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1B01E" w14:textId="77777777" w:rsidR="00A712E5"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Project Design Phase-I </w:t>
      </w:r>
    </w:p>
    <w:p w14:paraId="229E485D" w14:textId="77777777" w:rsidR="00A712E5" w:rsidRDefault="00000000">
      <w:pPr>
        <w:widowControl w:val="0"/>
        <w:pBdr>
          <w:top w:val="nil"/>
          <w:left w:val="nil"/>
          <w:bottom w:val="nil"/>
          <w:right w:val="nil"/>
          <w:between w:val="nil"/>
        </w:pBdr>
        <w:spacing w:before="34"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Proposed Solution Template </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BF787F" w14:paraId="6B61BE46" w14:textId="77777777" w:rsidTr="00BF787F">
        <w:trPr>
          <w:trHeight w:val="278"/>
        </w:trPr>
        <w:tc>
          <w:tcPr>
            <w:tcW w:w="4507" w:type="dxa"/>
            <w:shd w:val="clear" w:color="auto" w:fill="auto"/>
            <w:tcMar>
              <w:top w:w="100" w:type="dxa"/>
              <w:left w:w="100" w:type="dxa"/>
              <w:bottom w:w="100" w:type="dxa"/>
              <w:right w:w="100" w:type="dxa"/>
            </w:tcMar>
          </w:tcPr>
          <w:p w14:paraId="2D4AECFB" w14:textId="77777777" w:rsidR="00BF787F" w:rsidRDefault="00BF787F" w:rsidP="00BF787F">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Date </w:t>
            </w:r>
          </w:p>
        </w:tc>
        <w:tc>
          <w:tcPr>
            <w:tcW w:w="4511" w:type="dxa"/>
            <w:shd w:val="clear" w:color="auto" w:fill="auto"/>
            <w:tcMar>
              <w:top w:w="100" w:type="dxa"/>
              <w:left w:w="100" w:type="dxa"/>
              <w:bottom w:w="100" w:type="dxa"/>
              <w:right w:w="100" w:type="dxa"/>
            </w:tcMar>
          </w:tcPr>
          <w:p w14:paraId="2E7220D1" w14:textId="357C7890" w:rsidR="00BF787F" w:rsidRDefault="00BF787F" w:rsidP="00BF787F">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rPr>
              <w:t>15 November 2023</w:t>
            </w:r>
          </w:p>
        </w:tc>
      </w:tr>
      <w:tr w:rsidR="00BF787F" w14:paraId="2730B1AC" w14:textId="77777777" w:rsidTr="00BF787F">
        <w:trPr>
          <w:trHeight w:val="278"/>
        </w:trPr>
        <w:tc>
          <w:tcPr>
            <w:tcW w:w="4507" w:type="dxa"/>
            <w:shd w:val="clear" w:color="auto" w:fill="auto"/>
            <w:tcMar>
              <w:top w:w="100" w:type="dxa"/>
              <w:left w:w="100" w:type="dxa"/>
              <w:bottom w:w="100" w:type="dxa"/>
              <w:right w:w="100" w:type="dxa"/>
            </w:tcMar>
          </w:tcPr>
          <w:p w14:paraId="1FCD8728" w14:textId="77777777" w:rsidR="00BF787F" w:rsidRDefault="00BF787F" w:rsidP="00BF787F">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Team ID </w:t>
            </w:r>
          </w:p>
        </w:tc>
        <w:tc>
          <w:tcPr>
            <w:tcW w:w="4511" w:type="dxa"/>
            <w:shd w:val="clear" w:color="auto" w:fill="auto"/>
            <w:tcMar>
              <w:top w:w="100" w:type="dxa"/>
              <w:left w:w="100" w:type="dxa"/>
              <w:bottom w:w="100" w:type="dxa"/>
              <w:right w:w="100" w:type="dxa"/>
            </w:tcMar>
          </w:tcPr>
          <w:p w14:paraId="2AC6C999" w14:textId="7B1E9BA9" w:rsidR="00BF787F" w:rsidRDefault="00BF787F" w:rsidP="00BF787F">
            <w:pPr>
              <w:widowControl w:val="0"/>
              <w:pBdr>
                <w:top w:val="nil"/>
                <w:left w:val="nil"/>
                <w:bottom w:val="nil"/>
                <w:right w:val="nil"/>
                <w:between w:val="nil"/>
              </w:pBdr>
              <w:spacing w:line="240" w:lineRule="auto"/>
              <w:ind w:left="131"/>
              <w:rPr>
                <w:rFonts w:ascii="Calibri" w:eastAsia="Calibri" w:hAnsi="Calibri" w:cs="Calibri"/>
                <w:color w:val="000000"/>
              </w:rPr>
            </w:pPr>
            <w:r w:rsidRPr="00092CDD">
              <w:rPr>
                <w:rFonts w:asciiTheme="majorHAnsi" w:hAnsiTheme="majorHAnsi" w:cstheme="majorHAnsi"/>
                <w:color w:val="222222"/>
              </w:rPr>
              <w:t>Team-591881</w:t>
            </w:r>
          </w:p>
        </w:tc>
      </w:tr>
      <w:tr w:rsidR="00BF787F" w14:paraId="2D6DC153" w14:textId="77777777" w:rsidTr="00BF787F">
        <w:trPr>
          <w:trHeight w:val="278"/>
        </w:trPr>
        <w:tc>
          <w:tcPr>
            <w:tcW w:w="4507" w:type="dxa"/>
            <w:shd w:val="clear" w:color="auto" w:fill="auto"/>
            <w:tcMar>
              <w:top w:w="100" w:type="dxa"/>
              <w:left w:w="100" w:type="dxa"/>
              <w:bottom w:w="100" w:type="dxa"/>
              <w:right w:w="100" w:type="dxa"/>
            </w:tcMar>
          </w:tcPr>
          <w:p w14:paraId="121CEB14" w14:textId="77777777" w:rsidR="00BF787F" w:rsidRDefault="00BF787F" w:rsidP="00BF787F">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Project Name </w:t>
            </w:r>
          </w:p>
        </w:tc>
        <w:tc>
          <w:tcPr>
            <w:tcW w:w="4511" w:type="dxa"/>
            <w:shd w:val="clear" w:color="auto" w:fill="auto"/>
            <w:tcMar>
              <w:top w:w="100" w:type="dxa"/>
              <w:left w:w="100" w:type="dxa"/>
              <w:bottom w:w="100" w:type="dxa"/>
              <w:right w:w="100" w:type="dxa"/>
            </w:tcMar>
          </w:tcPr>
          <w:p w14:paraId="7A731EB3" w14:textId="0F602147" w:rsidR="00BF787F" w:rsidRDefault="00BF787F" w:rsidP="00BF787F">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rPr>
              <w:t>River Water Quality Forecasting</w:t>
            </w:r>
          </w:p>
        </w:tc>
      </w:tr>
      <w:tr w:rsidR="00BF787F" w14:paraId="3421318B" w14:textId="77777777" w:rsidTr="00BF787F">
        <w:trPr>
          <w:trHeight w:val="278"/>
        </w:trPr>
        <w:tc>
          <w:tcPr>
            <w:tcW w:w="4507" w:type="dxa"/>
            <w:shd w:val="clear" w:color="auto" w:fill="auto"/>
            <w:tcMar>
              <w:top w:w="100" w:type="dxa"/>
              <w:left w:w="100" w:type="dxa"/>
              <w:bottom w:w="100" w:type="dxa"/>
              <w:right w:w="100" w:type="dxa"/>
            </w:tcMar>
          </w:tcPr>
          <w:p w14:paraId="669E5036" w14:textId="77777777" w:rsidR="00BF787F" w:rsidRDefault="00BF787F" w:rsidP="00BF787F">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Maximum Marks </w:t>
            </w:r>
          </w:p>
        </w:tc>
        <w:tc>
          <w:tcPr>
            <w:tcW w:w="4511" w:type="dxa"/>
            <w:shd w:val="clear" w:color="auto" w:fill="auto"/>
            <w:tcMar>
              <w:top w:w="100" w:type="dxa"/>
              <w:left w:w="100" w:type="dxa"/>
              <w:bottom w:w="100" w:type="dxa"/>
              <w:right w:w="100" w:type="dxa"/>
            </w:tcMar>
          </w:tcPr>
          <w:p w14:paraId="62781742" w14:textId="77777777" w:rsidR="00BF787F" w:rsidRDefault="00BF787F" w:rsidP="00BF787F">
            <w:pPr>
              <w:widowControl w:val="0"/>
              <w:pBdr>
                <w:top w:val="nil"/>
                <w:left w:val="nil"/>
                <w:bottom w:val="nil"/>
                <w:right w:val="nil"/>
                <w:between w:val="nil"/>
              </w:pBdr>
              <w:spacing w:line="240" w:lineRule="auto"/>
              <w:ind w:left="125"/>
              <w:rPr>
                <w:rFonts w:ascii="Calibri" w:eastAsia="Calibri" w:hAnsi="Calibri" w:cs="Calibri"/>
                <w:color w:val="000000"/>
              </w:rPr>
            </w:pPr>
            <w:r>
              <w:rPr>
                <w:rFonts w:ascii="Calibri" w:eastAsia="Calibri" w:hAnsi="Calibri" w:cs="Calibri"/>
                <w:color w:val="000000"/>
              </w:rPr>
              <w:t>2 Marks</w:t>
            </w:r>
          </w:p>
        </w:tc>
      </w:tr>
    </w:tbl>
    <w:p w14:paraId="787670EB" w14:textId="77777777" w:rsidR="00A712E5" w:rsidRDefault="00A712E5">
      <w:pPr>
        <w:widowControl w:val="0"/>
        <w:pBdr>
          <w:top w:val="nil"/>
          <w:left w:val="nil"/>
          <w:bottom w:val="nil"/>
          <w:right w:val="nil"/>
          <w:between w:val="nil"/>
        </w:pBdr>
        <w:rPr>
          <w:color w:val="000000"/>
        </w:rPr>
      </w:pPr>
    </w:p>
    <w:p w14:paraId="72D6D5E3" w14:textId="77777777" w:rsidR="00A712E5" w:rsidRDefault="00A712E5">
      <w:pPr>
        <w:widowControl w:val="0"/>
        <w:pBdr>
          <w:top w:val="nil"/>
          <w:left w:val="nil"/>
          <w:bottom w:val="nil"/>
          <w:right w:val="nil"/>
          <w:between w:val="nil"/>
        </w:pBdr>
        <w:rPr>
          <w:color w:val="000000"/>
        </w:rPr>
      </w:pPr>
    </w:p>
    <w:p w14:paraId="36D862AC" w14:textId="77777777" w:rsidR="00A712E5" w:rsidRDefault="00000000">
      <w:pPr>
        <w:widowControl w:val="0"/>
        <w:pBdr>
          <w:top w:val="nil"/>
          <w:left w:val="nil"/>
          <w:bottom w:val="nil"/>
          <w:right w:val="nil"/>
          <w:between w:val="nil"/>
        </w:pBdr>
        <w:spacing w:line="240" w:lineRule="auto"/>
        <w:ind w:left="15"/>
        <w:rPr>
          <w:rFonts w:ascii="Calibri" w:eastAsia="Calibri" w:hAnsi="Calibri" w:cs="Calibri"/>
          <w:b/>
          <w:color w:val="000000"/>
        </w:rPr>
      </w:pPr>
      <w:r>
        <w:rPr>
          <w:rFonts w:ascii="Calibri" w:eastAsia="Calibri" w:hAnsi="Calibri" w:cs="Calibri"/>
          <w:b/>
          <w:color w:val="000000"/>
        </w:rPr>
        <w:t xml:space="preserve">Proposed Solution Template: </w:t>
      </w:r>
    </w:p>
    <w:p w14:paraId="264E280B" w14:textId="77777777" w:rsidR="00A712E5" w:rsidRDefault="00000000">
      <w:pPr>
        <w:widowControl w:val="0"/>
        <w:pBdr>
          <w:top w:val="nil"/>
          <w:left w:val="nil"/>
          <w:bottom w:val="nil"/>
          <w:right w:val="nil"/>
          <w:between w:val="nil"/>
        </w:pBdr>
        <w:spacing w:before="191" w:line="240" w:lineRule="auto"/>
        <w:ind w:left="18"/>
        <w:rPr>
          <w:rFonts w:ascii="Calibri" w:eastAsia="Calibri" w:hAnsi="Calibri" w:cs="Calibri"/>
          <w:color w:val="000000"/>
        </w:rPr>
      </w:pPr>
      <w:r>
        <w:rPr>
          <w:rFonts w:ascii="Calibri" w:eastAsia="Calibri" w:hAnsi="Calibri" w:cs="Calibri"/>
          <w:color w:val="000000"/>
        </w:rPr>
        <w:t>Project team shall fill the following information in proposed solution template.</w:t>
      </w:r>
    </w:p>
    <w:tbl>
      <w:tblPr>
        <w:tblStyle w:val="a0"/>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3658"/>
        <w:gridCol w:w="4508"/>
      </w:tblGrid>
      <w:tr w:rsidR="00A712E5" w14:paraId="4A3C0B6D" w14:textId="77777777">
        <w:trPr>
          <w:trHeight w:val="566"/>
        </w:trPr>
        <w:tc>
          <w:tcPr>
            <w:tcW w:w="902" w:type="dxa"/>
            <w:shd w:val="clear" w:color="auto" w:fill="auto"/>
            <w:tcMar>
              <w:top w:w="100" w:type="dxa"/>
              <w:left w:w="100" w:type="dxa"/>
              <w:bottom w:w="100" w:type="dxa"/>
              <w:right w:w="100" w:type="dxa"/>
            </w:tcMar>
          </w:tcPr>
          <w:p w14:paraId="1F62F362" w14:textId="77777777" w:rsidR="00A712E5" w:rsidRDefault="00000000">
            <w:pPr>
              <w:widowControl w:val="0"/>
              <w:pBdr>
                <w:top w:val="nil"/>
                <w:left w:val="nil"/>
                <w:bottom w:val="nil"/>
                <w:right w:val="nil"/>
                <w:between w:val="nil"/>
              </w:pBdr>
              <w:spacing w:line="240" w:lineRule="auto"/>
              <w:ind w:left="119"/>
              <w:rPr>
                <w:rFonts w:ascii="Calibri" w:eastAsia="Calibri" w:hAnsi="Calibri" w:cs="Calibri"/>
                <w:b/>
                <w:color w:val="000000"/>
              </w:rPr>
            </w:pPr>
            <w:proofErr w:type="spellStart"/>
            <w:r>
              <w:rPr>
                <w:rFonts w:ascii="Calibri" w:eastAsia="Calibri" w:hAnsi="Calibri" w:cs="Calibri"/>
                <w:b/>
                <w:color w:val="000000"/>
              </w:rPr>
              <w:t>S.No</w:t>
            </w:r>
            <w:proofErr w:type="spellEnd"/>
            <w:r>
              <w:rPr>
                <w:rFonts w:ascii="Calibri" w:eastAsia="Calibri" w:hAnsi="Calibri" w:cs="Calibri"/>
                <w:b/>
                <w:color w:val="000000"/>
              </w:rPr>
              <w:t xml:space="preserve">. </w:t>
            </w:r>
          </w:p>
        </w:tc>
        <w:tc>
          <w:tcPr>
            <w:tcW w:w="3658" w:type="dxa"/>
            <w:shd w:val="clear" w:color="auto" w:fill="auto"/>
            <w:tcMar>
              <w:top w:w="100" w:type="dxa"/>
              <w:left w:w="100" w:type="dxa"/>
              <w:bottom w:w="100" w:type="dxa"/>
              <w:right w:w="100" w:type="dxa"/>
            </w:tcMar>
          </w:tcPr>
          <w:p w14:paraId="321FB1B9" w14:textId="77777777" w:rsidR="00A712E5" w:rsidRDefault="00000000">
            <w:pPr>
              <w:widowControl w:val="0"/>
              <w:pBdr>
                <w:top w:val="nil"/>
                <w:left w:val="nil"/>
                <w:bottom w:val="nil"/>
                <w:right w:val="nil"/>
                <w:between w:val="nil"/>
              </w:pBdr>
              <w:spacing w:line="240" w:lineRule="auto"/>
              <w:ind w:left="125"/>
              <w:rPr>
                <w:rFonts w:ascii="Calibri" w:eastAsia="Calibri" w:hAnsi="Calibri" w:cs="Calibri"/>
                <w:b/>
                <w:color w:val="000000"/>
              </w:rPr>
            </w:pPr>
            <w:r>
              <w:rPr>
                <w:rFonts w:ascii="Calibri" w:eastAsia="Calibri" w:hAnsi="Calibri" w:cs="Calibri"/>
                <w:b/>
                <w:color w:val="000000"/>
              </w:rPr>
              <w:t xml:space="preserve">Parameter </w:t>
            </w:r>
          </w:p>
        </w:tc>
        <w:tc>
          <w:tcPr>
            <w:tcW w:w="4508" w:type="dxa"/>
            <w:shd w:val="clear" w:color="auto" w:fill="auto"/>
            <w:tcMar>
              <w:top w:w="100" w:type="dxa"/>
              <w:left w:w="100" w:type="dxa"/>
              <w:bottom w:w="100" w:type="dxa"/>
              <w:right w:w="100" w:type="dxa"/>
            </w:tcMar>
          </w:tcPr>
          <w:p w14:paraId="04F1C5C0" w14:textId="77777777" w:rsidR="00A712E5"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Description</w:t>
            </w:r>
          </w:p>
        </w:tc>
      </w:tr>
      <w:tr w:rsidR="00A712E5" w14:paraId="21C653D3" w14:textId="77777777">
        <w:trPr>
          <w:trHeight w:val="826"/>
        </w:trPr>
        <w:tc>
          <w:tcPr>
            <w:tcW w:w="902" w:type="dxa"/>
            <w:shd w:val="clear" w:color="auto" w:fill="auto"/>
            <w:tcMar>
              <w:top w:w="100" w:type="dxa"/>
              <w:left w:w="100" w:type="dxa"/>
              <w:bottom w:w="100" w:type="dxa"/>
              <w:right w:w="100" w:type="dxa"/>
            </w:tcMar>
          </w:tcPr>
          <w:p w14:paraId="7C8F22AB" w14:textId="77777777" w:rsidR="00A712E5"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3658" w:type="dxa"/>
            <w:shd w:val="clear" w:color="auto" w:fill="auto"/>
            <w:tcMar>
              <w:top w:w="100" w:type="dxa"/>
              <w:left w:w="100" w:type="dxa"/>
              <w:bottom w:w="100" w:type="dxa"/>
              <w:right w:w="100" w:type="dxa"/>
            </w:tcMar>
          </w:tcPr>
          <w:p w14:paraId="1A3204AB" w14:textId="77777777" w:rsidR="00A712E5" w:rsidRDefault="00000000">
            <w:pPr>
              <w:widowControl w:val="0"/>
              <w:pBdr>
                <w:top w:val="nil"/>
                <w:left w:val="nil"/>
                <w:bottom w:val="nil"/>
                <w:right w:val="nil"/>
                <w:between w:val="nil"/>
              </w:pBdr>
              <w:spacing w:line="243" w:lineRule="auto"/>
              <w:ind w:left="119" w:right="363" w:firstLine="9"/>
              <w:rPr>
                <w:rFonts w:ascii="Calibri" w:eastAsia="Calibri" w:hAnsi="Calibri" w:cs="Calibri"/>
                <w:color w:val="222222"/>
              </w:rPr>
            </w:pPr>
            <w:r>
              <w:rPr>
                <w:rFonts w:ascii="Calibri" w:eastAsia="Calibri" w:hAnsi="Calibri" w:cs="Calibri"/>
                <w:color w:val="222222"/>
              </w:rPr>
              <w:t xml:space="preserve">Problem Statement (Problem to </w:t>
            </w:r>
            <w:proofErr w:type="gramStart"/>
            <w:r>
              <w:rPr>
                <w:rFonts w:ascii="Calibri" w:eastAsia="Calibri" w:hAnsi="Calibri" w:cs="Calibri"/>
                <w:color w:val="222222"/>
              </w:rPr>
              <w:t>be  solved</w:t>
            </w:r>
            <w:proofErr w:type="gramEnd"/>
            <w:r>
              <w:rPr>
                <w:rFonts w:ascii="Calibri" w:eastAsia="Calibri" w:hAnsi="Calibri" w:cs="Calibri"/>
                <w:color w:val="222222"/>
              </w:rPr>
              <w:t>)</w:t>
            </w:r>
          </w:p>
        </w:tc>
        <w:tc>
          <w:tcPr>
            <w:tcW w:w="4508" w:type="dxa"/>
            <w:shd w:val="clear" w:color="auto" w:fill="auto"/>
            <w:tcMar>
              <w:top w:w="100" w:type="dxa"/>
              <w:left w:w="100" w:type="dxa"/>
              <w:bottom w:w="100" w:type="dxa"/>
              <w:right w:w="100" w:type="dxa"/>
            </w:tcMar>
          </w:tcPr>
          <w:p w14:paraId="0BE9C20E" w14:textId="3B88561B" w:rsidR="00A712E5" w:rsidRDefault="00BF787F">
            <w:pPr>
              <w:widowControl w:val="0"/>
              <w:pBdr>
                <w:top w:val="nil"/>
                <w:left w:val="nil"/>
                <w:bottom w:val="nil"/>
                <w:right w:val="nil"/>
                <w:between w:val="nil"/>
              </w:pBdr>
              <w:rPr>
                <w:rFonts w:ascii="Calibri" w:eastAsia="Calibri" w:hAnsi="Calibri" w:cs="Calibri"/>
                <w:color w:val="222222"/>
              </w:rPr>
            </w:pPr>
            <w:r w:rsidRPr="00BF787F">
              <w:rPr>
                <w:rFonts w:ascii="Calibri" w:eastAsia="Calibri" w:hAnsi="Calibri" w:cs="Calibri"/>
                <w:color w:val="222222"/>
              </w:rPr>
              <w:t>The problem is to develop an effective and reliable system for river water quality forecasting. This involves predicting the water quality of a river at a specific location and time based on various environmental factors and parameters. The goal is to provide accurate and timely information to stakeholders, environmental agencies, and the public to facilitate better decision-making regarding water usage, environmental conservation, and public health.</w:t>
            </w:r>
          </w:p>
        </w:tc>
      </w:tr>
      <w:tr w:rsidR="00A712E5" w14:paraId="28CCC2A6" w14:textId="77777777">
        <w:trPr>
          <w:trHeight w:val="827"/>
        </w:trPr>
        <w:tc>
          <w:tcPr>
            <w:tcW w:w="902" w:type="dxa"/>
            <w:shd w:val="clear" w:color="auto" w:fill="auto"/>
            <w:tcMar>
              <w:top w:w="100" w:type="dxa"/>
              <w:left w:w="100" w:type="dxa"/>
              <w:bottom w:w="100" w:type="dxa"/>
              <w:right w:w="100" w:type="dxa"/>
            </w:tcMar>
          </w:tcPr>
          <w:p w14:paraId="508A9D18" w14:textId="77777777" w:rsidR="00A712E5"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3658" w:type="dxa"/>
            <w:shd w:val="clear" w:color="auto" w:fill="auto"/>
            <w:tcMar>
              <w:top w:w="100" w:type="dxa"/>
              <w:left w:w="100" w:type="dxa"/>
              <w:bottom w:w="100" w:type="dxa"/>
              <w:right w:w="100" w:type="dxa"/>
            </w:tcMar>
          </w:tcPr>
          <w:p w14:paraId="70B97A95" w14:textId="77777777" w:rsidR="00A712E5"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Idea / Solution description</w:t>
            </w:r>
          </w:p>
        </w:tc>
        <w:tc>
          <w:tcPr>
            <w:tcW w:w="4508" w:type="dxa"/>
            <w:shd w:val="clear" w:color="auto" w:fill="auto"/>
            <w:tcMar>
              <w:top w:w="100" w:type="dxa"/>
              <w:left w:w="100" w:type="dxa"/>
              <w:bottom w:w="100" w:type="dxa"/>
              <w:right w:w="100" w:type="dxa"/>
            </w:tcMar>
          </w:tcPr>
          <w:p w14:paraId="16A0904E" w14:textId="0C440349" w:rsidR="00A712E5" w:rsidRDefault="00BF787F">
            <w:pPr>
              <w:widowControl w:val="0"/>
              <w:pBdr>
                <w:top w:val="nil"/>
                <w:left w:val="nil"/>
                <w:bottom w:val="nil"/>
                <w:right w:val="nil"/>
                <w:between w:val="nil"/>
              </w:pBdr>
              <w:rPr>
                <w:rFonts w:ascii="Calibri" w:eastAsia="Calibri" w:hAnsi="Calibri" w:cs="Calibri"/>
                <w:color w:val="222222"/>
              </w:rPr>
            </w:pPr>
            <w:r w:rsidRPr="00BF787F">
              <w:rPr>
                <w:rFonts w:ascii="Calibri" w:eastAsia="Calibri" w:hAnsi="Calibri" w:cs="Calibri"/>
                <w:color w:val="222222"/>
              </w:rPr>
              <w:t>The solution involves the application of machine learning, specifically the use of a Random Forest Classifier, to predict river water quality. The model takes into account various input features such as chemical concentrations, physical parameters, weather conditions, and historical data to forecast the water quality. The Random Forest algorithm, known for its robustness and ability to handle complex relationships in data, is employed to enhance prediction accuracy. The system provides real-time or near-real-time predictions, allowing for proactive measures to be taken in response to potential water quality issues.</w:t>
            </w:r>
          </w:p>
        </w:tc>
      </w:tr>
      <w:tr w:rsidR="00A712E5" w14:paraId="4E325E93" w14:textId="77777777">
        <w:trPr>
          <w:trHeight w:val="796"/>
        </w:trPr>
        <w:tc>
          <w:tcPr>
            <w:tcW w:w="902" w:type="dxa"/>
            <w:shd w:val="clear" w:color="auto" w:fill="auto"/>
            <w:tcMar>
              <w:top w:w="100" w:type="dxa"/>
              <w:left w:w="100" w:type="dxa"/>
              <w:bottom w:w="100" w:type="dxa"/>
              <w:right w:w="100" w:type="dxa"/>
            </w:tcMar>
          </w:tcPr>
          <w:p w14:paraId="52542AA1" w14:textId="77777777" w:rsidR="00A712E5"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3. </w:t>
            </w:r>
          </w:p>
        </w:tc>
        <w:tc>
          <w:tcPr>
            <w:tcW w:w="3658" w:type="dxa"/>
            <w:shd w:val="clear" w:color="auto" w:fill="auto"/>
            <w:tcMar>
              <w:top w:w="100" w:type="dxa"/>
              <w:left w:w="100" w:type="dxa"/>
              <w:bottom w:w="100" w:type="dxa"/>
              <w:right w:w="100" w:type="dxa"/>
            </w:tcMar>
          </w:tcPr>
          <w:p w14:paraId="01F4318B" w14:textId="77777777" w:rsidR="00A712E5"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 xml:space="preserve">Novelty / Uniqueness </w:t>
            </w:r>
          </w:p>
        </w:tc>
        <w:tc>
          <w:tcPr>
            <w:tcW w:w="4508" w:type="dxa"/>
            <w:shd w:val="clear" w:color="auto" w:fill="auto"/>
            <w:tcMar>
              <w:top w:w="100" w:type="dxa"/>
              <w:left w:w="100" w:type="dxa"/>
              <w:bottom w:w="100" w:type="dxa"/>
              <w:right w:w="100" w:type="dxa"/>
            </w:tcMar>
          </w:tcPr>
          <w:p w14:paraId="101D46D0" w14:textId="34564C9A" w:rsidR="00A712E5" w:rsidRDefault="00BF787F">
            <w:pPr>
              <w:widowControl w:val="0"/>
              <w:pBdr>
                <w:top w:val="nil"/>
                <w:left w:val="nil"/>
                <w:bottom w:val="nil"/>
                <w:right w:val="nil"/>
                <w:between w:val="nil"/>
              </w:pBdr>
              <w:rPr>
                <w:rFonts w:ascii="Calibri" w:eastAsia="Calibri" w:hAnsi="Calibri" w:cs="Calibri"/>
                <w:color w:val="222222"/>
              </w:rPr>
            </w:pPr>
            <w:r w:rsidRPr="00BF787F">
              <w:rPr>
                <w:rFonts w:ascii="Calibri" w:eastAsia="Calibri" w:hAnsi="Calibri" w:cs="Calibri"/>
                <w:color w:val="222222"/>
              </w:rPr>
              <w:t>The novelty of this solution lies in the integration of machine learning techniques, particularly the Random Forest Classifier, for river water quality forecasting. The utilization of a Random Forest model allows for capturing intricate relationships within the data, handling nonlinearities, and dealing with a diverse set of environmental parameters. Additionally, the system's ability to provide timely and accurate predictions contributes to its uniqueness, enabling stakeholders to respond swiftly to potential water quality fluctuations.</w:t>
            </w:r>
          </w:p>
        </w:tc>
      </w:tr>
      <w:tr w:rsidR="00A712E5" w14:paraId="4E330432" w14:textId="77777777">
        <w:trPr>
          <w:trHeight w:val="827"/>
        </w:trPr>
        <w:tc>
          <w:tcPr>
            <w:tcW w:w="902" w:type="dxa"/>
            <w:shd w:val="clear" w:color="auto" w:fill="auto"/>
            <w:tcMar>
              <w:top w:w="100" w:type="dxa"/>
              <w:left w:w="100" w:type="dxa"/>
              <w:bottom w:w="100" w:type="dxa"/>
              <w:right w:w="100" w:type="dxa"/>
            </w:tcMar>
          </w:tcPr>
          <w:p w14:paraId="7D63030B" w14:textId="77777777" w:rsidR="00A712E5"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4. </w:t>
            </w:r>
          </w:p>
        </w:tc>
        <w:tc>
          <w:tcPr>
            <w:tcW w:w="3658" w:type="dxa"/>
            <w:shd w:val="clear" w:color="auto" w:fill="auto"/>
            <w:tcMar>
              <w:top w:w="100" w:type="dxa"/>
              <w:left w:w="100" w:type="dxa"/>
              <w:bottom w:w="100" w:type="dxa"/>
              <w:right w:w="100" w:type="dxa"/>
            </w:tcMar>
          </w:tcPr>
          <w:p w14:paraId="5A78AE70" w14:textId="77777777" w:rsidR="00A712E5" w:rsidRDefault="00000000">
            <w:pPr>
              <w:widowControl w:val="0"/>
              <w:pBdr>
                <w:top w:val="nil"/>
                <w:left w:val="nil"/>
                <w:bottom w:val="nil"/>
                <w:right w:val="nil"/>
                <w:between w:val="nil"/>
              </w:pBdr>
              <w:spacing w:line="240" w:lineRule="auto"/>
              <w:ind w:left="118"/>
              <w:rPr>
                <w:rFonts w:ascii="Calibri" w:eastAsia="Calibri" w:hAnsi="Calibri" w:cs="Calibri"/>
                <w:color w:val="222222"/>
              </w:rPr>
            </w:pPr>
            <w:r>
              <w:rPr>
                <w:rFonts w:ascii="Calibri" w:eastAsia="Calibri" w:hAnsi="Calibri" w:cs="Calibri"/>
                <w:color w:val="222222"/>
              </w:rPr>
              <w:t>Social Impact / Customer Satisfaction</w:t>
            </w:r>
          </w:p>
        </w:tc>
        <w:tc>
          <w:tcPr>
            <w:tcW w:w="4508" w:type="dxa"/>
            <w:shd w:val="clear" w:color="auto" w:fill="auto"/>
            <w:tcMar>
              <w:top w:w="100" w:type="dxa"/>
              <w:left w:w="100" w:type="dxa"/>
              <w:bottom w:w="100" w:type="dxa"/>
              <w:right w:w="100" w:type="dxa"/>
            </w:tcMar>
          </w:tcPr>
          <w:p w14:paraId="62C8D8D3" w14:textId="10B3960C" w:rsidR="00A712E5" w:rsidRDefault="00BF787F">
            <w:pPr>
              <w:widowControl w:val="0"/>
              <w:pBdr>
                <w:top w:val="nil"/>
                <w:left w:val="nil"/>
                <w:bottom w:val="nil"/>
                <w:right w:val="nil"/>
                <w:between w:val="nil"/>
              </w:pBdr>
              <w:rPr>
                <w:rFonts w:ascii="Calibri" w:eastAsia="Calibri" w:hAnsi="Calibri" w:cs="Calibri"/>
                <w:color w:val="222222"/>
              </w:rPr>
            </w:pPr>
            <w:r w:rsidRPr="00BF787F">
              <w:rPr>
                <w:rFonts w:ascii="Calibri" w:eastAsia="Calibri" w:hAnsi="Calibri" w:cs="Calibri"/>
                <w:color w:val="222222"/>
              </w:rPr>
              <w:t>The social impact of accurate river water quality forecasting is substantial. It contributes to the preservation of ecosystems, safeguards public health, and supports sustainable water management practices. Stakeholders, including environmental agencies, local communities, and industries dependent on water resources, benefit from timely information to make informed decisions. Enhanced water quality predictions lead to improved public satisfaction by addressing concerns related to recreational activities, drinking water sources, and overall environmental well-being.</w:t>
            </w:r>
          </w:p>
        </w:tc>
      </w:tr>
      <w:tr w:rsidR="00A712E5" w14:paraId="64AA999C" w14:textId="77777777">
        <w:trPr>
          <w:trHeight w:val="826"/>
        </w:trPr>
        <w:tc>
          <w:tcPr>
            <w:tcW w:w="902" w:type="dxa"/>
            <w:shd w:val="clear" w:color="auto" w:fill="auto"/>
            <w:tcMar>
              <w:top w:w="100" w:type="dxa"/>
              <w:left w:w="100" w:type="dxa"/>
              <w:bottom w:w="100" w:type="dxa"/>
              <w:right w:w="100" w:type="dxa"/>
            </w:tcMar>
          </w:tcPr>
          <w:p w14:paraId="1634E16F" w14:textId="77777777" w:rsidR="00A712E5"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5. </w:t>
            </w:r>
          </w:p>
        </w:tc>
        <w:tc>
          <w:tcPr>
            <w:tcW w:w="3658" w:type="dxa"/>
            <w:shd w:val="clear" w:color="auto" w:fill="auto"/>
            <w:tcMar>
              <w:top w:w="100" w:type="dxa"/>
              <w:left w:w="100" w:type="dxa"/>
              <w:bottom w:w="100" w:type="dxa"/>
              <w:right w:w="100" w:type="dxa"/>
            </w:tcMar>
          </w:tcPr>
          <w:p w14:paraId="05B92F0D" w14:textId="77777777" w:rsidR="00A712E5"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Business Model (Revenue Model)</w:t>
            </w:r>
          </w:p>
        </w:tc>
        <w:tc>
          <w:tcPr>
            <w:tcW w:w="4508" w:type="dxa"/>
            <w:shd w:val="clear" w:color="auto" w:fill="auto"/>
            <w:tcMar>
              <w:top w:w="100" w:type="dxa"/>
              <w:left w:w="100" w:type="dxa"/>
              <w:bottom w:w="100" w:type="dxa"/>
              <w:right w:w="100" w:type="dxa"/>
            </w:tcMar>
          </w:tcPr>
          <w:p w14:paraId="074E641F" w14:textId="77777777" w:rsidR="00BF787F" w:rsidRPr="00BF787F" w:rsidRDefault="00BF787F" w:rsidP="00BF787F">
            <w:pPr>
              <w:widowControl w:val="0"/>
              <w:pBdr>
                <w:top w:val="nil"/>
                <w:left w:val="nil"/>
                <w:bottom w:val="nil"/>
                <w:right w:val="nil"/>
                <w:between w:val="nil"/>
              </w:pBdr>
              <w:rPr>
                <w:rFonts w:ascii="Calibri" w:eastAsia="Calibri" w:hAnsi="Calibri" w:cs="Calibri"/>
                <w:color w:val="222222"/>
              </w:rPr>
            </w:pPr>
            <w:r w:rsidRPr="00BF787F">
              <w:rPr>
                <w:rFonts w:ascii="Calibri" w:eastAsia="Calibri" w:hAnsi="Calibri" w:cs="Calibri"/>
                <w:color w:val="222222"/>
              </w:rPr>
              <w:t>The business model can involve a combination of direct and indirect revenue streams. Possible revenue sources include:</w:t>
            </w:r>
          </w:p>
          <w:p w14:paraId="6563B73A" w14:textId="77777777" w:rsidR="00BF787F" w:rsidRPr="00BF787F" w:rsidRDefault="00BF787F" w:rsidP="00BF787F">
            <w:pPr>
              <w:widowControl w:val="0"/>
              <w:pBdr>
                <w:top w:val="nil"/>
                <w:left w:val="nil"/>
                <w:bottom w:val="nil"/>
                <w:right w:val="nil"/>
                <w:between w:val="nil"/>
              </w:pBdr>
              <w:rPr>
                <w:rFonts w:ascii="Calibri" w:eastAsia="Calibri" w:hAnsi="Calibri" w:cs="Calibri"/>
                <w:color w:val="222222"/>
              </w:rPr>
            </w:pPr>
            <w:r w:rsidRPr="00BF787F">
              <w:rPr>
                <w:rFonts w:ascii="Calibri" w:eastAsia="Calibri" w:hAnsi="Calibri" w:cs="Calibri"/>
                <w:color w:val="222222"/>
              </w:rPr>
              <w:t>Subscription Services: Providing subscription-based access to advanced features and real-time alerts for businesses, municipalities, and industries.</w:t>
            </w:r>
          </w:p>
          <w:p w14:paraId="3D790E3A" w14:textId="77777777" w:rsidR="00BF787F" w:rsidRPr="00BF787F" w:rsidRDefault="00BF787F" w:rsidP="00BF787F">
            <w:pPr>
              <w:widowControl w:val="0"/>
              <w:pBdr>
                <w:top w:val="nil"/>
                <w:left w:val="nil"/>
                <w:bottom w:val="nil"/>
                <w:right w:val="nil"/>
                <w:between w:val="nil"/>
              </w:pBdr>
              <w:rPr>
                <w:rFonts w:ascii="Calibri" w:eastAsia="Calibri" w:hAnsi="Calibri" w:cs="Calibri"/>
                <w:color w:val="222222"/>
              </w:rPr>
            </w:pPr>
            <w:r w:rsidRPr="00BF787F">
              <w:rPr>
                <w:rFonts w:ascii="Calibri" w:eastAsia="Calibri" w:hAnsi="Calibri" w:cs="Calibri"/>
                <w:color w:val="222222"/>
              </w:rPr>
              <w:t>Consulting Services: Offering consulting services for data analysis, interpretation of results, and customized solutions for specific water quality concerns.</w:t>
            </w:r>
          </w:p>
          <w:p w14:paraId="2C4EC364" w14:textId="68239EF6" w:rsidR="00A712E5" w:rsidRDefault="00BF787F" w:rsidP="00BF787F">
            <w:pPr>
              <w:widowControl w:val="0"/>
              <w:pBdr>
                <w:top w:val="nil"/>
                <w:left w:val="nil"/>
                <w:bottom w:val="nil"/>
                <w:right w:val="nil"/>
                <w:between w:val="nil"/>
              </w:pBdr>
              <w:rPr>
                <w:rFonts w:ascii="Calibri" w:eastAsia="Calibri" w:hAnsi="Calibri" w:cs="Calibri"/>
                <w:color w:val="222222"/>
              </w:rPr>
            </w:pPr>
            <w:r w:rsidRPr="00BF787F">
              <w:rPr>
                <w:rFonts w:ascii="Calibri" w:eastAsia="Calibri" w:hAnsi="Calibri" w:cs="Calibri"/>
                <w:color w:val="222222"/>
              </w:rPr>
              <w:t>Partnerships: Collaborating with environmental agencies, research institutions, or technology companies for joint projects and data-sharing agreements.</w:t>
            </w:r>
          </w:p>
        </w:tc>
      </w:tr>
      <w:tr w:rsidR="00A712E5" w14:paraId="7C3C6891" w14:textId="77777777">
        <w:trPr>
          <w:trHeight w:val="827"/>
        </w:trPr>
        <w:tc>
          <w:tcPr>
            <w:tcW w:w="902" w:type="dxa"/>
            <w:shd w:val="clear" w:color="auto" w:fill="auto"/>
            <w:tcMar>
              <w:top w:w="100" w:type="dxa"/>
              <w:left w:w="100" w:type="dxa"/>
              <w:bottom w:w="100" w:type="dxa"/>
              <w:right w:w="100" w:type="dxa"/>
            </w:tcMar>
          </w:tcPr>
          <w:p w14:paraId="7FD3DE0B" w14:textId="77777777" w:rsidR="00A712E5"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6. </w:t>
            </w:r>
          </w:p>
        </w:tc>
        <w:tc>
          <w:tcPr>
            <w:tcW w:w="3658" w:type="dxa"/>
            <w:shd w:val="clear" w:color="auto" w:fill="auto"/>
            <w:tcMar>
              <w:top w:w="100" w:type="dxa"/>
              <w:left w:w="100" w:type="dxa"/>
              <w:bottom w:w="100" w:type="dxa"/>
              <w:right w:w="100" w:type="dxa"/>
            </w:tcMar>
          </w:tcPr>
          <w:p w14:paraId="7DFA4D2B" w14:textId="77777777" w:rsidR="00A712E5" w:rsidRDefault="00000000">
            <w:pPr>
              <w:widowControl w:val="0"/>
              <w:pBdr>
                <w:top w:val="nil"/>
                <w:left w:val="nil"/>
                <w:bottom w:val="nil"/>
                <w:right w:val="nil"/>
                <w:between w:val="nil"/>
              </w:pBdr>
              <w:spacing w:line="240" w:lineRule="auto"/>
              <w:ind w:left="118"/>
              <w:rPr>
                <w:rFonts w:ascii="Calibri" w:eastAsia="Calibri" w:hAnsi="Calibri" w:cs="Calibri"/>
                <w:color w:val="222222"/>
              </w:rPr>
            </w:pPr>
            <w:r>
              <w:rPr>
                <w:rFonts w:ascii="Calibri" w:eastAsia="Calibri" w:hAnsi="Calibri" w:cs="Calibri"/>
                <w:color w:val="222222"/>
              </w:rPr>
              <w:t>Scalability of the Solution</w:t>
            </w:r>
          </w:p>
        </w:tc>
        <w:tc>
          <w:tcPr>
            <w:tcW w:w="4508" w:type="dxa"/>
            <w:shd w:val="clear" w:color="auto" w:fill="auto"/>
            <w:tcMar>
              <w:top w:w="100" w:type="dxa"/>
              <w:left w:w="100" w:type="dxa"/>
              <w:bottom w:w="100" w:type="dxa"/>
              <w:right w:w="100" w:type="dxa"/>
            </w:tcMar>
          </w:tcPr>
          <w:p w14:paraId="066F7086" w14:textId="732A9F0B" w:rsidR="00A712E5" w:rsidRDefault="00BF787F">
            <w:pPr>
              <w:widowControl w:val="0"/>
              <w:pBdr>
                <w:top w:val="nil"/>
                <w:left w:val="nil"/>
                <w:bottom w:val="nil"/>
                <w:right w:val="nil"/>
                <w:between w:val="nil"/>
              </w:pBdr>
              <w:rPr>
                <w:rFonts w:ascii="Calibri" w:eastAsia="Calibri" w:hAnsi="Calibri" w:cs="Calibri"/>
                <w:color w:val="222222"/>
              </w:rPr>
            </w:pPr>
            <w:r w:rsidRPr="00BF787F">
              <w:rPr>
                <w:rFonts w:ascii="Calibri" w:eastAsia="Calibri" w:hAnsi="Calibri" w:cs="Calibri"/>
                <w:color w:val="222222"/>
              </w:rPr>
              <w:t>The solution's scalability is high due to the nature of machine learning models and the potential for cloud-based deployment. The system can be scaled horizontally to handle an increasing volume of data from additional monitoring locations and expanded vertically to incorporate more sophisticated features or data sources. As the model is trained on historical data, it can adapt to changes and improvements over time, ensuring its scalability and relevance as new information becomes available. The use of cloud-based infrastructure facilitates easy deployment and scalability based on demand.</w:t>
            </w:r>
          </w:p>
        </w:tc>
      </w:tr>
    </w:tbl>
    <w:p w14:paraId="3484831B" w14:textId="77777777" w:rsidR="00A712E5" w:rsidRDefault="00A712E5">
      <w:pPr>
        <w:widowControl w:val="0"/>
        <w:pBdr>
          <w:top w:val="nil"/>
          <w:left w:val="nil"/>
          <w:bottom w:val="nil"/>
          <w:right w:val="nil"/>
          <w:between w:val="nil"/>
        </w:pBdr>
        <w:rPr>
          <w:color w:val="000000"/>
        </w:rPr>
      </w:pPr>
    </w:p>
    <w:p w14:paraId="5AA6632C" w14:textId="77777777" w:rsidR="00A712E5" w:rsidRDefault="00A712E5">
      <w:pPr>
        <w:widowControl w:val="0"/>
        <w:pBdr>
          <w:top w:val="nil"/>
          <w:left w:val="nil"/>
          <w:bottom w:val="nil"/>
          <w:right w:val="nil"/>
          <w:between w:val="nil"/>
        </w:pBdr>
        <w:rPr>
          <w:color w:val="000000"/>
        </w:rPr>
      </w:pPr>
    </w:p>
    <w:sectPr w:rsidR="00A712E5" w:rsidSect="00BF787F">
      <w:pgSz w:w="11900" w:h="16820"/>
      <w:pgMar w:top="840" w:right="1397" w:bottom="207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2E5"/>
    <w:rsid w:val="00A712E5"/>
    <w:rsid w:val="00BF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D5E7"/>
  <w15:docId w15:val="{CB419FD5-3316-407A-B841-AC795309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602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dc:creator>
  <cp:lastModifiedBy>Chit Hindocha</cp:lastModifiedBy>
  <cp:revision>2</cp:revision>
  <dcterms:created xsi:type="dcterms:W3CDTF">2023-11-23T06:40:00Z</dcterms:created>
  <dcterms:modified xsi:type="dcterms:W3CDTF">2023-11-23T06:40:00Z</dcterms:modified>
</cp:coreProperties>
</file>