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b w:val="1"/>
          <w:bCs w:val="1"/>
          <w:sz w:val="54"/>
          <w:szCs w:val="54"/>
        </w:rPr>
      </w:pPr>
      <w:r w:rsidDel="00000000" w:rsidR="00000000" w:rsidRPr="00000000">
        <w:rPr>
          <w:rFonts w:ascii="Impact" w:cs="Impact" w:eastAsia="Impact" w:hAnsi="Impact"/>
          <w:sz w:val="34"/>
          <w:szCs w:val="34"/>
          <w:rtl w:val="0"/>
        </w:rPr>
        <w:t xml:space="preserve">      </w:t>
      </w:r>
      <w:r w:rsidDel="00000000" w:rsidR="00000000" w:rsidRPr="00000000">
        <w:rPr>
          <w:rFonts w:ascii="Impact" w:cs="Impact" w:eastAsia="Impact" w:hAnsi="Impact"/>
          <w:sz w:val="42"/>
          <w:szCs w:val="42"/>
          <w:rtl w:val="0"/>
        </w:rPr>
        <w:t xml:space="preserve">  Raport proiect - Sistem Client-Server folosind FIFO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obcy2dpxnu2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Introducere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Scopul acestui proiect este implementarea unui sistem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client–server</w:t>
      </w:r>
      <w:r w:rsidDel="00000000" w:rsidR="00000000" w:rsidRPr="00000000">
        <w:rPr>
          <w:sz w:val="30"/>
          <w:szCs w:val="30"/>
          <w:rtl w:val="0"/>
        </w:rPr>
        <w:t xml:space="preserve"> folosind scripturi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Bash</w:t>
      </w:r>
      <w:r w:rsidDel="00000000" w:rsidR="00000000" w:rsidRPr="00000000">
        <w:rPr>
          <w:sz w:val="30"/>
          <w:szCs w:val="30"/>
          <w:rtl w:val="0"/>
        </w:rPr>
        <w:t xml:space="preserve">, în care comunicarea dintre procese se realizează prin fișiere speciale de tip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FIFO (named pipes)</w:t>
      </w:r>
      <w:r w:rsidDel="00000000" w:rsidR="00000000" w:rsidRPr="00000000">
        <w:rPr>
          <w:sz w:val="30"/>
          <w:szCs w:val="30"/>
          <w:rtl w:val="0"/>
        </w:rPr>
        <w:t xml:space="preserve">. Arhitectura este de tip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master–slave</w:t>
      </w:r>
      <w:r w:rsidDel="00000000" w:rsidR="00000000" w:rsidRPr="00000000">
        <w:rPr>
          <w:sz w:val="30"/>
          <w:szCs w:val="30"/>
          <w:rtl w:val="0"/>
        </w:rPr>
        <w:t xml:space="preserve">, unde un server principal (master) distribuie comenzile primite de la clienți către mai mulți sclavi (workeri), care execută comenzile și trimit rezultatul înapoi către clientul corespunzător.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Proiectul evidențiază concepte importante din sistemele de operare precum: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comunicarea inter-proces (IPC)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procese concurente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sincronizare prin pipe-uri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gestionarea resurselor și a semnalelor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m1wd9mfqc7c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Structura proiectului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Proiectul este alcătuit din următoarele fișiere: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color w:val="188038"/>
          <w:sz w:val="30"/>
          <w:szCs w:val="30"/>
          <w:rtl w:val="0"/>
        </w:rPr>
        <w:t xml:space="preserve">client.sh</w:t>
      </w:r>
      <w:r w:rsidDel="00000000" w:rsidR="00000000" w:rsidRPr="00000000">
        <w:rPr>
          <w:sz w:val="30"/>
          <w:szCs w:val="30"/>
          <w:rtl w:val="0"/>
        </w:rPr>
        <w:t xml:space="preserve"> – scriptul clientului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color w:val="188038"/>
          <w:sz w:val="30"/>
          <w:szCs w:val="30"/>
          <w:rtl w:val="0"/>
        </w:rPr>
        <w:t xml:space="preserve">server.sh</w:t>
      </w:r>
      <w:r w:rsidDel="00000000" w:rsidR="00000000" w:rsidRPr="00000000">
        <w:rPr>
          <w:sz w:val="30"/>
          <w:szCs w:val="30"/>
          <w:rtl w:val="0"/>
        </w:rPr>
        <w:t xml:space="preserve"> – serverul principal (master)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color w:val="188038"/>
          <w:sz w:val="30"/>
          <w:szCs w:val="30"/>
          <w:rtl w:val="0"/>
        </w:rPr>
        <w:t xml:space="preserve">slave.sh</w:t>
      </w:r>
      <w:r w:rsidDel="00000000" w:rsidR="00000000" w:rsidRPr="00000000">
        <w:rPr>
          <w:sz w:val="30"/>
          <w:szCs w:val="30"/>
          <w:rtl w:val="0"/>
        </w:rPr>
        <w:t xml:space="preserve"> – serverele sclav (workeri)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color w:val="188038"/>
          <w:sz w:val="30"/>
          <w:szCs w:val="30"/>
          <w:rtl w:val="0"/>
        </w:rPr>
        <w:t xml:space="preserve">config</w:t>
      </w:r>
      <w:r w:rsidDel="00000000" w:rsidR="00000000" w:rsidRPr="00000000">
        <w:rPr>
          <w:sz w:val="30"/>
          <w:szCs w:val="30"/>
          <w:rtl w:val="0"/>
        </w:rPr>
        <w:t xml:space="preserve"> – fișier de configurare comun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În timpul execuției este creat directorul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tmp/</w:t>
      </w:r>
      <w:r w:rsidDel="00000000" w:rsidR="00000000" w:rsidRPr="00000000">
        <w:rPr>
          <w:sz w:val="30"/>
          <w:szCs w:val="30"/>
          <w:rtl w:val="0"/>
        </w:rPr>
        <w:t xml:space="preserve">, care conține toate FIFO-urile necesare comunicării.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sd4k7bwaxaa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Fișierul de configurare (config)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Fișierul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config</w:t>
      </w:r>
      <w:r w:rsidDel="00000000" w:rsidR="00000000" w:rsidRPr="00000000">
        <w:rPr>
          <w:sz w:val="30"/>
          <w:szCs w:val="30"/>
          <w:rtl w:val="0"/>
        </w:rPr>
        <w:t xml:space="preserve"> conține parametrii comuni utilizați de toate scripturile, pentru a evita hardcodarea valorilor: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directorul de bază pentru FIFO-uri (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tmp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numărul de sclavi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calea către FIFO-ul principal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prefixele FIFO-urilor pentru sclavi și clienți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Centralizarea acestor setări permite modificarea ușoară a configurației fără a altera logica programelor.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zbtw4rlpxme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Funcționarea clientului (client.sh)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Clientul are rolul de a trimite o comandă către server și de a afișa rezultatul execuției acesteia.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bssncq1m8f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Pașii principali realizați de client: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Verifică dacă a fost furnizată o comandă ca argument.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Obține PID-ul propriu, care va fi folosit pentru identificarea clientului.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Creează un FIFO dedicat pentru primirea răspunsului de la server.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Formatează cererea sub forma:</w:t>
        <w:br w:type="textWrapping"/>
        <w:t xml:space="preserve">BEGIN-REQ [PID: comanda] END-REQ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Trimite cererea către FIFO-ul principal al serverului.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Așteaptă blocant rezultatul, citind din FIFO-ul propriu.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 terminarea execuției, FIFO-ul clientului este șters automat prin intermediul unui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trap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1qw39fm1yrn8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Serverul principal – Master (server.sh)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Serverul master are rolul de coordonator. El primește comenzile de la clienți și le distribuie sclavilor folosind un algoritm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Round Robin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gv5q13bdpsz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Funcționalități principale: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Creează directorul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tmp/</w:t>
      </w:r>
      <w:r w:rsidDel="00000000" w:rsidR="00000000" w:rsidRPr="00000000">
        <w:rPr>
          <w:sz w:val="30"/>
          <w:szCs w:val="30"/>
          <w:rtl w:val="0"/>
        </w:rPr>
        <w:t xml:space="preserve"> și FIFO-ul principal (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main_fifo</w:t>
      </w:r>
      <w:r w:rsidDel="00000000" w:rsidR="00000000" w:rsidRPr="00000000">
        <w:rPr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Inițializează un număr configurabil de sclavi.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Deschide FIFO-ul principal în mod read–write pentru a evita închiderea acestuia.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Primește cererile clienților și le redirecționează către sclavi.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Distribuirea comenzilor se face ciclic, astfel încât fiecare sclav să primească sarcini în mod echilibrat.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 întreruperea execuției (SIGINT sau EXIT), serverul curăță toate FIFO-urile și oprește procesele copil.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how09nuedsr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Serverele sclav – Workeri (slave.sh)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Sclavii sunt procese independente care așteaptă comenzi de la serverul master.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smcumjgnpob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Modul de funcționare: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Fiecare sclav primește un ID unic.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Ascultă pe FIFO-ul asociat acestui ID.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Validează formatul cererii folosind expresii regulate.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Extrage PID-ul clientului și comanda de executat.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Execută comanda folosind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eval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Trimite atât output-ul standard, cât și erorile către FIFO-ul clientului.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Astfel, execuția comenzilor este paralelizată, iar mai mulți clienți pot fi deserviți simultan.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rrgye420fcb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Comunicare și sincronizare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Comunicarea între procese se realizează exclusiv prin FIFO-uri: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client → server: FIFO principal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server → sclavi: FIFO-uri dedicate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sclavi → client: FIFO dedicat fiecărui client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Blocarea naturală a FIFO-urilor este folosită ca mecanism de sincronizare, eliminând necesitatea altor primitive complexe.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w8mb211b6kd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Avantaje și limitări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0zlbh9p9125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Avantaje: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arhitectură clară client–server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suport pentru execuții concurente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configurare flexibilă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separare clară a responsabilităților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lskjyaf50kr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Limitări: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lipsa autentificării clienților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execuția comenzilor prin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eval</w:t>
      </w:r>
      <w:r w:rsidDel="00000000" w:rsidR="00000000" w:rsidRPr="00000000">
        <w:rPr>
          <w:sz w:val="30"/>
          <w:szCs w:val="30"/>
          <w:rtl w:val="0"/>
        </w:rPr>
        <w:t xml:space="preserve"> poate fi periculoasă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nu există mecanism de timeout sau limitare a resurselor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nhagjinptq5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Concluzii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Proiectul demonstrează o implementare funcțională a unui sistem client–server în Bash, folosind FIFO-uri pentru comunicare inter-proces. Soluția este simplă, dar eficientă, și evidențiază concepte fundamentale din sistemele de operare, precum IPC, paralelism și coordonare între procese.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 modularitate și claritatea structurii, proiectul poate fi extins cu ușurință pentru funcționalități suplimentare, precum autentificare, logare sau gestionarea erorilor avansate.</w:t>
      </w:r>
    </w:p>
    <w:p w:rsidR="00000000" w:rsidDel="00000000" w:rsidP="00000000" w:rsidRDefault="00000000" w:rsidRPr="00000000" w14:paraId="00000047">
      <w:pPr>
        <w:rPr>
          <w:rFonts w:ascii="Impact" w:cs="Impact" w:eastAsia="Impact" w:hAnsi="Impac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Impact" w:cs="Impact" w:eastAsia="Impact" w:hAnsi="Impac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Impact" w:cs="Impact" w:eastAsia="Impact" w:hAnsi="Impac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Impact" w:cs="Impact" w:eastAsia="Impact" w:hAnsi="Impact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