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80" w:type="dxa"/>
        <w:tblLook w:val="04A0" w:firstRow="1" w:lastRow="0" w:firstColumn="1" w:lastColumn="0" w:noHBand="0" w:noVBand="1"/>
      </w:tblPr>
      <w:tblGrid>
        <w:gridCol w:w="533"/>
        <w:gridCol w:w="2067"/>
        <w:gridCol w:w="1059"/>
        <w:gridCol w:w="2562"/>
        <w:gridCol w:w="2215"/>
        <w:gridCol w:w="1044"/>
      </w:tblGrid>
      <w:tr w:rsidR="00FF4A6E" w:rsidRPr="00FF4A6E" w14:paraId="5810B949" w14:textId="77777777" w:rsidTr="00FF4A6E">
        <w:trPr>
          <w:trHeight w:val="864"/>
        </w:trPr>
        <w:tc>
          <w:tcPr>
            <w:tcW w:w="420" w:type="dxa"/>
            <w:tcBorders>
              <w:top w:val="single" w:sz="4" w:space="0" w:color="auto"/>
              <w:left w:val="single" w:sz="4" w:space="0" w:color="auto"/>
              <w:bottom w:val="single" w:sz="4" w:space="0" w:color="auto"/>
              <w:right w:val="single" w:sz="4" w:space="0" w:color="auto"/>
            </w:tcBorders>
            <w:vAlign w:val="center"/>
            <w:hideMark/>
          </w:tcPr>
          <w:p w14:paraId="24B302D9" w14:textId="77777777" w:rsidR="00FF4A6E" w:rsidRPr="00FF4A6E" w:rsidRDefault="00FF4A6E" w:rsidP="00FF4A6E">
            <w:pPr>
              <w:spacing w:after="0" w:line="240" w:lineRule="auto"/>
              <w:jc w:val="center"/>
              <w:rPr>
                <w:rFonts w:ascii="Aptos Narrow" w:eastAsia="Times New Roman" w:hAnsi="Aptos Narrow" w:cs="Times New Roman"/>
                <w:b/>
                <w:bCs/>
                <w:color w:val="000000"/>
                <w:kern w:val="0"/>
                <w:sz w:val="22"/>
                <w:szCs w:val="22"/>
                <w14:ligatures w14:val="none"/>
              </w:rPr>
            </w:pPr>
            <w:r w:rsidRPr="00FF4A6E">
              <w:rPr>
                <w:rFonts w:ascii="Aptos Narrow" w:eastAsia="Times New Roman" w:hAnsi="Aptos Narrow" w:cs="Times New Roman"/>
                <w:b/>
                <w:bCs/>
                <w:color w:val="000000"/>
                <w:kern w:val="0"/>
                <w:sz w:val="22"/>
                <w:szCs w:val="22"/>
                <w14:ligatures w14:val="none"/>
              </w:rPr>
              <w:t>STT</w:t>
            </w:r>
          </w:p>
        </w:tc>
        <w:tc>
          <w:tcPr>
            <w:tcW w:w="2320" w:type="dxa"/>
            <w:tcBorders>
              <w:top w:val="single" w:sz="4" w:space="0" w:color="auto"/>
              <w:left w:val="nil"/>
              <w:bottom w:val="single" w:sz="4" w:space="0" w:color="auto"/>
              <w:right w:val="single" w:sz="4" w:space="0" w:color="auto"/>
            </w:tcBorders>
            <w:vAlign w:val="center"/>
            <w:hideMark/>
          </w:tcPr>
          <w:p w14:paraId="0281075E" w14:textId="77777777" w:rsidR="00FF4A6E" w:rsidRPr="00FF4A6E" w:rsidRDefault="00FF4A6E" w:rsidP="00FF4A6E">
            <w:pPr>
              <w:spacing w:after="0" w:line="240" w:lineRule="auto"/>
              <w:jc w:val="center"/>
              <w:rPr>
                <w:rFonts w:ascii="Aptos Narrow" w:eastAsia="Times New Roman" w:hAnsi="Aptos Narrow" w:cs="Times New Roman"/>
                <w:b/>
                <w:bCs/>
                <w:color w:val="000000"/>
                <w:kern w:val="0"/>
                <w:sz w:val="22"/>
                <w:szCs w:val="22"/>
                <w14:ligatures w14:val="none"/>
              </w:rPr>
            </w:pPr>
            <w:r w:rsidRPr="00FF4A6E">
              <w:rPr>
                <w:rFonts w:ascii="Aptos Narrow" w:eastAsia="Times New Roman" w:hAnsi="Aptos Narrow" w:cs="Times New Roman"/>
                <w:b/>
                <w:bCs/>
                <w:color w:val="000000"/>
                <w:kern w:val="0"/>
                <w:sz w:val="22"/>
                <w:szCs w:val="22"/>
                <w14:ligatures w14:val="none"/>
              </w:rPr>
              <w:t>Thành viên</w:t>
            </w:r>
          </w:p>
        </w:tc>
        <w:tc>
          <w:tcPr>
            <w:tcW w:w="940" w:type="dxa"/>
            <w:tcBorders>
              <w:top w:val="single" w:sz="4" w:space="0" w:color="auto"/>
              <w:left w:val="nil"/>
              <w:bottom w:val="single" w:sz="4" w:space="0" w:color="auto"/>
              <w:right w:val="single" w:sz="4" w:space="0" w:color="auto"/>
            </w:tcBorders>
            <w:vAlign w:val="center"/>
            <w:hideMark/>
          </w:tcPr>
          <w:p w14:paraId="2B044E08" w14:textId="77777777" w:rsidR="00FF4A6E" w:rsidRPr="00FF4A6E" w:rsidRDefault="00FF4A6E" w:rsidP="00FF4A6E">
            <w:pPr>
              <w:spacing w:after="0" w:line="240" w:lineRule="auto"/>
              <w:jc w:val="center"/>
              <w:rPr>
                <w:rFonts w:ascii="Aptos Narrow" w:eastAsia="Times New Roman" w:hAnsi="Aptos Narrow" w:cs="Times New Roman"/>
                <w:b/>
                <w:bCs/>
                <w:color w:val="000000"/>
                <w:kern w:val="0"/>
                <w:sz w:val="22"/>
                <w:szCs w:val="22"/>
                <w14:ligatures w14:val="none"/>
              </w:rPr>
            </w:pPr>
            <w:r w:rsidRPr="00FF4A6E">
              <w:rPr>
                <w:rFonts w:ascii="Aptos Narrow" w:eastAsia="Times New Roman" w:hAnsi="Aptos Narrow" w:cs="Times New Roman"/>
                <w:b/>
                <w:bCs/>
                <w:color w:val="000000"/>
                <w:kern w:val="0"/>
                <w:sz w:val="22"/>
                <w:szCs w:val="22"/>
                <w14:ligatures w14:val="none"/>
              </w:rPr>
              <w:t>Vai trò</w:t>
            </w:r>
          </w:p>
        </w:tc>
        <w:tc>
          <w:tcPr>
            <w:tcW w:w="2380" w:type="dxa"/>
            <w:tcBorders>
              <w:top w:val="single" w:sz="4" w:space="0" w:color="auto"/>
              <w:left w:val="nil"/>
              <w:bottom w:val="single" w:sz="4" w:space="0" w:color="auto"/>
              <w:right w:val="single" w:sz="4" w:space="0" w:color="auto"/>
            </w:tcBorders>
            <w:vAlign w:val="center"/>
            <w:hideMark/>
          </w:tcPr>
          <w:p w14:paraId="5F325B2E" w14:textId="77777777" w:rsidR="00FF4A6E" w:rsidRPr="00FF4A6E" w:rsidRDefault="00FF4A6E" w:rsidP="00FF4A6E">
            <w:pPr>
              <w:spacing w:after="0" w:line="240" w:lineRule="auto"/>
              <w:jc w:val="center"/>
              <w:rPr>
                <w:rFonts w:ascii="Aptos Narrow" w:eastAsia="Times New Roman" w:hAnsi="Aptos Narrow" w:cs="Times New Roman"/>
                <w:b/>
                <w:bCs/>
                <w:color w:val="000000"/>
                <w:kern w:val="0"/>
                <w:sz w:val="22"/>
                <w:szCs w:val="22"/>
                <w14:ligatures w14:val="none"/>
              </w:rPr>
            </w:pPr>
            <w:r w:rsidRPr="00FF4A6E">
              <w:rPr>
                <w:rFonts w:ascii="Aptos Narrow" w:eastAsia="Times New Roman" w:hAnsi="Aptos Narrow" w:cs="Times New Roman"/>
                <w:b/>
                <w:bCs/>
                <w:color w:val="000000"/>
                <w:kern w:val="0"/>
                <w:sz w:val="22"/>
                <w:szCs w:val="22"/>
                <w14:ligatures w14:val="none"/>
              </w:rPr>
              <w:t>Công việc phụ trách</w:t>
            </w:r>
          </w:p>
        </w:tc>
        <w:tc>
          <w:tcPr>
            <w:tcW w:w="2460" w:type="dxa"/>
            <w:tcBorders>
              <w:top w:val="single" w:sz="4" w:space="0" w:color="auto"/>
              <w:left w:val="nil"/>
              <w:bottom w:val="single" w:sz="4" w:space="0" w:color="auto"/>
              <w:right w:val="single" w:sz="4" w:space="0" w:color="auto"/>
            </w:tcBorders>
            <w:vAlign w:val="center"/>
            <w:hideMark/>
          </w:tcPr>
          <w:p w14:paraId="29E0CF20" w14:textId="77777777" w:rsidR="00FF4A6E" w:rsidRPr="00FF4A6E" w:rsidRDefault="00FF4A6E" w:rsidP="00FF4A6E">
            <w:pPr>
              <w:spacing w:after="0" w:line="240" w:lineRule="auto"/>
              <w:jc w:val="center"/>
              <w:rPr>
                <w:rFonts w:ascii="Aptos Narrow" w:eastAsia="Times New Roman" w:hAnsi="Aptos Narrow" w:cs="Times New Roman"/>
                <w:b/>
                <w:bCs/>
                <w:color w:val="000000"/>
                <w:kern w:val="0"/>
                <w:sz w:val="22"/>
                <w:szCs w:val="22"/>
                <w14:ligatures w14:val="none"/>
              </w:rPr>
            </w:pPr>
            <w:r w:rsidRPr="00FF4A6E">
              <w:rPr>
                <w:rFonts w:ascii="Aptos Narrow" w:eastAsia="Times New Roman" w:hAnsi="Aptos Narrow" w:cs="Times New Roman"/>
                <w:b/>
                <w:bCs/>
                <w:color w:val="000000"/>
                <w:kern w:val="0"/>
                <w:sz w:val="22"/>
                <w:szCs w:val="22"/>
                <w14:ligatures w14:val="none"/>
              </w:rPr>
              <w:t>Sản phẩm bàn giao</w:t>
            </w:r>
          </w:p>
        </w:tc>
        <w:tc>
          <w:tcPr>
            <w:tcW w:w="960" w:type="dxa"/>
            <w:tcBorders>
              <w:top w:val="single" w:sz="4" w:space="0" w:color="auto"/>
              <w:left w:val="nil"/>
              <w:bottom w:val="single" w:sz="4" w:space="0" w:color="auto"/>
              <w:right w:val="single" w:sz="4" w:space="0" w:color="auto"/>
            </w:tcBorders>
            <w:vAlign w:val="center"/>
            <w:hideMark/>
          </w:tcPr>
          <w:p w14:paraId="3076C92E" w14:textId="77777777" w:rsidR="00FF4A6E" w:rsidRPr="00FF4A6E" w:rsidRDefault="00FF4A6E" w:rsidP="00FF4A6E">
            <w:pPr>
              <w:spacing w:after="0" w:line="240" w:lineRule="auto"/>
              <w:jc w:val="center"/>
              <w:rPr>
                <w:rFonts w:ascii="Aptos Narrow" w:eastAsia="Times New Roman" w:hAnsi="Aptos Narrow" w:cs="Times New Roman"/>
                <w:b/>
                <w:bCs/>
                <w:color w:val="000000"/>
                <w:kern w:val="0"/>
                <w:sz w:val="22"/>
                <w:szCs w:val="22"/>
                <w14:ligatures w14:val="none"/>
              </w:rPr>
            </w:pPr>
            <w:r w:rsidRPr="00FF4A6E">
              <w:rPr>
                <w:rFonts w:ascii="Aptos Narrow" w:eastAsia="Times New Roman" w:hAnsi="Aptos Narrow" w:cs="Times New Roman"/>
                <w:b/>
                <w:bCs/>
                <w:color w:val="000000"/>
                <w:kern w:val="0"/>
                <w:sz w:val="22"/>
                <w:szCs w:val="22"/>
                <w14:ligatures w14:val="none"/>
              </w:rPr>
              <w:t>Mức độ hoàn thành(%)</w:t>
            </w:r>
          </w:p>
        </w:tc>
      </w:tr>
      <w:tr w:rsidR="00FF4A6E" w:rsidRPr="00FF4A6E" w14:paraId="731180B5" w14:textId="77777777" w:rsidTr="00FF4A6E">
        <w:trPr>
          <w:trHeight w:val="2016"/>
        </w:trPr>
        <w:tc>
          <w:tcPr>
            <w:tcW w:w="420" w:type="dxa"/>
            <w:tcBorders>
              <w:top w:val="nil"/>
              <w:left w:val="single" w:sz="4" w:space="0" w:color="auto"/>
              <w:bottom w:val="single" w:sz="4" w:space="0" w:color="auto"/>
              <w:right w:val="single" w:sz="4" w:space="0" w:color="auto"/>
            </w:tcBorders>
            <w:vAlign w:val="center"/>
            <w:hideMark/>
          </w:tcPr>
          <w:p w14:paraId="14A0FB9D" w14:textId="77777777" w:rsidR="00FF4A6E" w:rsidRPr="00FF4A6E" w:rsidRDefault="00FF4A6E" w:rsidP="00FF4A6E">
            <w:pPr>
              <w:spacing w:after="0" w:line="240" w:lineRule="auto"/>
              <w:jc w:val="right"/>
              <w:rPr>
                <w:rFonts w:ascii="Aptos Narrow" w:eastAsia="Times New Roman" w:hAnsi="Aptos Narrow" w:cs="Times New Roman"/>
                <w:color w:val="000000"/>
                <w:kern w:val="0"/>
                <w:sz w:val="22"/>
                <w:szCs w:val="22"/>
                <w14:ligatures w14:val="none"/>
              </w:rPr>
            </w:pPr>
            <w:r w:rsidRPr="00FF4A6E">
              <w:rPr>
                <w:rFonts w:ascii="Aptos Narrow" w:eastAsia="Times New Roman" w:hAnsi="Aptos Narrow" w:cs="Times New Roman"/>
                <w:color w:val="000000"/>
                <w:kern w:val="0"/>
                <w:sz w:val="22"/>
                <w:szCs w:val="22"/>
                <w14:ligatures w14:val="none"/>
              </w:rPr>
              <w:t>1</w:t>
            </w:r>
          </w:p>
        </w:tc>
        <w:tc>
          <w:tcPr>
            <w:tcW w:w="2320" w:type="dxa"/>
            <w:tcBorders>
              <w:top w:val="nil"/>
              <w:left w:val="nil"/>
              <w:bottom w:val="single" w:sz="4" w:space="0" w:color="auto"/>
              <w:right w:val="single" w:sz="4" w:space="0" w:color="auto"/>
            </w:tcBorders>
            <w:vAlign w:val="center"/>
            <w:hideMark/>
          </w:tcPr>
          <w:p w14:paraId="7EE1848E" w14:textId="77777777" w:rsidR="00FF4A6E" w:rsidRPr="00FF4A6E" w:rsidRDefault="00FF4A6E" w:rsidP="00FF4A6E">
            <w:pPr>
              <w:spacing w:after="0" w:line="240" w:lineRule="auto"/>
              <w:rPr>
                <w:rFonts w:ascii="Aptos Narrow" w:eastAsia="Times New Roman" w:hAnsi="Aptos Narrow" w:cs="Times New Roman"/>
                <w:color w:val="000000"/>
                <w:kern w:val="0"/>
                <w:sz w:val="22"/>
                <w:szCs w:val="22"/>
                <w14:ligatures w14:val="none"/>
              </w:rPr>
            </w:pPr>
            <w:r w:rsidRPr="00FF4A6E">
              <w:rPr>
                <w:rFonts w:ascii="Aptos Narrow" w:eastAsia="Times New Roman" w:hAnsi="Aptos Narrow" w:cs="Times New Roman"/>
                <w:color w:val="000000"/>
                <w:kern w:val="0"/>
                <w:sz w:val="22"/>
                <w:szCs w:val="22"/>
                <w14:ligatures w14:val="none"/>
              </w:rPr>
              <w:t>Hoàng Trọng Thịnh (NT)</w:t>
            </w:r>
          </w:p>
        </w:tc>
        <w:tc>
          <w:tcPr>
            <w:tcW w:w="940" w:type="dxa"/>
            <w:tcBorders>
              <w:top w:val="nil"/>
              <w:left w:val="nil"/>
              <w:bottom w:val="single" w:sz="4" w:space="0" w:color="auto"/>
              <w:right w:val="single" w:sz="4" w:space="0" w:color="auto"/>
            </w:tcBorders>
            <w:vAlign w:val="center"/>
            <w:hideMark/>
          </w:tcPr>
          <w:p w14:paraId="2CA74994" w14:textId="77777777" w:rsidR="00FF4A6E" w:rsidRPr="00FF4A6E" w:rsidRDefault="00FF4A6E" w:rsidP="00FF4A6E">
            <w:pPr>
              <w:spacing w:after="0" w:line="240" w:lineRule="auto"/>
              <w:rPr>
                <w:rFonts w:ascii="Aptos Narrow" w:eastAsia="Times New Roman" w:hAnsi="Aptos Narrow" w:cs="Times New Roman"/>
                <w:color w:val="000000"/>
                <w:kern w:val="0"/>
                <w:sz w:val="22"/>
                <w:szCs w:val="22"/>
                <w14:ligatures w14:val="none"/>
              </w:rPr>
            </w:pPr>
            <w:r w:rsidRPr="00FF4A6E">
              <w:rPr>
                <w:rFonts w:ascii="Aptos Narrow" w:eastAsia="Times New Roman" w:hAnsi="Aptos Narrow" w:cs="Times New Roman"/>
                <w:color w:val="000000"/>
                <w:kern w:val="0"/>
                <w:sz w:val="22"/>
                <w:szCs w:val="22"/>
                <w14:ligatures w14:val="none"/>
              </w:rPr>
              <w:t>Nhóm trưởng, tích hợp hệ thống</w:t>
            </w:r>
          </w:p>
        </w:tc>
        <w:tc>
          <w:tcPr>
            <w:tcW w:w="2380" w:type="dxa"/>
            <w:tcBorders>
              <w:top w:val="nil"/>
              <w:left w:val="nil"/>
              <w:bottom w:val="single" w:sz="4" w:space="0" w:color="auto"/>
              <w:right w:val="single" w:sz="4" w:space="0" w:color="auto"/>
            </w:tcBorders>
            <w:vAlign w:val="center"/>
            <w:hideMark/>
          </w:tcPr>
          <w:p w14:paraId="28BE6E56" w14:textId="77777777" w:rsidR="00FF4A6E" w:rsidRPr="00FF4A6E" w:rsidRDefault="00FF4A6E" w:rsidP="00FF4A6E">
            <w:pPr>
              <w:spacing w:after="0" w:line="240" w:lineRule="auto"/>
              <w:rPr>
                <w:rFonts w:ascii="Aptos Narrow" w:eastAsia="Times New Roman" w:hAnsi="Aptos Narrow" w:cs="Times New Roman"/>
                <w:color w:val="000000"/>
                <w:kern w:val="0"/>
                <w:sz w:val="22"/>
                <w:szCs w:val="22"/>
                <w14:ligatures w14:val="none"/>
              </w:rPr>
            </w:pPr>
            <w:r w:rsidRPr="00FF4A6E">
              <w:rPr>
                <w:rFonts w:ascii="Aptos Narrow" w:eastAsia="Times New Roman" w:hAnsi="Aptos Narrow" w:cs="Times New Roman"/>
                <w:color w:val="000000"/>
                <w:kern w:val="0"/>
                <w:sz w:val="22"/>
                <w:szCs w:val="22"/>
                <w14:ligatures w14:val="none"/>
              </w:rPr>
              <w:t>Phân tích yêu cầu, chia việc, điều phối nhóm, thiết kế luồng tổng thể Client-Server, tích hợp các phần, kiểm tra demo cuối, viết README và kịch bản trình bày</w:t>
            </w:r>
          </w:p>
        </w:tc>
        <w:tc>
          <w:tcPr>
            <w:tcW w:w="2460" w:type="dxa"/>
            <w:tcBorders>
              <w:top w:val="nil"/>
              <w:left w:val="nil"/>
              <w:bottom w:val="single" w:sz="4" w:space="0" w:color="auto"/>
              <w:right w:val="single" w:sz="4" w:space="0" w:color="auto"/>
            </w:tcBorders>
            <w:vAlign w:val="center"/>
            <w:hideMark/>
          </w:tcPr>
          <w:p w14:paraId="2C9B9C3B" w14:textId="77777777" w:rsidR="00FF4A6E" w:rsidRPr="00FF4A6E" w:rsidRDefault="00FF4A6E" w:rsidP="00FF4A6E">
            <w:pPr>
              <w:spacing w:after="0" w:line="240" w:lineRule="auto"/>
              <w:rPr>
                <w:rFonts w:ascii="Aptos Narrow" w:eastAsia="Times New Roman" w:hAnsi="Aptos Narrow" w:cs="Times New Roman"/>
                <w:color w:val="000000"/>
                <w:kern w:val="0"/>
                <w:sz w:val="22"/>
                <w:szCs w:val="22"/>
                <w14:ligatures w14:val="none"/>
              </w:rPr>
            </w:pPr>
            <w:r w:rsidRPr="00FF4A6E">
              <w:rPr>
                <w:rFonts w:ascii="Aptos Narrow" w:eastAsia="Times New Roman" w:hAnsi="Aptos Narrow" w:cs="Times New Roman"/>
                <w:color w:val="000000"/>
                <w:kern w:val="0"/>
                <w:sz w:val="22"/>
                <w:szCs w:val="22"/>
                <w14:ligatures w14:val="none"/>
              </w:rPr>
              <w:t xml:space="preserve">Ứng dụng chạy đầy đủ các mode </w:t>
            </w:r>
            <w:r w:rsidRPr="00FF4A6E">
              <w:rPr>
                <w:rFonts w:ascii="Arial Unicode MS" w:eastAsia="Times New Roman" w:hAnsi="Arial Unicode MS" w:cs="Times New Roman"/>
                <w:color w:val="000000"/>
                <w:kern w:val="0"/>
                <w:sz w:val="20"/>
                <w:szCs w:val="20"/>
                <w14:ligatures w14:val="none"/>
              </w:rPr>
              <w:t>login</w:t>
            </w:r>
            <w:r w:rsidRPr="00FF4A6E">
              <w:rPr>
                <w:rFonts w:ascii="Aptos Narrow" w:eastAsia="Times New Roman" w:hAnsi="Aptos Narrow" w:cs="Times New Roman"/>
                <w:color w:val="000000"/>
                <w:kern w:val="0"/>
                <w:sz w:val="22"/>
                <w:szCs w:val="22"/>
                <w14:ligatures w14:val="none"/>
              </w:rPr>
              <w:t xml:space="preserve">, </w:t>
            </w:r>
            <w:r w:rsidRPr="00FF4A6E">
              <w:rPr>
                <w:rFonts w:ascii="Arial Unicode MS" w:eastAsia="Times New Roman" w:hAnsi="Arial Unicode MS" w:cs="Times New Roman"/>
                <w:color w:val="000000"/>
                <w:kern w:val="0"/>
                <w:sz w:val="20"/>
                <w:szCs w:val="20"/>
                <w14:ligatures w14:val="none"/>
              </w:rPr>
              <w:t>client</w:t>
            </w:r>
            <w:r w:rsidRPr="00FF4A6E">
              <w:rPr>
                <w:rFonts w:ascii="Aptos Narrow" w:eastAsia="Times New Roman" w:hAnsi="Aptos Narrow" w:cs="Times New Roman"/>
                <w:color w:val="000000"/>
                <w:kern w:val="0"/>
                <w:sz w:val="22"/>
                <w:szCs w:val="22"/>
                <w14:ligatures w14:val="none"/>
              </w:rPr>
              <w:t xml:space="preserve">, </w:t>
            </w:r>
            <w:r w:rsidRPr="00FF4A6E">
              <w:rPr>
                <w:rFonts w:ascii="Arial Unicode MS" w:eastAsia="Times New Roman" w:hAnsi="Arial Unicode MS" w:cs="Times New Roman"/>
                <w:color w:val="000000"/>
                <w:kern w:val="0"/>
                <w:sz w:val="20"/>
                <w:szCs w:val="20"/>
                <w14:ligatures w14:val="none"/>
              </w:rPr>
              <w:t>server</w:t>
            </w:r>
            <w:r w:rsidRPr="00FF4A6E">
              <w:rPr>
                <w:rFonts w:ascii="Aptos Narrow" w:eastAsia="Times New Roman" w:hAnsi="Aptos Narrow" w:cs="Times New Roman"/>
                <w:color w:val="000000"/>
                <w:kern w:val="0"/>
                <w:sz w:val="22"/>
                <w:szCs w:val="22"/>
                <w14:ligatures w14:val="none"/>
              </w:rPr>
              <w:t xml:space="preserve">, </w:t>
            </w:r>
            <w:r w:rsidRPr="00FF4A6E">
              <w:rPr>
                <w:rFonts w:ascii="Arial Unicode MS" w:eastAsia="Times New Roman" w:hAnsi="Arial Unicode MS" w:cs="Times New Roman"/>
                <w:color w:val="000000"/>
                <w:kern w:val="0"/>
                <w:sz w:val="20"/>
                <w:szCs w:val="20"/>
                <w14:ligatures w14:val="none"/>
              </w:rPr>
              <w:t>admin</w:t>
            </w:r>
            <w:r w:rsidRPr="00FF4A6E">
              <w:rPr>
                <w:rFonts w:ascii="Aptos Narrow" w:eastAsia="Times New Roman" w:hAnsi="Aptos Narrow" w:cs="Times New Roman"/>
                <w:color w:val="000000"/>
                <w:kern w:val="0"/>
                <w:sz w:val="22"/>
                <w:szCs w:val="22"/>
                <w14:ligatures w14:val="none"/>
              </w:rPr>
              <w:t>; tài liệu hướng dẫn và demo</w:t>
            </w:r>
          </w:p>
        </w:tc>
        <w:tc>
          <w:tcPr>
            <w:tcW w:w="960" w:type="dxa"/>
            <w:tcBorders>
              <w:top w:val="nil"/>
              <w:left w:val="nil"/>
              <w:bottom w:val="single" w:sz="4" w:space="0" w:color="auto"/>
              <w:right w:val="single" w:sz="4" w:space="0" w:color="auto"/>
            </w:tcBorders>
            <w:noWrap/>
            <w:vAlign w:val="bottom"/>
            <w:hideMark/>
          </w:tcPr>
          <w:p w14:paraId="68C545BE" w14:textId="77777777" w:rsidR="00FF4A6E" w:rsidRPr="00FF4A6E" w:rsidRDefault="00FF4A6E" w:rsidP="00FF4A6E">
            <w:pPr>
              <w:spacing w:after="0" w:line="240" w:lineRule="auto"/>
              <w:jc w:val="right"/>
              <w:rPr>
                <w:rFonts w:ascii="Aptos Narrow" w:eastAsia="Times New Roman" w:hAnsi="Aptos Narrow" w:cs="Times New Roman"/>
                <w:color w:val="000000"/>
                <w:kern w:val="0"/>
                <w:sz w:val="22"/>
                <w:szCs w:val="22"/>
                <w14:ligatures w14:val="none"/>
              </w:rPr>
            </w:pPr>
            <w:r w:rsidRPr="00FF4A6E">
              <w:rPr>
                <w:rFonts w:ascii="Aptos Narrow" w:eastAsia="Times New Roman" w:hAnsi="Aptos Narrow" w:cs="Times New Roman"/>
                <w:color w:val="000000"/>
                <w:kern w:val="0"/>
                <w:sz w:val="22"/>
                <w:szCs w:val="22"/>
                <w14:ligatures w14:val="none"/>
              </w:rPr>
              <w:t>100</w:t>
            </w:r>
          </w:p>
        </w:tc>
      </w:tr>
      <w:tr w:rsidR="00FF4A6E" w:rsidRPr="00FF4A6E" w14:paraId="180D2FE9" w14:textId="77777777" w:rsidTr="00FF4A6E">
        <w:trPr>
          <w:trHeight w:val="2016"/>
        </w:trPr>
        <w:tc>
          <w:tcPr>
            <w:tcW w:w="420" w:type="dxa"/>
            <w:tcBorders>
              <w:top w:val="nil"/>
              <w:left w:val="single" w:sz="4" w:space="0" w:color="auto"/>
              <w:bottom w:val="single" w:sz="4" w:space="0" w:color="auto"/>
              <w:right w:val="single" w:sz="4" w:space="0" w:color="auto"/>
            </w:tcBorders>
            <w:vAlign w:val="center"/>
            <w:hideMark/>
          </w:tcPr>
          <w:p w14:paraId="0183952C" w14:textId="77777777" w:rsidR="00FF4A6E" w:rsidRPr="00FF4A6E" w:rsidRDefault="00FF4A6E" w:rsidP="00FF4A6E">
            <w:pPr>
              <w:spacing w:after="0" w:line="240" w:lineRule="auto"/>
              <w:jc w:val="right"/>
              <w:rPr>
                <w:rFonts w:ascii="Aptos Narrow" w:eastAsia="Times New Roman" w:hAnsi="Aptos Narrow" w:cs="Times New Roman"/>
                <w:color w:val="000000"/>
                <w:kern w:val="0"/>
                <w:sz w:val="22"/>
                <w:szCs w:val="22"/>
                <w14:ligatures w14:val="none"/>
              </w:rPr>
            </w:pPr>
            <w:r w:rsidRPr="00FF4A6E">
              <w:rPr>
                <w:rFonts w:ascii="Aptos Narrow" w:eastAsia="Times New Roman" w:hAnsi="Aptos Narrow" w:cs="Times New Roman"/>
                <w:color w:val="000000"/>
                <w:kern w:val="0"/>
                <w:sz w:val="22"/>
                <w:szCs w:val="22"/>
                <w14:ligatures w14:val="none"/>
              </w:rPr>
              <w:t>2</w:t>
            </w:r>
          </w:p>
        </w:tc>
        <w:tc>
          <w:tcPr>
            <w:tcW w:w="2320" w:type="dxa"/>
            <w:tcBorders>
              <w:top w:val="nil"/>
              <w:left w:val="nil"/>
              <w:bottom w:val="single" w:sz="4" w:space="0" w:color="auto"/>
              <w:right w:val="single" w:sz="4" w:space="0" w:color="auto"/>
            </w:tcBorders>
            <w:vAlign w:val="center"/>
            <w:hideMark/>
          </w:tcPr>
          <w:p w14:paraId="2FFE5E60" w14:textId="77777777" w:rsidR="00FF4A6E" w:rsidRPr="00FF4A6E" w:rsidRDefault="00FF4A6E" w:rsidP="00FF4A6E">
            <w:pPr>
              <w:spacing w:after="0" w:line="240" w:lineRule="auto"/>
              <w:rPr>
                <w:rFonts w:ascii="Aptos Narrow" w:eastAsia="Times New Roman" w:hAnsi="Aptos Narrow" w:cs="Times New Roman"/>
                <w:color w:val="000000"/>
                <w:kern w:val="0"/>
                <w:sz w:val="22"/>
                <w:szCs w:val="22"/>
                <w14:ligatures w14:val="none"/>
              </w:rPr>
            </w:pPr>
            <w:r w:rsidRPr="00FF4A6E">
              <w:rPr>
                <w:rFonts w:ascii="Aptos Narrow" w:eastAsia="Times New Roman" w:hAnsi="Aptos Narrow" w:cs="Times New Roman"/>
                <w:color w:val="000000"/>
                <w:kern w:val="0"/>
                <w:sz w:val="22"/>
                <w:szCs w:val="22"/>
                <w14:ligatures w14:val="none"/>
              </w:rPr>
              <w:t>Lê Thế Vương</w:t>
            </w:r>
          </w:p>
        </w:tc>
        <w:tc>
          <w:tcPr>
            <w:tcW w:w="940" w:type="dxa"/>
            <w:tcBorders>
              <w:top w:val="nil"/>
              <w:left w:val="nil"/>
              <w:bottom w:val="single" w:sz="4" w:space="0" w:color="auto"/>
              <w:right w:val="single" w:sz="4" w:space="0" w:color="auto"/>
            </w:tcBorders>
            <w:vAlign w:val="center"/>
            <w:hideMark/>
          </w:tcPr>
          <w:p w14:paraId="4C7754DA" w14:textId="77777777" w:rsidR="00FF4A6E" w:rsidRPr="00FF4A6E" w:rsidRDefault="00FF4A6E" w:rsidP="00FF4A6E">
            <w:pPr>
              <w:spacing w:after="0" w:line="240" w:lineRule="auto"/>
              <w:rPr>
                <w:rFonts w:ascii="Aptos Narrow" w:eastAsia="Times New Roman" w:hAnsi="Aptos Narrow" w:cs="Times New Roman"/>
                <w:color w:val="000000"/>
                <w:kern w:val="0"/>
                <w:sz w:val="22"/>
                <w:szCs w:val="22"/>
                <w14:ligatures w14:val="none"/>
              </w:rPr>
            </w:pPr>
            <w:r w:rsidRPr="00FF4A6E">
              <w:rPr>
                <w:rFonts w:ascii="Aptos Narrow" w:eastAsia="Times New Roman" w:hAnsi="Aptos Narrow" w:cs="Times New Roman"/>
                <w:color w:val="000000"/>
                <w:kern w:val="0"/>
                <w:sz w:val="22"/>
                <w:szCs w:val="22"/>
                <w14:ligatures w14:val="none"/>
              </w:rPr>
              <w:t>Server</w:t>
            </w:r>
          </w:p>
        </w:tc>
        <w:tc>
          <w:tcPr>
            <w:tcW w:w="2380" w:type="dxa"/>
            <w:tcBorders>
              <w:top w:val="nil"/>
              <w:left w:val="nil"/>
              <w:bottom w:val="single" w:sz="4" w:space="0" w:color="auto"/>
              <w:right w:val="single" w:sz="4" w:space="0" w:color="auto"/>
            </w:tcBorders>
            <w:vAlign w:val="center"/>
            <w:hideMark/>
          </w:tcPr>
          <w:p w14:paraId="18FF1B95" w14:textId="77777777" w:rsidR="00FF4A6E" w:rsidRPr="00FF4A6E" w:rsidRDefault="00FF4A6E" w:rsidP="00FF4A6E">
            <w:pPr>
              <w:spacing w:after="0" w:line="240" w:lineRule="auto"/>
              <w:rPr>
                <w:rFonts w:ascii="Aptos Narrow" w:eastAsia="Times New Roman" w:hAnsi="Aptos Narrow" w:cs="Times New Roman"/>
                <w:color w:val="000000"/>
                <w:kern w:val="0"/>
                <w:sz w:val="22"/>
                <w:szCs w:val="22"/>
                <w14:ligatures w14:val="none"/>
              </w:rPr>
            </w:pPr>
            <w:r w:rsidRPr="00FF4A6E">
              <w:rPr>
                <w:rFonts w:ascii="Aptos Narrow" w:eastAsia="Times New Roman" w:hAnsi="Aptos Narrow" w:cs="Times New Roman"/>
                <w:color w:val="000000"/>
                <w:kern w:val="0"/>
                <w:sz w:val="22"/>
                <w:szCs w:val="22"/>
                <w14:ligatures w14:val="none"/>
              </w:rPr>
              <w:t>Xây dựng TCP Server, khởi động/dừng server, nhận file từ client, nhận multi-chunk, ghép file, xử lý file trùng tên, kiểm tra SHA-256, hiển thị log và thống kê server</w:t>
            </w:r>
          </w:p>
        </w:tc>
        <w:tc>
          <w:tcPr>
            <w:tcW w:w="2460" w:type="dxa"/>
            <w:tcBorders>
              <w:top w:val="nil"/>
              <w:left w:val="nil"/>
              <w:bottom w:val="single" w:sz="4" w:space="0" w:color="auto"/>
              <w:right w:val="single" w:sz="4" w:space="0" w:color="auto"/>
            </w:tcBorders>
            <w:vAlign w:val="center"/>
            <w:hideMark/>
          </w:tcPr>
          <w:p w14:paraId="0DD1DFF9" w14:textId="77777777" w:rsidR="00FF4A6E" w:rsidRPr="00FF4A6E" w:rsidRDefault="00FF4A6E" w:rsidP="00FF4A6E">
            <w:pPr>
              <w:spacing w:after="0" w:line="240" w:lineRule="auto"/>
              <w:rPr>
                <w:rFonts w:ascii="Aptos Narrow" w:eastAsia="Times New Roman" w:hAnsi="Aptos Narrow" w:cs="Times New Roman"/>
                <w:color w:val="000000"/>
                <w:kern w:val="0"/>
                <w:sz w:val="22"/>
                <w:szCs w:val="22"/>
                <w14:ligatures w14:val="none"/>
              </w:rPr>
            </w:pPr>
            <w:r w:rsidRPr="00FF4A6E">
              <w:rPr>
                <w:rFonts w:ascii="Aptos Narrow" w:eastAsia="Times New Roman" w:hAnsi="Aptos Narrow" w:cs="Times New Roman"/>
                <w:color w:val="000000"/>
                <w:kern w:val="0"/>
                <w:sz w:val="22"/>
                <w:szCs w:val="22"/>
                <w14:ligatures w14:val="none"/>
              </w:rPr>
              <w:t>Server nhận file ổn định, theo dõi phiên nhận, tốc độ, trạng thái và nhật ký</w:t>
            </w:r>
          </w:p>
        </w:tc>
        <w:tc>
          <w:tcPr>
            <w:tcW w:w="960" w:type="dxa"/>
            <w:tcBorders>
              <w:top w:val="nil"/>
              <w:left w:val="nil"/>
              <w:bottom w:val="single" w:sz="4" w:space="0" w:color="auto"/>
              <w:right w:val="single" w:sz="4" w:space="0" w:color="auto"/>
            </w:tcBorders>
            <w:noWrap/>
            <w:vAlign w:val="bottom"/>
            <w:hideMark/>
          </w:tcPr>
          <w:p w14:paraId="478A19D1" w14:textId="77777777" w:rsidR="00FF4A6E" w:rsidRPr="00FF4A6E" w:rsidRDefault="00FF4A6E" w:rsidP="00FF4A6E">
            <w:pPr>
              <w:spacing w:after="0" w:line="240" w:lineRule="auto"/>
              <w:jc w:val="right"/>
              <w:rPr>
                <w:rFonts w:ascii="Aptos Narrow" w:eastAsia="Times New Roman" w:hAnsi="Aptos Narrow" w:cs="Times New Roman"/>
                <w:color w:val="000000"/>
                <w:kern w:val="0"/>
                <w:sz w:val="22"/>
                <w:szCs w:val="22"/>
                <w14:ligatures w14:val="none"/>
              </w:rPr>
            </w:pPr>
            <w:r w:rsidRPr="00FF4A6E">
              <w:rPr>
                <w:rFonts w:ascii="Aptos Narrow" w:eastAsia="Times New Roman" w:hAnsi="Aptos Narrow" w:cs="Times New Roman"/>
                <w:color w:val="000000"/>
                <w:kern w:val="0"/>
                <w:sz w:val="22"/>
                <w:szCs w:val="22"/>
                <w14:ligatures w14:val="none"/>
              </w:rPr>
              <w:t>100</w:t>
            </w:r>
          </w:p>
        </w:tc>
      </w:tr>
      <w:tr w:rsidR="00FF4A6E" w:rsidRPr="00FF4A6E" w14:paraId="373BFDC9" w14:textId="77777777" w:rsidTr="00FF4A6E">
        <w:trPr>
          <w:trHeight w:val="2016"/>
        </w:trPr>
        <w:tc>
          <w:tcPr>
            <w:tcW w:w="420" w:type="dxa"/>
            <w:tcBorders>
              <w:top w:val="nil"/>
              <w:left w:val="single" w:sz="4" w:space="0" w:color="auto"/>
              <w:bottom w:val="single" w:sz="4" w:space="0" w:color="auto"/>
              <w:right w:val="single" w:sz="4" w:space="0" w:color="auto"/>
            </w:tcBorders>
            <w:vAlign w:val="center"/>
            <w:hideMark/>
          </w:tcPr>
          <w:p w14:paraId="4CF3ADF9" w14:textId="77777777" w:rsidR="00FF4A6E" w:rsidRPr="00FF4A6E" w:rsidRDefault="00FF4A6E" w:rsidP="00FF4A6E">
            <w:pPr>
              <w:spacing w:after="0" w:line="240" w:lineRule="auto"/>
              <w:jc w:val="right"/>
              <w:rPr>
                <w:rFonts w:ascii="Aptos Narrow" w:eastAsia="Times New Roman" w:hAnsi="Aptos Narrow" w:cs="Times New Roman"/>
                <w:color w:val="000000"/>
                <w:kern w:val="0"/>
                <w:sz w:val="22"/>
                <w:szCs w:val="22"/>
                <w14:ligatures w14:val="none"/>
              </w:rPr>
            </w:pPr>
            <w:r w:rsidRPr="00FF4A6E">
              <w:rPr>
                <w:rFonts w:ascii="Aptos Narrow" w:eastAsia="Times New Roman" w:hAnsi="Aptos Narrow" w:cs="Times New Roman"/>
                <w:color w:val="000000"/>
                <w:kern w:val="0"/>
                <w:sz w:val="22"/>
                <w:szCs w:val="22"/>
                <w14:ligatures w14:val="none"/>
              </w:rPr>
              <w:t>3</w:t>
            </w:r>
          </w:p>
        </w:tc>
        <w:tc>
          <w:tcPr>
            <w:tcW w:w="2320" w:type="dxa"/>
            <w:tcBorders>
              <w:top w:val="nil"/>
              <w:left w:val="nil"/>
              <w:bottom w:val="single" w:sz="4" w:space="0" w:color="auto"/>
              <w:right w:val="single" w:sz="4" w:space="0" w:color="auto"/>
            </w:tcBorders>
            <w:vAlign w:val="center"/>
            <w:hideMark/>
          </w:tcPr>
          <w:p w14:paraId="3B66095E" w14:textId="77777777" w:rsidR="00FF4A6E" w:rsidRPr="00FF4A6E" w:rsidRDefault="00FF4A6E" w:rsidP="00FF4A6E">
            <w:pPr>
              <w:spacing w:after="0" w:line="240" w:lineRule="auto"/>
              <w:rPr>
                <w:rFonts w:ascii="Aptos Narrow" w:eastAsia="Times New Roman" w:hAnsi="Aptos Narrow" w:cs="Times New Roman"/>
                <w:color w:val="000000"/>
                <w:kern w:val="0"/>
                <w:sz w:val="22"/>
                <w:szCs w:val="22"/>
                <w14:ligatures w14:val="none"/>
              </w:rPr>
            </w:pPr>
            <w:r w:rsidRPr="00FF4A6E">
              <w:rPr>
                <w:rFonts w:ascii="Aptos Narrow" w:eastAsia="Times New Roman" w:hAnsi="Aptos Narrow" w:cs="Times New Roman"/>
                <w:color w:val="000000"/>
                <w:kern w:val="0"/>
                <w:sz w:val="22"/>
                <w:szCs w:val="22"/>
                <w14:ligatures w14:val="none"/>
              </w:rPr>
              <w:t>Đặng Quốc Việt</w:t>
            </w:r>
          </w:p>
        </w:tc>
        <w:tc>
          <w:tcPr>
            <w:tcW w:w="940" w:type="dxa"/>
            <w:tcBorders>
              <w:top w:val="nil"/>
              <w:left w:val="nil"/>
              <w:bottom w:val="single" w:sz="4" w:space="0" w:color="auto"/>
              <w:right w:val="single" w:sz="4" w:space="0" w:color="auto"/>
            </w:tcBorders>
            <w:vAlign w:val="center"/>
            <w:hideMark/>
          </w:tcPr>
          <w:p w14:paraId="548221CE" w14:textId="77777777" w:rsidR="00FF4A6E" w:rsidRPr="00FF4A6E" w:rsidRDefault="00FF4A6E" w:rsidP="00FF4A6E">
            <w:pPr>
              <w:spacing w:after="0" w:line="240" w:lineRule="auto"/>
              <w:rPr>
                <w:rFonts w:ascii="Aptos Narrow" w:eastAsia="Times New Roman" w:hAnsi="Aptos Narrow" w:cs="Times New Roman"/>
                <w:color w:val="000000"/>
                <w:kern w:val="0"/>
                <w:sz w:val="22"/>
                <w:szCs w:val="22"/>
                <w14:ligatures w14:val="none"/>
              </w:rPr>
            </w:pPr>
            <w:r w:rsidRPr="00FF4A6E">
              <w:rPr>
                <w:rFonts w:ascii="Aptos Narrow" w:eastAsia="Times New Roman" w:hAnsi="Aptos Narrow" w:cs="Times New Roman"/>
                <w:color w:val="000000"/>
                <w:kern w:val="0"/>
                <w:sz w:val="22"/>
                <w:szCs w:val="22"/>
                <w14:ligatures w14:val="none"/>
              </w:rPr>
              <w:t>Client</w:t>
            </w:r>
          </w:p>
        </w:tc>
        <w:tc>
          <w:tcPr>
            <w:tcW w:w="2380" w:type="dxa"/>
            <w:tcBorders>
              <w:top w:val="nil"/>
              <w:left w:val="nil"/>
              <w:bottom w:val="single" w:sz="4" w:space="0" w:color="auto"/>
              <w:right w:val="single" w:sz="4" w:space="0" w:color="auto"/>
            </w:tcBorders>
            <w:vAlign w:val="center"/>
            <w:hideMark/>
          </w:tcPr>
          <w:p w14:paraId="1F57C0B1" w14:textId="77777777" w:rsidR="00FF4A6E" w:rsidRPr="00FF4A6E" w:rsidRDefault="00FF4A6E" w:rsidP="00FF4A6E">
            <w:pPr>
              <w:spacing w:after="0" w:line="240" w:lineRule="auto"/>
              <w:rPr>
                <w:rFonts w:ascii="Aptos Narrow" w:eastAsia="Times New Roman" w:hAnsi="Aptos Narrow" w:cs="Times New Roman"/>
                <w:color w:val="000000"/>
                <w:kern w:val="0"/>
                <w:sz w:val="22"/>
                <w:szCs w:val="22"/>
                <w14:ligatures w14:val="none"/>
              </w:rPr>
            </w:pPr>
            <w:r w:rsidRPr="00FF4A6E">
              <w:rPr>
                <w:rFonts w:ascii="Aptos Narrow" w:eastAsia="Times New Roman" w:hAnsi="Aptos Narrow" w:cs="Times New Roman"/>
                <w:color w:val="000000"/>
                <w:kern w:val="0"/>
                <w:sz w:val="22"/>
                <w:szCs w:val="22"/>
                <w14:ligatures w14:val="none"/>
              </w:rPr>
              <w:t>Xây dựng giao diện upload, chọn/kéo thả file, Start/Pause/Resume/Stop, chọn chunk size, số luồng, giới hạn tốc độ, hiển thị tiến trình từng chunk và lịch sử upload</w:t>
            </w:r>
          </w:p>
        </w:tc>
        <w:tc>
          <w:tcPr>
            <w:tcW w:w="2460" w:type="dxa"/>
            <w:tcBorders>
              <w:top w:val="nil"/>
              <w:left w:val="nil"/>
              <w:bottom w:val="single" w:sz="4" w:space="0" w:color="auto"/>
              <w:right w:val="single" w:sz="4" w:space="0" w:color="auto"/>
            </w:tcBorders>
            <w:vAlign w:val="center"/>
            <w:hideMark/>
          </w:tcPr>
          <w:p w14:paraId="04880C83" w14:textId="77777777" w:rsidR="00FF4A6E" w:rsidRPr="00FF4A6E" w:rsidRDefault="00FF4A6E" w:rsidP="00FF4A6E">
            <w:pPr>
              <w:spacing w:after="0" w:line="240" w:lineRule="auto"/>
              <w:rPr>
                <w:rFonts w:ascii="Aptos Narrow" w:eastAsia="Times New Roman" w:hAnsi="Aptos Narrow" w:cs="Times New Roman"/>
                <w:color w:val="000000"/>
                <w:kern w:val="0"/>
                <w:sz w:val="22"/>
                <w:szCs w:val="22"/>
                <w14:ligatures w14:val="none"/>
              </w:rPr>
            </w:pPr>
            <w:r w:rsidRPr="00FF4A6E">
              <w:rPr>
                <w:rFonts w:ascii="Aptos Narrow" w:eastAsia="Times New Roman" w:hAnsi="Aptos Narrow" w:cs="Times New Roman"/>
                <w:color w:val="000000"/>
                <w:kern w:val="0"/>
                <w:sz w:val="22"/>
                <w:szCs w:val="22"/>
                <w14:ligatures w14:val="none"/>
              </w:rPr>
              <w:t>Màn hình User upload file, truyền file theo chunk, hỗ trợ nhiều luồng và điều khiển quá trình upload</w:t>
            </w:r>
          </w:p>
        </w:tc>
        <w:tc>
          <w:tcPr>
            <w:tcW w:w="960" w:type="dxa"/>
            <w:tcBorders>
              <w:top w:val="nil"/>
              <w:left w:val="nil"/>
              <w:bottom w:val="single" w:sz="4" w:space="0" w:color="auto"/>
              <w:right w:val="single" w:sz="4" w:space="0" w:color="auto"/>
            </w:tcBorders>
            <w:noWrap/>
            <w:vAlign w:val="bottom"/>
            <w:hideMark/>
          </w:tcPr>
          <w:p w14:paraId="7254B8A1" w14:textId="77777777" w:rsidR="00FF4A6E" w:rsidRPr="00FF4A6E" w:rsidRDefault="00FF4A6E" w:rsidP="00FF4A6E">
            <w:pPr>
              <w:spacing w:after="0" w:line="240" w:lineRule="auto"/>
              <w:jc w:val="right"/>
              <w:rPr>
                <w:rFonts w:ascii="Aptos Narrow" w:eastAsia="Times New Roman" w:hAnsi="Aptos Narrow" w:cs="Times New Roman"/>
                <w:color w:val="000000"/>
                <w:kern w:val="0"/>
                <w:sz w:val="22"/>
                <w:szCs w:val="22"/>
                <w14:ligatures w14:val="none"/>
              </w:rPr>
            </w:pPr>
            <w:r w:rsidRPr="00FF4A6E">
              <w:rPr>
                <w:rFonts w:ascii="Aptos Narrow" w:eastAsia="Times New Roman" w:hAnsi="Aptos Narrow" w:cs="Times New Roman"/>
                <w:color w:val="000000"/>
                <w:kern w:val="0"/>
                <w:sz w:val="22"/>
                <w:szCs w:val="22"/>
                <w14:ligatures w14:val="none"/>
              </w:rPr>
              <w:t>100</w:t>
            </w:r>
          </w:p>
        </w:tc>
      </w:tr>
      <w:tr w:rsidR="00FF4A6E" w:rsidRPr="00FF4A6E" w14:paraId="0058E1DB" w14:textId="77777777" w:rsidTr="00FF4A6E">
        <w:trPr>
          <w:trHeight w:val="2016"/>
        </w:trPr>
        <w:tc>
          <w:tcPr>
            <w:tcW w:w="420" w:type="dxa"/>
            <w:tcBorders>
              <w:top w:val="nil"/>
              <w:left w:val="single" w:sz="4" w:space="0" w:color="auto"/>
              <w:bottom w:val="single" w:sz="4" w:space="0" w:color="auto"/>
              <w:right w:val="single" w:sz="4" w:space="0" w:color="auto"/>
            </w:tcBorders>
            <w:vAlign w:val="center"/>
            <w:hideMark/>
          </w:tcPr>
          <w:p w14:paraId="1383E742" w14:textId="77777777" w:rsidR="00FF4A6E" w:rsidRPr="00FF4A6E" w:rsidRDefault="00FF4A6E" w:rsidP="00FF4A6E">
            <w:pPr>
              <w:spacing w:after="0" w:line="240" w:lineRule="auto"/>
              <w:jc w:val="right"/>
              <w:rPr>
                <w:rFonts w:ascii="Aptos Narrow" w:eastAsia="Times New Roman" w:hAnsi="Aptos Narrow" w:cs="Times New Roman"/>
                <w:color w:val="000000"/>
                <w:kern w:val="0"/>
                <w:sz w:val="22"/>
                <w:szCs w:val="22"/>
                <w14:ligatures w14:val="none"/>
              </w:rPr>
            </w:pPr>
            <w:r w:rsidRPr="00FF4A6E">
              <w:rPr>
                <w:rFonts w:ascii="Aptos Narrow" w:eastAsia="Times New Roman" w:hAnsi="Aptos Narrow" w:cs="Times New Roman"/>
                <w:color w:val="000000"/>
                <w:kern w:val="0"/>
                <w:sz w:val="22"/>
                <w:szCs w:val="22"/>
                <w14:ligatures w14:val="none"/>
              </w:rPr>
              <w:t>4</w:t>
            </w:r>
          </w:p>
        </w:tc>
        <w:tc>
          <w:tcPr>
            <w:tcW w:w="2320" w:type="dxa"/>
            <w:tcBorders>
              <w:top w:val="nil"/>
              <w:left w:val="nil"/>
              <w:bottom w:val="single" w:sz="4" w:space="0" w:color="auto"/>
              <w:right w:val="single" w:sz="4" w:space="0" w:color="auto"/>
            </w:tcBorders>
            <w:vAlign w:val="center"/>
            <w:hideMark/>
          </w:tcPr>
          <w:p w14:paraId="464B7D48" w14:textId="77777777" w:rsidR="00FF4A6E" w:rsidRPr="00FF4A6E" w:rsidRDefault="00FF4A6E" w:rsidP="00FF4A6E">
            <w:pPr>
              <w:spacing w:after="0" w:line="240" w:lineRule="auto"/>
              <w:rPr>
                <w:rFonts w:ascii="Aptos Narrow" w:eastAsia="Times New Roman" w:hAnsi="Aptos Narrow" w:cs="Times New Roman"/>
                <w:color w:val="000000"/>
                <w:kern w:val="0"/>
                <w:sz w:val="22"/>
                <w:szCs w:val="22"/>
                <w14:ligatures w14:val="none"/>
              </w:rPr>
            </w:pPr>
            <w:r w:rsidRPr="00FF4A6E">
              <w:rPr>
                <w:rFonts w:ascii="Aptos Narrow" w:eastAsia="Times New Roman" w:hAnsi="Aptos Narrow" w:cs="Times New Roman"/>
                <w:color w:val="000000"/>
                <w:kern w:val="0"/>
                <w:sz w:val="22"/>
                <w:szCs w:val="22"/>
                <w14:ligatures w14:val="none"/>
              </w:rPr>
              <w:t>Nguyễn Hoài Nam</w:t>
            </w:r>
          </w:p>
        </w:tc>
        <w:tc>
          <w:tcPr>
            <w:tcW w:w="940" w:type="dxa"/>
            <w:tcBorders>
              <w:top w:val="nil"/>
              <w:left w:val="nil"/>
              <w:bottom w:val="single" w:sz="4" w:space="0" w:color="auto"/>
              <w:right w:val="single" w:sz="4" w:space="0" w:color="auto"/>
            </w:tcBorders>
            <w:vAlign w:val="center"/>
            <w:hideMark/>
          </w:tcPr>
          <w:p w14:paraId="591216BC" w14:textId="77777777" w:rsidR="00FF4A6E" w:rsidRPr="00FF4A6E" w:rsidRDefault="00FF4A6E" w:rsidP="00FF4A6E">
            <w:pPr>
              <w:spacing w:after="0" w:line="240" w:lineRule="auto"/>
              <w:rPr>
                <w:rFonts w:ascii="Aptos Narrow" w:eastAsia="Times New Roman" w:hAnsi="Aptos Narrow" w:cs="Times New Roman"/>
                <w:color w:val="000000"/>
                <w:kern w:val="0"/>
                <w:sz w:val="22"/>
                <w:szCs w:val="22"/>
                <w14:ligatures w14:val="none"/>
              </w:rPr>
            </w:pPr>
            <w:r w:rsidRPr="00FF4A6E">
              <w:rPr>
                <w:rFonts w:ascii="Aptos Narrow" w:eastAsia="Times New Roman" w:hAnsi="Aptos Narrow" w:cs="Times New Roman"/>
                <w:color w:val="000000"/>
                <w:kern w:val="0"/>
                <w:sz w:val="22"/>
                <w:szCs w:val="22"/>
                <w14:ligatures w14:val="none"/>
              </w:rPr>
              <w:t>Admin &amp; Login</w:t>
            </w:r>
          </w:p>
        </w:tc>
        <w:tc>
          <w:tcPr>
            <w:tcW w:w="2380" w:type="dxa"/>
            <w:tcBorders>
              <w:top w:val="nil"/>
              <w:left w:val="nil"/>
              <w:bottom w:val="single" w:sz="4" w:space="0" w:color="auto"/>
              <w:right w:val="single" w:sz="4" w:space="0" w:color="auto"/>
            </w:tcBorders>
            <w:vAlign w:val="center"/>
            <w:hideMark/>
          </w:tcPr>
          <w:p w14:paraId="25FF1380" w14:textId="77777777" w:rsidR="00FF4A6E" w:rsidRPr="00FF4A6E" w:rsidRDefault="00FF4A6E" w:rsidP="00FF4A6E">
            <w:pPr>
              <w:spacing w:after="0" w:line="240" w:lineRule="auto"/>
              <w:rPr>
                <w:rFonts w:ascii="Aptos Narrow" w:eastAsia="Times New Roman" w:hAnsi="Aptos Narrow" w:cs="Times New Roman"/>
                <w:color w:val="000000"/>
                <w:kern w:val="0"/>
                <w:sz w:val="22"/>
                <w:szCs w:val="22"/>
                <w14:ligatures w14:val="none"/>
              </w:rPr>
            </w:pPr>
            <w:r w:rsidRPr="00FF4A6E">
              <w:rPr>
                <w:rFonts w:ascii="Aptos Narrow" w:eastAsia="Times New Roman" w:hAnsi="Aptos Narrow" w:cs="Times New Roman"/>
                <w:color w:val="000000"/>
                <w:kern w:val="0"/>
                <w:sz w:val="22"/>
                <w:szCs w:val="22"/>
                <w14:ligatures w14:val="none"/>
              </w:rPr>
              <w:t>Xây dựng đăng nhập/đăng ký/quên mật khẩu, phân quyền User/Admin, giao diện Admin Panel, dashboard, quản lý tài khoản, quản lý file và thống kê</w:t>
            </w:r>
          </w:p>
        </w:tc>
        <w:tc>
          <w:tcPr>
            <w:tcW w:w="2460" w:type="dxa"/>
            <w:tcBorders>
              <w:top w:val="nil"/>
              <w:left w:val="nil"/>
              <w:bottom w:val="single" w:sz="4" w:space="0" w:color="auto"/>
              <w:right w:val="single" w:sz="4" w:space="0" w:color="auto"/>
            </w:tcBorders>
            <w:vAlign w:val="center"/>
            <w:hideMark/>
          </w:tcPr>
          <w:p w14:paraId="459BC9E0" w14:textId="77777777" w:rsidR="00FF4A6E" w:rsidRPr="00FF4A6E" w:rsidRDefault="00FF4A6E" w:rsidP="00FF4A6E">
            <w:pPr>
              <w:spacing w:after="0" w:line="240" w:lineRule="auto"/>
              <w:rPr>
                <w:rFonts w:ascii="Aptos Narrow" w:eastAsia="Times New Roman" w:hAnsi="Aptos Narrow" w:cs="Times New Roman"/>
                <w:color w:val="000000"/>
                <w:kern w:val="0"/>
                <w:sz w:val="22"/>
                <w:szCs w:val="22"/>
                <w14:ligatures w14:val="none"/>
              </w:rPr>
            </w:pPr>
            <w:r w:rsidRPr="00FF4A6E">
              <w:rPr>
                <w:rFonts w:ascii="Aptos Narrow" w:eastAsia="Times New Roman" w:hAnsi="Aptos Narrow" w:cs="Times New Roman"/>
                <w:color w:val="000000"/>
                <w:kern w:val="0"/>
                <w:sz w:val="22"/>
                <w:szCs w:val="22"/>
                <w14:ligatures w14:val="none"/>
              </w:rPr>
              <w:t>Hệ thống đăng nhập, phân quyền, admin panel và hồ sơ người dùng</w:t>
            </w:r>
          </w:p>
        </w:tc>
        <w:tc>
          <w:tcPr>
            <w:tcW w:w="960" w:type="dxa"/>
            <w:tcBorders>
              <w:top w:val="nil"/>
              <w:left w:val="nil"/>
              <w:bottom w:val="single" w:sz="4" w:space="0" w:color="auto"/>
              <w:right w:val="single" w:sz="4" w:space="0" w:color="auto"/>
            </w:tcBorders>
            <w:noWrap/>
            <w:vAlign w:val="bottom"/>
            <w:hideMark/>
          </w:tcPr>
          <w:p w14:paraId="049C6EF2" w14:textId="77777777" w:rsidR="00FF4A6E" w:rsidRPr="00FF4A6E" w:rsidRDefault="00FF4A6E" w:rsidP="00FF4A6E">
            <w:pPr>
              <w:spacing w:after="0" w:line="240" w:lineRule="auto"/>
              <w:jc w:val="right"/>
              <w:rPr>
                <w:rFonts w:ascii="Aptos Narrow" w:eastAsia="Times New Roman" w:hAnsi="Aptos Narrow" w:cs="Times New Roman"/>
                <w:color w:val="000000"/>
                <w:kern w:val="0"/>
                <w:sz w:val="22"/>
                <w:szCs w:val="22"/>
                <w14:ligatures w14:val="none"/>
              </w:rPr>
            </w:pPr>
            <w:r w:rsidRPr="00FF4A6E">
              <w:rPr>
                <w:rFonts w:ascii="Aptos Narrow" w:eastAsia="Times New Roman" w:hAnsi="Aptos Narrow" w:cs="Times New Roman"/>
                <w:color w:val="000000"/>
                <w:kern w:val="0"/>
                <w:sz w:val="22"/>
                <w:szCs w:val="22"/>
                <w14:ligatures w14:val="none"/>
              </w:rPr>
              <w:t>100</w:t>
            </w:r>
          </w:p>
        </w:tc>
      </w:tr>
      <w:tr w:rsidR="00FF4A6E" w:rsidRPr="00FF4A6E" w14:paraId="63A3EA9C" w14:textId="77777777" w:rsidTr="00FF4A6E">
        <w:trPr>
          <w:trHeight w:val="2016"/>
        </w:trPr>
        <w:tc>
          <w:tcPr>
            <w:tcW w:w="420" w:type="dxa"/>
            <w:tcBorders>
              <w:top w:val="nil"/>
              <w:left w:val="single" w:sz="4" w:space="0" w:color="auto"/>
              <w:bottom w:val="single" w:sz="4" w:space="0" w:color="auto"/>
              <w:right w:val="single" w:sz="4" w:space="0" w:color="auto"/>
            </w:tcBorders>
            <w:vAlign w:val="center"/>
            <w:hideMark/>
          </w:tcPr>
          <w:p w14:paraId="6CDD3AEA" w14:textId="77777777" w:rsidR="00FF4A6E" w:rsidRPr="00FF4A6E" w:rsidRDefault="00FF4A6E" w:rsidP="00FF4A6E">
            <w:pPr>
              <w:spacing w:after="0" w:line="240" w:lineRule="auto"/>
              <w:jc w:val="right"/>
              <w:rPr>
                <w:rFonts w:ascii="Aptos Narrow" w:eastAsia="Times New Roman" w:hAnsi="Aptos Narrow" w:cs="Times New Roman"/>
                <w:color w:val="000000"/>
                <w:kern w:val="0"/>
                <w:sz w:val="22"/>
                <w:szCs w:val="22"/>
                <w14:ligatures w14:val="none"/>
              </w:rPr>
            </w:pPr>
            <w:r w:rsidRPr="00FF4A6E">
              <w:rPr>
                <w:rFonts w:ascii="Aptos Narrow" w:eastAsia="Times New Roman" w:hAnsi="Aptos Narrow" w:cs="Times New Roman"/>
                <w:color w:val="000000"/>
                <w:kern w:val="0"/>
                <w:sz w:val="22"/>
                <w:szCs w:val="22"/>
                <w14:ligatures w14:val="none"/>
              </w:rPr>
              <w:t>5</w:t>
            </w:r>
          </w:p>
        </w:tc>
        <w:tc>
          <w:tcPr>
            <w:tcW w:w="2320" w:type="dxa"/>
            <w:tcBorders>
              <w:top w:val="nil"/>
              <w:left w:val="nil"/>
              <w:bottom w:val="single" w:sz="4" w:space="0" w:color="auto"/>
              <w:right w:val="single" w:sz="4" w:space="0" w:color="auto"/>
            </w:tcBorders>
            <w:vAlign w:val="center"/>
            <w:hideMark/>
          </w:tcPr>
          <w:p w14:paraId="7E2A113A" w14:textId="77777777" w:rsidR="00FF4A6E" w:rsidRPr="00FF4A6E" w:rsidRDefault="00FF4A6E" w:rsidP="00FF4A6E">
            <w:pPr>
              <w:spacing w:after="0" w:line="240" w:lineRule="auto"/>
              <w:rPr>
                <w:rFonts w:ascii="Aptos Narrow" w:eastAsia="Times New Roman" w:hAnsi="Aptos Narrow" w:cs="Times New Roman"/>
                <w:color w:val="000000"/>
                <w:kern w:val="0"/>
                <w:sz w:val="22"/>
                <w:szCs w:val="22"/>
                <w14:ligatures w14:val="none"/>
              </w:rPr>
            </w:pPr>
            <w:r w:rsidRPr="00FF4A6E">
              <w:rPr>
                <w:rFonts w:ascii="Aptos Narrow" w:eastAsia="Times New Roman" w:hAnsi="Aptos Narrow" w:cs="Times New Roman"/>
                <w:color w:val="000000"/>
                <w:kern w:val="0"/>
                <w:sz w:val="22"/>
                <w:szCs w:val="22"/>
                <w14:ligatures w14:val="none"/>
              </w:rPr>
              <w:t>Dương Chí Toàn</w:t>
            </w:r>
          </w:p>
        </w:tc>
        <w:tc>
          <w:tcPr>
            <w:tcW w:w="940" w:type="dxa"/>
            <w:tcBorders>
              <w:top w:val="nil"/>
              <w:left w:val="nil"/>
              <w:bottom w:val="single" w:sz="4" w:space="0" w:color="auto"/>
              <w:right w:val="single" w:sz="4" w:space="0" w:color="auto"/>
            </w:tcBorders>
            <w:vAlign w:val="center"/>
            <w:hideMark/>
          </w:tcPr>
          <w:p w14:paraId="2EE3CDCA" w14:textId="77777777" w:rsidR="00FF4A6E" w:rsidRPr="00FF4A6E" w:rsidRDefault="00FF4A6E" w:rsidP="00FF4A6E">
            <w:pPr>
              <w:spacing w:after="0" w:line="240" w:lineRule="auto"/>
              <w:rPr>
                <w:rFonts w:ascii="Aptos Narrow" w:eastAsia="Times New Roman" w:hAnsi="Aptos Narrow" w:cs="Times New Roman"/>
                <w:color w:val="000000"/>
                <w:kern w:val="0"/>
                <w:sz w:val="22"/>
                <w:szCs w:val="22"/>
                <w14:ligatures w14:val="none"/>
              </w:rPr>
            </w:pPr>
            <w:r w:rsidRPr="00FF4A6E">
              <w:rPr>
                <w:rFonts w:ascii="Aptos Narrow" w:eastAsia="Times New Roman" w:hAnsi="Aptos Narrow" w:cs="Times New Roman"/>
                <w:color w:val="000000"/>
                <w:kern w:val="0"/>
                <w:sz w:val="22"/>
                <w:szCs w:val="22"/>
                <w14:ligatures w14:val="none"/>
              </w:rPr>
              <w:t>Database</w:t>
            </w:r>
          </w:p>
        </w:tc>
        <w:tc>
          <w:tcPr>
            <w:tcW w:w="2380" w:type="dxa"/>
            <w:tcBorders>
              <w:top w:val="nil"/>
              <w:left w:val="nil"/>
              <w:bottom w:val="single" w:sz="4" w:space="0" w:color="auto"/>
              <w:right w:val="single" w:sz="4" w:space="0" w:color="auto"/>
            </w:tcBorders>
            <w:vAlign w:val="center"/>
            <w:hideMark/>
          </w:tcPr>
          <w:p w14:paraId="745A91A0" w14:textId="77777777" w:rsidR="00FF4A6E" w:rsidRPr="00FF4A6E" w:rsidRDefault="00FF4A6E" w:rsidP="00FF4A6E">
            <w:pPr>
              <w:spacing w:after="0" w:line="240" w:lineRule="auto"/>
              <w:rPr>
                <w:rFonts w:ascii="Aptos Narrow" w:eastAsia="Times New Roman" w:hAnsi="Aptos Narrow" w:cs="Times New Roman"/>
                <w:color w:val="000000"/>
                <w:kern w:val="0"/>
                <w:sz w:val="22"/>
                <w:szCs w:val="22"/>
                <w14:ligatures w14:val="none"/>
              </w:rPr>
            </w:pPr>
            <w:r w:rsidRPr="00FF4A6E">
              <w:rPr>
                <w:rFonts w:ascii="Aptos Narrow" w:eastAsia="Times New Roman" w:hAnsi="Aptos Narrow" w:cs="Times New Roman"/>
                <w:color w:val="000000"/>
                <w:kern w:val="0"/>
                <w:sz w:val="22"/>
                <w:szCs w:val="22"/>
                <w14:ligatures w14:val="none"/>
              </w:rPr>
              <w:t>Thiết kế và xử lý cơ sở dữ liệu người dùng, lưu tài khoản bằng SQLite, hash mật khẩu, tạo admin mặc định, đồng bộ dữ liệu SQL Server nếu có, hỗ trợ truy vấn user/file/log</w:t>
            </w:r>
          </w:p>
        </w:tc>
        <w:tc>
          <w:tcPr>
            <w:tcW w:w="2460" w:type="dxa"/>
            <w:tcBorders>
              <w:top w:val="nil"/>
              <w:left w:val="nil"/>
              <w:bottom w:val="single" w:sz="4" w:space="0" w:color="auto"/>
              <w:right w:val="single" w:sz="4" w:space="0" w:color="auto"/>
            </w:tcBorders>
            <w:vAlign w:val="center"/>
            <w:hideMark/>
          </w:tcPr>
          <w:p w14:paraId="51919FC2" w14:textId="77777777" w:rsidR="00FF4A6E" w:rsidRPr="00FF4A6E" w:rsidRDefault="00FF4A6E" w:rsidP="00FF4A6E">
            <w:pPr>
              <w:spacing w:after="0" w:line="240" w:lineRule="auto"/>
              <w:rPr>
                <w:rFonts w:ascii="Aptos Narrow" w:eastAsia="Times New Roman" w:hAnsi="Aptos Narrow" w:cs="Times New Roman"/>
                <w:color w:val="000000"/>
                <w:kern w:val="0"/>
                <w:sz w:val="22"/>
                <w:szCs w:val="22"/>
                <w14:ligatures w14:val="none"/>
              </w:rPr>
            </w:pPr>
            <w:r w:rsidRPr="00FF4A6E">
              <w:rPr>
                <w:rFonts w:ascii="Aptos Narrow" w:eastAsia="Times New Roman" w:hAnsi="Aptos Narrow" w:cs="Times New Roman"/>
                <w:color w:val="000000"/>
                <w:kern w:val="0"/>
                <w:sz w:val="22"/>
                <w:szCs w:val="22"/>
                <w14:ligatures w14:val="none"/>
              </w:rPr>
              <w:t>Database tài khoản, xử lý xác thực, lưu/truy vấn dữ liệu và lớp đồng bộ SQL Server</w:t>
            </w:r>
          </w:p>
        </w:tc>
        <w:tc>
          <w:tcPr>
            <w:tcW w:w="960" w:type="dxa"/>
            <w:tcBorders>
              <w:top w:val="nil"/>
              <w:left w:val="nil"/>
              <w:bottom w:val="single" w:sz="4" w:space="0" w:color="auto"/>
              <w:right w:val="single" w:sz="4" w:space="0" w:color="auto"/>
            </w:tcBorders>
            <w:noWrap/>
            <w:vAlign w:val="bottom"/>
            <w:hideMark/>
          </w:tcPr>
          <w:p w14:paraId="5AAAC066" w14:textId="77777777" w:rsidR="00FF4A6E" w:rsidRPr="00FF4A6E" w:rsidRDefault="00FF4A6E" w:rsidP="00FF4A6E">
            <w:pPr>
              <w:spacing w:after="0" w:line="240" w:lineRule="auto"/>
              <w:jc w:val="right"/>
              <w:rPr>
                <w:rFonts w:ascii="Aptos Narrow" w:eastAsia="Times New Roman" w:hAnsi="Aptos Narrow" w:cs="Times New Roman"/>
                <w:color w:val="000000"/>
                <w:kern w:val="0"/>
                <w:sz w:val="22"/>
                <w:szCs w:val="22"/>
                <w14:ligatures w14:val="none"/>
              </w:rPr>
            </w:pPr>
            <w:r w:rsidRPr="00FF4A6E">
              <w:rPr>
                <w:rFonts w:ascii="Aptos Narrow" w:eastAsia="Times New Roman" w:hAnsi="Aptos Narrow" w:cs="Times New Roman"/>
                <w:color w:val="000000"/>
                <w:kern w:val="0"/>
                <w:sz w:val="22"/>
                <w:szCs w:val="22"/>
                <w14:ligatures w14:val="none"/>
              </w:rPr>
              <w:t>100</w:t>
            </w:r>
          </w:p>
        </w:tc>
      </w:tr>
    </w:tbl>
    <w:p w14:paraId="29C67A72" w14:textId="77777777" w:rsidR="002C1A39" w:rsidRDefault="002C1A39"/>
    <w:sectPr w:rsidR="002C1A39" w:rsidSect="004C571B">
      <w:pgSz w:w="12240" w:h="15840"/>
      <w:pgMar w:top="1440" w:right="1440" w:bottom="1440" w:left="216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rial Unicode MS">
    <w:altName w:val="Arial"/>
    <w:panose1 w:val="020B06040202020202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A6E"/>
    <w:rsid w:val="002C1A39"/>
    <w:rsid w:val="004C571B"/>
    <w:rsid w:val="00941ADA"/>
    <w:rsid w:val="00FC6673"/>
    <w:rsid w:val="00FF4A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2027F"/>
  <w15:chartTrackingRefBased/>
  <w15:docId w15:val="{DB3E1E92-6B19-47BF-A840-40D7248AA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4A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4A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4A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4A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4A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4A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4A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4A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4A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4A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4A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4A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4A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4A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4A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4A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4A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4A6E"/>
    <w:rPr>
      <w:rFonts w:eastAsiaTheme="majorEastAsia" w:cstheme="majorBidi"/>
      <w:color w:val="272727" w:themeColor="text1" w:themeTint="D8"/>
    </w:rPr>
  </w:style>
  <w:style w:type="paragraph" w:styleId="Title">
    <w:name w:val="Title"/>
    <w:basedOn w:val="Normal"/>
    <w:next w:val="Normal"/>
    <w:link w:val="TitleChar"/>
    <w:uiPriority w:val="10"/>
    <w:qFormat/>
    <w:rsid w:val="00FF4A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4A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4A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4A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4A6E"/>
    <w:pPr>
      <w:spacing w:before="160"/>
      <w:jc w:val="center"/>
    </w:pPr>
    <w:rPr>
      <w:i/>
      <w:iCs/>
      <w:color w:val="404040" w:themeColor="text1" w:themeTint="BF"/>
    </w:rPr>
  </w:style>
  <w:style w:type="character" w:customStyle="1" w:styleId="QuoteChar">
    <w:name w:val="Quote Char"/>
    <w:basedOn w:val="DefaultParagraphFont"/>
    <w:link w:val="Quote"/>
    <w:uiPriority w:val="29"/>
    <w:rsid w:val="00FF4A6E"/>
    <w:rPr>
      <w:i/>
      <w:iCs/>
      <w:color w:val="404040" w:themeColor="text1" w:themeTint="BF"/>
    </w:rPr>
  </w:style>
  <w:style w:type="paragraph" w:styleId="ListParagraph">
    <w:name w:val="List Paragraph"/>
    <w:basedOn w:val="Normal"/>
    <w:uiPriority w:val="34"/>
    <w:qFormat/>
    <w:rsid w:val="00FF4A6E"/>
    <w:pPr>
      <w:ind w:left="720"/>
      <w:contextualSpacing/>
    </w:pPr>
  </w:style>
  <w:style w:type="character" w:styleId="IntenseEmphasis">
    <w:name w:val="Intense Emphasis"/>
    <w:basedOn w:val="DefaultParagraphFont"/>
    <w:uiPriority w:val="21"/>
    <w:qFormat/>
    <w:rsid w:val="00FF4A6E"/>
    <w:rPr>
      <w:i/>
      <w:iCs/>
      <w:color w:val="0F4761" w:themeColor="accent1" w:themeShade="BF"/>
    </w:rPr>
  </w:style>
  <w:style w:type="paragraph" w:styleId="IntenseQuote">
    <w:name w:val="Intense Quote"/>
    <w:basedOn w:val="Normal"/>
    <w:next w:val="Normal"/>
    <w:link w:val="IntenseQuoteChar"/>
    <w:uiPriority w:val="30"/>
    <w:qFormat/>
    <w:rsid w:val="00FF4A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4A6E"/>
    <w:rPr>
      <w:i/>
      <w:iCs/>
      <w:color w:val="0F4761" w:themeColor="accent1" w:themeShade="BF"/>
    </w:rPr>
  </w:style>
  <w:style w:type="character" w:styleId="IntenseReference">
    <w:name w:val="Intense Reference"/>
    <w:basedOn w:val="DefaultParagraphFont"/>
    <w:uiPriority w:val="32"/>
    <w:qFormat/>
    <w:rsid w:val="00FF4A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221</Words>
  <Characters>1262</Characters>
  <Application>Microsoft Office Word</Application>
  <DocSecurity>0</DocSecurity>
  <Lines>10</Lines>
  <Paragraphs>2</Paragraphs>
  <ScaleCrop>false</ScaleCrop>
  <Company/>
  <LinksUpToDate>false</LinksUpToDate>
  <CharactersWithSpaces>1481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Thịnh Hoàng Trọng</dc:creator>
  <cp:keywords/>
  <dc:description/>
  <cp:lastModifiedBy>Thịnh Hoàng Trọng</cp:lastModifiedBy>
  <cp:revision>1</cp:revision>
  <dcterms:created xsi:type="dcterms:W3CDTF">2026-07-03T17:17:00Z</dcterms:created>
  <dcterms:modified xsi:type="dcterms:W3CDTF">2026-07-03T17:18:00Z</dcterms:modified>
</cp:coreProperties>
</file>