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Route53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AWS DNS service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DNS - Domain Name service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DNS port number - 53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the Records in DNS: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record - Converts IP to Name (forward lookup)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PTR record - converts Name to IP (reverse lookup)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Cname - Converts Name to Name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NS record - Name server - used to identify your dns in a network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SOA - Start of Authority - authority for the DNS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Mx record - Mail server record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Purchase a DNS and attach it to an EC2 instance through route53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DNS - exposing your product globally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DNS - internal names for server identification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nom.com :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https://www.freenom.com/en/index.html?lang=en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DNS is freenom (lenintech.tk)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web instance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hosted zone in route53 with the same name created in freenom (lenintech.tk)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copy the NS records from route53 to freenom name servers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record in route 53 and add the ec2 instance public as A record. 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 Load balancer to  Route53: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create a LB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and attach it to route53 using alias and in method 2 we can use cname. 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Sub domains: 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79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Private DNS: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FQDN - Fully Qualified Domain Name 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DNS - package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bind-utils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hostname web1.tcs.com</w:t>
              <w:br w:type="textWrapping"/>
              <w:t xml:space="preserve">vi /etc/hosts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ip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web1.tcs.com web1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Internal DNS tool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Power DNS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https://www.howtoforge.com/how-to-install-powerdns-and-poweradmin-on-centos-7/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DNS tool: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free nom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go daddy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NS1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policies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simple policy - do as it is mentioned in the records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weighted - giving weightage to different LBs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latency - If one site LB is slow , the connection will be shifted to other LB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failover -  If one site LB is down, the connection will be shifted to other LB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geo location - choosing specific country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 value answer -  adding multiple IPs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remaining records 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SRV - service record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www.google.com:81</w:t>
        </w:r>
      </w:hyperlink>
      <w:r w:rsidDel="00000000" w:rsidR="00000000" w:rsidRPr="00000000">
        <w:rPr>
          <w:rtl w:val="0"/>
        </w:rPr>
        <w:t xml:space="preserve">) 81 www.google.com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AAAA - IP6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SPF - sender policy frame work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NAPTR - Name authority Pointer - VOIP - IP phone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TXT - to verify email sender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CAA - certificate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google.com:81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freenom.com/en/index.html?lang=en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howtoforge.com/how-to-install-powerdns-and-poweradmin-on-centos-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