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492" w:rsidRDefault="00571492" w:rsidP="00571492">
      <w:pPr>
        <w:jc w:val="center"/>
        <w:rPr>
          <w:rFonts w:ascii="Times New Roman" w:hAnsi="Times New Roman"/>
          <w:sz w:val="24"/>
        </w:rPr>
      </w:pPr>
      <w:r>
        <w:rPr>
          <w:rFonts w:ascii="Times New Roman" w:hAnsi="Times New Roman"/>
          <w:sz w:val="24"/>
        </w:rPr>
        <w:t>ACFM-948</w:t>
      </w:r>
    </w:p>
    <w:p w:rsidR="00571492" w:rsidRDefault="00571492" w:rsidP="00571492">
      <w:pPr>
        <w:jc w:val="center"/>
        <w:rPr>
          <w:rFonts w:ascii="Times New Roman" w:hAnsi="Times New Roman"/>
          <w:color w:val="000000"/>
          <w:sz w:val="24"/>
        </w:rPr>
      </w:pPr>
      <w:r>
        <w:rPr>
          <w:rFonts w:ascii="Times New Roman" w:hAnsi="Times New Roman"/>
          <w:sz w:val="24"/>
        </w:rPr>
        <w:t xml:space="preserve">17th Asian Congress of Fluid Mechanics (ACFM), </w:t>
      </w:r>
      <w:r>
        <w:rPr>
          <w:rFonts w:ascii="Times New Roman" w:hAnsi="Times New Roman"/>
          <w:color w:val="000000"/>
          <w:sz w:val="24"/>
        </w:rPr>
        <w:t>August 8-12, 2023 in Beijing, China.</w:t>
      </w:r>
    </w:p>
    <w:p w:rsidR="00571492" w:rsidRDefault="00571492" w:rsidP="00571492">
      <w:pPr>
        <w:jc w:val="center"/>
        <w:rPr>
          <w:rFonts w:ascii="Times New Roman" w:hAnsi="Times New Roman"/>
          <w:sz w:val="24"/>
        </w:rPr>
      </w:pPr>
      <w:r>
        <w:rPr>
          <w:rFonts w:ascii="Times New Roman" w:hAnsi="Times New Roman"/>
          <w:b/>
          <w:sz w:val="24"/>
        </w:rPr>
        <w:t>Bulk rise in the interstices of capillaries</w:t>
      </w:r>
      <w:r>
        <w:rPr>
          <w:rFonts w:ascii="Times New Roman" w:hAnsi="Times New Roman"/>
          <w:sz w:val="24"/>
        </w:rPr>
        <w:t xml:space="preserve"> – Response to referees</w:t>
      </w:r>
    </w:p>
    <w:p w:rsidR="00571492" w:rsidRDefault="00571492" w:rsidP="00571492">
      <w:pPr>
        <w:jc w:val="center"/>
        <w:rPr>
          <w:rFonts w:ascii="Times New Roman" w:hAnsi="Times New Roman"/>
          <w:sz w:val="24"/>
        </w:rPr>
      </w:pPr>
      <w:proofErr w:type="spellStart"/>
      <w:r>
        <w:rPr>
          <w:rFonts w:ascii="Times New Roman" w:hAnsi="Times New Roman"/>
          <w:sz w:val="24"/>
        </w:rPr>
        <w:t>Chitransh</w:t>
      </w:r>
      <w:proofErr w:type="spellEnd"/>
      <w:r>
        <w:rPr>
          <w:rFonts w:ascii="Times New Roman" w:hAnsi="Times New Roman"/>
          <w:sz w:val="24"/>
        </w:rPr>
        <w:t xml:space="preserve"> </w:t>
      </w:r>
      <w:proofErr w:type="spellStart"/>
      <w:r>
        <w:rPr>
          <w:rFonts w:ascii="Times New Roman" w:hAnsi="Times New Roman"/>
          <w:sz w:val="24"/>
        </w:rPr>
        <w:t>Atre</w:t>
      </w:r>
      <w:proofErr w:type="spellEnd"/>
      <w:r>
        <w:rPr>
          <w:rFonts w:ascii="Times New Roman" w:hAnsi="Times New Roman"/>
          <w:sz w:val="24"/>
        </w:rPr>
        <w:t xml:space="preserve">, Aditya Manoj and </w:t>
      </w:r>
      <w:proofErr w:type="spellStart"/>
      <w:r>
        <w:rPr>
          <w:rFonts w:ascii="Times New Roman" w:hAnsi="Times New Roman"/>
          <w:sz w:val="24"/>
        </w:rPr>
        <w:t>Baburaj</w:t>
      </w:r>
      <w:proofErr w:type="spellEnd"/>
      <w:r>
        <w:rPr>
          <w:rFonts w:ascii="Times New Roman" w:hAnsi="Times New Roman"/>
          <w:sz w:val="24"/>
        </w:rPr>
        <w:t xml:space="preserve"> A. </w:t>
      </w:r>
      <w:proofErr w:type="spellStart"/>
      <w:r>
        <w:rPr>
          <w:rFonts w:ascii="Times New Roman" w:hAnsi="Times New Roman"/>
          <w:sz w:val="24"/>
        </w:rPr>
        <w:t>Puthenveettil</w:t>
      </w:r>
      <w:proofErr w:type="spellEnd"/>
    </w:p>
    <w:p w:rsidR="00571492" w:rsidRDefault="00571492" w:rsidP="00571492">
      <w:pPr>
        <w:jc w:val="center"/>
        <w:rPr>
          <w:rFonts w:ascii="Times New Roman" w:hAnsi="Times New Roman"/>
          <w:sz w:val="24"/>
        </w:rPr>
      </w:pPr>
    </w:p>
    <w:p w:rsidR="00571492" w:rsidRDefault="00571492" w:rsidP="00571492">
      <w:pPr>
        <w:rPr>
          <w:rFonts w:ascii="Times New Roman" w:hAnsi="Times New Roman"/>
          <w:b/>
          <w:i/>
        </w:rPr>
      </w:pPr>
      <w:r>
        <w:rPr>
          <w:rFonts w:ascii="Times New Roman" w:hAnsi="Times New Roman"/>
          <w:b/>
          <w:i/>
        </w:rPr>
        <w:t>General Comment</w:t>
      </w:r>
    </w:p>
    <w:p w:rsidR="00571492" w:rsidRDefault="00571492" w:rsidP="00571492">
      <w:pPr>
        <w:spacing w:after="0"/>
        <w:jc w:val="both"/>
        <w:rPr>
          <w:rFonts w:ascii="Times New Roman" w:hAnsi="Times New Roman"/>
          <w:color w:val="2E74B5" w:themeColor="accent1" w:themeShade="BF"/>
        </w:rPr>
      </w:pPr>
      <w:r>
        <w:rPr>
          <w:rFonts w:ascii="Times New Roman" w:hAnsi="Times New Roman"/>
          <w:color w:val="2E74B5" w:themeColor="accent1" w:themeShade="BF"/>
        </w:rPr>
        <w:t>We thank the reviewers for reviewing the manuscript, for providing helpful comments and for their positive recommendation. All the figures and equation numbers now refer to those in the revised manuscript. Also, all the changes and additions are indicated in red in the revised manuscript.</w:t>
      </w:r>
    </w:p>
    <w:p w:rsidR="00571492" w:rsidRDefault="00571492" w:rsidP="00571492">
      <w:pPr>
        <w:rPr>
          <w:rFonts w:asciiTheme="minorHAnsi" w:hAnsiTheme="minorHAnsi" w:cstheme="minorBidi"/>
          <w:b/>
          <w:i/>
        </w:rPr>
      </w:pPr>
      <w:r>
        <w:rPr>
          <w:b/>
          <w:i/>
        </w:rPr>
        <w:t xml:space="preserve">   </w:t>
      </w:r>
    </w:p>
    <w:p w:rsidR="00571492" w:rsidRDefault="00571492" w:rsidP="00571492">
      <w:pPr>
        <w:rPr>
          <w:rFonts w:ascii="Times New Roman" w:hAnsi="Times New Roman"/>
          <w:b/>
          <w:i/>
        </w:rPr>
      </w:pPr>
      <w:r>
        <w:rPr>
          <w:b/>
          <w:i/>
        </w:rPr>
        <w:t xml:space="preserve">  </w:t>
      </w:r>
      <w:r>
        <w:rPr>
          <w:rFonts w:ascii="Times New Roman" w:hAnsi="Times New Roman"/>
          <w:b/>
          <w:i/>
        </w:rPr>
        <w:t>Reviewer 1</w:t>
      </w:r>
    </w:p>
    <w:p w:rsidR="00571492" w:rsidRDefault="00571492" w:rsidP="00571492">
      <w:pPr>
        <w:rPr>
          <w:rFonts w:ascii="Times New Roman" w:hAnsi="Times New Roman"/>
          <w:b/>
          <w:i/>
        </w:rPr>
      </w:pPr>
    </w:p>
    <w:tbl>
      <w:tblPr>
        <w:tblW w:w="9276" w:type="dxa"/>
        <w:tblInd w:w="-108" w:type="dxa"/>
        <w:tblLayout w:type="fixed"/>
        <w:tblLook w:val="04A0" w:firstRow="1" w:lastRow="0" w:firstColumn="1" w:lastColumn="0" w:noHBand="0" w:noVBand="1"/>
      </w:tblPr>
      <w:tblGrid>
        <w:gridCol w:w="9276"/>
      </w:tblGrid>
      <w:tr w:rsidR="00571492" w:rsidTr="00571492">
        <w:trPr>
          <w:trHeight w:val="760"/>
        </w:trPr>
        <w:tc>
          <w:tcPr>
            <w:tcW w:w="9270" w:type="dxa"/>
            <w:tcBorders>
              <w:top w:val="nil"/>
              <w:left w:val="nil"/>
              <w:bottom w:val="nil"/>
              <w:right w:val="nil"/>
            </w:tcBorders>
            <w:hideMark/>
          </w:tcPr>
          <w:p w:rsidR="00571492" w:rsidRDefault="00571492">
            <w:pPr>
              <w:jc w:val="both"/>
              <w:rPr>
                <w:rFonts w:ascii="Times New Roman" w:hAnsi="Times New Roman"/>
                <w:i/>
              </w:rPr>
            </w:pPr>
            <w:r>
              <w:rPr>
                <w:rFonts w:ascii="Times New Roman" w:hAnsi="Times New Roman"/>
                <w:i/>
                <w:color w:val="2E74B5" w:themeColor="accent1" w:themeShade="BF"/>
              </w:rPr>
              <w:t xml:space="preserve">This manuscript investigates liquid capillary rise in interstices created by three circular capillaries by experiments. Two distinct phases of </w:t>
            </w:r>
            <w:proofErr w:type="spellStart"/>
            <w:r>
              <w:rPr>
                <w:rFonts w:ascii="Times New Roman" w:hAnsi="Times New Roman"/>
                <w:i/>
                <w:color w:val="2E74B5" w:themeColor="accent1" w:themeShade="BF"/>
              </w:rPr>
              <w:t>visco</w:t>
            </w:r>
            <w:proofErr w:type="spellEnd"/>
            <w:r>
              <w:rPr>
                <w:rFonts w:ascii="Times New Roman" w:hAnsi="Times New Roman"/>
                <w:i/>
                <w:color w:val="2E74B5" w:themeColor="accent1" w:themeShade="BF"/>
              </w:rPr>
              <w:t xml:space="preserve">-inertial and </w:t>
            </w:r>
            <w:proofErr w:type="spellStart"/>
            <w:r>
              <w:rPr>
                <w:rFonts w:ascii="Times New Roman" w:hAnsi="Times New Roman"/>
                <w:i/>
                <w:color w:val="2E74B5" w:themeColor="accent1" w:themeShade="BF"/>
              </w:rPr>
              <w:t>visco</w:t>
            </w:r>
            <w:proofErr w:type="spellEnd"/>
            <w:r>
              <w:rPr>
                <w:rFonts w:ascii="Times New Roman" w:hAnsi="Times New Roman"/>
                <w:i/>
                <w:color w:val="2E74B5" w:themeColor="accent1" w:themeShade="BF"/>
              </w:rPr>
              <w:t xml:space="preserve">-gravitational regimes are found during capillary rise. The corresponding scaling analysis is carried and verified with experiments. The results help further understand the dynamics of capillary rise. I would like to accept this paper with minor edits and revisions: </w:t>
            </w:r>
          </w:p>
        </w:tc>
      </w:tr>
    </w:tbl>
    <w:p w:rsidR="00571492" w:rsidRDefault="00571492" w:rsidP="00571492">
      <w:pPr>
        <w:rPr>
          <w:rFonts w:ascii="Times New Roman" w:hAnsi="Times New Roman"/>
          <w:b/>
          <w:i/>
        </w:rPr>
      </w:pPr>
    </w:p>
    <w:tbl>
      <w:tblPr>
        <w:tblW w:w="9300" w:type="dxa"/>
        <w:tblInd w:w="-108" w:type="dxa"/>
        <w:tblLayout w:type="fixed"/>
        <w:tblLook w:val="04A0" w:firstRow="1" w:lastRow="0" w:firstColumn="1" w:lastColumn="0" w:noHBand="0" w:noVBand="1"/>
      </w:tblPr>
      <w:tblGrid>
        <w:gridCol w:w="9300"/>
      </w:tblGrid>
      <w:tr w:rsidR="00571492" w:rsidTr="00571492">
        <w:trPr>
          <w:trHeight w:val="1830"/>
        </w:trPr>
        <w:tc>
          <w:tcPr>
            <w:tcW w:w="9300" w:type="dxa"/>
            <w:tcBorders>
              <w:top w:val="nil"/>
              <w:left w:val="nil"/>
              <w:bottom w:val="nil"/>
              <w:right w:val="nil"/>
            </w:tcBorders>
          </w:tcPr>
          <w:p w:rsidR="00571492" w:rsidRDefault="00571492" w:rsidP="00571492">
            <w:pPr>
              <w:pStyle w:val="ListParagraph"/>
              <w:numPr>
                <w:ilvl w:val="0"/>
                <w:numId w:val="9"/>
              </w:numPr>
              <w:autoSpaceDE w:val="0"/>
              <w:autoSpaceDN w:val="0"/>
              <w:adjustRightInd w:val="0"/>
              <w:spacing w:after="0" w:line="240" w:lineRule="auto"/>
              <w:rPr>
                <w:rFonts w:ascii="Times New Roman" w:hAnsi="Times New Roman" w:cs="Times New Roman"/>
                <w:i/>
                <w:color w:val="000000"/>
              </w:rPr>
            </w:pPr>
            <w:r>
              <w:rPr>
                <w:rFonts w:ascii="Times New Roman" w:hAnsi="Times New Roman" w:cs="Times New Roman"/>
                <w:i/>
                <w:color w:val="000000"/>
              </w:rPr>
              <w:t>What is the material of the capillary bundles? And what is the actual static value of contact angle?</w:t>
            </w:r>
          </w:p>
          <w:p w:rsidR="00571492" w:rsidRDefault="00571492">
            <w:pPr>
              <w:autoSpaceDE w:val="0"/>
              <w:autoSpaceDN w:val="0"/>
              <w:adjustRightInd w:val="0"/>
              <w:spacing w:after="0" w:line="240" w:lineRule="auto"/>
              <w:ind w:left="420"/>
              <w:rPr>
                <w:rFonts w:ascii="Times New Roman" w:hAnsi="Times New Roman"/>
                <w:color w:val="000000"/>
              </w:rPr>
            </w:pPr>
          </w:p>
          <w:p w:rsidR="00571492" w:rsidRDefault="00571492">
            <w:pPr>
              <w:autoSpaceDE w:val="0"/>
              <w:autoSpaceDN w:val="0"/>
              <w:adjustRightInd w:val="0"/>
              <w:spacing w:after="0" w:line="240" w:lineRule="auto"/>
              <w:ind w:left="420"/>
              <w:jc w:val="both"/>
              <w:rPr>
                <w:rFonts w:ascii="Times New Roman" w:hAnsi="Times New Roman"/>
                <w:color w:val="2E74B5" w:themeColor="accent1" w:themeShade="BF"/>
              </w:rPr>
            </w:pPr>
            <w:r>
              <w:rPr>
                <w:rFonts w:ascii="Times New Roman" w:hAnsi="Times New Roman"/>
                <w:color w:val="2E74B5" w:themeColor="accent1" w:themeShade="BF"/>
              </w:rPr>
              <w:t>The material of the capillary bundles is borosilicate glass. The value of static contact angle for glass and water combination is 43° [1]. We also have measured the equilibrium contact angle for borosilicate glass - DI water combination at the room temperature which was 45°.</w:t>
            </w:r>
          </w:p>
          <w:p w:rsidR="00571492" w:rsidRDefault="00571492">
            <w:pPr>
              <w:autoSpaceDE w:val="0"/>
              <w:autoSpaceDN w:val="0"/>
              <w:adjustRightInd w:val="0"/>
              <w:spacing w:after="0" w:line="240" w:lineRule="auto"/>
              <w:ind w:left="420"/>
              <w:jc w:val="both"/>
              <w:rPr>
                <w:rFonts w:ascii="Times New Roman" w:hAnsi="Times New Roman"/>
                <w:color w:val="2E74B5" w:themeColor="accent1" w:themeShade="BF"/>
              </w:rPr>
            </w:pPr>
          </w:p>
          <w:p w:rsidR="00571492" w:rsidRDefault="00571492">
            <w:pPr>
              <w:autoSpaceDE w:val="0"/>
              <w:autoSpaceDN w:val="0"/>
              <w:adjustRightInd w:val="0"/>
              <w:spacing w:after="0" w:line="240" w:lineRule="auto"/>
              <w:ind w:left="420"/>
              <w:jc w:val="both"/>
              <w:rPr>
                <w:rFonts w:ascii="Times New Roman" w:hAnsi="Times New Roman"/>
                <w:color w:val="2E74B5" w:themeColor="accent1" w:themeShade="BF"/>
              </w:rPr>
            </w:pPr>
            <w:r>
              <w:rPr>
                <w:rFonts w:ascii="Times New Roman" w:hAnsi="Times New Roman"/>
                <w:color w:val="2E74B5" w:themeColor="accent1" w:themeShade="BF"/>
              </w:rPr>
              <w:t xml:space="preserve">[1] </w:t>
            </w:r>
            <w:proofErr w:type="spellStart"/>
            <w:r>
              <w:rPr>
                <w:rFonts w:ascii="Times New Roman" w:hAnsi="Times New Roman"/>
                <w:color w:val="2E74B5" w:themeColor="accent1" w:themeShade="BF"/>
              </w:rPr>
              <w:t>Haghanifar</w:t>
            </w:r>
            <w:proofErr w:type="spellEnd"/>
            <w:r>
              <w:rPr>
                <w:rFonts w:ascii="Times New Roman" w:hAnsi="Times New Roman"/>
                <w:color w:val="2E74B5" w:themeColor="accent1" w:themeShade="BF"/>
              </w:rPr>
              <w:t xml:space="preserve">, S., Lu, P., </w:t>
            </w:r>
            <w:proofErr w:type="spellStart"/>
            <w:r>
              <w:rPr>
                <w:rFonts w:ascii="Times New Roman" w:hAnsi="Times New Roman"/>
                <w:color w:val="2E74B5" w:themeColor="accent1" w:themeShade="BF"/>
              </w:rPr>
              <w:t>Kayes</w:t>
            </w:r>
            <w:proofErr w:type="spellEnd"/>
            <w:r>
              <w:rPr>
                <w:rFonts w:ascii="Times New Roman" w:hAnsi="Times New Roman"/>
                <w:color w:val="2E74B5" w:themeColor="accent1" w:themeShade="BF"/>
              </w:rPr>
              <w:t xml:space="preserve">, M. I., Tan, S., Kim, K. J., Gao, T., </w:t>
            </w:r>
            <w:proofErr w:type="spellStart"/>
            <w:r>
              <w:rPr>
                <w:rFonts w:ascii="Times New Roman" w:hAnsi="Times New Roman"/>
                <w:color w:val="2E74B5" w:themeColor="accent1" w:themeShade="BF"/>
              </w:rPr>
              <w:t>Ohodnicki</w:t>
            </w:r>
            <w:proofErr w:type="spellEnd"/>
            <w:r>
              <w:rPr>
                <w:rFonts w:ascii="Times New Roman" w:hAnsi="Times New Roman"/>
                <w:color w:val="2E74B5" w:themeColor="accent1" w:themeShade="BF"/>
              </w:rPr>
              <w:t xml:space="preserve">, P., &amp; </w:t>
            </w:r>
            <w:proofErr w:type="spellStart"/>
            <w:r>
              <w:rPr>
                <w:rFonts w:ascii="Times New Roman" w:hAnsi="Times New Roman"/>
                <w:color w:val="2E74B5" w:themeColor="accent1" w:themeShade="BF"/>
              </w:rPr>
              <w:t>Leu</w:t>
            </w:r>
            <w:proofErr w:type="spellEnd"/>
            <w:r>
              <w:rPr>
                <w:rFonts w:ascii="Times New Roman" w:hAnsi="Times New Roman"/>
                <w:color w:val="2E74B5" w:themeColor="accent1" w:themeShade="BF"/>
              </w:rPr>
              <w:t xml:space="preserve">, P. W. Self-cleaning, high transmission, near unity haze OTS/silica nanostructured glass. </w:t>
            </w:r>
            <w:r>
              <w:rPr>
                <w:rFonts w:ascii="Times New Roman" w:hAnsi="Times New Roman"/>
                <w:i/>
                <w:iCs/>
                <w:color w:val="2E74B5" w:themeColor="accent1" w:themeShade="BF"/>
              </w:rPr>
              <w:t>Journal of Materials Chemistry C</w:t>
            </w:r>
            <w:r>
              <w:rPr>
                <w:rFonts w:ascii="Times New Roman" w:hAnsi="Times New Roman"/>
                <w:color w:val="2E74B5" w:themeColor="accent1" w:themeShade="BF"/>
              </w:rPr>
              <w:t xml:space="preserve">; </w:t>
            </w:r>
            <w:proofErr w:type="gramStart"/>
            <w:r>
              <w:rPr>
                <w:rFonts w:ascii="Times New Roman" w:hAnsi="Times New Roman"/>
                <w:color w:val="2E74B5" w:themeColor="accent1" w:themeShade="BF"/>
              </w:rPr>
              <w:t>2018 :</w:t>
            </w:r>
            <w:proofErr w:type="gramEnd"/>
            <w:r>
              <w:rPr>
                <w:rFonts w:ascii="Times New Roman" w:hAnsi="Times New Roman"/>
                <w:color w:val="2E74B5" w:themeColor="accent1" w:themeShade="BF"/>
              </w:rPr>
              <w:t xml:space="preserve"> </w:t>
            </w:r>
            <w:r>
              <w:rPr>
                <w:rFonts w:ascii="Times New Roman" w:hAnsi="Times New Roman"/>
                <w:i/>
                <w:iCs/>
                <w:color w:val="2E74B5" w:themeColor="accent1" w:themeShade="BF"/>
              </w:rPr>
              <w:t>6</w:t>
            </w:r>
            <w:r>
              <w:rPr>
                <w:rFonts w:ascii="Times New Roman" w:hAnsi="Times New Roman"/>
                <w:color w:val="2E74B5" w:themeColor="accent1" w:themeShade="BF"/>
              </w:rPr>
              <w:t xml:space="preserve">(34), 9191–9199. </w:t>
            </w:r>
            <w:hyperlink r:id="rId7" w:tgtFrame="_blank" w:history="1">
              <w:r>
                <w:rPr>
                  <w:rStyle w:val="Hyperlink"/>
                  <w:rFonts w:ascii="Times New Roman" w:hAnsi="Times New Roman"/>
                </w:rPr>
                <w:t>https://doi.org/10.1039/c8tc02513d</w:t>
              </w:r>
            </w:hyperlink>
          </w:p>
          <w:p w:rsidR="00571492" w:rsidRDefault="00571492">
            <w:pPr>
              <w:autoSpaceDE w:val="0"/>
              <w:autoSpaceDN w:val="0"/>
              <w:adjustRightInd w:val="0"/>
              <w:spacing w:after="0" w:line="240" w:lineRule="auto"/>
              <w:ind w:left="420"/>
              <w:jc w:val="both"/>
              <w:rPr>
                <w:rFonts w:ascii="Times New Roman" w:hAnsi="Times New Roman"/>
                <w:color w:val="2E74B5" w:themeColor="accent1" w:themeShade="BF"/>
              </w:rPr>
            </w:pPr>
          </w:p>
          <w:p w:rsidR="00571492" w:rsidRDefault="00571492" w:rsidP="00571492">
            <w:pPr>
              <w:pStyle w:val="ListParagraph"/>
              <w:numPr>
                <w:ilvl w:val="0"/>
                <w:numId w:val="9"/>
              </w:numPr>
              <w:autoSpaceDE w:val="0"/>
              <w:autoSpaceDN w:val="0"/>
              <w:adjustRightInd w:val="0"/>
              <w:spacing w:after="0" w:line="240" w:lineRule="auto"/>
              <w:rPr>
                <w:rFonts w:ascii="Times New Roman" w:hAnsi="Times New Roman" w:cs="Times New Roman"/>
                <w:i/>
                <w:color w:val="000000"/>
              </w:rPr>
            </w:pPr>
            <w:proofErr w:type="spellStart"/>
            <w:r>
              <w:rPr>
                <w:rFonts w:ascii="Times New Roman" w:hAnsi="Times New Roman" w:cs="Times New Roman"/>
                <w:i/>
                <w:color w:val="000000"/>
              </w:rPr>
              <w:t>Ttemperature</w:t>
            </w:r>
            <w:proofErr w:type="spellEnd"/>
            <w:r>
              <w:rPr>
                <w:rFonts w:ascii="Times New Roman" w:hAnsi="Times New Roman" w:cs="Times New Roman"/>
                <w:i/>
                <w:color w:val="000000"/>
              </w:rPr>
              <w:t xml:space="preserve"> in experiments is needed since the properties of water is sensitive to environmental temperature.</w:t>
            </w:r>
          </w:p>
        </w:tc>
      </w:tr>
    </w:tbl>
    <w:p w:rsidR="00571492" w:rsidRDefault="00571492" w:rsidP="00571492">
      <w:pPr>
        <w:rPr>
          <w:rFonts w:ascii="Times New Roman" w:hAnsi="Times New Roman"/>
        </w:rPr>
      </w:pPr>
    </w:p>
    <w:p w:rsidR="00571492" w:rsidRDefault="00571492" w:rsidP="00571492">
      <w:pPr>
        <w:spacing w:after="0"/>
        <w:ind w:left="348"/>
        <w:jc w:val="both"/>
        <w:rPr>
          <w:rFonts w:ascii="Times New Roman" w:hAnsi="Times New Roman"/>
          <w:color w:val="2E74B5" w:themeColor="accent1" w:themeShade="BF"/>
        </w:rPr>
      </w:pPr>
      <w:r>
        <w:rPr>
          <w:rFonts w:ascii="Times New Roman" w:hAnsi="Times New Roman"/>
          <w:color w:val="2E74B5" w:themeColor="accent1" w:themeShade="BF"/>
        </w:rPr>
        <w:t xml:space="preserve">The temperature while doing the experiments is kept at room temperature 25° C. We have measured the surface tension value for water using </w:t>
      </w:r>
      <w:proofErr w:type="spellStart"/>
      <w:r>
        <w:rPr>
          <w:rFonts w:ascii="Times New Roman" w:hAnsi="Times New Roman"/>
          <w:color w:val="2E74B5" w:themeColor="accent1" w:themeShade="BF"/>
        </w:rPr>
        <w:t>Tensiometer</w:t>
      </w:r>
      <w:proofErr w:type="spellEnd"/>
      <w:r>
        <w:rPr>
          <w:rFonts w:ascii="Times New Roman" w:hAnsi="Times New Roman"/>
          <w:color w:val="2E74B5" w:themeColor="accent1" w:themeShade="BF"/>
        </w:rPr>
        <w:t xml:space="preserve"> at this temperature. </w:t>
      </w:r>
    </w:p>
    <w:p w:rsidR="00571492" w:rsidRDefault="00571492" w:rsidP="00571492">
      <w:pPr>
        <w:ind w:left="348"/>
        <w:rPr>
          <w:rFonts w:asciiTheme="minorHAnsi" w:hAnsiTheme="minorHAnsi" w:cstheme="minorBidi"/>
        </w:rPr>
      </w:pPr>
    </w:p>
    <w:p w:rsidR="00550F9B" w:rsidRDefault="00550F9B" w:rsidP="00571492">
      <w:pPr>
        <w:ind w:left="348"/>
        <w:rPr>
          <w:rFonts w:asciiTheme="minorHAnsi" w:hAnsiTheme="minorHAnsi" w:cstheme="minorBidi"/>
        </w:rPr>
      </w:pPr>
    </w:p>
    <w:p w:rsidR="00550F9B" w:rsidRDefault="00550F9B" w:rsidP="00571492">
      <w:pPr>
        <w:ind w:left="348"/>
        <w:rPr>
          <w:rFonts w:asciiTheme="minorHAnsi" w:hAnsiTheme="minorHAnsi" w:cstheme="minorBidi"/>
        </w:rPr>
      </w:pPr>
    </w:p>
    <w:p w:rsidR="00550F9B" w:rsidRDefault="00550F9B" w:rsidP="00571492">
      <w:pPr>
        <w:ind w:left="348"/>
        <w:rPr>
          <w:rFonts w:asciiTheme="minorHAnsi" w:hAnsiTheme="minorHAnsi" w:cstheme="minorBidi"/>
        </w:rPr>
      </w:pPr>
    </w:p>
    <w:p w:rsidR="00571492" w:rsidRDefault="00571492" w:rsidP="00571492">
      <w:pPr>
        <w:rPr>
          <w:rFonts w:ascii="Times New Roman" w:hAnsi="Times New Roman"/>
          <w:b/>
          <w:i/>
        </w:rPr>
      </w:pPr>
      <w:r>
        <w:rPr>
          <w:b/>
          <w:i/>
        </w:rPr>
        <w:lastRenderedPageBreak/>
        <w:t xml:space="preserve">     </w:t>
      </w:r>
      <w:r>
        <w:rPr>
          <w:rFonts w:ascii="Times New Roman" w:hAnsi="Times New Roman"/>
          <w:b/>
          <w:i/>
        </w:rPr>
        <w:t>Reviewer 2</w:t>
      </w:r>
    </w:p>
    <w:p w:rsidR="00571492" w:rsidRDefault="00571492" w:rsidP="00571492">
      <w:pPr>
        <w:rPr>
          <w:rFonts w:ascii="Times New Roman" w:hAnsi="Times New Roman"/>
          <w:b/>
          <w:i/>
        </w:rPr>
      </w:pPr>
    </w:p>
    <w:tbl>
      <w:tblPr>
        <w:tblW w:w="9312" w:type="dxa"/>
        <w:tblInd w:w="-108" w:type="dxa"/>
        <w:tblLayout w:type="fixed"/>
        <w:tblLook w:val="04A0" w:firstRow="1" w:lastRow="0" w:firstColumn="1" w:lastColumn="0" w:noHBand="0" w:noVBand="1"/>
      </w:tblPr>
      <w:tblGrid>
        <w:gridCol w:w="9312"/>
      </w:tblGrid>
      <w:tr w:rsidR="00571492" w:rsidTr="00571492">
        <w:trPr>
          <w:trHeight w:val="427"/>
        </w:trPr>
        <w:tc>
          <w:tcPr>
            <w:tcW w:w="9309" w:type="dxa"/>
            <w:tcBorders>
              <w:top w:val="nil"/>
              <w:left w:val="nil"/>
              <w:bottom w:val="nil"/>
              <w:right w:val="nil"/>
            </w:tcBorders>
            <w:hideMark/>
          </w:tcPr>
          <w:p w:rsidR="00571492" w:rsidRDefault="00571492">
            <w:pPr>
              <w:jc w:val="both"/>
              <w:rPr>
                <w:rFonts w:ascii="Times New Roman" w:hAnsi="Times New Roman"/>
                <w:i/>
              </w:rPr>
            </w:pPr>
            <w:r>
              <w:rPr>
                <w:rFonts w:ascii="Times New Roman" w:hAnsi="Times New Roman"/>
                <w:i/>
                <w:color w:val="2E74B5" w:themeColor="accent1" w:themeShade="BF"/>
              </w:rPr>
              <w:t xml:space="preserve">The authors derived the equation for capillary rise based on force balance, and performed experiments to verify their theory. The problem is not quite new, but this investigation is still of interest. I have a few questions for the authors, and suggest them to carefully check the manuscript again and make a revision. </w:t>
            </w:r>
          </w:p>
        </w:tc>
      </w:tr>
    </w:tbl>
    <w:p w:rsidR="00571492" w:rsidRDefault="00571492" w:rsidP="00571492">
      <w:pPr>
        <w:rPr>
          <w:rFonts w:ascii="Times New Roman" w:hAnsi="Times New Roman"/>
          <w:b/>
          <w:i/>
        </w:rPr>
      </w:pPr>
    </w:p>
    <w:p w:rsidR="00571492" w:rsidRDefault="00571492" w:rsidP="00571492">
      <w:pPr>
        <w:pStyle w:val="ListParagraph"/>
        <w:numPr>
          <w:ilvl w:val="0"/>
          <w:numId w:val="10"/>
        </w:numPr>
        <w:jc w:val="both"/>
        <w:rPr>
          <w:rFonts w:ascii="Times New Roman" w:hAnsi="Times New Roman" w:cs="Times New Roman"/>
          <w:b/>
          <w:i/>
        </w:rPr>
      </w:pPr>
      <w:r>
        <w:rPr>
          <w:rFonts w:ascii="Times New Roman" w:hAnsi="Times New Roman" w:cs="Times New Roman"/>
          <w:i/>
        </w:rPr>
        <w:t>I recommend using an objective when taking image to promote image resolution. In the manuscript, the authors should tell us the pixel size etc. More importantly, how to precise measure the position of the meniscus is key to compare with theory.</w:t>
      </w:r>
    </w:p>
    <w:p w:rsidR="00571492" w:rsidRDefault="00571492" w:rsidP="00571492">
      <w:pPr>
        <w:spacing w:after="0"/>
        <w:ind w:left="502"/>
        <w:jc w:val="both"/>
        <w:rPr>
          <w:rFonts w:ascii="Times New Roman" w:hAnsi="Times New Roman"/>
          <w:color w:val="0070C0"/>
          <w:sz w:val="20"/>
        </w:rPr>
      </w:pPr>
      <w:r>
        <w:rPr>
          <w:rFonts w:ascii="Times New Roman" w:hAnsi="Times New Roman"/>
          <w:color w:val="0070C0"/>
          <w:sz w:val="20"/>
        </w:rPr>
        <w:t>We have added the pixel size details</w:t>
      </w:r>
      <w:r w:rsidR="00933573">
        <w:rPr>
          <w:rFonts w:ascii="Times New Roman" w:hAnsi="Times New Roman"/>
          <w:color w:val="0070C0"/>
          <w:sz w:val="20"/>
        </w:rPr>
        <w:t xml:space="preserve"> in the revised manuscript</w:t>
      </w:r>
      <w:r w:rsidR="00C7205E">
        <w:rPr>
          <w:rFonts w:ascii="Times New Roman" w:hAnsi="Times New Roman"/>
          <w:color w:val="0070C0"/>
          <w:sz w:val="20"/>
        </w:rPr>
        <w:t xml:space="preserve">. We recorded the video at 60 fps for capturing the capillary rise phenomena. We </w:t>
      </w:r>
      <w:r>
        <w:rPr>
          <w:rFonts w:ascii="Times New Roman" w:hAnsi="Times New Roman"/>
          <w:color w:val="0070C0"/>
          <w:sz w:val="20"/>
        </w:rPr>
        <w:t>extracted the frames from the video</w:t>
      </w:r>
      <w:r w:rsidR="00C7205E">
        <w:rPr>
          <w:rFonts w:ascii="Times New Roman" w:hAnsi="Times New Roman"/>
          <w:color w:val="0070C0"/>
          <w:sz w:val="20"/>
        </w:rPr>
        <w:t xml:space="preserve"> using MATLAB</w:t>
      </w:r>
      <w:r>
        <w:rPr>
          <w:rFonts w:ascii="Times New Roman" w:hAnsi="Times New Roman"/>
          <w:color w:val="0070C0"/>
          <w:sz w:val="20"/>
        </w:rPr>
        <w:t xml:space="preserve">. </w:t>
      </w:r>
      <w:r w:rsidR="00F42356">
        <w:rPr>
          <w:rFonts w:ascii="Times New Roman" w:hAnsi="Times New Roman"/>
          <w:color w:val="0070C0"/>
          <w:sz w:val="20"/>
        </w:rPr>
        <w:t>Each frame is of (1920 x 1080) pixels</w:t>
      </w:r>
      <w:r w:rsidR="00327B75">
        <w:rPr>
          <w:rFonts w:ascii="Times New Roman" w:hAnsi="Times New Roman"/>
          <w:color w:val="0070C0"/>
          <w:sz w:val="20"/>
        </w:rPr>
        <w:t xml:space="preserve"> size</w:t>
      </w:r>
      <w:r w:rsidR="00F42356">
        <w:rPr>
          <w:rFonts w:ascii="Times New Roman" w:hAnsi="Times New Roman"/>
          <w:color w:val="0070C0"/>
          <w:sz w:val="20"/>
        </w:rPr>
        <w:t>.</w:t>
      </w:r>
      <w:r>
        <w:rPr>
          <w:rFonts w:ascii="Times New Roman" w:hAnsi="Times New Roman"/>
          <w:color w:val="0070C0"/>
          <w:sz w:val="20"/>
        </w:rPr>
        <w:t xml:space="preserve"> The me</w:t>
      </w:r>
      <w:r w:rsidR="000554AD">
        <w:rPr>
          <w:rFonts w:ascii="Times New Roman" w:hAnsi="Times New Roman"/>
          <w:color w:val="0070C0"/>
          <w:sz w:val="20"/>
        </w:rPr>
        <w:t>niscus covers</w:t>
      </w:r>
      <w:r>
        <w:rPr>
          <w:rFonts w:ascii="Times New Roman" w:hAnsi="Times New Roman"/>
          <w:color w:val="0070C0"/>
          <w:sz w:val="20"/>
        </w:rPr>
        <w:t xml:space="preserve"> a range of </w:t>
      </w:r>
      <w:r w:rsidR="006C67E8">
        <w:rPr>
          <w:rFonts w:ascii="Times New Roman" w:hAnsi="Times New Roman"/>
          <w:color w:val="0070C0"/>
          <w:sz w:val="20"/>
        </w:rPr>
        <w:t>pixels</w:t>
      </w:r>
      <w:r w:rsidR="00327B75">
        <w:rPr>
          <w:rFonts w:ascii="Times New Roman" w:hAnsi="Times New Roman"/>
          <w:color w:val="0070C0"/>
          <w:sz w:val="20"/>
        </w:rPr>
        <w:t xml:space="preserve"> from light to dark. Since we zoomed up the image and then selected the dark pixel which corresponds to the bulk meniscus, the error will be very less for measuring the height.</w:t>
      </w:r>
    </w:p>
    <w:p w:rsidR="00571492" w:rsidRDefault="00571492" w:rsidP="00571492">
      <w:pPr>
        <w:rPr>
          <w:rFonts w:ascii="Times New Roman" w:hAnsi="Times New Roman"/>
        </w:rPr>
      </w:pPr>
    </w:p>
    <w:p w:rsidR="00571492" w:rsidRDefault="00571492" w:rsidP="00571492">
      <w:pPr>
        <w:pStyle w:val="ListParagraph"/>
        <w:numPr>
          <w:ilvl w:val="0"/>
          <w:numId w:val="10"/>
        </w:numPr>
        <w:jc w:val="both"/>
        <w:rPr>
          <w:rFonts w:ascii="Times New Roman" w:hAnsi="Times New Roman" w:cs="Times New Roman"/>
          <w:i/>
        </w:rPr>
      </w:pPr>
      <w:r>
        <w:rPr>
          <w:rFonts w:ascii="Times New Roman" w:hAnsi="Times New Roman" w:cs="Times New Roman"/>
          <w:i/>
        </w:rPr>
        <w:t>Related to question 1, I am curious why did the authors use an unconventional cross-section shape of the interstice, which is very difficult for optical observation. In particular, in the theoretical analysis, I do not see the contribution of the shape of interstice, which means the theory is for general cases like a capillary with round cross-section. This issue weakens the novelty of this study.</w:t>
      </w:r>
    </w:p>
    <w:p w:rsidR="00571492" w:rsidRDefault="00571492" w:rsidP="00571492">
      <w:pPr>
        <w:ind w:left="502"/>
        <w:jc w:val="both"/>
        <w:rPr>
          <w:rFonts w:ascii="Times New Roman" w:hAnsi="Times New Roman"/>
          <w:color w:val="0070C0"/>
        </w:rPr>
      </w:pPr>
      <w:r>
        <w:rPr>
          <w:rFonts w:ascii="Times New Roman" w:hAnsi="Times New Roman"/>
          <w:color w:val="0070C0"/>
        </w:rPr>
        <w:t xml:space="preserve">We are using the corner of the interstice to increase the rate of capillary rise. The bundles of capillary tubes will be used in the heat pipe. In the theoretical analysis, the area, and the curvature length of the interstice is used which is different from the circular capillary. </w:t>
      </w:r>
    </w:p>
    <w:p w:rsidR="00571492" w:rsidRDefault="00571492" w:rsidP="00571492">
      <w:pPr>
        <w:rPr>
          <w:rFonts w:ascii="Times New Roman" w:hAnsi="Times New Roman"/>
          <w:color w:val="0070C0"/>
        </w:rPr>
      </w:pPr>
    </w:p>
    <w:p w:rsidR="00571492" w:rsidRDefault="00571492" w:rsidP="00571492">
      <w:pPr>
        <w:pStyle w:val="ListParagraph"/>
        <w:numPr>
          <w:ilvl w:val="0"/>
          <w:numId w:val="10"/>
        </w:numPr>
        <w:rPr>
          <w:rFonts w:ascii="Times New Roman" w:hAnsi="Times New Roman" w:cs="Times New Roman"/>
          <w:i/>
        </w:rPr>
      </w:pPr>
      <w:r>
        <w:rPr>
          <w:rFonts w:ascii="Times New Roman" w:hAnsi="Times New Roman" w:cs="Times New Roman"/>
          <w:i/>
        </w:rPr>
        <w:t xml:space="preserve">Is </w:t>
      </w:r>
      <w:proofErr w:type="spellStart"/>
      <w:r>
        <w:rPr>
          <w:rFonts w:ascii="Times New Roman" w:hAnsi="Times New Roman" w:cs="Times New Roman"/>
          <w:i/>
        </w:rPr>
        <w:t>eq</w:t>
      </w:r>
      <w:proofErr w:type="spellEnd"/>
      <w:r>
        <w:rPr>
          <w:rFonts w:ascii="Times New Roman" w:hAnsi="Times New Roman" w:cs="Times New Roman"/>
          <w:i/>
        </w:rPr>
        <w:t xml:space="preserve"> (13) similar to the Washburn equation?</w:t>
      </w:r>
    </w:p>
    <w:p w:rsidR="00571492" w:rsidRDefault="00571492" w:rsidP="00571492">
      <w:pPr>
        <w:ind w:left="502"/>
        <w:jc w:val="both"/>
        <w:rPr>
          <w:rFonts w:ascii="Times New Roman" w:hAnsi="Times New Roman"/>
          <w:i/>
        </w:rPr>
      </w:pPr>
      <w:r>
        <w:rPr>
          <w:rFonts w:ascii="Times New Roman" w:hAnsi="Times New Roman"/>
          <w:color w:val="2E74B5" w:themeColor="accent1" w:themeShade="BF"/>
        </w:rPr>
        <w:t xml:space="preserve">No.  </w:t>
      </w:r>
      <w:proofErr w:type="spellStart"/>
      <w:r>
        <w:rPr>
          <w:rFonts w:ascii="Times New Roman" w:hAnsi="Times New Roman"/>
          <w:color w:val="2E74B5" w:themeColor="accent1" w:themeShade="BF"/>
        </w:rPr>
        <w:t>Eq</w:t>
      </w:r>
      <w:proofErr w:type="spellEnd"/>
      <w:r>
        <w:rPr>
          <w:rFonts w:ascii="Times New Roman" w:hAnsi="Times New Roman"/>
          <w:color w:val="2E74B5" w:themeColor="accent1" w:themeShade="BF"/>
        </w:rPr>
        <w:t xml:space="preserve"> (13) is different from the Washburn equation. The Washburn equation is given by </w:t>
      </w:r>
      <w:r>
        <w:rPr>
          <w:rFonts w:ascii="Times New Roman" w:hAnsi="Times New Roman"/>
          <w:color w:val="2E74B5" w:themeColor="accent1" w:themeShade="BF"/>
          <w:lang w:val="en-US"/>
        </w:rPr>
        <w:t xml:space="preserve">                                  </w:t>
      </w:r>
      <m:oMath>
        <m:r>
          <w:rPr>
            <w:rFonts w:ascii="Cambria Math" w:hAnsi="Cambria Math"/>
            <w:color w:val="2E74B5" w:themeColor="accent1" w:themeShade="BF"/>
            <w:lang w:val="en-US"/>
          </w:rPr>
          <m:t>h(t)</m:t>
        </m:r>
        <m:r>
          <m:rPr>
            <m:sty m:val="p"/>
          </m:rPr>
          <w:rPr>
            <w:rFonts w:ascii="Cambria Math" w:hAnsi="Cambria Math"/>
            <w:color w:val="2E74B5" w:themeColor="accent1" w:themeShade="BF"/>
            <w:lang w:val="en-US"/>
          </w:rPr>
          <m:t>=</m:t>
        </m:r>
        <m:rad>
          <m:radPr>
            <m:degHide m:val="1"/>
            <m:ctrlPr>
              <w:rPr>
                <w:rFonts w:ascii="Cambria Math" w:hAnsi="Cambria Math"/>
                <w:color w:val="2E74B5" w:themeColor="accent1" w:themeShade="BF"/>
                <w:lang w:val="en-US"/>
              </w:rPr>
            </m:ctrlPr>
          </m:radPr>
          <m:deg/>
          <m:e>
            <m:f>
              <m:fPr>
                <m:ctrlPr>
                  <w:rPr>
                    <w:rFonts w:ascii="Cambria Math" w:hAnsi="Cambria Math"/>
                    <w:color w:val="2E74B5" w:themeColor="accent1" w:themeShade="BF"/>
                    <w:lang w:val="en-US"/>
                  </w:rPr>
                </m:ctrlPr>
              </m:fPr>
              <m:num>
                <m:r>
                  <w:rPr>
                    <w:rFonts w:ascii="Cambria Math" w:hAnsi="Cambria Math"/>
                    <w:color w:val="2E74B5" w:themeColor="accent1" w:themeShade="BF"/>
                    <w:lang w:val="en-US"/>
                  </w:rPr>
                  <m:t xml:space="preserve">Rσ </m:t>
                </m:r>
                <m:d>
                  <m:dPr>
                    <m:ctrlPr>
                      <w:rPr>
                        <w:rFonts w:ascii="Cambria Math" w:hAnsi="Cambria Math"/>
                        <w:i/>
                        <w:color w:val="2E74B5" w:themeColor="accent1" w:themeShade="BF"/>
                        <w:lang w:val="en-US"/>
                      </w:rPr>
                    </m:ctrlPr>
                  </m:dPr>
                  <m:e>
                    <m:func>
                      <m:funcPr>
                        <m:ctrlPr>
                          <w:rPr>
                            <w:rFonts w:ascii="Cambria Math" w:hAnsi="Cambria Math"/>
                            <w:color w:val="2E74B5" w:themeColor="accent1" w:themeShade="BF"/>
                            <w:lang w:val="en-US"/>
                          </w:rPr>
                        </m:ctrlPr>
                      </m:funcPr>
                      <m:fName>
                        <m:r>
                          <m:rPr>
                            <m:sty m:val="p"/>
                          </m:rPr>
                          <w:rPr>
                            <w:rFonts w:ascii="Cambria Math" w:hAnsi="Cambria Math"/>
                            <w:color w:val="2E74B5" w:themeColor="accent1" w:themeShade="BF"/>
                            <w:lang w:val="en-US"/>
                          </w:rPr>
                          <m:t>cos</m:t>
                        </m:r>
                        <m:ctrlPr>
                          <w:rPr>
                            <w:rFonts w:ascii="Cambria Math" w:hAnsi="Cambria Math"/>
                            <w:i/>
                            <w:color w:val="2E74B5" w:themeColor="accent1" w:themeShade="BF"/>
                            <w:lang w:val="en-US"/>
                          </w:rPr>
                        </m:ctrlPr>
                      </m:fName>
                      <m:e>
                        <m:r>
                          <w:rPr>
                            <w:rFonts w:ascii="Cambria Math" w:hAnsi="Cambria Math"/>
                            <w:color w:val="2E74B5" w:themeColor="accent1" w:themeShade="BF"/>
                            <w:lang w:val="en-US"/>
                          </w:rPr>
                          <m:t>θ</m:t>
                        </m:r>
                      </m:e>
                    </m:func>
                  </m:e>
                </m:d>
                <m:r>
                  <w:rPr>
                    <w:rFonts w:ascii="Cambria Math" w:hAnsi="Cambria Math"/>
                    <w:color w:val="2E74B5" w:themeColor="accent1" w:themeShade="BF"/>
                    <w:lang w:val="en-US"/>
                  </w:rPr>
                  <m:t>t</m:t>
                </m:r>
              </m:num>
              <m:den>
                <m:r>
                  <w:rPr>
                    <w:rFonts w:ascii="Cambria Math" w:hAnsi="Cambria Math"/>
                    <w:color w:val="2E74B5" w:themeColor="accent1" w:themeShade="BF"/>
                    <w:lang w:val="en-US"/>
                  </w:rPr>
                  <m:t>2μ</m:t>
                </m:r>
              </m:den>
            </m:f>
          </m:e>
        </m:rad>
      </m:oMath>
      <w:r>
        <w:rPr>
          <w:rFonts w:ascii="Times New Roman" w:eastAsiaTheme="minorEastAsia" w:hAnsi="Times New Roman"/>
          <w:color w:val="2E74B5" w:themeColor="accent1" w:themeShade="BF"/>
          <w:lang w:val="en-US"/>
        </w:rPr>
        <w:t xml:space="preserve"> in which </w:t>
      </w:r>
      <m:oMath>
        <m:r>
          <m:rPr>
            <m:sty m:val="p"/>
          </m:rPr>
          <w:rPr>
            <w:rFonts w:ascii="Cambria Math" w:eastAsiaTheme="minorEastAsia" w:hAnsi="Cambria Math"/>
            <w:color w:val="2E74B5" w:themeColor="accent1" w:themeShade="BF"/>
            <w:lang w:val="en-US"/>
          </w:rPr>
          <m:t>h</m:t>
        </m:r>
        <m:d>
          <m:dPr>
            <m:ctrlPr>
              <w:rPr>
                <w:rFonts w:ascii="Cambria Math" w:eastAsiaTheme="minorEastAsia" w:hAnsi="Cambria Math"/>
                <w:color w:val="2E74B5" w:themeColor="accent1" w:themeShade="BF"/>
                <w:lang w:val="en-US"/>
              </w:rPr>
            </m:ctrlPr>
          </m:dPr>
          <m:e>
            <m:r>
              <m:rPr>
                <m:sty m:val="p"/>
              </m:rPr>
              <w:rPr>
                <w:rFonts w:ascii="Cambria Math" w:eastAsiaTheme="minorEastAsia" w:hAnsi="Cambria Math"/>
                <w:color w:val="2E74B5" w:themeColor="accent1" w:themeShade="BF"/>
                <w:lang w:val="en-US"/>
              </w:rPr>
              <m:t>t</m:t>
            </m:r>
          </m:e>
        </m:d>
        <m:r>
          <w:rPr>
            <w:rFonts w:ascii="Cambria Math" w:hAnsi="Cambria Math"/>
            <w:color w:val="2E74B5" w:themeColor="accent1" w:themeShade="BF"/>
            <w:lang w:val="en-US"/>
          </w:rPr>
          <m:t xml:space="preserve">α </m:t>
        </m:r>
        <m:rad>
          <m:radPr>
            <m:degHide m:val="1"/>
            <m:ctrlPr>
              <w:rPr>
                <w:rFonts w:ascii="Cambria Math" w:hAnsi="Cambria Math"/>
                <w:i/>
                <w:color w:val="2E74B5" w:themeColor="accent1" w:themeShade="BF"/>
                <w:lang w:val="en-US"/>
              </w:rPr>
            </m:ctrlPr>
          </m:radPr>
          <m:deg/>
          <m:e>
            <m:r>
              <w:rPr>
                <w:rFonts w:ascii="Cambria Math" w:hAnsi="Cambria Math"/>
                <w:color w:val="2E74B5" w:themeColor="accent1" w:themeShade="BF"/>
                <w:lang w:val="en-US"/>
              </w:rPr>
              <m:t>t</m:t>
            </m:r>
          </m:e>
        </m:rad>
      </m:oMath>
      <w:r>
        <w:rPr>
          <w:rFonts w:ascii="Times New Roman" w:eastAsiaTheme="minorEastAsia" w:hAnsi="Times New Roman"/>
          <w:color w:val="2E74B5" w:themeColor="accent1" w:themeShade="BF"/>
          <w:lang w:val="en-US"/>
        </w:rPr>
        <w:t>, whereas in our case</w:t>
      </w:r>
      <w:r>
        <w:rPr>
          <w:rFonts w:ascii="Times New Roman" w:hAnsi="Times New Roman"/>
          <w:color w:val="2E74B5" w:themeColor="accent1" w:themeShade="BF"/>
          <w:lang w:val="en-US"/>
        </w:rPr>
        <w:t xml:space="preserve"> for interstice, the equation is given by  </w:t>
      </w:r>
      <m:oMath>
        <m:r>
          <w:rPr>
            <w:rFonts w:ascii="Cambria Math" w:hAnsi="Cambria Math"/>
            <w:color w:val="2E74B5" w:themeColor="accent1" w:themeShade="BF"/>
            <w:lang w:val="en-US"/>
          </w:rPr>
          <m:t>h(t)</m:t>
        </m:r>
        <m:r>
          <m:rPr>
            <m:sty m:val="p"/>
          </m:rPr>
          <w:rPr>
            <w:rFonts w:ascii="Cambria Math" w:hAnsi="Cambria Math"/>
            <w:color w:val="2E74B5" w:themeColor="accent1" w:themeShade="BF"/>
            <w:lang w:val="en-US"/>
          </w:rPr>
          <m:t>=</m:t>
        </m:r>
        <m:r>
          <w:rPr>
            <w:rFonts w:ascii="Cambria Math" w:hAnsi="Cambria Math"/>
            <w:color w:val="2E74B5" w:themeColor="accent1" w:themeShade="BF"/>
            <w:lang w:val="en-US"/>
          </w:rPr>
          <m:t>t</m:t>
        </m:r>
        <m:rad>
          <m:radPr>
            <m:degHide m:val="1"/>
            <m:ctrlPr>
              <w:rPr>
                <w:rFonts w:ascii="Cambria Math" w:hAnsi="Cambria Math"/>
                <w:color w:val="2E74B5" w:themeColor="accent1" w:themeShade="BF"/>
                <w:lang w:val="en-US"/>
              </w:rPr>
            </m:ctrlPr>
          </m:radPr>
          <m:deg/>
          <m:e>
            <m:f>
              <m:fPr>
                <m:ctrlPr>
                  <w:rPr>
                    <w:rFonts w:ascii="Cambria Math" w:hAnsi="Cambria Math"/>
                    <w:color w:val="2E74B5" w:themeColor="accent1" w:themeShade="BF"/>
                    <w:lang w:val="en-US"/>
                  </w:rPr>
                </m:ctrlPr>
              </m:fPr>
              <m:num>
                <m:r>
                  <m:rPr>
                    <m:sty m:val="p"/>
                  </m:rPr>
                  <w:rPr>
                    <w:rFonts w:ascii="Cambria Math" w:hAnsi="Cambria Math"/>
                    <w:color w:val="2E74B5" w:themeColor="accent1" w:themeShade="BF"/>
                    <w:lang w:val="en-US"/>
                  </w:rPr>
                  <m:t>6.25</m:t>
                </m:r>
                <m:r>
                  <w:rPr>
                    <w:rFonts w:ascii="Cambria Math" w:hAnsi="Cambria Math"/>
                    <w:color w:val="2E74B5" w:themeColor="accent1" w:themeShade="BF"/>
                    <w:lang w:val="en-US"/>
                  </w:rPr>
                  <m:t>πσ</m:t>
                </m:r>
                <m:r>
                  <m:rPr>
                    <m:sty m:val="p"/>
                  </m:rPr>
                  <w:rPr>
                    <w:rFonts w:ascii="Cambria Math" w:hAnsi="Cambria Math"/>
                    <w:color w:val="2E74B5" w:themeColor="accent1" w:themeShade="BF"/>
                    <w:lang w:val="en-US"/>
                  </w:rPr>
                  <m:t>cos⁡</m:t>
                </m:r>
                <m:r>
                  <w:rPr>
                    <w:rFonts w:ascii="Cambria Math" w:hAnsi="Cambria Math"/>
                    <w:color w:val="2E74B5" w:themeColor="accent1" w:themeShade="BF"/>
                    <w:lang w:val="en-US"/>
                  </w:rPr>
                  <m:t>θ</m:t>
                </m:r>
              </m:num>
              <m:den>
                <m:r>
                  <w:rPr>
                    <w:rFonts w:ascii="Cambria Math" w:hAnsi="Cambria Math"/>
                    <w:color w:val="2E74B5" w:themeColor="accent1" w:themeShade="BF"/>
                    <w:lang w:val="en-US"/>
                  </w:rPr>
                  <m:t>ρR</m:t>
                </m:r>
              </m:den>
            </m:f>
          </m:e>
        </m:rad>
      </m:oMath>
      <w:r>
        <w:rPr>
          <w:rFonts w:ascii="Times New Roman" w:hAnsi="Times New Roman"/>
          <w:color w:val="2E74B5" w:themeColor="accent1" w:themeShade="BF"/>
          <w:lang w:val="en-US"/>
        </w:rPr>
        <w:t xml:space="preserve"> .                            </w:t>
      </w:r>
      <w:r>
        <w:rPr>
          <w:rFonts w:ascii="Times New Roman" w:hAnsi="Times New Roman"/>
          <w:i/>
        </w:rPr>
        <w:t xml:space="preserve">                   </w:t>
      </w:r>
    </w:p>
    <w:p w:rsidR="00571492" w:rsidRDefault="00571492" w:rsidP="00571492">
      <w:pPr>
        <w:pStyle w:val="ListParagraph"/>
        <w:numPr>
          <w:ilvl w:val="0"/>
          <w:numId w:val="10"/>
        </w:numPr>
        <w:jc w:val="both"/>
        <w:rPr>
          <w:rFonts w:ascii="Times New Roman" w:hAnsi="Times New Roman" w:cs="Times New Roman"/>
          <w:i/>
        </w:rPr>
      </w:pPr>
      <w:r>
        <w:rPr>
          <w:rFonts w:ascii="Times New Roman" w:hAnsi="Times New Roman" w:cs="Times New Roman"/>
          <w:i/>
        </w:rPr>
        <w:t>There are many mistakes/typos in the current version, please check carefully and revised them. For example, in the second line of abstract, “</w:t>
      </w:r>
      <w:proofErr w:type="spellStart"/>
      <w:r>
        <w:rPr>
          <w:rFonts w:ascii="Times New Roman" w:hAnsi="Times New Roman" w:cs="Times New Roman"/>
          <w:i/>
        </w:rPr>
        <w:t>employedused</w:t>
      </w:r>
      <w:proofErr w:type="spellEnd"/>
      <w:r>
        <w:rPr>
          <w:rFonts w:ascii="Times New Roman" w:hAnsi="Times New Roman" w:cs="Times New Roman"/>
          <w:i/>
        </w:rPr>
        <w:t xml:space="preserve">”; in page 3, the line below </w:t>
      </w:r>
      <w:proofErr w:type="spellStart"/>
      <w:r>
        <w:rPr>
          <w:rFonts w:ascii="Times New Roman" w:hAnsi="Times New Roman" w:cs="Times New Roman"/>
          <w:i/>
        </w:rPr>
        <w:t>eq</w:t>
      </w:r>
      <w:proofErr w:type="spellEnd"/>
      <w:r>
        <w:rPr>
          <w:rFonts w:ascii="Times New Roman" w:hAnsi="Times New Roman" w:cs="Times New Roman"/>
          <w:i/>
        </w:rPr>
        <w:t xml:space="preserve"> 6, the comma should be removed; on the right-hand side of </w:t>
      </w:r>
      <w:proofErr w:type="spellStart"/>
      <w:r>
        <w:rPr>
          <w:rFonts w:ascii="Times New Roman" w:hAnsi="Times New Roman" w:cs="Times New Roman"/>
          <w:i/>
        </w:rPr>
        <w:t>eq</w:t>
      </w:r>
      <w:proofErr w:type="spellEnd"/>
      <w:r>
        <w:rPr>
          <w:rFonts w:ascii="Times New Roman" w:hAnsi="Times New Roman" w:cs="Times New Roman"/>
          <w:i/>
        </w:rPr>
        <w:t xml:space="preserve"> (12), a “)” is missing; in page 4, the line above </w:t>
      </w:r>
      <w:proofErr w:type="spellStart"/>
      <w:r>
        <w:rPr>
          <w:rFonts w:ascii="Times New Roman" w:hAnsi="Times New Roman" w:cs="Times New Roman"/>
          <w:i/>
        </w:rPr>
        <w:t>eq</w:t>
      </w:r>
      <w:proofErr w:type="spellEnd"/>
      <w:r>
        <w:rPr>
          <w:rFonts w:ascii="Times New Roman" w:hAnsi="Times New Roman" w:cs="Times New Roman"/>
          <w:i/>
        </w:rPr>
        <w:t xml:space="preserve"> (18), what is “in the form (15) in the form”?</w:t>
      </w:r>
    </w:p>
    <w:p w:rsidR="00571492" w:rsidRDefault="00571492" w:rsidP="00571492">
      <w:pPr>
        <w:ind w:left="502"/>
        <w:jc w:val="both"/>
        <w:rPr>
          <w:rFonts w:ascii="Times New Roman" w:hAnsi="Times New Roman"/>
          <w:color w:val="0070C0"/>
        </w:rPr>
      </w:pPr>
      <w:r>
        <w:rPr>
          <w:rFonts w:ascii="Times New Roman" w:hAnsi="Times New Roman"/>
          <w:color w:val="0070C0"/>
        </w:rPr>
        <w:t>We have corrected the mistakes/typos in the revised manuscript. The corrections are highlighted in red colour.</w:t>
      </w:r>
    </w:p>
    <w:p w:rsidR="00571492" w:rsidRDefault="00571492" w:rsidP="00571492">
      <w:pPr>
        <w:ind w:left="348"/>
        <w:rPr>
          <w:rFonts w:asciiTheme="minorHAnsi" w:hAnsiTheme="minorHAnsi" w:cstheme="minorBidi"/>
        </w:rPr>
      </w:pPr>
      <w:r>
        <w:t xml:space="preserve">        </w:t>
      </w:r>
    </w:p>
    <w:p w:rsidR="00571492" w:rsidRDefault="00571492" w:rsidP="00571492"/>
    <w:p w:rsidR="00571492" w:rsidRDefault="00571492">
      <w:pPr>
        <w:spacing w:after="0" w:line="240" w:lineRule="auto"/>
        <w:rPr>
          <w:rFonts w:ascii="Times New Roman" w:hAnsi="Times New Roman"/>
          <w:b/>
          <w:sz w:val="36"/>
          <w:szCs w:val="36"/>
        </w:rPr>
      </w:pPr>
    </w:p>
    <w:p w:rsidR="00AD2AAB" w:rsidRPr="00846584" w:rsidRDefault="00571492" w:rsidP="00AD2AAB">
      <w:pPr>
        <w:pStyle w:val="NoSpacing"/>
        <w:jc w:val="center"/>
        <w:rPr>
          <w:rFonts w:ascii="Times New Roman" w:hAnsi="Times New Roman"/>
          <w:b/>
          <w:sz w:val="36"/>
          <w:szCs w:val="36"/>
        </w:rPr>
      </w:pPr>
      <w:r>
        <w:rPr>
          <w:rFonts w:ascii="Times New Roman" w:hAnsi="Times New Roman"/>
          <w:b/>
          <w:sz w:val="36"/>
          <w:szCs w:val="36"/>
        </w:rPr>
        <w:lastRenderedPageBreak/>
        <w:t>BULK RI</w:t>
      </w:r>
      <w:r w:rsidR="00445202" w:rsidRPr="006571A8">
        <w:rPr>
          <w:rFonts w:ascii="Times New Roman" w:hAnsi="Times New Roman"/>
          <w:b/>
          <w:sz w:val="36"/>
          <w:szCs w:val="36"/>
        </w:rPr>
        <w:t>SE IN THE INTERSTICES OF CAPILLARIES</w:t>
      </w:r>
    </w:p>
    <w:p w:rsidR="00560A90" w:rsidRPr="00560A90" w:rsidRDefault="00560A90" w:rsidP="00560A90">
      <w:pPr>
        <w:pStyle w:val="PaperAuthor"/>
        <w:rPr>
          <w:lang w:val="en-US"/>
        </w:rPr>
      </w:pPr>
      <w:r w:rsidRPr="00560A90">
        <w:rPr>
          <w:lang w:val="en-US"/>
        </w:rPr>
        <w:t>Chitransh Atre</w:t>
      </w:r>
      <w:r>
        <w:rPr>
          <w:vertAlign w:val="superscript"/>
          <w:lang w:val="en-US"/>
        </w:rPr>
        <w:t>1</w:t>
      </w:r>
      <w:r w:rsidRPr="00560A90">
        <w:rPr>
          <w:lang w:val="en-US"/>
        </w:rPr>
        <w:t>, Aditya Manoj</w:t>
      </w:r>
      <w:r>
        <w:rPr>
          <w:vertAlign w:val="superscript"/>
          <w:lang w:val="en-US"/>
        </w:rPr>
        <w:t>2</w:t>
      </w:r>
      <w:r>
        <w:rPr>
          <w:lang w:val="en-US"/>
        </w:rPr>
        <w:t xml:space="preserve">, </w:t>
      </w:r>
      <w:proofErr w:type="spellStart"/>
      <w:r>
        <w:rPr>
          <w:lang w:val="en-US"/>
        </w:rPr>
        <w:t>Baburaj</w:t>
      </w:r>
      <w:proofErr w:type="spellEnd"/>
      <w:r>
        <w:rPr>
          <w:lang w:val="en-US"/>
        </w:rPr>
        <w:t xml:space="preserve"> A. Puthenveettil</w:t>
      </w:r>
      <w:r>
        <w:rPr>
          <w:vertAlign w:val="superscript"/>
          <w:lang w:val="en-US"/>
        </w:rPr>
        <w:t>3</w:t>
      </w:r>
    </w:p>
    <w:p w:rsidR="00560A90" w:rsidRPr="00846584" w:rsidRDefault="00FF39E7" w:rsidP="00560A90">
      <w:pPr>
        <w:pStyle w:val="PaperAffiliations"/>
        <w:spacing w:after="0"/>
      </w:pPr>
      <w:r w:rsidRPr="00846584">
        <w:rPr>
          <w:vertAlign w:val="superscript"/>
        </w:rPr>
        <w:t>1</w:t>
      </w:r>
      <w:r w:rsidR="00560A90" w:rsidRPr="00560A90">
        <w:t xml:space="preserve"> </w:t>
      </w:r>
      <w:r w:rsidR="00560A90">
        <w:t xml:space="preserve">Department of Applied Mechanics, Indian Institute of Technology Madras, Chennai 600036, India </w:t>
      </w:r>
      <w:r w:rsidRPr="00846584">
        <w:br/>
      </w:r>
      <w:r w:rsidRPr="00846584">
        <w:rPr>
          <w:vertAlign w:val="superscript"/>
        </w:rPr>
        <w:t>2</w:t>
      </w:r>
      <w:r w:rsidR="00560A90" w:rsidRPr="00560A90">
        <w:t xml:space="preserve"> </w:t>
      </w:r>
      <w:r w:rsidR="00560A90">
        <w:t xml:space="preserve">Department of Mechanical Engineering, IIITDM </w:t>
      </w:r>
      <w:proofErr w:type="spellStart"/>
      <w:r w:rsidR="00560A90">
        <w:t>Kancheepuram</w:t>
      </w:r>
      <w:proofErr w:type="spellEnd"/>
      <w:r w:rsidR="00560A90">
        <w:t>, 600127, India</w:t>
      </w:r>
      <w:r w:rsidRPr="00846584">
        <w:t xml:space="preserve"> </w:t>
      </w:r>
      <w:r w:rsidRPr="00846584">
        <w:br/>
      </w:r>
    </w:p>
    <w:p w:rsidR="00FF39E7" w:rsidRPr="00846584" w:rsidRDefault="00FF39E7" w:rsidP="00450CEC">
      <w:pPr>
        <w:pStyle w:val="PaperAffiliations"/>
        <w:spacing w:after="0"/>
      </w:pPr>
      <w:r w:rsidRPr="00846584">
        <w:br/>
      </w:r>
      <w:r w:rsidR="0098745C" w:rsidRPr="0098745C">
        <w:t>†Email address for correspondence:</w:t>
      </w:r>
      <w:r w:rsidR="008F4308">
        <w:t xml:space="preserve">: </w:t>
      </w:r>
      <w:hyperlink r:id="rId8">
        <w:r w:rsidR="00560A90">
          <w:rPr>
            <w:color w:val="4472C4"/>
          </w:rPr>
          <w:t>chitransh.atre@gmail.com</w:t>
        </w:r>
      </w:hyperlink>
    </w:p>
    <w:p w:rsidR="00B91C50" w:rsidRPr="00846584" w:rsidRDefault="00B91C50" w:rsidP="00B91C50">
      <w:pPr>
        <w:pStyle w:val="PaperAffiliations"/>
        <w:jc w:val="left"/>
        <w:rPr>
          <w:i w:val="0"/>
        </w:rPr>
      </w:pPr>
    </w:p>
    <w:p w:rsidR="00560A90" w:rsidRDefault="00FF39E7" w:rsidP="00560A90">
      <w:pPr>
        <w:spacing w:after="240"/>
      </w:pPr>
      <w:r w:rsidRPr="00846584">
        <w:rPr>
          <w:b/>
        </w:rPr>
        <w:t>Keywords</w:t>
      </w:r>
      <w:r w:rsidR="00560A90">
        <w:t>:</w:t>
      </w:r>
      <w:r w:rsidR="00560A90" w:rsidRPr="00560A90">
        <w:t xml:space="preserve"> BULK MENISCUS, VISCO-INERTIAL REGIME, VISCO-GRAVITATIONAL REGIME</w:t>
      </w:r>
    </w:p>
    <w:p w:rsidR="00FF39E7" w:rsidRPr="00846584" w:rsidRDefault="00FF39E7" w:rsidP="00FF39E7">
      <w:pPr>
        <w:pStyle w:val="PaperParagraphs"/>
      </w:pPr>
    </w:p>
    <w:p w:rsidR="00B91C50" w:rsidRPr="00846584" w:rsidRDefault="00B91C50" w:rsidP="00FF39E7">
      <w:pPr>
        <w:pStyle w:val="PaperHeading"/>
        <w:sectPr w:rsidR="00B91C50" w:rsidRPr="00846584">
          <w:footerReference w:type="default" r:id="rId9"/>
          <w:pgSz w:w="11906" w:h="16838"/>
          <w:pgMar w:top="1440" w:right="1440" w:bottom="1440" w:left="1440" w:header="708" w:footer="708" w:gutter="0"/>
          <w:cols w:space="708"/>
          <w:docGrid w:linePitch="360"/>
        </w:sectPr>
      </w:pPr>
    </w:p>
    <w:p w:rsidR="00FF39E7" w:rsidRPr="00846584" w:rsidRDefault="00FF39E7" w:rsidP="002B0023">
      <w:pPr>
        <w:pStyle w:val="PaperHeading"/>
      </w:pPr>
      <w:r w:rsidRPr="00846584">
        <w:lastRenderedPageBreak/>
        <w:t>Abstract</w:t>
      </w:r>
    </w:p>
    <w:p w:rsidR="002B0023" w:rsidRPr="00F42356" w:rsidRDefault="002B0023" w:rsidP="002B0023">
      <w:pPr>
        <w:pStyle w:val="PaperHeading"/>
        <w:rPr>
          <w:b w:val="0"/>
          <w:sz w:val="20"/>
          <w:szCs w:val="20"/>
          <w:lang w:val="en-US"/>
        </w:rPr>
      </w:pPr>
      <w:r w:rsidRPr="00F42356">
        <w:rPr>
          <w:b w:val="0"/>
          <w:sz w:val="20"/>
          <w:szCs w:val="20"/>
          <w:lang w:val="en-US"/>
        </w:rPr>
        <w:t xml:space="preserve">In this paper, we measured the capillary rise in the interstices created when three circular capillaries were joined together. We </w:t>
      </w:r>
      <w:r w:rsidRPr="00F42356">
        <w:rPr>
          <w:b w:val="0"/>
          <w:color w:val="FF0000"/>
          <w:sz w:val="20"/>
          <w:szCs w:val="20"/>
          <w:lang w:val="en-US"/>
        </w:rPr>
        <w:t>used</w:t>
      </w:r>
      <w:r w:rsidRPr="00F42356">
        <w:rPr>
          <w:b w:val="0"/>
          <w:sz w:val="20"/>
          <w:szCs w:val="20"/>
          <w:lang w:val="en-US"/>
        </w:rPr>
        <w:t xml:space="preserve"> different sizes of circular capillaries with outer diameters of </w:t>
      </w:r>
      <m:oMath>
        <m:r>
          <m:rPr>
            <m:sty m:val="p"/>
          </m:rPr>
          <w:rPr>
            <w:rFonts w:ascii="Cambria Math" w:hAnsi="Cambria Math"/>
            <w:sz w:val="20"/>
            <w:szCs w:val="20"/>
            <w:lang w:val="en-US"/>
          </w:rPr>
          <m:t xml:space="preserve">700 </m:t>
        </m:r>
        <m:r>
          <w:rPr>
            <w:rFonts w:ascii="Cambria Math" w:hAnsi="Cambria Math"/>
            <w:sz w:val="20"/>
            <w:szCs w:val="20"/>
            <w:lang w:val="en-US"/>
          </w:rPr>
          <m:t>μm</m:t>
        </m:r>
        <m:r>
          <m:rPr>
            <m:sty m:val="p"/>
          </m:rPr>
          <w:rPr>
            <w:rFonts w:ascii="Cambria Math" w:hAnsi="Cambria Math"/>
            <w:sz w:val="20"/>
            <w:szCs w:val="20"/>
            <w:lang w:val="en-US"/>
          </w:rPr>
          <m:t xml:space="preserve">,1380 </m:t>
        </m:r>
        <m:r>
          <w:rPr>
            <w:rFonts w:ascii="Cambria Math" w:hAnsi="Cambria Math"/>
            <w:sz w:val="20"/>
            <w:szCs w:val="20"/>
            <w:lang w:val="en-US"/>
          </w:rPr>
          <m:t>μm</m:t>
        </m:r>
        <m:r>
          <m:rPr>
            <m:sty m:val="p"/>
          </m:rPr>
          <w:rPr>
            <w:rFonts w:ascii="Cambria Math" w:hAnsi="Cambria Math"/>
            <w:sz w:val="20"/>
            <w:szCs w:val="20"/>
            <w:lang w:val="en-US"/>
          </w:rPr>
          <m:t xml:space="preserve">,5000 </m:t>
        </m:r>
        <m:r>
          <w:rPr>
            <w:rFonts w:ascii="Cambria Math" w:hAnsi="Cambria Math"/>
            <w:sz w:val="20"/>
            <w:szCs w:val="20"/>
            <w:lang w:val="en-US"/>
          </w:rPr>
          <m:t>μm</m:t>
        </m:r>
      </m:oMath>
      <w:r w:rsidRPr="00F42356">
        <w:rPr>
          <w:b w:val="0"/>
          <w:sz w:val="20"/>
          <w:szCs w:val="20"/>
          <w:lang w:val="en-US"/>
        </w:rPr>
        <w:t xml:space="preserve">, and 10000 </w:t>
      </w:r>
      <m:oMath>
        <m:r>
          <w:rPr>
            <w:rFonts w:ascii="Cambria Math" w:hAnsi="Cambria Math"/>
            <w:sz w:val="20"/>
            <w:szCs w:val="20"/>
            <w:lang w:val="en-US"/>
          </w:rPr>
          <m:t>μm</m:t>
        </m:r>
      </m:oMath>
      <w:r w:rsidRPr="00F42356">
        <w:rPr>
          <w:b w:val="0"/>
          <w:sz w:val="20"/>
          <w:szCs w:val="20"/>
          <w:lang w:val="en-US"/>
        </w:rPr>
        <w:t xml:space="preserve"> a</w:t>
      </w:r>
      <w:proofErr w:type="spellStart"/>
      <w:r w:rsidRPr="00F42356">
        <w:rPr>
          <w:b w:val="0"/>
          <w:sz w:val="20"/>
          <w:szCs w:val="20"/>
          <w:lang w:val="en-US"/>
        </w:rPr>
        <w:t>nd</w:t>
      </w:r>
      <w:proofErr w:type="spellEnd"/>
      <w:r w:rsidRPr="00F42356">
        <w:rPr>
          <w:b w:val="0"/>
          <w:sz w:val="20"/>
          <w:szCs w:val="20"/>
          <w:lang w:val="en-US"/>
        </w:rPr>
        <w:t xml:space="preserve"> focused on the bulk meniscus rise. We found two distinct phases during the capillary rise, a visco-inertial regime and a visco-gravitational regime. To complement our experimental findings, we propose a novel scaling analysis for the capillary bulk meniscus growth in these regimes. In the </w:t>
      </w:r>
      <w:proofErr w:type="spellStart"/>
      <w:r w:rsidRPr="00F42356">
        <w:rPr>
          <w:b w:val="0"/>
          <w:sz w:val="20"/>
          <w:szCs w:val="20"/>
          <w:lang w:val="en-US"/>
        </w:rPr>
        <w:t>visco</w:t>
      </w:r>
      <w:proofErr w:type="spellEnd"/>
      <w:r w:rsidRPr="00F42356">
        <w:rPr>
          <w:b w:val="0"/>
          <w:sz w:val="20"/>
          <w:szCs w:val="20"/>
          <w:lang w:val="en-US"/>
        </w:rPr>
        <w:t xml:space="preserve">-inertial regime, we </w:t>
      </w:r>
      <w:r w:rsidR="003C1B90" w:rsidRPr="00F42356">
        <w:rPr>
          <w:b w:val="0"/>
          <w:sz w:val="20"/>
          <w:szCs w:val="20"/>
          <w:lang w:val="en-US"/>
        </w:rPr>
        <w:t xml:space="preserve">developed the relation as </w:t>
      </w:r>
      <w:r w:rsidR="003C1B90" w:rsidRPr="00F42356">
        <w:rPr>
          <w:b w:val="0"/>
          <w:sz w:val="20"/>
          <w:szCs w:val="20"/>
        </w:rPr>
        <w:t xml:space="preserve"> </w:t>
      </w:r>
      <m:oMath>
        <m:sSup>
          <m:sSupPr>
            <m:ctrlPr>
              <w:rPr>
                <w:rFonts w:ascii="Cambria Math" w:hAnsi="Cambria Math"/>
                <w:b w:val="0"/>
                <w:sz w:val="20"/>
                <w:szCs w:val="20"/>
              </w:rPr>
            </m:ctrlPr>
          </m:sSupPr>
          <m:e>
            <m:r>
              <w:rPr>
                <w:rFonts w:ascii="Cambria Math" w:hAnsi="Cambria Math"/>
                <w:sz w:val="20"/>
                <w:szCs w:val="20"/>
              </w:rPr>
              <m:t>h</m:t>
            </m:r>
          </m:e>
          <m:sup>
            <m:r>
              <m:rPr>
                <m:sty m:val="p"/>
              </m:rPr>
              <w:rPr>
                <w:rFonts w:ascii="Cambria Math" w:hAnsi="Cambria Math"/>
                <w:sz w:val="20"/>
                <w:szCs w:val="20"/>
              </w:rPr>
              <m:t>2</m:t>
            </m:r>
          </m:sup>
        </m:sSup>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)=(2</m:t>
        </m:r>
        <m:r>
          <w:rPr>
            <w:rFonts w:ascii="Cambria Math" w:hAnsi="Cambria Math"/>
            <w:sz w:val="20"/>
            <w:szCs w:val="20"/>
          </w:rPr>
          <m:t>b</m:t>
        </m:r>
        <m:r>
          <m:rPr>
            <m:sty m:val="p"/>
          </m:rPr>
          <w:rPr>
            <w:rFonts w:ascii="Cambria Math" w:hAnsi="Cambria Math"/>
            <w:sz w:val="20"/>
            <w:szCs w:val="20"/>
          </w:rPr>
          <m:t>/</m:t>
        </m:r>
        <m:r>
          <w:rPr>
            <w:rFonts w:ascii="Cambria Math" w:hAnsi="Cambria Math"/>
            <w:sz w:val="20"/>
            <w:szCs w:val="20"/>
          </w:rPr>
          <m:t>a</m:t>
        </m:r>
        <m:r>
          <m:rPr>
            <m:sty m:val="p"/>
          </m:rPr>
          <w:rPr>
            <w:rFonts w:ascii="Cambria Math" w:hAnsi="Cambria Math"/>
            <w:sz w:val="20"/>
            <w:szCs w:val="20"/>
          </w:rPr>
          <m:t>)(</m:t>
        </m:r>
        <m:r>
          <w:rPr>
            <w:rFonts w:ascii="Cambria Math" w:hAnsi="Cambria Math"/>
            <w:sz w:val="20"/>
            <w:szCs w:val="20"/>
          </w:rPr>
          <m:t>t</m:t>
        </m:r>
        <m:r>
          <m:rPr>
            <m:sty m:val="p"/>
          </m:rPr>
          <w:rPr>
            <w:rFonts w:ascii="Cambria Math" w:hAnsi="Cambria Math"/>
            <w:sz w:val="20"/>
            <w:szCs w:val="20"/>
          </w:rPr>
          <m:t>-(1/</m:t>
        </m:r>
        <m:r>
          <w:rPr>
            <w:rFonts w:ascii="Cambria Math" w:hAnsi="Cambria Math"/>
            <w:sz w:val="20"/>
            <w:szCs w:val="20"/>
          </w:rPr>
          <m:t>a</m:t>
        </m:r>
        <m:r>
          <m:rPr>
            <m:sty m:val="p"/>
          </m:rPr>
          <w:rPr>
            <w:rFonts w:ascii="Cambria Math" w:hAnsi="Cambria Math"/>
            <w:sz w:val="20"/>
            <w:szCs w:val="20"/>
          </w:rPr>
          <m:t>)(1-exp⁡(-</m:t>
        </m:r>
        <m:r>
          <w:rPr>
            <w:rFonts w:ascii="Cambria Math" w:hAnsi="Cambria Math"/>
            <w:sz w:val="20"/>
            <w:szCs w:val="20"/>
          </w:rPr>
          <m:t>at</m:t>
        </m:r>
        <m:r>
          <m:rPr>
            <m:sty m:val="p"/>
          </m:rPr>
          <w:rPr>
            <w:rFonts w:ascii="Cambria Math" w:hAnsi="Cambria Math"/>
            <w:sz w:val="20"/>
            <w:szCs w:val="20"/>
          </w:rPr>
          <m:t>)))</m:t>
        </m:r>
      </m:oMath>
      <w:r w:rsidRPr="00F42356">
        <w:rPr>
          <w:b w:val="0"/>
          <w:sz w:val="20"/>
          <w:szCs w:val="20"/>
          <w:lang w:val="en-US"/>
        </w:rPr>
        <w:t xml:space="preserve">, </w:t>
      </w:r>
      <w:r w:rsidR="003C1B90" w:rsidRPr="00F42356">
        <w:rPr>
          <w:b w:val="0"/>
          <w:sz w:val="20"/>
          <w:szCs w:val="20"/>
          <w:lang w:val="en-US"/>
        </w:rPr>
        <w:t xml:space="preserve">where , </w:t>
      </w:r>
      <m:oMath>
        <m:r>
          <w:rPr>
            <w:rFonts w:ascii="Cambria Math" w:hAnsi="Cambria Math"/>
            <w:sz w:val="20"/>
            <w:szCs w:val="20"/>
            <w:lang w:val="en-US"/>
          </w:rPr>
          <m:t>a</m:t>
        </m:r>
        <m:r>
          <m:rPr>
            <m:sty m:val="p"/>
          </m:rPr>
          <w:rPr>
            <w:rFonts w:ascii="Cambria Math" w:hAnsi="Cambria Math"/>
            <w:sz w:val="20"/>
            <w:szCs w:val="20"/>
            <w:lang w:val="en-US"/>
          </w:rPr>
          <m:t>=(</m:t>
        </m:r>
        <m:r>
          <w:rPr>
            <w:rFonts w:ascii="Cambria Math" w:hAnsi="Cambria Math"/>
            <w:sz w:val="20"/>
            <w:szCs w:val="20"/>
            <w:lang w:val="en-US"/>
          </w:rPr>
          <m:t>μπ</m:t>
        </m:r>
        <m:r>
          <m:rPr>
            <m:sty m:val="p"/>
          </m:rPr>
          <w:rPr>
            <w:rFonts w:ascii="Cambria Math" w:hAnsi="Cambria Math"/>
            <w:sz w:val="20"/>
            <w:szCs w:val="20"/>
            <w:lang w:val="en-US"/>
          </w:rPr>
          <m:t>)/</m:t>
        </m:r>
        <m:d>
          <m:dPr>
            <m:ctrlPr>
              <w:rPr>
                <w:rFonts w:ascii="Cambria Math" w:hAnsi="Cambria Math"/>
                <w:b w:val="0"/>
                <w:sz w:val="20"/>
                <w:szCs w:val="20"/>
                <w:lang w:val="en-US"/>
              </w:rPr>
            </m:ctrlPr>
          </m:dPr>
          <m:e>
            <m:r>
              <w:rPr>
                <w:rFonts w:ascii="Cambria Math" w:hAnsi="Cambria Math"/>
                <w:sz w:val="20"/>
                <w:szCs w:val="20"/>
                <w:lang w:val="en-US"/>
              </w:rPr>
              <m:t>ρ</m:t>
            </m:r>
            <m:sSup>
              <m:sSupPr>
                <m:ctrlPr>
                  <w:rPr>
                    <w:rFonts w:ascii="Cambria Math" w:hAnsi="Cambria Math"/>
                    <w:b w:val="0"/>
                    <w:sz w:val="20"/>
                    <w:szCs w:val="20"/>
                    <w:lang w:val="en-US"/>
                  </w:rPr>
                </m:ctrlPr>
              </m:sSupPr>
              <m:e>
                <m:r>
                  <w:rPr>
                    <w:rFonts w:ascii="Cambria Math" w:hAnsi="Cambria Math"/>
                    <w:sz w:val="20"/>
                    <w:szCs w:val="20"/>
                    <w:lang w:val="en-US"/>
                  </w:rPr>
                  <m:t>R</m:t>
                </m:r>
              </m:e>
              <m:sup>
                <m:r>
                  <m:rPr>
                    <m:sty m:val="p"/>
                  </m:rPr>
                  <w:rPr>
                    <w:rFonts w:ascii="Cambria Math" w:hAnsi="Cambria Math"/>
                    <w:sz w:val="20"/>
                    <w:szCs w:val="20"/>
                    <w:lang w:val="en-US"/>
                  </w:rPr>
                  <m:t>2</m:t>
                </m:r>
              </m:sup>
            </m:sSup>
          </m:e>
        </m:d>
      </m:oMath>
      <w:r w:rsidRPr="00F42356">
        <w:rPr>
          <w:b w:val="0"/>
          <w:sz w:val="20"/>
          <w:szCs w:val="20"/>
          <w:lang w:val="en-US"/>
        </w:rPr>
        <w:t xml:space="preserve"> and </w:t>
      </w:r>
      <m:oMath>
        <m:r>
          <w:rPr>
            <w:rFonts w:ascii="Cambria Math" w:hAnsi="Cambria Math"/>
            <w:sz w:val="20"/>
            <w:szCs w:val="20"/>
            <w:lang w:val="en-US"/>
          </w:rPr>
          <m:t>b</m:t>
        </m:r>
        <m:r>
          <m:rPr>
            <m:sty m:val="p"/>
          </m:rPr>
          <w:rPr>
            <w:rFonts w:ascii="Cambria Math" w:hAnsi="Cambria Math"/>
            <w:sz w:val="20"/>
            <w:szCs w:val="20"/>
            <w:lang w:val="en-US"/>
          </w:rPr>
          <m:t>=(</m:t>
        </m:r>
        <m:r>
          <w:rPr>
            <w:rFonts w:ascii="Cambria Math" w:hAnsi="Cambria Math"/>
            <w:sz w:val="20"/>
            <w:szCs w:val="20"/>
            <w:lang w:val="en-US"/>
          </w:rPr>
          <m:t>πσ</m:t>
        </m:r>
        <m:r>
          <m:rPr>
            <m:sty m:val="p"/>
          </m:rPr>
          <w:rPr>
            <w:rFonts w:ascii="Cambria Math" w:hAnsi="Cambria Math"/>
            <w:sz w:val="20"/>
            <w:szCs w:val="20"/>
            <w:lang w:val="en-US"/>
          </w:rPr>
          <m:t>cos⁡</m:t>
        </m:r>
        <m:r>
          <w:rPr>
            <w:rFonts w:ascii="Cambria Math" w:hAnsi="Cambria Math"/>
            <w:sz w:val="20"/>
            <w:szCs w:val="20"/>
            <w:lang w:val="en-US"/>
          </w:rPr>
          <m:t>θ</m:t>
        </m:r>
        <m:r>
          <m:rPr>
            <m:sty m:val="p"/>
          </m:rPr>
          <w:rPr>
            <w:rFonts w:ascii="Cambria Math" w:hAnsi="Cambria Math"/>
            <w:sz w:val="20"/>
            <w:szCs w:val="20"/>
            <w:lang w:val="en-US"/>
          </w:rPr>
          <m:t>)/(</m:t>
        </m:r>
        <m:r>
          <w:rPr>
            <w:rFonts w:ascii="Cambria Math" w:hAnsi="Cambria Math"/>
            <w:sz w:val="20"/>
            <w:szCs w:val="20"/>
            <w:lang w:val="en-US"/>
          </w:rPr>
          <m:t>ρR</m:t>
        </m:r>
        <m:r>
          <m:rPr>
            <m:sty m:val="p"/>
          </m:rPr>
          <w:rPr>
            <w:rFonts w:ascii="Cambria Math" w:hAnsi="Cambria Math"/>
            <w:sz w:val="20"/>
            <w:szCs w:val="20"/>
            <w:lang w:val="en-US"/>
          </w:rPr>
          <m:t>)</m:t>
        </m:r>
      </m:oMath>
      <w:r w:rsidRPr="00F42356">
        <w:rPr>
          <w:b w:val="0"/>
          <w:sz w:val="20"/>
          <w:szCs w:val="20"/>
          <w:lang w:val="en-US"/>
        </w:rPr>
        <w:t xml:space="preserve">. While in visco-gravitational regime, we find the solution as </w:t>
      </w:r>
      <m:oMath>
        <m:r>
          <w:rPr>
            <w:rFonts w:ascii="Cambria Math" w:hAnsi="Cambria Math"/>
            <w:sz w:val="18"/>
            <w:szCs w:val="20"/>
            <w:lang w:val="en-US"/>
          </w:rPr>
          <m:t>h</m:t>
        </m:r>
        <m:r>
          <m:rPr>
            <m:sty m:val="p"/>
          </m:rPr>
          <w:rPr>
            <w:rFonts w:ascii="Cambria Math" w:hAnsi="Cambria Math"/>
            <w:sz w:val="18"/>
            <w:szCs w:val="20"/>
            <w:lang w:val="en-US"/>
          </w:rPr>
          <m:t>(</m:t>
        </m:r>
        <m:r>
          <w:rPr>
            <w:rFonts w:ascii="Cambria Math" w:hAnsi="Cambria Math"/>
            <w:sz w:val="18"/>
            <w:szCs w:val="20"/>
            <w:lang w:val="en-US"/>
          </w:rPr>
          <m:t>t</m:t>
        </m:r>
        <m:r>
          <m:rPr>
            <m:sty m:val="p"/>
          </m:rPr>
          <w:rPr>
            <w:rFonts w:ascii="Cambria Math" w:hAnsi="Cambria Math"/>
            <w:sz w:val="18"/>
            <w:szCs w:val="20"/>
            <w:lang w:val="en-US"/>
          </w:rPr>
          <m:t>)=(</m:t>
        </m:r>
        <m:r>
          <w:rPr>
            <w:rFonts w:ascii="Cambria Math" w:hAnsi="Cambria Math"/>
            <w:sz w:val="18"/>
            <w:szCs w:val="20"/>
            <w:lang w:val="en-US"/>
          </w:rPr>
          <m:t>c</m:t>
        </m:r>
        <m:r>
          <m:rPr>
            <m:sty m:val="p"/>
          </m:rPr>
          <w:rPr>
            <w:rFonts w:ascii="Cambria Math" w:hAnsi="Cambria Math"/>
            <w:sz w:val="18"/>
            <w:szCs w:val="20"/>
            <w:lang w:val="en-US"/>
          </w:rPr>
          <m:t>/</m:t>
        </m:r>
        <m:r>
          <w:rPr>
            <w:rFonts w:ascii="Cambria Math" w:hAnsi="Cambria Math"/>
            <w:sz w:val="18"/>
            <w:szCs w:val="20"/>
            <w:lang w:val="en-US"/>
          </w:rPr>
          <m:t>d</m:t>
        </m:r>
        <m:r>
          <m:rPr>
            <m:sty m:val="p"/>
          </m:rPr>
          <w:rPr>
            <w:rFonts w:ascii="Cambria Math" w:hAnsi="Cambria Math"/>
            <w:sz w:val="18"/>
            <w:szCs w:val="20"/>
            <w:lang w:val="en-US"/>
          </w:rPr>
          <m:t>)</m:t>
        </m:r>
        <m:d>
          <m:dPr>
            <m:ctrlPr>
              <w:rPr>
                <w:rFonts w:ascii="Cambria Math" w:hAnsi="Cambria Math"/>
                <w:b w:val="0"/>
                <w:sz w:val="18"/>
                <w:szCs w:val="20"/>
                <w:lang w:val="en-US"/>
              </w:rPr>
            </m:ctrlPr>
          </m:dPr>
          <m:e>
            <m:r>
              <m:rPr>
                <m:sty m:val="p"/>
              </m:rPr>
              <w:rPr>
                <w:rFonts w:ascii="Cambria Math" w:hAnsi="Cambria Math"/>
                <w:sz w:val="18"/>
                <w:szCs w:val="20"/>
                <w:lang w:val="en-US"/>
              </w:rPr>
              <m:t>1+</m:t>
            </m:r>
            <m:r>
              <w:rPr>
                <w:rFonts w:ascii="Cambria Math" w:hAnsi="Cambria Math"/>
                <w:sz w:val="18"/>
                <w:szCs w:val="20"/>
                <w:lang w:val="en-US"/>
              </w:rPr>
              <m:t>W</m:t>
            </m:r>
            <m:d>
              <m:dPr>
                <m:ctrlPr>
                  <w:rPr>
                    <w:rFonts w:ascii="Cambria Math" w:hAnsi="Cambria Math"/>
                    <w:b w:val="0"/>
                    <w:sz w:val="18"/>
                    <w:szCs w:val="20"/>
                    <w:lang w:val="en-US"/>
                  </w:rPr>
                </m:ctrlPr>
              </m:dPr>
              <m:e>
                <m:r>
                  <m:rPr>
                    <m:sty m:val="p"/>
                  </m:rPr>
                  <w:rPr>
                    <w:rFonts w:ascii="Cambria Math" w:hAnsi="Cambria Math"/>
                    <w:sz w:val="18"/>
                    <w:szCs w:val="20"/>
                    <w:lang w:val="en-US"/>
                  </w:rPr>
                  <m:t>-exp⁡</m:t>
                </m:r>
                <m:d>
                  <m:dPr>
                    <m:ctrlPr>
                      <w:rPr>
                        <w:rFonts w:ascii="Cambria Math" w:hAnsi="Cambria Math"/>
                        <w:b w:val="0"/>
                        <w:sz w:val="18"/>
                        <w:szCs w:val="20"/>
                        <w:lang w:val="en-US"/>
                      </w:rPr>
                    </m:ctrlPr>
                  </m:dPr>
                  <m:e>
                    <m:r>
                      <m:rPr>
                        <m:sty m:val="p"/>
                      </m:rPr>
                      <w:rPr>
                        <w:rFonts w:ascii="Cambria Math" w:hAnsi="Cambria Math"/>
                        <w:sz w:val="18"/>
                        <w:szCs w:val="20"/>
                        <w:lang w:val="en-US"/>
                      </w:rPr>
                      <m:t>-1-</m:t>
                    </m:r>
                    <m:d>
                      <m:dPr>
                        <m:ctrlPr>
                          <w:rPr>
                            <w:rFonts w:ascii="Cambria Math" w:hAnsi="Cambria Math"/>
                            <w:b w:val="0"/>
                            <w:sz w:val="18"/>
                            <w:szCs w:val="20"/>
                            <w:lang w:val="en-US"/>
                          </w:rPr>
                        </m:ctrlPr>
                      </m:dPr>
                      <m:e>
                        <m:sSup>
                          <m:sSupPr>
                            <m:ctrlPr>
                              <w:rPr>
                                <w:rFonts w:ascii="Cambria Math" w:hAnsi="Cambria Math"/>
                                <w:b w:val="0"/>
                                <w:sz w:val="18"/>
                                <w:szCs w:val="20"/>
                                <w:lang w:val="en-US"/>
                              </w:rPr>
                            </m:ctrlPr>
                          </m:sSupPr>
                          <m:e>
                            <m:r>
                              <w:rPr>
                                <w:rFonts w:ascii="Cambria Math" w:hAnsi="Cambria Math"/>
                                <w:sz w:val="18"/>
                                <w:szCs w:val="20"/>
                                <w:lang w:val="en-US"/>
                              </w:rPr>
                              <m:t>d</m:t>
                            </m:r>
                          </m:e>
                          <m:sup>
                            <m:r>
                              <m:rPr>
                                <m:sty m:val="p"/>
                              </m:rPr>
                              <w:rPr>
                                <w:rFonts w:ascii="Cambria Math" w:hAnsi="Cambria Math"/>
                                <w:sz w:val="18"/>
                                <w:szCs w:val="20"/>
                                <w:lang w:val="en-US"/>
                              </w:rPr>
                              <m:t>2</m:t>
                            </m:r>
                          </m:sup>
                        </m:sSup>
                        <m:r>
                          <w:rPr>
                            <w:rFonts w:ascii="Cambria Math" w:hAnsi="Cambria Math"/>
                            <w:sz w:val="18"/>
                            <w:szCs w:val="20"/>
                            <w:lang w:val="en-US"/>
                          </w:rPr>
                          <m:t>t</m:t>
                        </m:r>
                      </m:e>
                    </m:d>
                    <m:r>
                      <m:rPr>
                        <m:sty m:val="p"/>
                      </m:rPr>
                      <w:rPr>
                        <w:rFonts w:ascii="Cambria Math" w:hAnsi="Cambria Math"/>
                        <w:sz w:val="18"/>
                        <w:szCs w:val="20"/>
                        <w:lang w:val="en-US"/>
                      </w:rPr>
                      <m:t>/</m:t>
                    </m:r>
                    <m:r>
                      <w:rPr>
                        <w:rFonts w:ascii="Cambria Math" w:hAnsi="Cambria Math"/>
                        <w:sz w:val="18"/>
                        <w:szCs w:val="20"/>
                        <w:lang w:val="en-US"/>
                      </w:rPr>
                      <m:t>c</m:t>
                    </m:r>
                  </m:e>
                </m:d>
              </m:e>
            </m:d>
          </m:e>
        </m:d>
      </m:oMath>
      <w:r w:rsidRPr="00F42356">
        <w:rPr>
          <w:b w:val="0"/>
          <w:sz w:val="20"/>
          <w:szCs w:val="20"/>
          <w:lang w:val="en-US"/>
        </w:rPr>
        <w:t xml:space="preserve"> where, </w:t>
      </w:r>
      <m:oMath>
        <m:r>
          <w:rPr>
            <w:rFonts w:ascii="Cambria Math" w:hAnsi="Cambria Math"/>
            <w:sz w:val="20"/>
            <w:szCs w:val="20"/>
            <w:lang w:val="en-US"/>
          </w:rPr>
          <m:t>c</m:t>
        </m:r>
        <m:r>
          <m:rPr>
            <m:sty m:val="p"/>
          </m:rPr>
          <w:rPr>
            <w:rFonts w:ascii="Cambria Math" w:hAnsi="Cambria Math"/>
            <w:sz w:val="20"/>
            <w:szCs w:val="20"/>
            <w:lang w:val="en-US"/>
          </w:rPr>
          <m:t>=</m:t>
        </m:r>
        <m:d>
          <m:dPr>
            <m:endChr m:val=""/>
            <m:ctrlPr>
              <w:rPr>
                <w:rFonts w:ascii="Cambria Math" w:hAnsi="Cambria Math"/>
                <w:b w:val="0"/>
                <w:sz w:val="20"/>
                <w:szCs w:val="20"/>
                <w:lang w:val="en-US"/>
              </w:rPr>
            </m:ctrlPr>
          </m:dPr>
          <m:e>
            <m:r>
              <w:rPr>
                <w:rFonts w:ascii="Cambria Math" w:hAnsi="Cambria Math"/>
                <w:sz w:val="20"/>
                <w:szCs w:val="20"/>
                <w:lang w:val="en-US"/>
              </w:rPr>
              <m:t>σ</m:t>
            </m:r>
            <m:r>
              <m:rPr>
                <m:sty m:val="p"/>
              </m:rPr>
              <w:rPr>
                <w:rFonts w:ascii="Cambria Math" w:hAnsi="Cambria Math"/>
                <w:sz w:val="20"/>
                <w:szCs w:val="20"/>
                <w:lang w:val="en-US"/>
              </w:rPr>
              <m:t>cos⁡</m:t>
            </m:r>
            <m:r>
              <w:rPr>
                <w:rFonts w:ascii="Cambria Math" w:hAnsi="Cambria Math"/>
                <w:sz w:val="20"/>
                <w:szCs w:val="20"/>
                <w:lang w:val="en-US"/>
              </w:rPr>
              <m:t>θ</m:t>
            </m:r>
            <m:r>
              <m:rPr>
                <m:sty m:val="p"/>
              </m:rPr>
              <w:rPr>
                <w:rFonts w:ascii="Cambria Math" w:hAnsi="Cambria Math"/>
                <w:sz w:val="20"/>
                <w:szCs w:val="20"/>
                <w:lang w:val="en-US"/>
              </w:rPr>
              <m:t>/(</m:t>
            </m:r>
            <m:r>
              <w:rPr>
                <w:rFonts w:ascii="Cambria Math" w:hAnsi="Cambria Math"/>
                <w:sz w:val="20"/>
                <w:szCs w:val="20"/>
                <w:lang w:val="en-US"/>
              </w:rPr>
              <m:t>μ</m:t>
            </m:r>
            <m:r>
              <m:rPr>
                <m:sty m:val="p"/>
              </m:rPr>
              <w:rPr>
                <w:rFonts w:ascii="Cambria Math" w:hAnsi="Cambria Math"/>
                <w:sz w:val="20"/>
                <w:szCs w:val="20"/>
                <w:lang w:val="en-US"/>
              </w:rPr>
              <m:t>)</m:t>
            </m:r>
          </m:e>
        </m:d>
      </m:oMath>
      <w:r w:rsidRPr="00F42356">
        <w:rPr>
          <w:b w:val="0"/>
          <w:sz w:val="20"/>
          <w:szCs w:val="20"/>
          <w:lang w:val="en-US"/>
        </w:rPr>
        <w:t xml:space="preserve"> and </w:t>
      </w:r>
      <m:oMath>
        <m:r>
          <w:rPr>
            <w:rFonts w:ascii="Cambria Math" w:hAnsi="Cambria Math"/>
            <w:sz w:val="20"/>
            <w:szCs w:val="20"/>
            <w:lang w:val="en-US"/>
          </w:rPr>
          <m:t>d</m:t>
        </m:r>
        <m:r>
          <m:rPr>
            <m:sty m:val="p"/>
          </m:rPr>
          <w:rPr>
            <w:rFonts w:ascii="Cambria Math" w:hAnsi="Cambria Math"/>
            <w:sz w:val="20"/>
            <w:szCs w:val="20"/>
            <w:lang w:val="en-US"/>
          </w:rPr>
          <m:t>=</m:t>
        </m:r>
        <m:d>
          <m:dPr>
            <m:ctrlPr>
              <w:rPr>
                <w:rFonts w:ascii="Cambria Math" w:hAnsi="Cambria Math"/>
                <w:b w:val="0"/>
                <w:sz w:val="20"/>
                <w:szCs w:val="20"/>
                <w:lang w:val="en-US"/>
              </w:rPr>
            </m:ctrlPr>
          </m:dPr>
          <m:e>
            <m:r>
              <w:rPr>
                <w:rFonts w:ascii="Cambria Math" w:hAnsi="Cambria Math"/>
                <w:sz w:val="20"/>
                <w:szCs w:val="20"/>
                <w:lang w:val="en-US"/>
              </w:rPr>
              <m:t>ρg</m:t>
            </m:r>
            <m:sSup>
              <m:sSupPr>
                <m:ctrlPr>
                  <w:rPr>
                    <w:rFonts w:ascii="Cambria Math" w:hAnsi="Cambria Math"/>
                    <w:b w:val="0"/>
                    <w:sz w:val="20"/>
                    <w:szCs w:val="20"/>
                    <w:lang w:val="en-US"/>
                  </w:rPr>
                </m:ctrlPr>
              </m:sSupPr>
              <m:e>
                <m:r>
                  <w:rPr>
                    <w:rFonts w:ascii="Cambria Math" w:hAnsi="Cambria Math"/>
                    <w:sz w:val="20"/>
                    <w:szCs w:val="20"/>
                    <w:lang w:val="en-US"/>
                  </w:rPr>
                  <m:t>R</m:t>
                </m:r>
              </m:e>
              <m:sup>
                <m:r>
                  <m:rPr>
                    <m:sty m:val="p"/>
                  </m:rPr>
                  <w:rPr>
                    <w:rFonts w:ascii="Cambria Math" w:hAnsi="Cambria Math"/>
                    <w:sz w:val="20"/>
                    <w:szCs w:val="20"/>
                    <w:lang w:val="en-US"/>
                  </w:rPr>
                  <m:t>2</m:t>
                </m:r>
              </m:sup>
            </m:sSup>
          </m:e>
        </m:d>
        <m:r>
          <m:rPr>
            <m:sty m:val="p"/>
          </m:rPr>
          <w:rPr>
            <w:rFonts w:ascii="Cambria Math" w:hAnsi="Cambria Math"/>
            <w:sz w:val="20"/>
            <w:szCs w:val="20"/>
            <w:lang w:val="en-US"/>
          </w:rPr>
          <m:t>/(</m:t>
        </m:r>
        <m:r>
          <w:rPr>
            <w:rFonts w:ascii="Cambria Math" w:hAnsi="Cambria Math"/>
            <w:sz w:val="20"/>
            <w:szCs w:val="20"/>
            <w:lang w:val="en-US"/>
          </w:rPr>
          <m:t>πμ</m:t>
        </m:r>
        <m:r>
          <m:rPr>
            <m:sty m:val="p"/>
          </m:rPr>
          <w:rPr>
            <w:rFonts w:ascii="Cambria Math" w:hAnsi="Cambria Math"/>
            <w:sz w:val="20"/>
            <w:szCs w:val="20"/>
            <w:lang w:val="en-US"/>
          </w:rPr>
          <m:t>)</m:t>
        </m:r>
      </m:oMath>
      <w:r w:rsidRPr="00F42356">
        <w:rPr>
          <w:b w:val="0"/>
          <w:sz w:val="20"/>
          <w:szCs w:val="20"/>
          <w:lang w:val="en-US"/>
        </w:rPr>
        <w:t xml:space="preserve"> and </w:t>
      </w:r>
      <m:oMath>
        <m:r>
          <w:rPr>
            <w:rFonts w:ascii="Cambria Math" w:hAnsi="Cambria Math"/>
            <w:sz w:val="20"/>
            <w:szCs w:val="20"/>
            <w:lang w:val="en-US"/>
          </w:rPr>
          <m:t>W</m:t>
        </m:r>
      </m:oMath>
      <w:r w:rsidRPr="00F42356">
        <w:rPr>
          <w:b w:val="0"/>
          <w:sz w:val="20"/>
          <w:szCs w:val="20"/>
          <w:lang w:val="en-US"/>
        </w:rPr>
        <w:t xml:space="preserve"> is the Lambert function. We found that the experimental data collapses on to the analytical solution which was plotted in dimensionless form. We now have a better understanding of the dynamics of capillary bulk rise in interstices, which has significant repercussions for a variety of processes, both natural and industrial.</w:t>
      </w:r>
    </w:p>
    <w:p w:rsidR="009E7AD7" w:rsidRPr="002B0023" w:rsidRDefault="009E7AD7" w:rsidP="002B0023">
      <w:pPr>
        <w:pStyle w:val="PaperHeading"/>
        <w:rPr>
          <w:b w:val="0"/>
          <w:sz w:val="20"/>
          <w:szCs w:val="20"/>
          <w:lang w:val="en-US"/>
        </w:rPr>
      </w:pPr>
    </w:p>
    <w:p w:rsidR="00C71337" w:rsidRDefault="00C71337" w:rsidP="00FF39E7">
      <w:pPr>
        <w:pStyle w:val="PaperHeading"/>
        <w:sectPr w:rsidR="00C71337" w:rsidSect="00C71337">
          <w:type w:val="continuous"/>
          <w:pgSz w:w="11906" w:h="16838"/>
          <w:pgMar w:top="1440" w:right="851" w:bottom="1440" w:left="851" w:header="709" w:footer="709" w:gutter="57"/>
          <w:cols w:space="227"/>
          <w:docGrid w:linePitch="360"/>
        </w:sectPr>
      </w:pPr>
    </w:p>
    <w:p w:rsidR="00FF39E7" w:rsidRPr="00846584" w:rsidRDefault="00F61295" w:rsidP="00FF39E7">
      <w:pPr>
        <w:pStyle w:val="PaperHeading"/>
      </w:pPr>
      <w:r>
        <w:lastRenderedPageBreak/>
        <w:t xml:space="preserve">1     </w:t>
      </w:r>
      <w:r w:rsidR="00FF39E7" w:rsidRPr="00846584">
        <w:t>Introduction</w:t>
      </w:r>
    </w:p>
    <w:p w:rsidR="005105B4" w:rsidRPr="005105B4" w:rsidRDefault="005105B4" w:rsidP="005105B4">
      <w:pPr>
        <w:spacing w:after="0" w:line="240" w:lineRule="auto"/>
        <w:jc w:val="both"/>
        <w:rPr>
          <w:rFonts w:ascii="Times New Roman" w:eastAsia="SimSun" w:hAnsi="Times New Roman"/>
          <w:sz w:val="20"/>
          <w:szCs w:val="20"/>
          <w:lang w:eastAsia="zh-CN"/>
        </w:rPr>
      </w:pPr>
      <w:r w:rsidRPr="005105B4">
        <w:rPr>
          <w:rFonts w:ascii="Times New Roman" w:eastAsia="SimSun" w:hAnsi="Times New Roman"/>
          <w:sz w:val="20"/>
          <w:szCs w:val="20"/>
          <w:lang w:eastAsia="zh-CN"/>
        </w:rPr>
        <w:t>The phenomenon of capillary rise has major practical applications in a variety of industries, including oil recovery, civil engineering, dyeing textiles, ink printing, lithography, and even in DNA translocation. It is essential to have a solid understanding of the dynamics of the meniscus found in the capillary tubes as well as the penetration of wetting fluids into confined spaces such as interstice.</w:t>
      </w:r>
    </w:p>
    <w:p w:rsidR="00445202" w:rsidRDefault="005105B4" w:rsidP="00445202">
      <w:pPr>
        <w:spacing w:after="0" w:line="240" w:lineRule="auto"/>
        <w:jc w:val="both"/>
        <w:rPr>
          <w:rFonts w:ascii="Times New Roman" w:eastAsia="SimSun" w:hAnsi="Times New Roman"/>
          <w:sz w:val="20"/>
          <w:szCs w:val="20"/>
          <w:lang w:val="en-US" w:eastAsia="zh-CN"/>
        </w:rPr>
      </w:pPr>
      <w:r w:rsidRPr="005105B4">
        <w:rPr>
          <w:rFonts w:ascii="Times New Roman" w:eastAsia="SimSun" w:hAnsi="Times New Roman"/>
          <w:sz w:val="20"/>
          <w:szCs w:val="20"/>
          <w:lang w:eastAsia="zh-CN"/>
        </w:rPr>
        <w:t>It is possible for liquids to demonstrate a variety of geometric wetting conditions as they pass through irregular conduits, complex surfaces, and materials that are porous. This indicates that various components of the flow may move at different speeds, despite the fact that they are subjected to the same conditions imposed by the capillary pressure. This idea can be applied to rethink the age-old problem of abrupt capillary rise in tubes that have interior corners, and it can result in helpful analytical answers to the problem.</w:t>
      </w:r>
      <w:r w:rsidR="00445202">
        <w:rPr>
          <w:rFonts w:ascii="Times New Roman" w:eastAsia="SimSun" w:hAnsi="Times New Roman"/>
          <w:sz w:val="20"/>
          <w:szCs w:val="20"/>
          <w:lang w:eastAsia="zh-CN"/>
        </w:rPr>
        <w:t xml:space="preserve"> </w:t>
      </w:r>
      <w:r w:rsidR="00445202" w:rsidRPr="00445202">
        <w:rPr>
          <w:rFonts w:ascii="Times New Roman" w:eastAsia="SimSun" w:hAnsi="Times New Roman"/>
          <w:sz w:val="20"/>
          <w:szCs w:val="20"/>
          <w:lang w:eastAsia="zh-CN"/>
        </w:rPr>
        <w:t>Lucas and Washburn in 1921 [1] developed an analytic explanation of liquid rise in a capillary tube. This model does not take into account the influence of inertia, nor does it take into account the presence of liquid within the meniscus. They verified the</w:t>
      </w:r>
      <w:r w:rsidR="00445202">
        <w:rPr>
          <w:rFonts w:ascii="Times New Roman" w:eastAsia="SimSun" w:hAnsi="Times New Roman"/>
          <w:sz w:val="20"/>
          <w:szCs w:val="20"/>
          <w:lang w:eastAsia="zh-CN"/>
        </w:rPr>
        <w:t xml:space="preserve"> </w:t>
      </w:r>
      <w:r w:rsidR="00445202" w:rsidRPr="00445202">
        <w:rPr>
          <w:rFonts w:ascii="Times New Roman" w:eastAsia="SimSun" w:hAnsi="Times New Roman"/>
          <w:sz w:val="20"/>
          <w:szCs w:val="20"/>
          <w:lang w:val="en-US" w:eastAsia="zh-CN"/>
        </w:rPr>
        <w:t>theoretical results with experimental results for different liquids e.g. water, mercury and found that the bulk meniscus height is proportional to square root of time.</w:t>
      </w:r>
      <w:r w:rsidR="00445202">
        <w:rPr>
          <w:rFonts w:ascii="Times New Roman" w:eastAsia="SimSun" w:hAnsi="Times New Roman"/>
          <w:sz w:val="20"/>
          <w:szCs w:val="20"/>
          <w:lang w:val="en-US" w:eastAsia="zh-CN"/>
        </w:rPr>
        <w:t xml:space="preserve"> </w:t>
      </w:r>
    </w:p>
    <w:p w:rsidR="00445202" w:rsidRDefault="00445202" w:rsidP="00445202">
      <w:pPr>
        <w:spacing w:after="0" w:line="240" w:lineRule="auto"/>
        <w:jc w:val="both"/>
        <w:rPr>
          <w:rFonts w:ascii="Times New Roman" w:eastAsia="SimSun" w:hAnsi="Times New Roman"/>
          <w:sz w:val="20"/>
          <w:szCs w:val="20"/>
          <w:lang w:val="en-US" w:eastAsia="zh-CN"/>
        </w:rPr>
      </w:pPr>
      <w:r w:rsidRPr="00445202">
        <w:rPr>
          <w:rFonts w:ascii="Times New Roman" w:eastAsia="SimSun" w:hAnsi="Times New Roman"/>
          <w:sz w:val="20"/>
          <w:szCs w:val="20"/>
          <w:lang w:val="en-US" w:eastAsia="zh-CN"/>
        </w:rPr>
        <w:t>Ichikawa et al. [2] investi</w:t>
      </w:r>
      <w:r w:rsidR="00517D5F">
        <w:rPr>
          <w:rFonts w:ascii="Times New Roman" w:eastAsia="SimSun" w:hAnsi="Times New Roman"/>
          <w:sz w:val="20"/>
          <w:szCs w:val="20"/>
          <w:lang w:val="en-US" w:eastAsia="zh-CN"/>
        </w:rPr>
        <w:t>gated the dynamics of liquid mo</w:t>
      </w:r>
      <w:r w:rsidRPr="00445202">
        <w:rPr>
          <w:rFonts w:ascii="Times New Roman" w:eastAsia="SimSun" w:hAnsi="Times New Roman"/>
          <w:sz w:val="20"/>
          <w:szCs w:val="20"/>
          <w:lang w:val="en-US" w:eastAsia="zh-CN"/>
        </w:rPr>
        <w:t xml:space="preserve">tion in a capillary tube as a result of the action of capillary force alone, without taking into account the effects of gravity. The studies were carried out by positioning a tube in a horizontal </w:t>
      </w:r>
      <w:r w:rsidRPr="00445202">
        <w:rPr>
          <w:rFonts w:ascii="Times New Roman" w:eastAsia="SimSun" w:hAnsi="Times New Roman"/>
          <w:sz w:val="20"/>
          <w:szCs w:val="20"/>
          <w:lang w:val="en-US" w:eastAsia="zh-CN"/>
        </w:rPr>
        <w:lastRenderedPageBreak/>
        <w:t xml:space="preserve">position, and the findings were examined theoretically using a non-dimensional approach. In the year 2000, </w:t>
      </w:r>
      <w:proofErr w:type="spellStart"/>
      <w:r w:rsidRPr="00445202">
        <w:rPr>
          <w:rFonts w:ascii="Times New Roman" w:eastAsia="SimSun" w:hAnsi="Times New Roman"/>
          <w:sz w:val="20"/>
          <w:szCs w:val="20"/>
          <w:lang w:val="en-US" w:eastAsia="zh-CN"/>
        </w:rPr>
        <w:t>Zhmud</w:t>
      </w:r>
      <w:proofErr w:type="spellEnd"/>
      <w:r w:rsidRPr="00445202">
        <w:rPr>
          <w:rFonts w:ascii="Times New Roman" w:eastAsia="SimSun" w:hAnsi="Times New Roman"/>
          <w:sz w:val="20"/>
          <w:szCs w:val="20"/>
          <w:lang w:val="en-US" w:eastAsia="zh-CN"/>
        </w:rPr>
        <w:t xml:space="preserve"> et al. [3] presented a comprehensive summary of the solutions for a variety of time regimes, and they found asymptotic solutions for both short and long periods of time. Dong and </w:t>
      </w:r>
      <w:proofErr w:type="spellStart"/>
      <w:r w:rsidRPr="00445202">
        <w:rPr>
          <w:rFonts w:ascii="Times New Roman" w:eastAsia="SimSun" w:hAnsi="Times New Roman"/>
          <w:sz w:val="20"/>
          <w:szCs w:val="20"/>
          <w:lang w:val="en-US" w:eastAsia="zh-CN"/>
        </w:rPr>
        <w:t>Chatzis</w:t>
      </w:r>
      <w:proofErr w:type="spellEnd"/>
      <w:r w:rsidRPr="00445202">
        <w:rPr>
          <w:rFonts w:ascii="Times New Roman" w:eastAsia="SimSun" w:hAnsi="Times New Roman"/>
          <w:sz w:val="20"/>
          <w:szCs w:val="20"/>
          <w:lang w:val="en-US" w:eastAsia="zh-CN"/>
        </w:rPr>
        <w:t xml:space="preserve"> [4] investigated the behaviour of the flow of a wetting liquid in a capillary with a square cross section by employing a variety of liquids with varying levels of viscosity and surface tension. They concentrated on the flow that was occurring in the corner of the square capillary and found that the imbibition rates are proprtional to </w:t>
      </w:r>
      <m:oMath>
        <m:r>
          <m:rPr>
            <m:sty m:val="p"/>
          </m:rPr>
          <w:rPr>
            <w:rFonts w:ascii="Cambria Math" w:eastAsia="SimSun" w:hAnsi="Cambria Math"/>
            <w:sz w:val="20"/>
            <w:szCs w:val="20"/>
            <w:lang w:val="en-US" w:eastAsia="zh-CN"/>
          </w:rPr>
          <m:t>(</m:t>
        </m:r>
        <m:r>
          <w:rPr>
            <w:rFonts w:ascii="Cambria Math" w:eastAsia="SimSun" w:hAnsi="Cambria Math"/>
            <w:sz w:val="20"/>
            <w:szCs w:val="20"/>
            <w:lang w:val="en-US" w:eastAsia="zh-CN"/>
          </w:rPr>
          <m:t>σ</m:t>
        </m:r>
        <m:r>
          <m:rPr>
            <m:sty m:val="p"/>
          </m:rPr>
          <w:rPr>
            <w:rFonts w:ascii="Cambria Math" w:eastAsia="SimSun" w:hAnsi="Cambria Math"/>
            <w:sz w:val="20"/>
            <w:szCs w:val="20"/>
            <w:lang w:val="en-US" w:eastAsia="zh-CN"/>
          </w:rPr>
          <m:t>/</m:t>
        </m:r>
        <m:r>
          <w:rPr>
            <w:rFonts w:ascii="Cambria Math" w:eastAsia="SimSun" w:hAnsi="Cambria Math"/>
            <w:sz w:val="20"/>
            <w:szCs w:val="20"/>
            <w:lang w:val="en-US" w:eastAsia="zh-CN"/>
          </w:rPr>
          <m:t>μ</m:t>
        </m:r>
        <m:sSup>
          <m:sSupPr>
            <m:ctrlPr>
              <w:rPr>
                <w:rFonts w:ascii="Cambria Math" w:eastAsia="SimSun" w:hAnsi="Cambria Math"/>
                <w:sz w:val="20"/>
                <w:szCs w:val="20"/>
                <w:lang w:val="en-US" w:eastAsia="zh-CN"/>
              </w:rPr>
            </m:ctrlPr>
          </m:sSupPr>
          <m:e>
            <m:r>
              <m:rPr>
                <m:sty m:val="p"/>
              </m:rPr>
              <w:rPr>
                <w:rFonts w:ascii="Cambria Math" w:eastAsia="SimSun" w:hAnsi="Cambria Math"/>
                <w:sz w:val="20"/>
                <w:szCs w:val="20"/>
                <w:lang w:val="en-US" w:eastAsia="zh-CN"/>
              </w:rPr>
              <m:t>)</m:t>
            </m:r>
          </m:e>
          <m:sup>
            <m:r>
              <m:rPr>
                <m:sty m:val="p"/>
              </m:rPr>
              <w:rPr>
                <w:rFonts w:ascii="Cambria Math" w:eastAsia="SimSun" w:hAnsi="Cambria Math"/>
                <w:sz w:val="20"/>
                <w:szCs w:val="20"/>
                <w:lang w:val="en-US" w:eastAsia="zh-CN"/>
              </w:rPr>
              <m:t>1/2</m:t>
            </m:r>
          </m:sup>
        </m:sSup>
      </m:oMath>
      <w:r w:rsidRPr="00445202">
        <w:rPr>
          <w:rFonts w:ascii="Times New Roman" w:eastAsia="SimSun" w:hAnsi="Times New Roman"/>
          <w:sz w:val="20"/>
          <w:szCs w:val="20"/>
          <w:lang w:val="en-US" w:eastAsia="zh-CN"/>
        </w:rPr>
        <w:t>.</w:t>
      </w:r>
      <w:r>
        <w:rPr>
          <w:rFonts w:ascii="Times New Roman" w:eastAsia="SimSun" w:hAnsi="Times New Roman"/>
          <w:sz w:val="20"/>
          <w:szCs w:val="20"/>
          <w:lang w:val="en-US" w:eastAsia="zh-CN"/>
        </w:rPr>
        <w:t xml:space="preserve"> </w:t>
      </w:r>
    </w:p>
    <w:p w:rsidR="00445202" w:rsidRDefault="00445202" w:rsidP="00445202">
      <w:pPr>
        <w:spacing w:after="0" w:line="240" w:lineRule="auto"/>
        <w:jc w:val="both"/>
        <w:rPr>
          <w:rFonts w:ascii="Times New Roman" w:eastAsia="SimSun" w:hAnsi="Times New Roman"/>
          <w:sz w:val="20"/>
          <w:szCs w:val="20"/>
          <w:lang w:val="en-US" w:eastAsia="zh-CN"/>
        </w:rPr>
      </w:pPr>
      <w:r w:rsidRPr="00445202">
        <w:rPr>
          <w:rFonts w:ascii="Times New Roman" w:eastAsia="SimSun" w:hAnsi="Times New Roman"/>
          <w:sz w:val="20"/>
          <w:szCs w:val="20"/>
          <w:lang w:val="en-US" w:eastAsia="zh-CN"/>
        </w:rPr>
        <w:t xml:space="preserve">Fries and Dreyer [5] and [6] explored the dynamics of rise in the circular capillary tube by balancing between the viscous force, inertial force and gravitational force with the capillary force. They developed the analytical equations for determining the height of the bulk meniscus as the function of time for different regimes. In addition to this, they demonstrated how the height of the circular capillary tube changed over the period of time. The experimental investigation of the kinetics of capillary rise in tubes with varying cross sections was carried out by </w:t>
      </w:r>
      <w:proofErr w:type="spellStart"/>
      <w:r w:rsidRPr="00445202">
        <w:rPr>
          <w:rFonts w:ascii="Times New Roman" w:eastAsia="SimSun" w:hAnsi="Times New Roman"/>
          <w:sz w:val="20"/>
          <w:szCs w:val="20"/>
          <w:lang w:val="en-US" w:eastAsia="zh-CN"/>
        </w:rPr>
        <w:t>Heshmati</w:t>
      </w:r>
      <w:proofErr w:type="spellEnd"/>
      <w:r w:rsidRPr="00445202">
        <w:rPr>
          <w:rFonts w:ascii="Times New Roman" w:eastAsia="SimSun" w:hAnsi="Times New Roman"/>
          <w:sz w:val="20"/>
          <w:szCs w:val="20"/>
          <w:lang w:val="en-US" w:eastAsia="zh-CN"/>
        </w:rPr>
        <w:t xml:space="preserve"> et al. [7] in 2014. In addition to this, they discussed the flow </w:t>
      </w:r>
      <w:r w:rsidR="00517D5F" w:rsidRPr="00445202">
        <w:rPr>
          <w:rFonts w:ascii="Times New Roman" w:eastAsia="SimSun" w:hAnsi="Times New Roman"/>
          <w:sz w:val="20"/>
          <w:szCs w:val="20"/>
          <w:lang w:val="en-US" w:eastAsia="zh-CN"/>
        </w:rPr>
        <w:t>behavior</w:t>
      </w:r>
      <w:r w:rsidRPr="00445202">
        <w:rPr>
          <w:rFonts w:ascii="Times New Roman" w:eastAsia="SimSun" w:hAnsi="Times New Roman"/>
          <w:sz w:val="20"/>
          <w:szCs w:val="20"/>
          <w:lang w:val="en-US" w:eastAsia="zh-CN"/>
        </w:rPr>
        <w:t xml:space="preserve"> in relation to the dynamic contact angle. The dynamic contact angles measured for circular tubes were employed to derive rise-versus-time values that exhibit a stronger agreement with the corresponding experimental data compared to the predictions obtained from the Washburn equation, which assumes a constant contact angle.</w:t>
      </w:r>
    </w:p>
    <w:p w:rsidR="002927A6" w:rsidRPr="00445202" w:rsidRDefault="002927A6" w:rsidP="00445202">
      <w:pPr>
        <w:spacing w:after="0" w:line="240" w:lineRule="auto"/>
        <w:jc w:val="both"/>
        <w:rPr>
          <w:rFonts w:ascii="Times New Roman" w:eastAsia="SimSun" w:hAnsi="Times New Roman"/>
          <w:sz w:val="20"/>
          <w:szCs w:val="20"/>
          <w:lang w:val="en-US" w:eastAsia="zh-CN"/>
        </w:rPr>
      </w:pPr>
    </w:p>
    <w:p w:rsidR="00445202" w:rsidRPr="00445202" w:rsidRDefault="00445202" w:rsidP="00445202">
      <w:pPr>
        <w:spacing w:after="0" w:line="240" w:lineRule="auto"/>
        <w:jc w:val="both"/>
        <w:rPr>
          <w:rFonts w:ascii="Times New Roman" w:eastAsia="SimSun" w:hAnsi="Times New Roman"/>
          <w:sz w:val="20"/>
          <w:szCs w:val="20"/>
          <w:lang w:val="en-US" w:eastAsia="zh-CN"/>
        </w:rPr>
      </w:pPr>
      <w:r w:rsidRPr="00445202">
        <w:rPr>
          <w:rFonts w:ascii="Times New Roman" w:eastAsia="SimSun" w:hAnsi="Times New Roman"/>
          <w:sz w:val="20"/>
          <w:szCs w:val="20"/>
          <w:lang w:val="en-US" w:eastAsia="zh-CN"/>
        </w:rPr>
        <w:lastRenderedPageBreak/>
        <w:t>The interstices that is created between a collection of tubes or rods are the geometry that occurs most frequently with circular regions and corners. In the current investigation, we carried out the experiments to determine the amount of liquid that accumulates in the interstice with time. The objective of this study is to find the several stages of capillary rise as well as the transitions that occur between those stages. According to the momentum balance of a liquid contained within an interstice tube, the hydro-static force, the viscous force, and the inertial force must all be in balance with surface tension force. We took an assumption that there are no entrance or inertia effects in the liquid reservoir and the Hagen-</w:t>
      </w:r>
      <w:proofErr w:type="spellStart"/>
      <w:r w:rsidRPr="00445202">
        <w:rPr>
          <w:rFonts w:ascii="Times New Roman" w:eastAsia="SimSun" w:hAnsi="Times New Roman"/>
          <w:sz w:val="20"/>
          <w:szCs w:val="20"/>
          <w:lang w:val="en-US" w:eastAsia="zh-CN"/>
        </w:rPr>
        <w:t>Poiseuille</w:t>
      </w:r>
      <w:proofErr w:type="spellEnd"/>
      <w:r w:rsidRPr="00445202">
        <w:rPr>
          <w:rFonts w:ascii="Times New Roman" w:eastAsia="SimSun" w:hAnsi="Times New Roman"/>
          <w:sz w:val="20"/>
          <w:szCs w:val="20"/>
          <w:lang w:val="en-US" w:eastAsia="zh-CN"/>
        </w:rPr>
        <w:t xml:space="preserve"> rule governs the viscous pressure loss inside the interstice. In addition, it is presumed that there is no change in the capillary pressure, which is determined by employing the tube radius </w:t>
      </w:r>
      <m:oMath>
        <m:r>
          <m:rPr>
            <m:sty m:val="p"/>
          </m:rPr>
          <w:rPr>
            <w:rFonts w:ascii="Cambria Math" w:eastAsia="SimSun" w:hAnsi="Cambria Math"/>
            <w:sz w:val="20"/>
            <w:szCs w:val="20"/>
            <w:lang w:val="en-US" w:eastAsia="zh-CN"/>
          </w:rPr>
          <m:t>R</m:t>
        </m:r>
      </m:oMath>
      <w:r w:rsidRPr="00445202">
        <w:rPr>
          <w:rFonts w:ascii="Times New Roman" w:eastAsia="SimSun" w:hAnsi="Times New Roman"/>
          <w:sz w:val="20"/>
          <w:szCs w:val="20"/>
          <w:lang w:val="en-US" w:eastAsia="zh-CN"/>
        </w:rPr>
        <w:t xml:space="preserve"> and a static contact angle in the calculation </w:t>
      </w:r>
      <m:oMath>
        <m:r>
          <w:rPr>
            <w:rFonts w:ascii="Cambria Math" w:eastAsia="SimSun" w:hAnsi="Cambria Math"/>
            <w:sz w:val="20"/>
            <w:szCs w:val="20"/>
            <w:lang w:val="en-US" w:eastAsia="zh-CN"/>
          </w:rPr>
          <m:t>θ</m:t>
        </m:r>
      </m:oMath>
      <w:r w:rsidRPr="00445202">
        <w:rPr>
          <w:rFonts w:ascii="Times New Roman" w:eastAsia="SimSun" w:hAnsi="Times New Roman"/>
          <w:sz w:val="20"/>
          <w:szCs w:val="20"/>
          <w:lang w:val="en-US" w:eastAsia="zh-CN"/>
        </w:rPr>
        <w:t>.</w:t>
      </w:r>
      <w:r>
        <w:rPr>
          <w:rFonts w:ascii="Times New Roman" w:eastAsia="SimSun" w:hAnsi="Times New Roman"/>
          <w:sz w:val="20"/>
          <w:szCs w:val="20"/>
          <w:lang w:val="en-US" w:eastAsia="zh-CN"/>
        </w:rPr>
        <w:t xml:space="preserve"> </w:t>
      </w:r>
    </w:p>
    <w:p w:rsidR="006A1E95" w:rsidRPr="00445202" w:rsidRDefault="006A1E95" w:rsidP="00445202">
      <w:pPr>
        <w:spacing w:after="0" w:line="240" w:lineRule="auto"/>
        <w:jc w:val="both"/>
        <w:rPr>
          <w:rFonts w:ascii="Times New Roman" w:eastAsia="SimSun" w:hAnsi="Times New Roman"/>
          <w:sz w:val="20"/>
          <w:szCs w:val="20"/>
          <w:lang w:val="en-AU" w:eastAsia="zh-CN"/>
        </w:rPr>
      </w:pPr>
    </w:p>
    <w:p w:rsidR="00B91C50" w:rsidRPr="00846584" w:rsidRDefault="00F61295" w:rsidP="006A1E95">
      <w:pPr>
        <w:spacing w:after="0" w:line="240" w:lineRule="auto"/>
        <w:jc w:val="both"/>
        <w:rPr>
          <w:rFonts w:ascii="Times New Roman" w:eastAsia="SimSun" w:hAnsi="Times New Roman"/>
          <w:lang w:val="en-AU" w:eastAsia="zh-CN"/>
        </w:rPr>
      </w:pPr>
      <w:r>
        <w:rPr>
          <w:rFonts w:ascii="Times New Roman" w:eastAsia="SimSun" w:hAnsi="Times New Roman"/>
          <w:b/>
          <w:sz w:val="24"/>
          <w:lang w:val="en-US" w:eastAsia="zh-CN"/>
        </w:rPr>
        <w:t xml:space="preserve">2     </w:t>
      </w:r>
      <w:r w:rsidRPr="00F61295">
        <w:rPr>
          <w:rFonts w:ascii="Times New Roman" w:eastAsia="SimSun" w:hAnsi="Times New Roman"/>
          <w:b/>
          <w:sz w:val="24"/>
          <w:lang w:val="en-US" w:eastAsia="zh-CN"/>
        </w:rPr>
        <w:t>Experimental</w:t>
      </w:r>
      <w:r w:rsidRPr="00F61295">
        <w:rPr>
          <w:rFonts w:ascii="Times New Roman" w:eastAsia="SimSun" w:hAnsi="Times New Roman"/>
          <w:b/>
          <w:lang w:val="en-US" w:eastAsia="zh-CN"/>
        </w:rPr>
        <w:t xml:space="preserve"> </w:t>
      </w:r>
      <w:r w:rsidRPr="00F61295">
        <w:rPr>
          <w:rFonts w:ascii="Times New Roman" w:eastAsia="SimSun" w:hAnsi="Times New Roman"/>
          <w:b/>
          <w:sz w:val="24"/>
          <w:lang w:val="en-US" w:eastAsia="zh-CN"/>
        </w:rPr>
        <w:t>Setup</w:t>
      </w:r>
    </w:p>
    <w:p w:rsidR="00943FC3" w:rsidRDefault="00943FC3" w:rsidP="006A1E95">
      <w:pPr>
        <w:spacing w:after="0" w:line="240" w:lineRule="auto"/>
        <w:jc w:val="both"/>
        <w:rPr>
          <w:rFonts w:ascii="Times New Roman" w:eastAsia="SimSun" w:hAnsi="Times New Roman"/>
          <w:sz w:val="20"/>
          <w:szCs w:val="20"/>
          <w:lang w:val="en-AU" w:eastAsia="zh-CN"/>
        </w:rPr>
      </w:pPr>
    </w:p>
    <w:p w:rsidR="00F61295" w:rsidRDefault="00F61295" w:rsidP="00F61295">
      <w:pPr>
        <w:spacing w:after="0" w:line="240" w:lineRule="auto"/>
        <w:jc w:val="both"/>
        <w:rPr>
          <w:rFonts w:ascii="Times New Roman" w:eastAsia="SimSun" w:hAnsi="Times New Roman"/>
          <w:sz w:val="20"/>
          <w:szCs w:val="20"/>
          <w:lang w:val="en-US" w:eastAsia="zh-CN"/>
        </w:rPr>
      </w:pPr>
      <w:r w:rsidRPr="00F61295">
        <w:rPr>
          <w:rFonts w:ascii="Times New Roman" w:eastAsia="SimSun" w:hAnsi="Times New Roman"/>
          <w:sz w:val="20"/>
          <w:szCs w:val="20"/>
          <w:lang w:eastAsia="zh-CN"/>
        </w:rPr>
        <w:t xml:space="preserve">We employ circular capillaries with outer diameters of 700 </w:t>
      </w:r>
      <m:oMath>
        <m:r>
          <w:rPr>
            <w:rFonts w:ascii="Cambria Math" w:eastAsia="SimSun" w:hAnsi="Cambria Math"/>
            <w:sz w:val="20"/>
            <w:szCs w:val="20"/>
            <w:lang w:eastAsia="zh-CN"/>
          </w:rPr>
          <m:t>μ</m:t>
        </m:r>
        <m:r>
          <m:rPr>
            <m:sty m:val="p"/>
          </m:rPr>
          <w:rPr>
            <w:rFonts w:ascii="Cambria Math" w:eastAsia="SimSun" w:hAnsi="Cambria Math"/>
            <w:sz w:val="20"/>
            <w:szCs w:val="20"/>
            <w:lang w:eastAsia="zh-CN"/>
          </w:rPr>
          <m:t>m,1380</m:t>
        </m:r>
        <m:r>
          <w:rPr>
            <w:rFonts w:ascii="Cambria Math" w:eastAsia="SimSun" w:hAnsi="Cambria Math"/>
            <w:sz w:val="20"/>
            <w:szCs w:val="20"/>
            <w:lang w:eastAsia="zh-CN"/>
          </w:rPr>
          <m:t>μ</m:t>
        </m:r>
        <m:r>
          <m:rPr>
            <m:sty m:val="p"/>
          </m:rPr>
          <w:rPr>
            <w:rFonts w:ascii="Cambria Math" w:eastAsia="SimSun" w:hAnsi="Cambria Math"/>
            <w:sz w:val="20"/>
            <w:szCs w:val="20"/>
            <w:lang w:eastAsia="zh-CN"/>
          </w:rPr>
          <m:t>m,5000</m:t>
        </m:r>
        <m:r>
          <w:rPr>
            <w:rFonts w:ascii="Cambria Math" w:eastAsia="SimSun" w:hAnsi="Cambria Math"/>
            <w:sz w:val="20"/>
            <w:szCs w:val="20"/>
            <w:lang w:eastAsia="zh-CN"/>
          </w:rPr>
          <m:t>μ</m:t>
        </m:r>
        <m:r>
          <m:rPr>
            <m:sty m:val="p"/>
          </m:rPr>
          <w:rPr>
            <w:rFonts w:ascii="Cambria Math" w:eastAsia="SimSun" w:hAnsi="Cambria Math"/>
            <w:sz w:val="20"/>
            <w:szCs w:val="20"/>
            <w:lang w:eastAsia="zh-CN"/>
          </w:rPr>
          <m:t>m</m:t>
        </m:r>
      </m:oMath>
      <w:r w:rsidRPr="00F61295">
        <w:rPr>
          <w:rFonts w:ascii="Times New Roman" w:eastAsia="SimSun" w:hAnsi="Times New Roman"/>
          <w:sz w:val="20"/>
          <w:szCs w:val="20"/>
          <w:lang w:eastAsia="zh-CN"/>
        </w:rPr>
        <w:t xml:space="preserve">, and </w:t>
      </w:r>
      <m:oMath>
        <m:r>
          <m:rPr>
            <m:sty m:val="p"/>
          </m:rPr>
          <w:rPr>
            <w:rFonts w:ascii="Cambria Math" w:eastAsia="SimSun" w:hAnsi="Cambria Math"/>
            <w:sz w:val="20"/>
            <w:szCs w:val="20"/>
            <w:lang w:eastAsia="zh-CN"/>
          </w:rPr>
          <m:t>10000</m:t>
        </m:r>
        <m:r>
          <w:rPr>
            <w:rFonts w:ascii="Cambria Math" w:eastAsia="SimSun" w:hAnsi="Cambria Math"/>
            <w:sz w:val="20"/>
            <w:szCs w:val="20"/>
            <w:lang w:eastAsia="zh-CN"/>
          </w:rPr>
          <m:t>μ</m:t>
        </m:r>
        <m:r>
          <m:rPr>
            <m:sty m:val="p"/>
          </m:rPr>
          <w:rPr>
            <w:rFonts w:ascii="Cambria Math" w:eastAsia="SimSun" w:hAnsi="Cambria Math"/>
            <w:sz w:val="20"/>
            <w:szCs w:val="20"/>
            <w:lang w:eastAsia="zh-CN"/>
          </w:rPr>
          <m:t>m</m:t>
        </m:r>
      </m:oMath>
      <w:r w:rsidRPr="00F61295">
        <w:rPr>
          <w:rFonts w:ascii="Times New Roman" w:eastAsia="SimSun" w:hAnsi="Times New Roman"/>
          <w:sz w:val="20"/>
          <w:szCs w:val="20"/>
          <w:lang w:eastAsia="zh-CN"/>
        </w:rPr>
        <w:t xml:space="preserve"> for our experiments. A diagrammatic representation of the apparatus used for the experiments is shown in figure 1. To make the three</w:t>
      </w:r>
      <w:r w:rsidR="00CB4913">
        <w:rPr>
          <w:rFonts w:ascii="Times New Roman" w:eastAsia="SimSun" w:hAnsi="Times New Roman"/>
          <w:sz w:val="20"/>
          <w:szCs w:val="20"/>
          <w:lang w:eastAsia="zh-CN"/>
        </w:rPr>
        <w:t xml:space="preserve"> </w:t>
      </w:r>
      <w:r w:rsidRPr="00F61295">
        <w:rPr>
          <w:rFonts w:ascii="Times New Roman" w:eastAsia="SimSun" w:hAnsi="Times New Roman"/>
          <w:sz w:val="20"/>
          <w:szCs w:val="20"/>
          <w:lang w:eastAsia="zh-CN"/>
        </w:rPr>
        <w:t>cornered interstice, depicted in figure 2 (a), we used three borosilicate circular glass tubes, each of which was 10 centimetres in length. These tubes were held together by heat-shrink sleeves. The interstice's cross-sectional region is shown in figure 2. For the purpose of visualising the ascent of liquid in this interstice, we utilised water with blue ink mixed in it. Table 1 provides the properties of water. The capillary bundle was secured in a vertical position,</w:t>
      </w:r>
      <w:r>
        <w:rPr>
          <w:rFonts w:ascii="Times New Roman" w:eastAsia="SimSun" w:hAnsi="Times New Roman"/>
          <w:sz w:val="20"/>
          <w:szCs w:val="20"/>
          <w:lang w:eastAsia="zh-CN"/>
        </w:rPr>
        <w:t xml:space="preserve"> </w:t>
      </w:r>
      <w:r w:rsidRPr="00F61295">
        <w:rPr>
          <w:rFonts w:ascii="Times New Roman" w:eastAsia="SimSun" w:hAnsi="Times New Roman"/>
          <w:sz w:val="20"/>
          <w:szCs w:val="20"/>
          <w:lang w:val="en-US" w:eastAsia="zh-CN"/>
        </w:rPr>
        <w:t xml:space="preserve">and with the assistance of a vertical traverse, the container containing DI water combined with ink was gradually brought into contact with the lower portion of the capillary bundle. When the bottom of the capillary makes contact with the free surface of the water, water begins to rise in the interstice. The bulk fluid first rises at high speeds, but the rate of ascent continues to decrease till the bulk meniscus reaches a height where it is in equilibrium. The videos of this ascent were captured using a NIKON D5300 camera at 60 frames per second using a TAMRON Macro lens with a focal range of 180-400 </w:t>
      </w:r>
      <w:r w:rsidR="00CB4913" w:rsidRPr="00F61295">
        <w:rPr>
          <w:rFonts w:ascii="Times New Roman" w:eastAsia="SimSun" w:hAnsi="Times New Roman"/>
          <w:sz w:val="20"/>
          <w:szCs w:val="20"/>
          <w:lang w:val="en-US" w:eastAsia="zh-CN"/>
        </w:rPr>
        <w:t>millimeters</w:t>
      </w:r>
      <w:r w:rsidRPr="00747357">
        <w:rPr>
          <w:rFonts w:ascii="Times New Roman" w:eastAsia="SimSun" w:hAnsi="Times New Roman"/>
          <w:color w:val="FF0000"/>
          <w:sz w:val="20"/>
          <w:szCs w:val="20"/>
          <w:lang w:val="en-US" w:eastAsia="zh-CN"/>
        </w:rPr>
        <w:t>.</w:t>
      </w:r>
      <w:r w:rsidR="00052AC1" w:rsidRPr="00747357">
        <w:rPr>
          <w:rFonts w:ascii="Times New Roman" w:eastAsia="SimSun" w:hAnsi="Times New Roman"/>
          <w:color w:val="FF0000"/>
          <w:sz w:val="20"/>
          <w:szCs w:val="20"/>
          <w:lang w:val="en-US" w:eastAsia="zh-CN"/>
        </w:rPr>
        <w:t xml:space="preserve"> Each frame extracted from the video is of</w:t>
      </w:r>
      <w:r w:rsidR="00052AC1" w:rsidRPr="00747357">
        <w:rPr>
          <w:rFonts w:ascii="Times New Roman" w:eastAsia="SimSun" w:hAnsi="Times New Roman"/>
          <w:color w:val="FF0000"/>
          <w:sz w:val="20"/>
          <w:szCs w:val="20"/>
          <w:lang w:eastAsia="zh-CN"/>
        </w:rPr>
        <w:t xml:space="preserve"> (1920 x 1080) pixels size</w:t>
      </w:r>
      <w:r w:rsidR="00052AC1">
        <w:rPr>
          <w:rFonts w:ascii="Times New Roman" w:eastAsia="SimSun" w:hAnsi="Times New Roman"/>
          <w:sz w:val="20"/>
          <w:szCs w:val="20"/>
          <w:lang w:eastAsia="zh-CN"/>
        </w:rPr>
        <w:t>.</w:t>
      </w:r>
      <w:r w:rsidRPr="00F61295">
        <w:rPr>
          <w:rFonts w:ascii="Times New Roman" w:eastAsia="SimSun" w:hAnsi="Times New Roman"/>
          <w:sz w:val="20"/>
          <w:szCs w:val="20"/>
          <w:lang w:val="en-US" w:eastAsia="zh-CN"/>
        </w:rPr>
        <w:t xml:space="preserve"> Back illumination was accomplished with the help of an green LED light source of </w:t>
      </w:r>
      <m:oMath>
        <m:r>
          <m:rPr>
            <m:sty m:val="p"/>
          </m:rPr>
          <w:rPr>
            <w:rFonts w:ascii="Cambria Math" w:eastAsia="SimSun" w:hAnsi="Cambria Math"/>
            <w:sz w:val="20"/>
            <w:szCs w:val="20"/>
            <w:lang w:val="en-US" w:eastAsia="zh-CN"/>
          </w:rPr>
          <m:t>532</m:t>
        </m:r>
        <m:r>
          <m:rPr>
            <m:nor/>
          </m:rPr>
          <w:rPr>
            <w:rFonts w:ascii="Times New Roman" w:eastAsia="SimSun" w:hAnsi="Times New Roman"/>
            <w:sz w:val="20"/>
            <w:szCs w:val="20"/>
            <w:lang w:val="en-US" w:eastAsia="zh-CN"/>
          </w:rPr>
          <m:t xml:space="preserve"> </m:t>
        </m:r>
        <m:r>
          <m:rPr>
            <m:sty m:val="p"/>
          </m:rPr>
          <w:rPr>
            <w:rFonts w:ascii="Cambria Math" w:eastAsia="SimSun" w:hAnsi="Cambria Math"/>
            <w:sz w:val="20"/>
            <w:szCs w:val="20"/>
            <w:lang w:val="en-US" w:eastAsia="zh-CN"/>
          </w:rPr>
          <m:t>nm</m:t>
        </m:r>
      </m:oMath>
      <w:r w:rsidRPr="00F61295">
        <w:rPr>
          <w:rFonts w:ascii="Times New Roman" w:eastAsia="SimSun" w:hAnsi="Times New Roman"/>
          <w:sz w:val="20"/>
          <w:szCs w:val="20"/>
          <w:lang w:val="en-US" w:eastAsia="zh-CN"/>
        </w:rPr>
        <w:t>.</w:t>
      </w:r>
      <w:r>
        <w:rPr>
          <w:rFonts w:ascii="Times New Roman" w:eastAsia="SimSun" w:hAnsi="Times New Roman"/>
          <w:sz w:val="20"/>
          <w:szCs w:val="20"/>
          <w:lang w:val="en-US" w:eastAsia="zh-CN"/>
        </w:rPr>
        <w:t xml:space="preserve"> </w:t>
      </w:r>
    </w:p>
    <w:p w:rsidR="00F61295" w:rsidRPr="00F61295" w:rsidRDefault="00F61295" w:rsidP="00F61295">
      <w:pPr>
        <w:spacing w:after="0" w:line="240" w:lineRule="auto"/>
        <w:jc w:val="both"/>
        <w:rPr>
          <w:rFonts w:ascii="Times New Roman" w:eastAsia="SimSun" w:hAnsi="Times New Roman"/>
          <w:sz w:val="20"/>
          <w:szCs w:val="20"/>
          <w:lang w:val="en-US" w:eastAsia="zh-CN"/>
        </w:rPr>
      </w:pPr>
      <w:r>
        <w:rPr>
          <w:noProof/>
          <w:lang w:eastAsia="en-GB"/>
        </w:rPr>
        <w:drawing>
          <wp:inline distT="0" distB="0" distL="0" distR="0" wp14:anchorId="24EBE0DD" wp14:editId="081E4E89">
            <wp:extent cx="3149600" cy="1264579"/>
            <wp:effectExtent l="0" t="0" r="0" b="0"/>
            <wp:docPr id="2" name="2023_07_15_600dee02d7bfbf8695b3g-2.jpeg"/>
            <wp:cNvGraphicFramePr/>
            <a:graphic xmlns:a="http://schemas.openxmlformats.org/drawingml/2006/main">
              <a:graphicData uri="http://schemas.openxmlformats.org/drawingml/2006/picture">
                <pic:pic xmlns:pic="http://schemas.openxmlformats.org/drawingml/2006/picture">
                  <pic:nvPicPr>
                    <pic:cNvPr id="1" name="2023_07_15_600dee02d7bfbf8695b3g-2.jpeg"/>
                    <pic:cNvPicPr/>
                  </pic:nvPicPr>
                  <pic:blipFill>
                    <a:blip r:embed="rId10" cstate="print"/>
                    <a:srcRect/>
                    <a:stretch>
                      <a:fillRect/>
                    </a:stretch>
                  </pic:blipFill>
                  <pic:spPr>
                    <a:xfrm>
                      <a:off x="0" y="0"/>
                      <a:ext cx="3149600" cy="1264579"/>
                    </a:xfrm>
                    <a:prstGeom prst="rect">
                      <a:avLst/>
                    </a:prstGeom>
                  </pic:spPr>
                </pic:pic>
              </a:graphicData>
            </a:graphic>
          </wp:inline>
        </w:drawing>
      </w:r>
    </w:p>
    <w:p w:rsidR="00F61295" w:rsidRPr="00F61295" w:rsidRDefault="00F61295" w:rsidP="00F61295">
      <w:pPr>
        <w:spacing w:after="0" w:line="240" w:lineRule="auto"/>
        <w:jc w:val="both"/>
        <w:rPr>
          <w:rFonts w:ascii="Times New Roman" w:eastAsia="SimSun" w:hAnsi="Times New Roman"/>
          <w:sz w:val="20"/>
          <w:szCs w:val="20"/>
          <w:lang w:val="en-US" w:eastAsia="zh-CN"/>
        </w:rPr>
      </w:pPr>
      <w:r w:rsidRPr="00F61295">
        <w:rPr>
          <w:rFonts w:ascii="Times New Roman" w:eastAsia="SimSun" w:hAnsi="Times New Roman"/>
          <w:sz w:val="20"/>
          <w:szCs w:val="20"/>
          <w:lang w:val="en-US" w:eastAsia="zh-CN"/>
        </w:rPr>
        <w:t xml:space="preserve">Figure 1: Schematic representation of experimental setup </w:t>
      </w:r>
    </w:p>
    <w:p w:rsidR="00F61295" w:rsidRDefault="00F61295" w:rsidP="006A1E95">
      <w:pPr>
        <w:spacing w:after="0" w:line="240" w:lineRule="auto"/>
        <w:rPr>
          <w:rFonts w:ascii="Times New Roman" w:eastAsia="Times New Roman" w:hAnsi="Times New Roman"/>
          <w:b/>
          <w:sz w:val="24"/>
          <w:szCs w:val="24"/>
          <w:lang w:val="en-US"/>
        </w:rPr>
      </w:pPr>
    </w:p>
    <w:p w:rsidR="00CA031A" w:rsidRPr="00F938D0" w:rsidRDefault="00F938D0" w:rsidP="00F938D0">
      <w:pPr>
        <w:pStyle w:val="PaperHeading"/>
        <w:jc w:val="center"/>
        <w:rPr>
          <w:b w:val="0"/>
          <w:i/>
          <w:sz w:val="20"/>
          <w:szCs w:val="20"/>
        </w:rPr>
      </w:pPr>
      <w:r w:rsidRPr="00F938D0">
        <w:rPr>
          <w:rFonts w:eastAsia="SimSun"/>
          <w:b w:val="0"/>
          <w:sz w:val="20"/>
          <w:szCs w:val="20"/>
          <w:lang w:val="en-US" w:eastAsia="zh-CN"/>
        </w:rPr>
        <w:lastRenderedPageBreak/>
        <w:t xml:space="preserve"> (a)</w:t>
      </w:r>
    </w:p>
    <w:p w:rsidR="00F61295" w:rsidRDefault="00F938D0" w:rsidP="00085EA3">
      <w:pPr>
        <w:pStyle w:val="PaperHeading"/>
        <w:rPr>
          <w:b w:val="0"/>
          <w:i/>
          <w:sz w:val="20"/>
          <w:szCs w:val="20"/>
        </w:rPr>
      </w:pPr>
      <w:r>
        <w:rPr>
          <w:rFonts w:eastAsia="SimSun"/>
          <w:noProof/>
          <w:sz w:val="20"/>
          <w:szCs w:val="20"/>
          <w:lang w:eastAsia="en-GB"/>
        </w:rPr>
        <w:drawing>
          <wp:anchor distT="0" distB="0" distL="114300" distR="114300" simplePos="0" relativeHeight="251659264" behindDoc="0" locked="0" layoutInCell="1" allowOverlap="1" wp14:anchorId="6E73CC64" wp14:editId="6B750AE4">
            <wp:simplePos x="0" y="0"/>
            <wp:positionH relativeFrom="column">
              <wp:posOffset>1303655</wp:posOffset>
            </wp:positionH>
            <wp:positionV relativeFrom="paragraph">
              <wp:posOffset>7620</wp:posOffset>
            </wp:positionV>
            <wp:extent cx="410845" cy="1457325"/>
            <wp:effectExtent l="0" t="0" r="8255" b="9525"/>
            <wp:wrapThrough wrapText="bothSides">
              <wp:wrapPolygon edited="0">
                <wp:start x="0" y="0"/>
                <wp:lineTo x="0" y="21459"/>
                <wp:lineTo x="21032" y="21459"/>
                <wp:lineTo x="210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0845" cy="1457325"/>
                    </a:xfrm>
                    <a:prstGeom prst="rect">
                      <a:avLst/>
                    </a:prstGeom>
                    <a:noFill/>
                  </pic:spPr>
                </pic:pic>
              </a:graphicData>
            </a:graphic>
            <wp14:sizeRelH relativeFrom="margin">
              <wp14:pctWidth>0</wp14:pctWidth>
            </wp14:sizeRelH>
            <wp14:sizeRelV relativeFrom="margin">
              <wp14:pctHeight>0</wp14:pctHeight>
            </wp14:sizeRelV>
          </wp:anchor>
        </w:drawing>
      </w:r>
    </w:p>
    <w:p w:rsidR="00F61295" w:rsidRDefault="00F61295" w:rsidP="00085EA3">
      <w:pPr>
        <w:pStyle w:val="PaperHeading"/>
        <w:rPr>
          <w:b w:val="0"/>
          <w:i/>
          <w:sz w:val="20"/>
          <w:szCs w:val="20"/>
        </w:rPr>
      </w:pPr>
    </w:p>
    <w:p w:rsidR="00F61295" w:rsidRDefault="00F61295" w:rsidP="00085EA3">
      <w:pPr>
        <w:pStyle w:val="PaperHeading"/>
        <w:rPr>
          <w:b w:val="0"/>
          <w:i/>
          <w:sz w:val="20"/>
          <w:szCs w:val="20"/>
        </w:rPr>
      </w:pPr>
    </w:p>
    <w:p w:rsidR="00F61295" w:rsidRDefault="00F61295" w:rsidP="00085EA3">
      <w:pPr>
        <w:pStyle w:val="PaperHeading"/>
        <w:rPr>
          <w:b w:val="0"/>
          <w:i/>
          <w:sz w:val="20"/>
          <w:szCs w:val="20"/>
        </w:rPr>
      </w:pPr>
    </w:p>
    <w:p w:rsidR="00F61295" w:rsidRDefault="00F61295" w:rsidP="00085EA3">
      <w:pPr>
        <w:pStyle w:val="PaperHeading"/>
        <w:rPr>
          <w:b w:val="0"/>
          <w:i/>
          <w:sz w:val="20"/>
          <w:szCs w:val="20"/>
        </w:rPr>
      </w:pPr>
    </w:p>
    <w:p w:rsidR="00F938D0" w:rsidRDefault="00F938D0" w:rsidP="00F938D0">
      <w:pPr>
        <w:pStyle w:val="PaperHeading"/>
        <w:jc w:val="center"/>
      </w:pPr>
      <w:r>
        <w:t xml:space="preserve">                               </w:t>
      </w:r>
    </w:p>
    <w:p w:rsidR="00F61295" w:rsidRPr="00F938D0" w:rsidRDefault="00F938D0" w:rsidP="00F938D0">
      <w:pPr>
        <w:pStyle w:val="PaperHeading"/>
        <w:jc w:val="center"/>
        <w:rPr>
          <w:b w:val="0"/>
          <w:i/>
          <w:sz w:val="20"/>
          <w:szCs w:val="20"/>
        </w:rPr>
      </w:pPr>
      <w:r w:rsidRPr="00F938D0">
        <w:rPr>
          <w:b w:val="0"/>
        </w:rPr>
        <w:t>(b)</w:t>
      </w:r>
    </w:p>
    <w:p w:rsidR="00F938D0" w:rsidRDefault="00F938D0" w:rsidP="00085EA3">
      <w:pPr>
        <w:pStyle w:val="PaperHeading"/>
        <w:rPr>
          <w:b w:val="0"/>
          <w:i/>
          <w:sz w:val="20"/>
          <w:szCs w:val="20"/>
        </w:rPr>
      </w:pPr>
      <w:r>
        <w:rPr>
          <w:noProof/>
          <w:lang w:eastAsia="en-GB"/>
        </w:rPr>
        <w:drawing>
          <wp:anchor distT="0" distB="0" distL="114300" distR="114300" simplePos="0" relativeHeight="251660288" behindDoc="0" locked="0" layoutInCell="1" allowOverlap="1" wp14:anchorId="57343CFF" wp14:editId="0A14F9C7">
            <wp:simplePos x="0" y="0"/>
            <wp:positionH relativeFrom="column">
              <wp:posOffset>777875</wp:posOffset>
            </wp:positionH>
            <wp:positionV relativeFrom="paragraph">
              <wp:posOffset>107950</wp:posOffset>
            </wp:positionV>
            <wp:extent cx="1516380" cy="1653540"/>
            <wp:effectExtent l="0" t="0" r="7620" b="3810"/>
            <wp:wrapThrough wrapText="bothSides">
              <wp:wrapPolygon edited="0">
                <wp:start x="0" y="0"/>
                <wp:lineTo x="0" y="21401"/>
                <wp:lineTo x="21437" y="21401"/>
                <wp:lineTo x="21437" y="0"/>
                <wp:lineTo x="0" y="0"/>
              </wp:wrapPolygon>
            </wp:wrapThrough>
            <wp:docPr id="7" name="image-5b3632b692f5fa0b9e47ad86063523a8544727c2.jpeg"/>
            <wp:cNvGraphicFramePr/>
            <a:graphic xmlns:a="http://schemas.openxmlformats.org/drawingml/2006/main">
              <a:graphicData uri="http://schemas.openxmlformats.org/drawingml/2006/picture">
                <pic:pic xmlns:pic="http://schemas.openxmlformats.org/drawingml/2006/picture">
                  <pic:nvPicPr>
                    <pic:cNvPr id="3" name="image-5b3632b692f5fa0b9e47ad86063523a8544727c2.jpeg"/>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516380" cy="1653540"/>
                    </a:xfrm>
                    <a:prstGeom prst="rect">
                      <a:avLst/>
                    </a:prstGeom>
                  </pic:spPr>
                </pic:pic>
              </a:graphicData>
            </a:graphic>
          </wp:anchor>
        </w:drawing>
      </w:r>
    </w:p>
    <w:p w:rsidR="00F938D0" w:rsidRDefault="00F938D0" w:rsidP="00085EA3">
      <w:pPr>
        <w:pStyle w:val="PaperHeading"/>
        <w:rPr>
          <w:b w:val="0"/>
          <w:i/>
          <w:sz w:val="20"/>
          <w:szCs w:val="20"/>
        </w:rPr>
      </w:pPr>
    </w:p>
    <w:p w:rsidR="00F61295" w:rsidRDefault="00F61295" w:rsidP="00085EA3">
      <w:pPr>
        <w:pStyle w:val="PaperHeading"/>
        <w:rPr>
          <w:b w:val="0"/>
          <w:i/>
          <w:sz w:val="20"/>
          <w:szCs w:val="20"/>
        </w:rPr>
      </w:pPr>
    </w:p>
    <w:p w:rsidR="00F61295" w:rsidRDefault="00F61295" w:rsidP="00085EA3">
      <w:pPr>
        <w:pStyle w:val="PaperHeading"/>
        <w:rPr>
          <w:b w:val="0"/>
          <w:i/>
          <w:sz w:val="20"/>
          <w:szCs w:val="20"/>
        </w:rPr>
      </w:pPr>
    </w:p>
    <w:p w:rsidR="00F938D0" w:rsidRDefault="00F938D0" w:rsidP="00085EA3">
      <w:pPr>
        <w:pStyle w:val="PaperHeading"/>
        <w:rPr>
          <w:b w:val="0"/>
          <w:i/>
          <w:sz w:val="20"/>
          <w:szCs w:val="20"/>
        </w:rPr>
      </w:pPr>
    </w:p>
    <w:p w:rsidR="00F938D0" w:rsidRDefault="00F938D0" w:rsidP="00085EA3">
      <w:pPr>
        <w:pStyle w:val="PaperHeading"/>
        <w:rPr>
          <w:b w:val="0"/>
          <w:i/>
          <w:sz w:val="20"/>
          <w:szCs w:val="20"/>
        </w:rPr>
      </w:pPr>
    </w:p>
    <w:p w:rsidR="00F938D0" w:rsidRDefault="00F938D0" w:rsidP="00085EA3">
      <w:pPr>
        <w:pStyle w:val="PaperHeading"/>
        <w:rPr>
          <w:b w:val="0"/>
          <w:i/>
          <w:sz w:val="20"/>
          <w:szCs w:val="20"/>
        </w:rPr>
      </w:pPr>
    </w:p>
    <w:p w:rsidR="00F938D0" w:rsidRPr="00F938D0" w:rsidRDefault="00F938D0" w:rsidP="00F938D0">
      <w:pPr>
        <w:pStyle w:val="PaperHeading"/>
        <w:rPr>
          <w:b w:val="0"/>
          <w:sz w:val="20"/>
          <w:szCs w:val="20"/>
          <w:lang w:val="en-US"/>
        </w:rPr>
      </w:pPr>
      <w:r w:rsidRPr="00F938D0">
        <w:rPr>
          <w:b w:val="0"/>
          <w:sz w:val="20"/>
          <w:szCs w:val="20"/>
          <w:lang w:val="en-US"/>
        </w:rPr>
        <w:t>Figure 2: (a) 3-D view of interstice (b) Cross-section of the interstice</w:t>
      </w:r>
    </w:p>
    <w:p w:rsidR="00F938D0" w:rsidRPr="00F938D0" w:rsidRDefault="00F938D0" w:rsidP="00085EA3">
      <w:pPr>
        <w:pStyle w:val="PaperHeading"/>
        <w:rPr>
          <w:b w:val="0"/>
          <w:i/>
          <w:sz w:val="20"/>
          <w:szCs w:val="20"/>
          <w:lang w:val="en-US"/>
        </w:rPr>
      </w:pPr>
      <w:r>
        <w:rPr>
          <w:noProof/>
          <w:lang w:eastAsia="en-GB"/>
        </w:rPr>
        <w:drawing>
          <wp:anchor distT="0" distB="0" distL="114300" distR="114300" simplePos="0" relativeHeight="251661312" behindDoc="0" locked="0" layoutInCell="1" allowOverlap="1" wp14:anchorId="519504A1" wp14:editId="5CDF7D9C">
            <wp:simplePos x="0" y="0"/>
            <wp:positionH relativeFrom="column">
              <wp:posOffset>335915</wp:posOffset>
            </wp:positionH>
            <wp:positionV relativeFrom="paragraph">
              <wp:posOffset>90170</wp:posOffset>
            </wp:positionV>
            <wp:extent cx="2438400" cy="3512820"/>
            <wp:effectExtent l="0" t="0" r="0" b="0"/>
            <wp:wrapThrough wrapText="bothSides">
              <wp:wrapPolygon edited="0">
                <wp:start x="0" y="0"/>
                <wp:lineTo x="0" y="21436"/>
                <wp:lineTo x="21431" y="21436"/>
                <wp:lineTo x="21431" y="0"/>
                <wp:lineTo x="0" y="0"/>
              </wp:wrapPolygon>
            </wp:wrapThrough>
            <wp:docPr id="8" name="2023_07_15_600dee02d7bfbf8695b3g-3.jpeg"/>
            <wp:cNvGraphicFramePr/>
            <a:graphic xmlns:a="http://schemas.openxmlformats.org/drawingml/2006/main">
              <a:graphicData uri="http://schemas.openxmlformats.org/drawingml/2006/picture">
                <pic:pic xmlns:pic="http://schemas.openxmlformats.org/drawingml/2006/picture">
                  <pic:nvPicPr>
                    <pic:cNvPr id="4" name="2023_07_15_600dee02d7bfbf8695b3g-3.jpeg"/>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438400" cy="3512820"/>
                    </a:xfrm>
                    <a:prstGeom prst="rect">
                      <a:avLst/>
                    </a:prstGeom>
                  </pic:spPr>
                </pic:pic>
              </a:graphicData>
            </a:graphic>
            <wp14:sizeRelH relativeFrom="margin">
              <wp14:pctWidth>0</wp14:pctWidth>
            </wp14:sizeRelH>
            <wp14:sizeRelV relativeFrom="margin">
              <wp14:pctHeight>0</wp14:pctHeight>
            </wp14:sizeRelV>
          </wp:anchor>
        </w:drawing>
      </w:r>
    </w:p>
    <w:p w:rsidR="00F938D0" w:rsidRDefault="00F938D0" w:rsidP="00085EA3">
      <w:pPr>
        <w:pStyle w:val="PaperHeading"/>
        <w:rPr>
          <w:b w:val="0"/>
          <w:i/>
          <w:sz w:val="20"/>
          <w:szCs w:val="20"/>
        </w:rPr>
      </w:pPr>
    </w:p>
    <w:p w:rsidR="00F938D0" w:rsidRDefault="00F938D0" w:rsidP="00085EA3">
      <w:pPr>
        <w:pStyle w:val="PaperHeading"/>
        <w:rPr>
          <w:b w:val="0"/>
          <w:i/>
          <w:sz w:val="20"/>
          <w:szCs w:val="20"/>
        </w:rPr>
      </w:pPr>
    </w:p>
    <w:p w:rsidR="00F938D0" w:rsidRDefault="00F938D0" w:rsidP="00085EA3">
      <w:pPr>
        <w:pStyle w:val="PaperHeading"/>
        <w:rPr>
          <w:b w:val="0"/>
          <w:i/>
          <w:sz w:val="20"/>
          <w:szCs w:val="20"/>
        </w:rPr>
      </w:pPr>
    </w:p>
    <w:p w:rsidR="00F938D0" w:rsidRDefault="00F938D0" w:rsidP="00085EA3">
      <w:pPr>
        <w:pStyle w:val="PaperHeading"/>
        <w:rPr>
          <w:b w:val="0"/>
          <w:i/>
          <w:sz w:val="20"/>
          <w:szCs w:val="20"/>
        </w:rPr>
      </w:pPr>
    </w:p>
    <w:p w:rsidR="00F938D0" w:rsidRDefault="00F938D0" w:rsidP="00085EA3">
      <w:pPr>
        <w:pStyle w:val="PaperHeading"/>
        <w:rPr>
          <w:b w:val="0"/>
          <w:i/>
          <w:sz w:val="20"/>
          <w:szCs w:val="20"/>
        </w:rPr>
      </w:pPr>
    </w:p>
    <w:p w:rsidR="00F938D0" w:rsidRDefault="00F938D0" w:rsidP="00085EA3">
      <w:pPr>
        <w:pStyle w:val="PaperHeading"/>
        <w:rPr>
          <w:b w:val="0"/>
          <w:i/>
          <w:sz w:val="20"/>
          <w:szCs w:val="20"/>
        </w:rPr>
      </w:pPr>
    </w:p>
    <w:p w:rsidR="00F938D0" w:rsidRDefault="00F938D0" w:rsidP="00085EA3">
      <w:pPr>
        <w:pStyle w:val="PaperHeading"/>
        <w:rPr>
          <w:b w:val="0"/>
          <w:i/>
          <w:sz w:val="20"/>
          <w:szCs w:val="20"/>
        </w:rPr>
      </w:pPr>
    </w:p>
    <w:p w:rsidR="00F938D0" w:rsidRDefault="00F938D0" w:rsidP="00085EA3">
      <w:pPr>
        <w:pStyle w:val="PaperHeading"/>
        <w:rPr>
          <w:b w:val="0"/>
          <w:i/>
          <w:sz w:val="20"/>
          <w:szCs w:val="20"/>
        </w:rPr>
      </w:pPr>
    </w:p>
    <w:p w:rsidR="00F938D0" w:rsidRDefault="00F938D0" w:rsidP="00085EA3">
      <w:pPr>
        <w:pStyle w:val="PaperHeading"/>
        <w:rPr>
          <w:b w:val="0"/>
          <w:i/>
          <w:sz w:val="20"/>
          <w:szCs w:val="20"/>
        </w:rPr>
      </w:pPr>
    </w:p>
    <w:p w:rsidR="00F938D0" w:rsidRDefault="00F938D0" w:rsidP="00085EA3">
      <w:pPr>
        <w:pStyle w:val="PaperHeading"/>
        <w:rPr>
          <w:b w:val="0"/>
          <w:i/>
          <w:sz w:val="20"/>
          <w:szCs w:val="20"/>
        </w:rPr>
      </w:pPr>
    </w:p>
    <w:p w:rsidR="00F938D0" w:rsidRDefault="00F938D0" w:rsidP="00085EA3">
      <w:pPr>
        <w:pStyle w:val="PaperHeading"/>
        <w:rPr>
          <w:b w:val="0"/>
          <w:i/>
          <w:sz w:val="20"/>
          <w:szCs w:val="20"/>
        </w:rPr>
      </w:pPr>
    </w:p>
    <w:p w:rsidR="00F938D0" w:rsidRDefault="00F938D0" w:rsidP="00F938D0">
      <w:pPr>
        <w:spacing w:after="240"/>
      </w:pPr>
      <w:r>
        <w:t xml:space="preserve">    </w:t>
      </w:r>
    </w:p>
    <w:p w:rsidR="00E31B07" w:rsidRDefault="00F938D0" w:rsidP="00E31B07">
      <w:pPr>
        <w:spacing w:after="240"/>
        <w:rPr>
          <w:rFonts w:ascii="Times New Roman" w:hAnsi="Times New Roman"/>
        </w:rPr>
      </w:pPr>
      <w:r w:rsidRPr="00F938D0">
        <w:rPr>
          <w:rFonts w:ascii="Times New Roman" w:hAnsi="Times New Roman"/>
        </w:rPr>
        <w:t>Figure 3: Image of bulk meniscus inside the interstice</w:t>
      </w:r>
    </w:p>
    <w:p w:rsidR="00E31B07" w:rsidRPr="00E31B07" w:rsidRDefault="00E31B07" w:rsidP="00E31B07">
      <w:pPr>
        <w:spacing w:after="240"/>
        <w:rPr>
          <w:rFonts w:ascii="Times New Roman" w:hAnsi="Times New Roman"/>
        </w:rPr>
      </w:pPr>
    </w:p>
    <w:p w:rsidR="00F938D0" w:rsidRPr="00F938D0" w:rsidRDefault="00F938D0" w:rsidP="00F938D0">
      <w:pPr>
        <w:pStyle w:val="PaperHeading"/>
        <w:rPr>
          <w:i/>
          <w:sz w:val="20"/>
          <w:szCs w:val="20"/>
          <w:lang w:val="en-US"/>
        </w:rPr>
      </w:pPr>
      <w:r w:rsidRPr="00E31B07">
        <w:rPr>
          <w:b w:val="0"/>
          <w:sz w:val="20"/>
          <w:szCs w:val="20"/>
          <w:lang w:val="en-US"/>
        </w:rPr>
        <w:lastRenderedPageBreak/>
        <w:t xml:space="preserve">The capillary height of the bulk in the interstice of each bundle was measured as a function of time from the videos. The Figure 3 shows an image frame of rise of </w:t>
      </w:r>
      <w:r w:rsidRPr="00286173">
        <w:rPr>
          <w:b w:val="0"/>
          <w:sz w:val="20"/>
          <w:szCs w:val="20"/>
          <w:lang w:val="en-US"/>
        </w:rPr>
        <w:t xml:space="preserve">liquid inside an interstice created by three circular capillaries </w:t>
      </w:r>
      <w:r w:rsidRPr="00BC2A03">
        <w:rPr>
          <w:b w:val="0"/>
          <w:sz w:val="20"/>
          <w:szCs w:val="20"/>
          <w:lang w:val="en-US"/>
        </w:rPr>
        <w:t xml:space="preserve">of </w:t>
      </w:r>
      <m:oMath>
        <m:r>
          <m:rPr>
            <m:sty m:val="b"/>
          </m:rPr>
          <w:rPr>
            <w:rFonts w:ascii="Cambria Math" w:hAnsi="Cambria Math"/>
            <w:sz w:val="20"/>
            <w:szCs w:val="20"/>
            <w:lang w:val="en-US"/>
          </w:rPr>
          <m:t>1380μm</m:t>
        </m:r>
      </m:oMath>
      <w:r w:rsidRPr="00BC2A03">
        <w:rPr>
          <w:b w:val="0"/>
          <w:sz w:val="20"/>
          <w:szCs w:val="20"/>
          <w:lang w:val="en-US"/>
        </w:rPr>
        <w:t xml:space="preserve"> </w:t>
      </w:r>
      <w:r w:rsidRPr="00F938D0">
        <w:rPr>
          <w:b w:val="0"/>
          <w:sz w:val="20"/>
          <w:szCs w:val="20"/>
          <w:lang w:val="en-US"/>
        </w:rPr>
        <w:t>outer diameter. The bulk meniscus and the corner meniscus tip can be seen in zoomed image.</w:t>
      </w:r>
    </w:p>
    <w:p w:rsidR="00FF39E7" w:rsidRPr="00846584" w:rsidRDefault="001B61BC" w:rsidP="00FF39E7">
      <w:pPr>
        <w:pStyle w:val="PaperHeading"/>
      </w:pPr>
      <w:r>
        <w:t>3</w:t>
      </w:r>
      <w:r w:rsidR="00FF39E7" w:rsidRPr="00846584">
        <w:tab/>
        <w:t>Methodology</w:t>
      </w:r>
    </w:p>
    <w:p w:rsidR="001D3A5D" w:rsidRPr="001B61BC" w:rsidRDefault="003813F8" w:rsidP="001D3A5D">
      <w:pPr>
        <w:pStyle w:val="PaperHeading"/>
        <w:rPr>
          <w:b w:val="0"/>
          <w:i/>
          <w:sz w:val="20"/>
          <w:szCs w:val="20"/>
          <w:lang w:val="en-US"/>
        </w:rPr>
      </w:pPr>
      <w:r>
        <w:rPr>
          <w:b w:val="0"/>
          <w:i/>
          <w:sz w:val="20"/>
          <w:szCs w:val="20"/>
          <w:lang w:val="en-US"/>
        </w:rPr>
        <w:t>3.1</w:t>
      </w:r>
      <w:r w:rsidRPr="001B61BC">
        <w:rPr>
          <w:b w:val="0"/>
          <w:i/>
          <w:sz w:val="20"/>
          <w:szCs w:val="20"/>
          <w:lang w:val="en-US"/>
        </w:rPr>
        <w:t xml:space="preserve"> </w:t>
      </w:r>
      <w:r>
        <w:rPr>
          <w:b w:val="0"/>
          <w:i/>
          <w:sz w:val="20"/>
          <w:szCs w:val="20"/>
          <w:lang w:val="en-US"/>
        </w:rPr>
        <w:t>Balancing</w:t>
      </w:r>
      <w:r w:rsidR="001D3A5D" w:rsidRPr="001B61BC">
        <w:rPr>
          <w:b w:val="0"/>
          <w:i/>
          <w:sz w:val="20"/>
          <w:szCs w:val="20"/>
          <w:lang w:val="en-US"/>
        </w:rPr>
        <w:t xml:space="preserve"> the forces</w:t>
      </w:r>
    </w:p>
    <w:p w:rsidR="001D3A5D" w:rsidRPr="00BC2A03" w:rsidRDefault="001D3A5D" w:rsidP="001D3A5D">
      <w:pPr>
        <w:pStyle w:val="PaperHeading"/>
        <w:rPr>
          <w:b w:val="0"/>
          <w:sz w:val="20"/>
          <w:szCs w:val="20"/>
          <w:lang w:val="en-US"/>
        </w:rPr>
      </w:pPr>
      <w:r w:rsidRPr="00AE1C82">
        <w:rPr>
          <w:b w:val="0"/>
          <w:sz w:val="20"/>
          <w:szCs w:val="20"/>
          <w:lang w:val="en-US"/>
        </w:rPr>
        <w:t xml:space="preserve">By balancing the element forces, we can get the equation that describes the change in bulk meniscus height over the course of time. </w:t>
      </w:r>
      <w:r w:rsidRPr="00BC2A03">
        <w:rPr>
          <w:b w:val="0"/>
          <w:sz w:val="20"/>
          <w:szCs w:val="20"/>
          <w:lang w:val="en-US"/>
        </w:rPr>
        <w:t xml:space="preserve">The interstice cross-section consists of three circular capillaries of radius </w:t>
      </w:r>
      <m:oMath>
        <m:r>
          <m:rPr>
            <m:sty m:val="bi"/>
          </m:rPr>
          <w:rPr>
            <w:rFonts w:ascii="Cambria Math" w:hAnsi="Cambria Math"/>
            <w:sz w:val="20"/>
            <w:szCs w:val="20"/>
            <w:lang w:val="en-US"/>
          </w:rPr>
          <m:t>R</m:t>
        </m:r>
      </m:oMath>
      <w:r w:rsidRPr="00BC2A03">
        <w:rPr>
          <w:b w:val="0"/>
          <w:sz w:val="20"/>
          <w:szCs w:val="20"/>
          <w:lang w:val="en-US"/>
        </w:rPr>
        <w:t xml:space="preserve"> as its boundary surfaces. The area of the cross section of the interstice is obtained from this </w:t>
      </w:r>
      <w:r w:rsidR="003813F8" w:rsidRPr="00BC2A03">
        <w:rPr>
          <w:b w:val="0"/>
          <w:sz w:val="20"/>
          <w:szCs w:val="20"/>
          <w:lang w:val="en-US"/>
        </w:rPr>
        <w:t>geometry as</w:t>
      </w:r>
      <w:r w:rsidRPr="00BC2A03">
        <w:rPr>
          <w:b w:val="0"/>
          <w:sz w:val="20"/>
          <w:szCs w:val="20"/>
          <w:lang w:val="en-US"/>
        </w:rPr>
        <w:t>:</w:t>
      </w:r>
    </w:p>
    <w:p w:rsidR="001D3A5D" w:rsidRPr="00BC2A03" w:rsidRDefault="008140D0" w:rsidP="008140D0">
      <w:pPr>
        <w:pStyle w:val="PaperHeading"/>
        <w:jc w:val="center"/>
        <w:rPr>
          <w:b w:val="0"/>
          <w:sz w:val="20"/>
          <w:szCs w:val="20"/>
          <w:lang w:val="en-US"/>
        </w:rPr>
      </w:pPr>
      <w:r w:rsidRPr="00BC2A03">
        <w:rPr>
          <w:b w:val="0"/>
          <w:sz w:val="20"/>
          <w:szCs w:val="20"/>
          <w:lang w:val="en-US"/>
        </w:rPr>
        <w:t xml:space="preserve">                </w:t>
      </w:r>
      <m:oMath>
        <m:r>
          <m:rPr>
            <m:sty m:val="bi"/>
          </m:rPr>
          <w:rPr>
            <w:rFonts w:ascii="Cambria Math" w:hAnsi="Cambria Math"/>
            <w:sz w:val="20"/>
            <w:szCs w:val="20"/>
            <w:lang w:val="en-US"/>
          </w:rPr>
          <m:t>A</m:t>
        </m:r>
        <m:r>
          <m:rPr>
            <m:sty m:val="b"/>
          </m:rPr>
          <w:rPr>
            <w:rFonts w:ascii="Cambria Math" w:hAnsi="Cambria Math"/>
            <w:sz w:val="20"/>
            <w:szCs w:val="20"/>
            <w:lang w:val="en-US"/>
          </w:rPr>
          <m:t>=(</m:t>
        </m:r>
        <m:rad>
          <m:radPr>
            <m:degHide m:val="1"/>
            <m:ctrlPr>
              <w:rPr>
                <w:rFonts w:ascii="Cambria Math" w:hAnsi="Cambria Math"/>
                <w:b w:val="0"/>
                <w:sz w:val="20"/>
                <w:szCs w:val="20"/>
                <w:lang w:val="en-US"/>
              </w:rPr>
            </m:ctrlPr>
          </m:radPr>
          <m:deg/>
          <m:e>
            <m:r>
              <m:rPr>
                <m:sty m:val="b"/>
              </m:rPr>
              <w:rPr>
                <w:rFonts w:ascii="Cambria Math" w:hAnsi="Cambria Math"/>
                <w:sz w:val="20"/>
                <w:szCs w:val="20"/>
                <w:lang w:val="en-US"/>
              </w:rPr>
              <m:t>3</m:t>
            </m:r>
          </m:e>
        </m:rad>
        <m:r>
          <m:rPr>
            <m:sty m:val="b"/>
          </m:rPr>
          <w:rPr>
            <w:rFonts w:ascii="Cambria Math" w:hAnsi="Cambria Math"/>
            <w:sz w:val="20"/>
            <w:szCs w:val="20"/>
            <w:lang w:val="en-US"/>
          </w:rPr>
          <m:t>-</m:t>
        </m:r>
        <m:r>
          <m:rPr>
            <m:sty m:val="bi"/>
          </m:rPr>
          <w:rPr>
            <w:rFonts w:ascii="Cambria Math" w:hAnsi="Cambria Math"/>
            <w:sz w:val="20"/>
            <w:szCs w:val="20"/>
            <w:lang w:val="en-US"/>
          </w:rPr>
          <m:t>π</m:t>
        </m:r>
        <m:r>
          <m:rPr>
            <m:sty m:val="b"/>
          </m:rPr>
          <w:rPr>
            <w:rFonts w:ascii="Cambria Math" w:hAnsi="Cambria Math"/>
            <w:sz w:val="20"/>
            <w:szCs w:val="20"/>
            <w:lang w:val="en-US"/>
          </w:rPr>
          <m:t>/2)</m:t>
        </m:r>
        <m:sSup>
          <m:sSupPr>
            <m:ctrlPr>
              <w:rPr>
                <w:rFonts w:ascii="Cambria Math" w:hAnsi="Cambria Math"/>
                <w:b w:val="0"/>
                <w:sz w:val="20"/>
                <w:szCs w:val="20"/>
                <w:lang w:val="en-US"/>
              </w:rPr>
            </m:ctrlPr>
          </m:sSupPr>
          <m:e>
            <m:r>
              <m:rPr>
                <m:sty m:val="bi"/>
              </m:rPr>
              <w:rPr>
                <w:rFonts w:ascii="Cambria Math" w:hAnsi="Cambria Math"/>
                <w:sz w:val="20"/>
                <w:szCs w:val="20"/>
                <w:lang w:val="en-US"/>
              </w:rPr>
              <m:t>R</m:t>
            </m:r>
          </m:e>
          <m:sup>
            <m:r>
              <m:rPr>
                <m:sty m:val="b"/>
              </m:rPr>
              <w:rPr>
                <w:rFonts w:ascii="Cambria Math" w:hAnsi="Cambria Math"/>
                <w:sz w:val="20"/>
                <w:szCs w:val="20"/>
                <w:lang w:val="en-US"/>
              </w:rPr>
              <m:t>2</m:t>
            </m:r>
          </m:sup>
        </m:sSup>
        <m:r>
          <m:rPr>
            <m:sty m:val="b"/>
          </m:rPr>
          <w:rPr>
            <w:rFonts w:ascii="Cambria Math" w:hAnsi="Cambria Math"/>
            <w:sz w:val="20"/>
            <w:szCs w:val="20"/>
            <w:lang w:val="en-US"/>
          </w:rPr>
          <m:t>.</m:t>
        </m:r>
      </m:oMath>
      <w:r w:rsidRPr="00BC2A03">
        <w:rPr>
          <w:b w:val="0"/>
          <w:sz w:val="20"/>
          <w:szCs w:val="20"/>
          <w:lang w:val="en-US"/>
        </w:rPr>
        <w:t xml:space="preserve">    </w:t>
      </w:r>
      <w:r w:rsidRPr="00BC2A03">
        <w:rPr>
          <w:b w:val="0"/>
          <w:sz w:val="20"/>
          <w:szCs w:val="20"/>
          <w:lang w:val="en-US"/>
        </w:rPr>
        <w:tab/>
        <w:t xml:space="preserve">                         (1)</w:t>
      </w:r>
    </w:p>
    <w:p w:rsidR="001D3A5D" w:rsidRPr="00BC2A03" w:rsidRDefault="001D3A5D" w:rsidP="001D3A5D">
      <w:pPr>
        <w:pStyle w:val="PaperHeading"/>
        <w:rPr>
          <w:b w:val="0"/>
          <w:sz w:val="20"/>
          <w:szCs w:val="20"/>
          <w:lang w:val="en-US"/>
        </w:rPr>
      </w:pPr>
      <w:r w:rsidRPr="00BC2A03">
        <w:rPr>
          <w:b w:val="0"/>
          <w:sz w:val="20"/>
          <w:szCs w:val="20"/>
          <w:lang w:val="en-US"/>
        </w:rPr>
        <w:t xml:space="preserve">The wetting perimeter, is the circumferential length which is denoted by </w:t>
      </w:r>
      <m:oMath>
        <m:r>
          <m:rPr>
            <m:sty m:val="b"/>
          </m:rPr>
          <w:rPr>
            <w:rFonts w:ascii="Cambria Math" w:hAnsi="Cambria Math"/>
            <w:sz w:val="20"/>
            <w:szCs w:val="20"/>
            <w:lang w:val="en-US"/>
          </w:rPr>
          <m:t>C</m:t>
        </m:r>
      </m:oMath>
      <w:r w:rsidRPr="00BC2A03">
        <w:rPr>
          <w:b w:val="0"/>
          <w:sz w:val="20"/>
          <w:szCs w:val="20"/>
          <w:lang w:val="en-US"/>
        </w:rPr>
        <w:t>,</w:t>
      </w:r>
    </w:p>
    <w:p w:rsidR="001D3A5D" w:rsidRPr="00BC2A03" w:rsidRDefault="008140D0" w:rsidP="008140D0">
      <w:pPr>
        <w:pStyle w:val="PaperHeading"/>
        <w:jc w:val="center"/>
        <w:rPr>
          <w:b w:val="0"/>
          <w:sz w:val="20"/>
          <w:szCs w:val="20"/>
          <w:lang w:val="en-US"/>
        </w:rPr>
      </w:pPr>
      <w:r w:rsidRPr="00BC2A03">
        <w:rPr>
          <w:b w:val="0"/>
          <w:sz w:val="20"/>
          <w:szCs w:val="20"/>
          <w:lang w:val="en-US"/>
        </w:rPr>
        <w:t xml:space="preserve">                          </w:t>
      </w:r>
      <m:oMath>
        <m:r>
          <m:rPr>
            <m:sty m:val="bi"/>
          </m:rPr>
          <w:rPr>
            <w:rFonts w:ascii="Cambria Math" w:hAnsi="Cambria Math"/>
            <w:sz w:val="20"/>
            <w:szCs w:val="20"/>
            <w:lang w:val="en-US"/>
          </w:rPr>
          <m:t>C</m:t>
        </m:r>
        <m:r>
          <m:rPr>
            <m:sty m:val="b"/>
          </m:rPr>
          <w:rPr>
            <w:rFonts w:ascii="Cambria Math" w:hAnsi="Cambria Math"/>
            <w:sz w:val="20"/>
            <w:szCs w:val="20"/>
            <w:lang w:val="en-US"/>
          </w:rPr>
          <m:t>=</m:t>
        </m:r>
        <m:r>
          <m:rPr>
            <m:sty m:val="bi"/>
          </m:rPr>
          <w:rPr>
            <w:rFonts w:ascii="Cambria Math" w:hAnsi="Cambria Math"/>
            <w:sz w:val="20"/>
            <w:szCs w:val="20"/>
            <w:lang w:val="en-US"/>
          </w:rPr>
          <m:t>πR</m:t>
        </m:r>
        <m:r>
          <m:rPr>
            <m:sty m:val="b"/>
          </m:rPr>
          <w:rPr>
            <w:rFonts w:ascii="Cambria Math" w:hAnsi="Cambria Math"/>
            <w:sz w:val="20"/>
            <w:szCs w:val="20"/>
            <w:lang w:val="en-US"/>
          </w:rPr>
          <m:t>,</m:t>
        </m:r>
      </m:oMath>
      <w:r w:rsidRPr="00BC2A03">
        <w:rPr>
          <w:b w:val="0"/>
          <w:sz w:val="20"/>
          <w:szCs w:val="20"/>
          <w:lang w:val="en-US"/>
        </w:rPr>
        <w:tab/>
      </w:r>
      <w:r w:rsidRPr="00BC2A03">
        <w:rPr>
          <w:b w:val="0"/>
          <w:sz w:val="20"/>
          <w:szCs w:val="20"/>
          <w:lang w:val="en-US"/>
        </w:rPr>
        <w:tab/>
      </w:r>
      <w:r w:rsidRPr="00BC2A03">
        <w:rPr>
          <w:b w:val="0"/>
          <w:sz w:val="20"/>
          <w:szCs w:val="20"/>
          <w:lang w:val="en-US"/>
        </w:rPr>
        <w:tab/>
        <w:t xml:space="preserve">            (2)</w:t>
      </w:r>
    </w:p>
    <w:p w:rsidR="001D3A5D" w:rsidRPr="00BC2A03" w:rsidRDefault="001D3A5D" w:rsidP="001D3A5D">
      <w:pPr>
        <w:pStyle w:val="PaperHeading"/>
        <w:rPr>
          <w:b w:val="0"/>
          <w:sz w:val="20"/>
          <w:szCs w:val="20"/>
          <w:lang w:val="en-US"/>
        </w:rPr>
      </w:pPr>
      <w:r w:rsidRPr="00BC2A03">
        <w:rPr>
          <w:b w:val="0"/>
          <w:sz w:val="20"/>
          <w:szCs w:val="20"/>
          <w:lang w:val="en-US"/>
        </w:rPr>
        <w:t>The Laplacian pressure force is given by the product of surface tension and over the circumferential length, given by</w:t>
      </w:r>
    </w:p>
    <w:p w:rsidR="001D3A5D" w:rsidRPr="00BC2A03" w:rsidRDefault="008140D0" w:rsidP="008140D0">
      <w:pPr>
        <w:pStyle w:val="PaperHeading"/>
        <w:jc w:val="center"/>
        <w:rPr>
          <w:b w:val="0"/>
          <w:sz w:val="20"/>
          <w:szCs w:val="20"/>
          <w:lang w:val="en-US"/>
        </w:rPr>
      </w:pPr>
      <w:r w:rsidRPr="00BC2A03">
        <w:rPr>
          <w:b w:val="0"/>
          <w:sz w:val="20"/>
          <w:szCs w:val="20"/>
          <w:lang w:val="en-US"/>
        </w:rPr>
        <w:t xml:space="preserve">                </w:t>
      </w:r>
      <m:oMath>
        <m:sSub>
          <m:sSubPr>
            <m:ctrlPr>
              <w:rPr>
                <w:rFonts w:ascii="Cambria Math" w:hAnsi="Cambria Math"/>
                <w:b w:val="0"/>
                <w:sz w:val="20"/>
                <w:szCs w:val="20"/>
                <w:lang w:val="en-US"/>
              </w:rPr>
            </m:ctrlPr>
          </m:sSubPr>
          <m:e>
            <m:r>
              <m:rPr>
                <m:sty m:val="bi"/>
              </m:rPr>
              <w:rPr>
                <w:rFonts w:ascii="Cambria Math" w:hAnsi="Cambria Math"/>
                <w:sz w:val="20"/>
                <w:szCs w:val="20"/>
                <w:lang w:val="en-US"/>
              </w:rPr>
              <m:t>F</m:t>
            </m:r>
          </m:e>
          <m:sub>
            <m:r>
              <m:rPr>
                <m:sty m:val="bi"/>
              </m:rPr>
              <w:rPr>
                <w:rFonts w:ascii="Cambria Math" w:hAnsi="Cambria Math"/>
                <w:sz w:val="20"/>
                <w:szCs w:val="20"/>
                <w:lang w:val="en-US"/>
              </w:rPr>
              <m:t>D</m:t>
            </m:r>
          </m:sub>
        </m:sSub>
        <m:r>
          <m:rPr>
            <m:sty m:val="b"/>
          </m:rPr>
          <w:rPr>
            <w:rFonts w:ascii="Cambria Math" w:hAnsi="Cambria Math"/>
            <w:sz w:val="20"/>
            <w:szCs w:val="20"/>
            <w:lang w:val="en-US"/>
          </w:rPr>
          <m:t>=</m:t>
        </m:r>
        <m:r>
          <m:rPr>
            <m:sty m:val="bi"/>
          </m:rPr>
          <w:rPr>
            <w:rFonts w:ascii="Cambria Math" w:hAnsi="Cambria Math"/>
            <w:sz w:val="20"/>
            <w:szCs w:val="20"/>
            <w:lang w:val="en-US"/>
          </w:rPr>
          <m:t>σ</m:t>
        </m:r>
        <m:r>
          <m:rPr>
            <m:sty m:val="b"/>
          </m:rPr>
          <w:rPr>
            <w:rFonts w:ascii="Cambria Math" w:hAnsi="Cambria Math"/>
            <w:sz w:val="20"/>
            <w:szCs w:val="20"/>
            <w:lang w:val="en-US"/>
          </w:rPr>
          <m:t>cos⁡</m:t>
        </m:r>
        <m:r>
          <m:rPr>
            <m:sty m:val="bi"/>
          </m:rPr>
          <w:rPr>
            <w:rFonts w:ascii="Cambria Math" w:hAnsi="Cambria Math"/>
            <w:sz w:val="20"/>
            <w:szCs w:val="20"/>
            <w:lang w:val="en-US"/>
          </w:rPr>
          <m:t>θπR</m:t>
        </m:r>
        <m:r>
          <m:rPr>
            <m:sty m:val="b"/>
          </m:rPr>
          <w:rPr>
            <w:rFonts w:ascii="Cambria Math" w:hAnsi="Cambria Math"/>
            <w:sz w:val="20"/>
            <w:szCs w:val="20"/>
            <w:lang w:val="en-US"/>
          </w:rPr>
          <m:t>.</m:t>
        </m:r>
      </m:oMath>
      <w:r w:rsidRPr="00BC2A03">
        <w:rPr>
          <w:b w:val="0"/>
          <w:sz w:val="20"/>
          <w:szCs w:val="20"/>
          <w:lang w:val="en-US"/>
        </w:rPr>
        <w:tab/>
      </w:r>
      <w:r w:rsidRPr="00BC2A03">
        <w:rPr>
          <w:b w:val="0"/>
          <w:sz w:val="20"/>
          <w:szCs w:val="20"/>
          <w:lang w:val="en-US"/>
        </w:rPr>
        <w:tab/>
        <w:t xml:space="preserve">                           (3)</w:t>
      </w:r>
    </w:p>
    <w:p w:rsidR="008140D0" w:rsidRPr="00BC2A03" w:rsidRDefault="001D3A5D" w:rsidP="001D3A5D">
      <w:pPr>
        <w:pStyle w:val="PaperHeading"/>
        <w:rPr>
          <w:b w:val="0"/>
          <w:sz w:val="20"/>
          <w:szCs w:val="20"/>
          <w:lang w:val="en-US"/>
        </w:rPr>
      </w:pPr>
      <w:r w:rsidRPr="00BC2A03">
        <w:rPr>
          <w:b w:val="0"/>
          <w:sz w:val="20"/>
          <w:szCs w:val="20"/>
          <w:lang w:val="en-US"/>
        </w:rPr>
        <w:t xml:space="preserve">The inertial force, </w:t>
      </w:r>
      <m:oMath>
        <m:sSub>
          <m:sSubPr>
            <m:ctrlPr>
              <w:rPr>
                <w:rFonts w:ascii="Cambria Math" w:hAnsi="Cambria Math"/>
                <w:b w:val="0"/>
                <w:sz w:val="20"/>
                <w:szCs w:val="20"/>
                <w:lang w:val="en-US"/>
              </w:rPr>
            </m:ctrlPr>
          </m:sSubPr>
          <m:e>
            <m:r>
              <m:rPr>
                <m:sty m:val="bi"/>
              </m:rPr>
              <w:rPr>
                <w:rFonts w:ascii="Cambria Math" w:hAnsi="Cambria Math"/>
                <w:sz w:val="20"/>
                <w:szCs w:val="20"/>
                <w:lang w:val="en-US"/>
              </w:rPr>
              <m:t>F</m:t>
            </m:r>
          </m:e>
          <m:sub>
            <m:r>
              <m:rPr>
                <m:sty m:val="bi"/>
              </m:rPr>
              <w:rPr>
                <w:rFonts w:ascii="Cambria Math" w:hAnsi="Cambria Math"/>
                <w:sz w:val="20"/>
                <w:szCs w:val="20"/>
                <w:lang w:val="en-US"/>
              </w:rPr>
              <m:t>I</m:t>
            </m:r>
          </m:sub>
        </m:sSub>
      </m:oMath>
      <w:r w:rsidRPr="00BC2A03">
        <w:rPr>
          <w:b w:val="0"/>
          <w:sz w:val="20"/>
          <w:szCs w:val="20"/>
          <w:lang w:val="en-US"/>
        </w:rPr>
        <w:t>, is given by</w:t>
      </w:r>
      <w:r w:rsidR="008140D0" w:rsidRPr="00BC2A03">
        <w:rPr>
          <w:b w:val="0"/>
          <w:sz w:val="20"/>
          <w:szCs w:val="20"/>
          <w:lang w:val="en-US"/>
        </w:rPr>
        <w:t xml:space="preserve"> </w:t>
      </w:r>
    </w:p>
    <w:p w:rsidR="001D3A5D" w:rsidRPr="00BC2A03" w:rsidRDefault="008140D0" w:rsidP="008140D0">
      <w:pPr>
        <w:pStyle w:val="PaperHeading"/>
        <w:jc w:val="center"/>
        <w:rPr>
          <w:b w:val="0"/>
          <w:sz w:val="20"/>
          <w:szCs w:val="20"/>
          <w:lang w:val="en-US"/>
        </w:rPr>
      </w:pPr>
      <w:r w:rsidRPr="00BC2A03">
        <w:rPr>
          <w:b w:val="0"/>
          <w:sz w:val="20"/>
          <w:szCs w:val="20"/>
          <w:lang w:val="en-US"/>
        </w:rPr>
        <w:t xml:space="preserve">                      </w:t>
      </w:r>
      <m:oMath>
        <m:sSub>
          <m:sSubPr>
            <m:ctrlPr>
              <w:rPr>
                <w:rFonts w:ascii="Cambria Math" w:hAnsi="Cambria Math"/>
                <w:b w:val="0"/>
                <w:sz w:val="20"/>
                <w:szCs w:val="20"/>
                <w:lang w:val="en-US"/>
              </w:rPr>
            </m:ctrlPr>
          </m:sSubPr>
          <m:e>
            <m:r>
              <m:rPr>
                <m:sty m:val="bi"/>
              </m:rPr>
              <w:rPr>
                <w:rFonts w:ascii="Cambria Math" w:hAnsi="Cambria Math"/>
                <w:sz w:val="20"/>
                <w:szCs w:val="20"/>
                <w:lang w:val="en-US"/>
              </w:rPr>
              <m:t>F</m:t>
            </m:r>
          </m:e>
          <m:sub>
            <m:r>
              <m:rPr>
                <m:sty m:val="bi"/>
              </m:rPr>
              <w:rPr>
                <w:rFonts w:ascii="Cambria Math" w:hAnsi="Cambria Math"/>
                <w:sz w:val="20"/>
                <w:szCs w:val="20"/>
                <w:lang w:val="en-US"/>
              </w:rPr>
              <m:t>I</m:t>
            </m:r>
          </m:sub>
        </m:sSub>
        <m:r>
          <m:rPr>
            <m:sty m:val="b"/>
          </m:rPr>
          <w:rPr>
            <w:rFonts w:ascii="Cambria Math" w:hAnsi="Cambria Math"/>
            <w:sz w:val="20"/>
            <w:szCs w:val="20"/>
            <w:lang w:val="en-US"/>
          </w:rPr>
          <m:t>=</m:t>
        </m:r>
        <m:f>
          <m:fPr>
            <m:ctrlPr>
              <w:rPr>
                <w:rFonts w:ascii="Cambria Math" w:hAnsi="Cambria Math"/>
                <w:b w:val="0"/>
                <w:sz w:val="20"/>
                <w:szCs w:val="20"/>
                <w:lang w:val="en-US"/>
              </w:rPr>
            </m:ctrlPr>
          </m:fPr>
          <m:num>
            <m:r>
              <m:rPr>
                <m:sty m:val="b"/>
              </m:rPr>
              <w:rPr>
                <w:rFonts w:ascii="Cambria Math" w:hAnsi="Cambria Math"/>
                <w:sz w:val="20"/>
                <w:szCs w:val="20"/>
                <w:lang w:val="en-US"/>
              </w:rPr>
              <m:t>∂</m:t>
            </m:r>
          </m:num>
          <m:den>
            <m:r>
              <m:rPr>
                <m:sty m:val="b"/>
              </m:rPr>
              <w:rPr>
                <w:rFonts w:ascii="Cambria Math" w:hAnsi="Cambria Math"/>
                <w:sz w:val="20"/>
                <w:szCs w:val="20"/>
                <w:lang w:val="en-US"/>
              </w:rPr>
              <m:t>∂</m:t>
            </m:r>
            <m:r>
              <m:rPr>
                <m:sty m:val="bi"/>
              </m:rPr>
              <w:rPr>
                <w:rFonts w:ascii="Cambria Math" w:hAnsi="Cambria Math"/>
                <w:sz w:val="20"/>
                <w:szCs w:val="20"/>
                <w:lang w:val="en-US"/>
              </w:rPr>
              <m:t>t</m:t>
            </m:r>
          </m:den>
        </m:f>
        <m:r>
          <m:rPr>
            <m:sty m:val="b"/>
          </m:rPr>
          <w:rPr>
            <w:rFonts w:ascii="Cambria Math" w:hAnsi="Cambria Math"/>
            <w:sz w:val="20"/>
            <w:szCs w:val="20"/>
            <w:lang w:val="en-US"/>
          </w:rPr>
          <m:t>[</m:t>
        </m:r>
        <m:r>
          <m:rPr>
            <m:sty m:val="bi"/>
          </m:rPr>
          <w:rPr>
            <w:rFonts w:ascii="Cambria Math" w:hAnsi="Cambria Math"/>
            <w:sz w:val="20"/>
            <w:szCs w:val="20"/>
            <w:lang w:val="en-US"/>
          </w:rPr>
          <m:t>mv</m:t>
        </m:r>
        <m:r>
          <m:rPr>
            <m:sty m:val="b"/>
          </m:rPr>
          <w:rPr>
            <w:rFonts w:ascii="Cambria Math" w:hAnsi="Cambria Math"/>
            <w:sz w:val="20"/>
            <w:szCs w:val="20"/>
            <w:lang w:val="en-US"/>
          </w:rPr>
          <m:t>]</m:t>
        </m:r>
      </m:oMath>
      <w:r w:rsidRPr="00BC2A03">
        <w:rPr>
          <w:b w:val="0"/>
          <w:sz w:val="20"/>
          <w:szCs w:val="20"/>
          <w:lang w:val="en-US"/>
        </w:rPr>
        <w:tab/>
      </w:r>
      <w:r w:rsidRPr="00BC2A03">
        <w:rPr>
          <w:b w:val="0"/>
          <w:sz w:val="20"/>
          <w:szCs w:val="20"/>
          <w:lang w:val="en-US"/>
        </w:rPr>
        <w:tab/>
        <w:t xml:space="preserve">                           (4)</w:t>
      </w:r>
    </w:p>
    <w:p w:rsidR="001D3A5D" w:rsidRPr="00BC2A03" w:rsidRDefault="001D3A5D" w:rsidP="001D3A5D">
      <w:pPr>
        <w:pStyle w:val="PaperHeading"/>
        <w:rPr>
          <w:b w:val="0"/>
          <w:sz w:val="20"/>
          <w:szCs w:val="20"/>
          <w:lang w:val="en-US"/>
        </w:rPr>
      </w:pPr>
      <w:r w:rsidRPr="00BC2A03">
        <w:rPr>
          <w:b w:val="0"/>
          <w:sz w:val="20"/>
          <w:szCs w:val="20"/>
          <w:lang w:val="en-US"/>
        </w:rPr>
        <w:t>where, the velocity can be written as</w:t>
      </w:r>
    </w:p>
    <w:p w:rsidR="001D3A5D" w:rsidRPr="00BC2A03" w:rsidRDefault="008140D0" w:rsidP="008140D0">
      <w:pPr>
        <w:pStyle w:val="PaperHeading"/>
        <w:jc w:val="center"/>
        <w:rPr>
          <w:b w:val="0"/>
          <w:sz w:val="20"/>
          <w:szCs w:val="20"/>
          <w:lang w:val="en-US"/>
        </w:rPr>
      </w:pPr>
      <w:r w:rsidRPr="00BC2A03">
        <w:rPr>
          <w:b w:val="0"/>
          <w:sz w:val="20"/>
          <w:szCs w:val="20"/>
          <w:lang w:val="en-US"/>
        </w:rPr>
        <w:t xml:space="preserve">                              </w:t>
      </w:r>
      <m:oMath>
        <m:r>
          <m:rPr>
            <m:sty m:val="bi"/>
          </m:rPr>
          <w:rPr>
            <w:rFonts w:ascii="Cambria Math" w:hAnsi="Cambria Math"/>
            <w:sz w:val="20"/>
            <w:szCs w:val="20"/>
            <w:lang w:val="en-US"/>
          </w:rPr>
          <m:t>v</m:t>
        </m:r>
        <m:r>
          <m:rPr>
            <m:sty m:val="b"/>
          </m:rPr>
          <w:rPr>
            <w:rFonts w:ascii="Cambria Math" w:hAnsi="Cambria Math"/>
            <w:sz w:val="20"/>
            <w:szCs w:val="20"/>
            <w:lang w:val="en-US"/>
          </w:rPr>
          <m:t>=</m:t>
        </m:r>
        <m:f>
          <m:fPr>
            <m:ctrlPr>
              <w:rPr>
                <w:rFonts w:ascii="Cambria Math" w:hAnsi="Cambria Math"/>
                <w:b w:val="0"/>
                <w:sz w:val="20"/>
                <w:szCs w:val="20"/>
                <w:lang w:val="en-US"/>
              </w:rPr>
            </m:ctrlPr>
          </m:fPr>
          <m:num>
            <m:r>
              <m:rPr>
                <m:sty m:val="b"/>
              </m:rPr>
              <w:rPr>
                <w:rFonts w:ascii="Cambria Math" w:hAnsi="Cambria Math"/>
                <w:sz w:val="20"/>
                <w:szCs w:val="20"/>
                <w:lang w:val="en-US"/>
              </w:rPr>
              <m:t>∂</m:t>
            </m:r>
            <m:r>
              <m:rPr>
                <m:sty m:val="bi"/>
              </m:rPr>
              <w:rPr>
                <w:rFonts w:ascii="Cambria Math" w:hAnsi="Cambria Math"/>
                <w:sz w:val="20"/>
                <w:szCs w:val="20"/>
                <w:lang w:val="en-US"/>
              </w:rPr>
              <m:t>h</m:t>
            </m:r>
          </m:num>
          <m:den>
            <m:r>
              <m:rPr>
                <m:sty m:val="b"/>
              </m:rPr>
              <w:rPr>
                <w:rFonts w:ascii="Cambria Math" w:hAnsi="Cambria Math"/>
                <w:sz w:val="20"/>
                <w:szCs w:val="20"/>
                <w:lang w:val="en-US"/>
              </w:rPr>
              <m:t>∂</m:t>
            </m:r>
            <m:r>
              <m:rPr>
                <m:sty m:val="bi"/>
              </m:rPr>
              <w:rPr>
                <w:rFonts w:ascii="Cambria Math" w:hAnsi="Cambria Math"/>
                <w:sz w:val="20"/>
                <w:szCs w:val="20"/>
                <w:lang w:val="en-US"/>
              </w:rPr>
              <m:t>t</m:t>
            </m:r>
          </m:den>
        </m:f>
      </m:oMath>
      <w:r w:rsidRPr="00BC2A03">
        <w:rPr>
          <w:b w:val="0"/>
          <w:sz w:val="20"/>
          <w:szCs w:val="20"/>
          <w:lang w:val="en-US"/>
        </w:rPr>
        <w:t xml:space="preserve"> </w:t>
      </w:r>
      <w:r w:rsidRPr="00BC2A03">
        <w:rPr>
          <w:b w:val="0"/>
          <w:sz w:val="20"/>
          <w:szCs w:val="20"/>
          <w:lang w:val="en-US"/>
        </w:rPr>
        <w:tab/>
      </w:r>
      <w:r w:rsidRPr="00BC2A03">
        <w:rPr>
          <w:b w:val="0"/>
          <w:sz w:val="20"/>
          <w:szCs w:val="20"/>
          <w:lang w:val="en-US"/>
        </w:rPr>
        <w:tab/>
        <w:t xml:space="preserve">                           (5)</w:t>
      </w:r>
    </w:p>
    <w:p w:rsidR="001D3A5D" w:rsidRPr="00BC2A03" w:rsidRDefault="001D3A5D" w:rsidP="001D3A5D">
      <w:pPr>
        <w:pStyle w:val="PaperHeading"/>
        <w:rPr>
          <w:b w:val="0"/>
          <w:sz w:val="20"/>
          <w:szCs w:val="20"/>
          <w:lang w:val="en-US"/>
        </w:rPr>
      </w:pPr>
      <w:r w:rsidRPr="00BC2A03">
        <w:rPr>
          <w:b w:val="0"/>
          <w:sz w:val="20"/>
          <w:szCs w:val="20"/>
          <w:lang w:val="en-US"/>
        </w:rPr>
        <w:t>and the mass,</w:t>
      </w:r>
    </w:p>
    <w:p w:rsidR="001B61BC" w:rsidRPr="00BC2A03" w:rsidRDefault="00EC1E82" w:rsidP="001B61BC">
      <w:pPr>
        <w:pStyle w:val="PaperHeading"/>
        <w:rPr>
          <w:b w:val="0"/>
          <w:sz w:val="20"/>
          <w:szCs w:val="20"/>
          <w:lang w:val="en-US"/>
        </w:rPr>
      </w:pPr>
      <w:r w:rsidRPr="00BC2A03">
        <w:rPr>
          <w:b w:val="0"/>
          <w:sz w:val="20"/>
          <w:szCs w:val="20"/>
          <w:lang w:val="en-US"/>
        </w:rPr>
        <w:t xml:space="preserve">                                   </w:t>
      </w:r>
      <m:oMath>
        <m:r>
          <m:rPr>
            <m:sty m:val="bi"/>
          </m:rPr>
          <w:rPr>
            <w:rFonts w:ascii="Cambria Math" w:hAnsi="Cambria Math"/>
            <w:sz w:val="20"/>
            <w:szCs w:val="20"/>
            <w:lang w:val="en-US"/>
          </w:rPr>
          <m:t>m</m:t>
        </m:r>
        <m:r>
          <m:rPr>
            <m:sty m:val="b"/>
          </m:rPr>
          <w:rPr>
            <w:rFonts w:ascii="Cambria Math" w:hAnsi="Cambria Math"/>
            <w:sz w:val="20"/>
            <w:szCs w:val="20"/>
            <w:lang w:val="en-US"/>
          </w:rPr>
          <m:t>=</m:t>
        </m:r>
        <m:r>
          <m:rPr>
            <m:sty m:val="bi"/>
          </m:rPr>
          <w:rPr>
            <w:rFonts w:ascii="Cambria Math" w:hAnsi="Cambria Math"/>
            <w:sz w:val="20"/>
            <w:szCs w:val="20"/>
            <w:lang w:val="en-US"/>
          </w:rPr>
          <m:t>ρAh</m:t>
        </m:r>
        <m:r>
          <m:rPr>
            <m:sty m:val="b"/>
          </m:rPr>
          <w:rPr>
            <w:rFonts w:ascii="Cambria Math" w:hAnsi="Cambria Math"/>
            <w:sz w:val="20"/>
            <w:szCs w:val="20"/>
            <w:lang w:val="en-US"/>
          </w:rPr>
          <m:t>,</m:t>
        </m:r>
      </m:oMath>
      <w:r w:rsidRPr="00BC2A03">
        <w:rPr>
          <w:b w:val="0"/>
          <w:sz w:val="20"/>
          <w:szCs w:val="20"/>
          <w:lang w:val="en-US"/>
        </w:rPr>
        <w:t xml:space="preserve">                                      (6)</w:t>
      </w:r>
    </w:p>
    <w:p w:rsidR="001B61BC" w:rsidRPr="00BC2A03" w:rsidRDefault="005863B2" w:rsidP="001B61BC">
      <w:pPr>
        <w:pStyle w:val="PaperHeading"/>
        <w:rPr>
          <w:b w:val="0"/>
          <w:sz w:val="20"/>
          <w:szCs w:val="20"/>
          <w:lang w:val="en-US"/>
        </w:rPr>
      </w:pPr>
      <w:r w:rsidRPr="00BC2A03">
        <w:rPr>
          <w:b w:val="0"/>
          <w:color w:val="FF0000"/>
          <w:sz w:val="20"/>
          <w:szCs w:val="20"/>
          <w:lang w:val="en-US"/>
        </w:rPr>
        <w:t>with</w:t>
      </w:r>
      <w:r w:rsidR="001B61BC" w:rsidRPr="00BC2A03">
        <w:rPr>
          <w:b w:val="0"/>
          <w:sz w:val="20"/>
          <w:szCs w:val="20"/>
          <w:lang w:val="en-US"/>
        </w:rPr>
        <w:t xml:space="preserve"> </w:t>
      </w:r>
      <m:oMath>
        <m:r>
          <m:rPr>
            <m:sty m:val="b"/>
          </m:rPr>
          <w:rPr>
            <w:rFonts w:ascii="Cambria Math" w:hAnsi="Cambria Math"/>
            <w:sz w:val="20"/>
            <w:szCs w:val="20"/>
            <w:lang w:val="en-US"/>
          </w:rPr>
          <m:t>h</m:t>
        </m:r>
      </m:oMath>
      <w:r w:rsidR="001B61BC" w:rsidRPr="00BC2A03">
        <w:rPr>
          <w:b w:val="0"/>
          <w:sz w:val="20"/>
          <w:szCs w:val="20"/>
          <w:lang w:val="en-US"/>
        </w:rPr>
        <w:t xml:space="preserve"> being the bulk meniscus height in the interstice. Substituting (5) and (6) in (4), we obtain</w:t>
      </w:r>
    </w:p>
    <w:p w:rsidR="001B61BC" w:rsidRDefault="00EC1E82" w:rsidP="00FF39E7">
      <w:pPr>
        <w:pStyle w:val="PaperHeading"/>
        <w:rPr>
          <w:b w:val="0"/>
          <w:sz w:val="20"/>
          <w:szCs w:val="20"/>
          <w:lang w:val="en-US"/>
        </w:rPr>
      </w:pPr>
      <w:r w:rsidRPr="00BC2A03">
        <w:rPr>
          <w:b w:val="0"/>
          <w:sz w:val="20"/>
          <w:szCs w:val="20"/>
          <w:lang w:val="en-US"/>
        </w:rPr>
        <w:t xml:space="preserve">                  </w:t>
      </w:r>
      <m:oMath>
        <m:sSub>
          <m:sSubPr>
            <m:ctrlPr>
              <w:rPr>
                <w:rFonts w:ascii="Cambria Math" w:hAnsi="Cambria Math"/>
                <w:b w:val="0"/>
                <w:sz w:val="20"/>
                <w:szCs w:val="20"/>
                <w:lang w:val="en-US"/>
              </w:rPr>
            </m:ctrlPr>
          </m:sSubPr>
          <m:e>
            <m:r>
              <m:rPr>
                <m:sty m:val="bi"/>
              </m:rPr>
              <w:rPr>
                <w:rFonts w:ascii="Cambria Math" w:hAnsi="Cambria Math"/>
                <w:sz w:val="20"/>
                <w:szCs w:val="20"/>
                <w:lang w:val="en-US"/>
              </w:rPr>
              <m:t>F</m:t>
            </m:r>
          </m:e>
          <m:sub>
            <m:r>
              <m:rPr>
                <m:sty m:val="bi"/>
              </m:rPr>
              <w:rPr>
                <w:rFonts w:ascii="Cambria Math" w:hAnsi="Cambria Math"/>
                <w:sz w:val="20"/>
                <w:szCs w:val="20"/>
                <w:lang w:val="en-US"/>
              </w:rPr>
              <m:t>I</m:t>
            </m:r>
          </m:sub>
        </m:sSub>
        <m:r>
          <m:rPr>
            <m:sty m:val="b"/>
          </m:rPr>
          <w:rPr>
            <w:rFonts w:ascii="Cambria Math" w:hAnsi="Cambria Math"/>
            <w:sz w:val="20"/>
            <w:szCs w:val="20"/>
            <w:lang w:val="en-US"/>
          </w:rPr>
          <m:t>=</m:t>
        </m:r>
        <m:f>
          <m:fPr>
            <m:ctrlPr>
              <w:rPr>
                <w:rFonts w:ascii="Cambria Math" w:hAnsi="Cambria Math"/>
                <w:b w:val="0"/>
                <w:sz w:val="20"/>
                <w:szCs w:val="20"/>
                <w:lang w:val="en-US"/>
              </w:rPr>
            </m:ctrlPr>
          </m:fPr>
          <m:num>
            <m:r>
              <m:rPr>
                <m:sty m:val="bi"/>
              </m:rPr>
              <w:rPr>
                <w:rFonts w:ascii="Cambria Math" w:hAnsi="Cambria Math"/>
                <w:sz w:val="20"/>
                <w:szCs w:val="20"/>
                <w:lang w:val="en-US"/>
              </w:rPr>
              <m:t>d</m:t>
            </m:r>
          </m:num>
          <m:den>
            <m:r>
              <m:rPr>
                <m:sty m:val="bi"/>
              </m:rPr>
              <w:rPr>
                <w:rFonts w:ascii="Cambria Math" w:hAnsi="Cambria Math"/>
                <w:sz w:val="20"/>
                <w:szCs w:val="20"/>
                <w:lang w:val="en-US"/>
              </w:rPr>
              <m:t>dt</m:t>
            </m:r>
          </m:den>
        </m:f>
        <m:d>
          <m:dPr>
            <m:begChr m:val="["/>
            <m:endChr m:val="]"/>
            <m:ctrlPr>
              <w:rPr>
                <w:rFonts w:ascii="Cambria Math" w:hAnsi="Cambria Math"/>
                <w:b w:val="0"/>
                <w:sz w:val="20"/>
                <w:szCs w:val="20"/>
                <w:lang w:val="en-US"/>
              </w:rPr>
            </m:ctrlPr>
          </m:dPr>
          <m:e>
            <m:f>
              <m:fPr>
                <m:ctrlPr>
                  <w:rPr>
                    <w:rFonts w:ascii="Cambria Math" w:hAnsi="Cambria Math"/>
                    <w:b w:val="0"/>
                    <w:sz w:val="20"/>
                    <w:szCs w:val="20"/>
                    <w:lang w:val="en-US"/>
                  </w:rPr>
                </m:ctrlPr>
              </m:fPr>
              <m:num>
                <m:r>
                  <m:rPr>
                    <m:sty m:val="bi"/>
                  </m:rPr>
                  <w:rPr>
                    <w:rFonts w:ascii="Cambria Math" w:hAnsi="Cambria Math"/>
                    <w:sz w:val="20"/>
                    <w:szCs w:val="20"/>
                    <w:lang w:val="en-US"/>
                  </w:rPr>
                  <m:t>dh</m:t>
                </m:r>
              </m:num>
              <m:den>
                <m:r>
                  <m:rPr>
                    <m:sty m:val="bi"/>
                  </m:rPr>
                  <w:rPr>
                    <w:rFonts w:ascii="Cambria Math" w:hAnsi="Cambria Math"/>
                    <w:sz w:val="20"/>
                    <w:szCs w:val="20"/>
                    <w:lang w:val="en-US"/>
                  </w:rPr>
                  <m:t>dt</m:t>
                </m:r>
              </m:den>
            </m:f>
            <m:r>
              <m:rPr>
                <m:sty m:val="bi"/>
              </m:rPr>
              <w:rPr>
                <w:rFonts w:ascii="Cambria Math" w:hAnsi="Cambria Math"/>
                <w:sz w:val="20"/>
                <w:szCs w:val="20"/>
                <w:lang w:val="en-US"/>
              </w:rPr>
              <m:t>ρ</m:t>
            </m:r>
            <m:r>
              <m:rPr>
                <m:sty m:val="b"/>
              </m:rPr>
              <w:rPr>
                <w:rFonts w:ascii="Cambria Math" w:hAnsi="Cambria Math"/>
                <w:sz w:val="20"/>
                <w:szCs w:val="20"/>
                <w:lang w:val="en-US"/>
              </w:rPr>
              <m:t>(</m:t>
            </m:r>
            <m:rad>
              <m:radPr>
                <m:degHide m:val="1"/>
                <m:ctrlPr>
                  <w:rPr>
                    <w:rFonts w:ascii="Cambria Math" w:hAnsi="Cambria Math"/>
                    <w:b w:val="0"/>
                    <w:sz w:val="20"/>
                    <w:szCs w:val="20"/>
                    <w:lang w:val="en-US"/>
                  </w:rPr>
                </m:ctrlPr>
              </m:radPr>
              <m:deg/>
              <m:e>
                <m:r>
                  <m:rPr>
                    <m:sty m:val="b"/>
                  </m:rPr>
                  <w:rPr>
                    <w:rFonts w:ascii="Cambria Math" w:hAnsi="Cambria Math"/>
                    <w:sz w:val="20"/>
                    <w:szCs w:val="20"/>
                    <w:lang w:val="en-US"/>
                  </w:rPr>
                  <m:t>3</m:t>
                </m:r>
              </m:e>
            </m:rad>
            <m:r>
              <m:rPr>
                <m:sty m:val="b"/>
              </m:rPr>
              <w:rPr>
                <w:rFonts w:ascii="Cambria Math" w:hAnsi="Cambria Math"/>
                <w:sz w:val="20"/>
                <w:szCs w:val="20"/>
                <w:lang w:val="en-US"/>
              </w:rPr>
              <m:t>-</m:t>
            </m:r>
            <m:r>
              <m:rPr>
                <m:sty m:val="bi"/>
              </m:rPr>
              <w:rPr>
                <w:rFonts w:ascii="Cambria Math" w:hAnsi="Cambria Math"/>
                <w:sz w:val="20"/>
                <w:szCs w:val="20"/>
                <w:lang w:val="en-US"/>
              </w:rPr>
              <m:t>π</m:t>
            </m:r>
            <m:r>
              <m:rPr>
                <m:sty m:val="b"/>
              </m:rPr>
              <w:rPr>
                <w:rFonts w:ascii="Cambria Math" w:hAnsi="Cambria Math"/>
                <w:sz w:val="20"/>
                <w:szCs w:val="20"/>
                <w:lang w:val="en-US"/>
              </w:rPr>
              <m:t>/2)</m:t>
            </m:r>
            <m:sSup>
              <m:sSupPr>
                <m:ctrlPr>
                  <w:rPr>
                    <w:rFonts w:ascii="Cambria Math" w:hAnsi="Cambria Math"/>
                    <w:b w:val="0"/>
                    <w:sz w:val="20"/>
                    <w:szCs w:val="20"/>
                    <w:lang w:val="en-US"/>
                  </w:rPr>
                </m:ctrlPr>
              </m:sSupPr>
              <m:e>
                <m:r>
                  <m:rPr>
                    <m:sty m:val="bi"/>
                  </m:rPr>
                  <w:rPr>
                    <w:rFonts w:ascii="Cambria Math" w:hAnsi="Cambria Math"/>
                    <w:sz w:val="20"/>
                    <w:szCs w:val="20"/>
                    <w:lang w:val="en-US"/>
                  </w:rPr>
                  <m:t>R</m:t>
                </m:r>
              </m:e>
              <m:sup>
                <m:r>
                  <m:rPr>
                    <m:sty m:val="b"/>
                  </m:rPr>
                  <w:rPr>
                    <w:rFonts w:ascii="Cambria Math" w:hAnsi="Cambria Math"/>
                    <w:sz w:val="20"/>
                    <w:szCs w:val="20"/>
                    <w:lang w:val="en-US"/>
                  </w:rPr>
                  <m:t>2</m:t>
                </m:r>
              </m:sup>
            </m:sSup>
            <m:r>
              <m:rPr>
                <m:sty m:val="bi"/>
              </m:rPr>
              <w:rPr>
                <w:rFonts w:ascii="Cambria Math" w:hAnsi="Cambria Math"/>
                <w:sz w:val="20"/>
                <w:szCs w:val="20"/>
                <w:lang w:val="en-US"/>
              </w:rPr>
              <m:t>h</m:t>
            </m:r>
          </m:e>
        </m:d>
        <m:r>
          <m:rPr>
            <m:sty m:val="b"/>
          </m:rPr>
          <w:rPr>
            <w:rFonts w:ascii="Cambria Math" w:hAnsi="Cambria Math"/>
            <w:sz w:val="20"/>
            <w:szCs w:val="20"/>
            <w:lang w:val="en-US"/>
          </w:rPr>
          <m:t>.</m:t>
        </m:r>
      </m:oMath>
      <w:r>
        <w:rPr>
          <w:sz w:val="20"/>
          <w:szCs w:val="20"/>
          <w:lang w:val="en-US"/>
        </w:rPr>
        <w:t xml:space="preserve">                       </w:t>
      </w:r>
      <w:r w:rsidRPr="00EC1E82">
        <w:rPr>
          <w:b w:val="0"/>
          <w:sz w:val="20"/>
          <w:szCs w:val="20"/>
          <w:lang w:val="en-US"/>
        </w:rPr>
        <w:t>(7)</w:t>
      </w:r>
    </w:p>
    <w:p w:rsidR="006E0A83" w:rsidRPr="006E0A83" w:rsidRDefault="001B61BC" w:rsidP="006E0A83">
      <w:pPr>
        <w:spacing w:after="240"/>
        <w:rPr>
          <w:rFonts w:ascii="Times New Roman" w:eastAsia="Calibri" w:hAnsi="Times New Roman"/>
          <w:sz w:val="20"/>
          <w:szCs w:val="20"/>
          <w:lang w:val="en-US"/>
        </w:rPr>
      </w:pPr>
      <w:r w:rsidRPr="006E0A83">
        <w:rPr>
          <w:rFonts w:ascii="Times New Roman" w:eastAsia="Calibri" w:hAnsi="Times New Roman"/>
          <w:sz w:val="20"/>
          <w:szCs w:val="20"/>
          <w:lang w:val="en-US"/>
        </w:rPr>
        <w:t xml:space="preserve"> </w:t>
      </w:r>
      <w:r w:rsidR="006E0A83" w:rsidRPr="006E0A83">
        <w:rPr>
          <w:rFonts w:ascii="Times New Roman" w:eastAsia="Calibri" w:hAnsi="Times New Roman"/>
          <w:sz w:val="20"/>
          <w:szCs w:val="20"/>
          <w:lang w:val="en-US"/>
        </w:rPr>
        <w:t>Gravitational force is given by</w:t>
      </w:r>
    </w:p>
    <w:p w:rsidR="006E0A83" w:rsidRPr="006E0A83" w:rsidRDefault="008A515D" w:rsidP="006E0A83">
      <w:pPr>
        <w:spacing w:after="240" w:line="240" w:lineRule="atLeast"/>
        <w:rPr>
          <w:rFonts w:ascii="Times New Roman" w:eastAsia="Calibri" w:hAnsi="Times New Roman"/>
          <w:sz w:val="20"/>
          <w:szCs w:val="20"/>
          <w:lang w:val="en-US"/>
        </w:rPr>
      </w:pPr>
      <w:r>
        <w:rPr>
          <w:rFonts w:ascii="Times New Roman" w:eastAsia="Calibri" w:hAnsi="Times New Roman"/>
          <w:sz w:val="20"/>
          <w:szCs w:val="20"/>
          <w:lang w:val="en-US"/>
        </w:rPr>
        <w:t xml:space="preserve">                                   </w:t>
      </w:r>
      <m:oMath>
        <m:sSub>
          <m:sSubPr>
            <m:ctrlPr>
              <w:rPr>
                <w:rFonts w:ascii="Cambria Math" w:eastAsia="Calibri" w:hAnsi="Cambria Math"/>
                <w:sz w:val="20"/>
                <w:szCs w:val="20"/>
                <w:lang w:val="en-US"/>
              </w:rPr>
            </m:ctrlPr>
          </m:sSubPr>
          <m:e>
            <m:r>
              <w:rPr>
                <w:rFonts w:ascii="Cambria Math" w:eastAsia="Calibri" w:hAnsi="Cambria Math"/>
                <w:sz w:val="20"/>
                <w:szCs w:val="20"/>
                <w:lang w:val="en-US"/>
              </w:rPr>
              <m:t>F</m:t>
            </m:r>
          </m:e>
          <m:sub>
            <m:r>
              <w:rPr>
                <w:rFonts w:ascii="Cambria Math" w:eastAsia="Calibri" w:hAnsi="Cambria Math"/>
                <w:sz w:val="20"/>
                <w:szCs w:val="20"/>
                <w:lang w:val="en-US"/>
              </w:rPr>
              <m:t>G</m:t>
            </m:r>
          </m:sub>
        </m:sSub>
        <m:r>
          <m:rPr>
            <m:sty m:val="p"/>
          </m:rPr>
          <w:rPr>
            <w:rFonts w:ascii="Cambria Math" w:eastAsia="Calibri" w:hAnsi="Cambria Math"/>
            <w:sz w:val="20"/>
            <w:szCs w:val="20"/>
            <w:lang w:val="en-US"/>
          </w:rPr>
          <m:t>=</m:t>
        </m:r>
        <m:r>
          <w:rPr>
            <w:rFonts w:ascii="Cambria Math" w:eastAsia="Calibri" w:hAnsi="Cambria Math"/>
            <w:sz w:val="20"/>
            <w:szCs w:val="20"/>
            <w:lang w:val="en-US"/>
          </w:rPr>
          <m:t>ρgAh</m:t>
        </m:r>
      </m:oMath>
      <w:r>
        <w:rPr>
          <w:rFonts w:ascii="Times New Roman" w:eastAsia="Calibri" w:hAnsi="Times New Roman"/>
          <w:sz w:val="20"/>
          <w:szCs w:val="20"/>
          <w:lang w:val="en-US"/>
        </w:rPr>
        <w:t xml:space="preserve">                                    (8)</w:t>
      </w:r>
    </w:p>
    <w:p w:rsidR="006E0A83" w:rsidRDefault="006E0A83" w:rsidP="006E0A83">
      <w:pPr>
        <w:spacing w:after="240" w:line="240" w:lineRule="atLeast"/>
        <w:rPr>
          <w:rFonts w:ascii="Times New Roman" w:eastAsia="Calibri" w:hAnsi="Times New Roman"/>
          <w:sz w:val="20"/>
          <w:szCs w:val="20"/>
          <w:lang w:val="en-US"/>
        </w:rPr>
      </w:pPr>
      <w:r w:rsidRPr="006E0A83">
        <w:rPr>
          <w:rFonts w:ascii="Times New Roman" w:eastAsia="Calibri" w:hAnsi="Times New Roman"/>
          <w:sz w:val="20"/>
          <w:szCs w:val="20"/>
          <w:lang w:val="en-US"/>
        </w:rPr>
        <w:t>while the viscous force, assuming that the flow inside the interstice similarly follows Hagen-</w:t>
      </w:r>
      <w:proofErr w:type="spellStart"/>
      <w:r w:rsidRPr="006E0A83">
        <w:rPr>
          <w:rFonts w:ascii="Times New Roman" w:eastAsia="Calibri" w:hAnsi="Times New Roman"/>
          <w:sz w:val="20"/>
          <w:szCs w:val="20"/>
          <w:lang w:val="en-US"/>
        </w:rPr>
        <w:t>Poiseuille</w:t>
      </w:r>
      <w:proofErr w:type="spellEnd"/>
      <w:r w:rsidRPr="006E0A83">
        <w:rPr>
          <w:rFonts w:ascii="Times New Roman" w:eastAsia="Calibri" w:hAnsi="Times New Roman"/>
          <w:sz w:val="20"/>
          <w:szCs w:val="20"/>
          <w:lang w:val="en-US"/>
        </w:rPr>
        <w:t xml:space="preserve"> flow, is</w:t>
      </w:r>
    </w:p>
    <w:p w:rsidR="006E0A83" w:rsidRPr="006E0A83" w:rsidRDefault="006E0A83" w:rsidP="006E0A83">
      <w:pPr>
        <w:spacing w:after="240" w:line="240" w:lineRule="atLeast"/>
        <w:rPr>
          <w:rFonts w:ascii="Times New Roman" w:eastAsia="Calibri" w:hAnsi="Times New Roman"/>
          <w:sz w:val="20"/>
          <w:szCs w:val="20"/>
          <w:lang w:val="en-US"/>
        </w:rPr>
      </w:pPr>
      <m:oMathPara>
        <m:oMath>
          <m:r>
            <m:rPr>
              <m:sty m:val="p"/>
            </m:rPr>
            <w:rPr>
              <w:rFonts w:ascii="Cambria Math" w:eastAsiaTheme="minorHAnsi" w:hAnsi="Cambria Math" w:cstheme="minorBidi"/>
              <w:lang w:val="en-US"/>
            </w:rPr>
            <w:br/>
          </m:r>
        </m:oMath>
      </m:oMathPara>
      <w:r w:rsidR="008A515D">
        <w:rPr>
          <w:rFonts w:ascii="Times New Roman" w:eastAsia="Calibri" w:hAnsi="Times New Roman"/>
          <w:sz w:val="20"/>
          <w:szCs w:val="20"/>
          <w:lang w:val="en-US"/>
        </w:rPr>
        <w:t xml:space="preserve">                        </w:t>
      </w:r>
      <m:oMath>
        <m:sSub>
          <m:sSubPr>
            <m:ctrlPr>
              <w:rPr>
                <w:rFonts w:ascii="Cambria Math" w:eastAsia="Calibri" w:hAnsi="Cambria Math"/>
                <w:sz w:val="20"/>
                <w:szCs w:val="20"/>
                <w:lang w:val="en-US"/>
              </w:rPr>
            </m:ctrlPr>
          </m:sSubPr>
          <m:e>
            <m:r>
              <w:rPr>
                <w:rFonts w:ascii="Cambria Math" w:eastAsia="Calibri" w:hAnsi="Cambria Math"/>
                <w:sz w:val="20"/>
                <w:szCs w:val="20"/>
                <w:lang w:val="en-US"/>
              </w:rPr>
              <m:t>F</m:t>
            </m:r>
          </m:e>
          <m:sub>
            <m:r>
              <w:rPr>
                <w:rFonts w:ascii="Cambria Math" w:eastAsia="Calibri" w:hAnsi="Cambria Math"/>
                <w:sz w:val="20"/>
                <w:szCs w:val="20"/>
                <w:lang w:val="en-US"/>
              </w:rPr>
              <m:t>V</m:t>
            </m:r>
          </m:sub>
        </m:sSub>
        <m:r>
          <m:rPr>
            <m:sty m:val="p"/>
          </m:rPr>
          <w:rPr>
            <w:rFonts w:ascii="Cambria Math" w:eastAsia="Calibri" w:hAnsi="Cambria Math"/>
            <w:sz w:val="20"/>
            <w:szCs w:val="20"/>
            <w:lang w:val="en-US"/>
          </w:rPr>
          <m:t>=Δ</m:t>
        </m:r>
        <m:r>
          <w:rPr>
            <w:rFonts w:ascii="Cambria Math" w:eastAsia="Calibri" w:hAnsi="Cambria Math"/>
            <w:sz w:val="20"/>
            <w:szCs w:val="20"/>
            <w:lang w:val="en-US"/>
          </w:rPr>
          <m:t>PA</m:t>
        </m:r>
        <m:r>
          <m:rPr>
            <m:sty m:val="p"/>
          </m:rPr>
          <w:rPr>
            <w:rFonts w:ascii="Cambria Math" w:eastAsia="Calibri" w:hAnsi="Cambria Math"/>
            <w:sz w:val="20"/>
            <w:szCs w:val="20"/>
            <w:lang w:val="en-US"/>
          </w:rPr>
          <m:t>=8</m:t>
        </m:r>
        <m:r>
          <w:rPr>
            <w:rFonts w:ascii="Cambria Math" w:eastAsia="Calibri" w:hAnsi="Cambria Math"/>
            <w:sz w:val="20"/>
            <w:szCs w:val="20"/>
            <w:lang w:val="en-US"/>
          </w:rPr>
          <m:t>πμh</m:t>
        </m:r>
        <m:acc>
          <m:accPr>
            <m:chr m:val="˙"/>
            <m:ctrlPr>
              <w:rPr>
                <w:rFonts w:ascii="Cambria Math" w:eastAsia="Calibri" w:hAnsi="Cambria Math"/>
                <w:sz w:val="20"/>
                <w:szCs w:val="20"/>
                <w:lang w:val="en-US"/>
              </w:rPr>
            </m:ctrlPr>
          </m:accPr>
          <m:e>
            <m:r>
              <w:rPr>
                <w:rFonts w:ascii="Cambria Math" w:eastAsia="Calibri" w:hAnsi="Cambria Math"/>
                <w:sz w:val="20"/>
                <w:szCs w:val="20"/>
                <w:lang w:val="en-US"/>
              </w:rPr>
              <m:t>h</m:t>
            </m:r>
          </m:e>
        </m:acc>
        <m:r>
          <m:rPr>
            <m:sty m:val="p"/>
          </m:rPr>
          <w:rPr>
            <w:rFonts w:ascii="Cambria Math" w:eastAsia="Calibri" w:hAnsi="Cambria Math"/>
            <w:sz w:val="20"/>
            <w:szCs w:val="20"/>
            <w:lang w:val="en-US"/>
          </w:rPr>
          <m:t>,</m:t>
        </m:r>
      </m:oMath>
      <w:r w:rsidR="008A515D">
        <w:rPr>
          <w:rFonts w:ascii="Times New Roman" w:eastAsia="Calibri" w:hAnsi="Times New Roman"/>
          <w:sz w:val="20"/>
          <w:szCs w:val="20"/>
          <w:lang w:val="en-US"/>
        </w:rPr>
        <w:t xml:space="preserve">                                (9)</w:t>
      </w:r>
    </w:p>
    <w:p w:rsidR="006E0A83" w:rsidRPr="006E0A83" w:rsidRDefault="006E0A83" w:rsidP="006E0A83">
      <w:pPr>
        <w:spacing w:after="240" w:line="240" w:lineRule="atLeast"/>
        <w:rPr>
          <w:rFonts w:ascii="Times New Roman" w:eastAsia="Calibri" w:hAnsi="Times New Roman"/>
          <w:sz w:val="20"/>
          <w:szCs w:val="20"/>
          <w:lang w:val="en-US"/>
        </w:rPr>
      </w:pPr>
      <w:r w:rsidRPr="006E0A83">
        <w:rPr>
          <w:rFonts w:ascii="Times New Roman" w:eastAsia="Calibri" w:hAnsi="Times New Roman"/>
          <w:sz w:val="20"/>
          <w:szCs w:val="20"/>
          <w:lang w:val="en-US"/>
        </w:rPr>
        <w:t xml:space="preserve">where </w:t>
      </w:r>
      <m:oMath>
        <m:acc>
          <m:accPr>
            <m:chr m:val="˙"/>
            <m:ctrlPr>
              <w:rPr>
                <w:rFonts w:ascii="Cambria Math" w:eastAsia="Calibri" w:hAnsi="Cambria Math"/>
                <w:sz w:val="20"/>
                <w:szCs w:val="20"/>
                <w:lang w:val="en-US"/>
              </w:rPr>
            </m:ctrlPr>
          </m:accPr>
          <m:e>
            <m:r>
              <w:rPr>
                <w:rFonts w:ascii="Cambria Math" w:eastAsia="Calibri" w:hAnsi="Cambria Math"/>
                <w:sz w:val="20"/>
                <w:szCs w:val="20"/>
                <w:lang w:val="en-US"/>
              </w:rPr>
              <m:t>h</m:t>
            </m:r>
          </m:e>
        </m:acc>
      </m:oMath>
      <w:r w:rsidRPr="006E0A83">
        <w:rPr>
          <w:rFonts w:ascii="Times New Roman" w:eastAsia="Calibri" w:hAnsi="Times New Roman"/>
          <w:sz w:val="20"/>
          <w:szCs w:val="20"/>
          <w:lang w:val="en-US"/>
        </w:rPr>
        <w:t xml:space="preserve"> denotes </w:t>
      </w:r>
      <m:oMath>
        <m:r>
          <w:rPr>
            <w:rFonts w:ascii="Cambria Math" w:eastAsia="Calibri" w:hAnsi="Cambria Math"/>
            <w:sz w:val="20"/>
            <w:szCs w:val="20"/>
            <w:lang w:val="en-US"/>
          </w:rPr>
          <m:t>dh</m:t>
        </m:r>
        <m:r>
          <m:rPr>
            <m:sty m:val="p"/>
          </m:rPr>
          <w:rPr>
            <w:rFonts w:ascii="Cambria Math" w:eastAsia="Calibri" w:hAnsi="Cambria Math"/>
            <w:sz w:val="20"/>
            <w:szCs w:val="20"/>
            <w:lang w:val="en-US"/>
          </w:rPr>
          <m:t>/</m:t>
        </m:r>
        <m:r>
          <w:rPr>
            <w:rFonts w:ascii="Cambria Math" w:eastAsia="Calibri" w:hAnsi="Cambria Math"/>
            <w:sz w:val="20"/>
            <w:szCs w:val="20"/>
            <w:lang w:val="en-US"/>
          </w:rPr>
          <m:t>dt</m:t>
        </m:r>
      </m:oMath>
      <w:r w:rsidRPr="006E0A83">
        <w:rPr>
          <w:rFonts w:ascii="Times New Roman" w:eastAsia="Calibri" w:hAnsi="Times New Roman"/>
          <w:sz w:val="20"/>
          <w:szCs w:val="20"/>
          <w:lang w:val="en-US"/>
        </w:rPr>
        <w:t>.</w:t>
      </w:r>
    </w:p>
    <w:p w:rsidR="006E0A83" w:rsidRPr="006E0A83" w:rsidRDefault="006E0A83" w:rsidP="006E0A83">
      <w:pPr>
        <w:spacing w:after="240" w:line="240" w:lineRule="atLeast"/>
        <w:rPr>
          <w:rFonts w:ascii="Times New Roman" w:eastAsia="Calibri" w:hAnsi="Times New Roman"/>
          <w:sz w:val="20"/>
          <w:szCs w:val="20"/>
          <w:lang w:val="en-US"/>
        </w:rPr>
      </w:pPr>
      <w:r w:rsidRPr="006E0A83">
        <w:rPr>
          <w:rFonts w:ascii="Times New Roman" w:eastAsia="Calibri" w:hAnsi="Times New Roman"/>
          <w:sz w:val="20"/>
          <w:szCs w:val="20"/>
          <w:lang w:val="en-US"/>
        </w:rPr>
        <w:lastRenderedPageBreak/>
        <w:t>Then, balancing all the forces in the interstice, we obtain</w:t>
      </w:r>
    </w:p>
    <w:p w:rsidR="006E0A83" w:rsidRPr="006E0A83" w:rsidRDefault="00C970EF" w:rsidP="006E0A83">
      <w:pPr>
        <w:spacing w:after="240" w:line="240" w:lineRule="atLeast"/>
        <w:rPr>
          <w:rFonts w:ascii="Times New Roman" w:eastAsia="Calibri" w:hAnsi="Times New Roman"/>
          <w:sz w:val="20"/>
          <w:szCs w:val="20"/>
          <w:lang w:val="en-US"/>
        </w:rPr>
      </w:pPr>
      <w:r>
        <w:rPr>
          <w:rFonts w:ascii="Times New Roman" w:eastAsia="Calibri" w:hAnsi="Times New Roman"/>
          <w:sz w:val="20"/>
          <w:szCs w:val="20"/>
          <w:lang w:val="en-US"/>
        </w:rPr>
        <w:t xml:space="preserve">                               </w:t>
      </w:r>
      <m:oMath>
        <m:sSub>
          <m:sSubPr>
            <m:ctrlPr>
              <w:rPr>
                <w:rFonts w:ascii="Cambria Math" w:eastAsia="Calibri" w:hAnsi="Cambria Math"/>
                <w:sz w:val="20"/>
                <w:szCs w:val="20"/>
                <w:lang w:val="en-US"/>
              </w:rPr>
            </m:ctrlPr>
          </m:sSubPr>
          <m:e>
            <m:r>
              <w:rPr>
                <w:rFonts w:ascii="Cambria Math" w:eastAsia="Calibri" w:hAnsi="Cambria Math"/>
                <w:sz w:val="20"/>
                <w:szCs w:val="20"/>
                <w:lang w:val="en-US"/>
              </w:rPr>
              <m:t>F</m:t>
            </m:r>
          </m:e>
          <m:sub>
            <m:r>
              <w:rPr>
                <w:rFonts w:ascii="Cambria Math" w:eastAsia="Calibri" w:hAnsi="Cambria Math"/>
                <w:sz w:val="20"/>
                <w:szCs w:val="20"/>
                <w:lang w:val="en-US"/>
              </w:rPr>
              <m:t>I</m:t>
            </m:r>
          </m:sub>
        </m:sSub>
        <m:r>
          <m:rPr>
            <m:sty m:val="p"/>
          </m:rPr>
          <w:rPr>
            <w:rFonts w:ascii="Cambria Math" w:eastAsia="Calibri" w:hAnsi="Cambria Math"/>
            <w:sz w:val="20"/>
            <w:szCs w:val="20"/>
            <w:lang w:val="en-US"/>
          </w:rPr>
          <m:t>=</m:t>
        </m:r>
        <m:sSub>
          <m:sSubPr>
            <m:ctrlPr>
              <w:rPr>
                <w:rFonts w:ascii="Cambria Math" w:eastAsia="Calibri" w:hAnsi="Cambria Math"/>
                <w:sz w:val="20"/>
                <w:szCs w:val="20"/>
                <w:lang w:val="en-US"/>
              </w:rPr>
            </m:ctrlPr>
          </m:sSubPr>
          <m:e>
            <m:r>
              <w:rPr>
                <w:rFonts w:ascii="Cambria Math" w:eastAsia="Calibri" w:hAnsi="Cambria Math"/>
                <w:sz w:val="20"/>
                <w:szCs w:val="20"/>
                <w:lang w:val="en-US"/>
              </w:rPr>
              <m:t>F</m:t>
            </m:r>
          </m:e>
          <m:sub>
            <m:r>
              <w:rPr>
                <w:rFonts w:ascii="Cambria Math" w:eastAsia="Calibri" w:hAnsi="Cambria Math"/>
                <w:sz w:val="20"/>
                <w:szCs w:val="20"/>
                <w:lang w:val="en-US"/>
              </w:rPr>
              <m:t>D</m:t>
            </m:r>
          </m:sub>
        </m:sSub>
        <m:r>
          <m:rPr>
            <m:sty m:val="p"/>
          </m:rPr>
          <w:rPr>
            <w:rFonts w:ascii="Cambria Math" w:eastAsia="Calibri" w:hAnsi="Cambria Math"/>
            <w:sz w:val="20"/>
            <w:szCs w:val="20"/>
            <w:lang w:val="en-US"/>
          </w:rPr>
          <m:t>-</m:t>
        </m:r>
        <m:sSub>
          <m:sSubPr>
            <m:ctrlPr>
              <w:rPr>
                <w:rFonts w:ascii="Cambria Math" w:eastAsia="Calibri" w:hAnsi="Cambria Math"/>
                <w:sz w:val="20"/>
                <w:szCs w:val="20"/>
                <w:lang w:val="en-US"/>
              </w:rPr>
            </m:ctrlPr>
          </m:sSubPr>
          <m:e>
            <m:r>
              <w:rPr>
                <w:rFonts w:ascii="Cambria Math" w:eastAsia="Calibri" w:hAnsi="Cambria Math"/>
                <w:sz w:val="20"/>
                <w:szCs w:val="20"/>
                <w:lang w:val="en-US"/>
              </w:rPr>
              <m:t>F</m:t>
            </m:r>
          </m:e>
          <m:sub>
            <m:r>
              <w:rPr>
                <w:rFonts w:ascii="Cambria Math" w:eastAsia="Calibri" w:hAnsi="Cambria Math"/>
                <w:sz w:val="20"/>
                <w:szCs w:val="20"/>
                <w:lang w:val="en-US"/>
              </w:rPr>
              <m:t>V</m:t>
            </m:r>
          </m:sub>
        </m:sSub>
        <m:r>
          <m:rPr>
            <m:sty m:val="p"/>
          </m:rPr>
          <w:rPr>
            <w:rFonts w:ascii="Cambria Math" w:eastAsia="Calibri" w:hAnsi="Cambria Math"/>
            <w:sz w:val="20"/>
            <w:szCs w:val="20"/>
            <w:lang w:val="en-US"/>
          </w:rPr>
          <m:t>-</m:t>
        </m:r>
        <m:sSub>
          <m:sSubPr>
            <m:ctrlPr>
              <w:rPr>
                <w:rFonts w:ascii="Cambria Math" w:eastAsia="Calibri" w:hAnsi="Cambria Math"/>
                <w:sz w:val="20"/>
                <w:szCs w:val="20"/>
                <w:lang w:val="en-US"/>
              </w:rPr>
            </m:ctrlPr>
          </m:sSubPr>
          <m:e>
            <m:r>
              <w:rPr>
                <w:rFonts w:ascii="Cambria Math" w:eastAsia="Calibri" w:hAnsi="Cambria Math"/>
                <w:sz w:val="20"/>
                <w:szCs w:val="20"/>
                <w:lang w:val="en-US"/>
              </w:rPr>
              <m:t>F</m:t>
            </m:r>
          </m:e>
          <m:sub>
            <m:r>
              <w:rPr>
                <w:rFonts w:ascii="Cambria Math" w:eastAsia="Calibri" w:hAnsi="Cambria Math"/>
                <w:sz w:val="20"/>
                <w:szCs w:val="20"/>
                <w:lang w:val="en-US"/>
              </w:rPr>
              <m:t>G</m:t>
            </m:r>
          </m:sub>
        </m:sSub>
        <m:r>
          <m:rPr>
            <m:sty m:val="p"/>
          </m:rPr>
          <w:rPr>
            <w:rFonts w:ascii="Cambria Math" w:eastAsia="Calibri" w:hAnsi="Cambria Math"/>
            <w:sz w:val="20"/>
            <w:szCs w:val="20"/>
            <w:lang w:val="en-US"/>
          </w:rPr>
          <m:t>.</m:t>
        </m:r>
      </m:oMath>
      <w:r w:rsidR="008A515D">
        <w:rPr>
          <w:rFonts w:ascii="Times New Roman" w:eastAsia="Calibri" w:hAnsi="Times New Roman"/>
          <w:sz w:val="20"/>
          <w:szCs w:val="20"/>
          <w:lang w:val="en-US"/>
        </w:rPr>
        <w:t xml:space="preserve"> </w:t>
      </w:r>
      <w:r>
        <w:rPr>
          <w:rFonts w:ascii="Times New Roman" w:eastAsia="Calibri" w:hAnsi="Times New Roman"/>
          <w:sz w:val="20"/>
          <w:szCs w:val="20"/>
          <w:lang w:val="en-US"/>
        </w:rPr>
        <w:t xml:space="preserve">                        (10)</w:t>
      </w:r>
    </w:p>
    <w:p w:rsidR="006E0A83" w:rsidRPr="006E0A83" w:rsidRDefault="006E0A83" w:rsidP="006E0A83">
      <w:pPr>
        <w:spacing w:after="240" w:line="240" w:lineRule="atLeast"/>
        <w:rPr>
          <w:rFonts w:ascii="Times New Roman" w:eastAsia="Calibri" w:hAnsi="Times New Roman"/>
          <w:sz w:val="20"/>
          <w:szCs w:val="20"/>
          <w:lang w:val="en-US"/>
        </w:rPr>
      </w:pPr>
      <w:r w:rsidRPr="006E0A83">
        <w:rPr>
          <w:rFonts w:ascii="Times New Roman" w:eastAsia="Calibri" w:hAnsi="Times New Roman"/>
          <w:sz w:val="20"/>
          <w:szCs w:val="20"/>
          <w:lang w:val="en-US"/>
        </w:rPr>
        <w:t>Substituting (3</w:t>
      </w:r>
      <w:r w:rsidR="002D3B53" w:rsidRPr="006E0A83">
        <w:rPr>
          <w:rFonts w:ascii="Times New Roman" w:eastAsia="Calibri" w:hAnsi="Times New Roman"/>
          <w:sz w:val="20"/>
          <w:szCs w:val="20"/>
          <w:lang w:val="en-US"/>
        </w:rPr>
        <w:t>), (</w:t>
      </w:r>
      <w:r w:rsidRPr="006E0A83">
        <w:rPr>
          <w:rFonts w:ascii="Times New Roman" w:eastAsia="Calibri" w:hAnsi="Times New Roman"/>
          <w:sz w:val="20"/>
          <w:szCs w:val="20"/>
          <w:lang w:val="en-US"/>
        </w:rPr>
        <w:t>4</w:t>
      </w:r>
      <w:r w:rsidR="002D3B53" w:rsidRPr="006E0A83">
        <w:rPr>
          <w:rFonts w:ascii="Times New Roman" w:eastAsia="Calibri" w:hAnsi="Times New Roman"/>
          <w:sz w:val="20"/>
          <w:szCs w:val="20"/>
          <w:lang w:val="en-US"/>
        </w:rPr>
        <w:t>), (</w:t>
      </w:r>
      <w:r w:rsidRPr="006E0A83">
        <w:rPr>
          <w:rFonts w:ascii="Times New Roman" w:eastAsia="Calibri" w:hAnsi="Times New Roman"/>
          <w:sz w:val="20"/>
          <w:szCs w:val="20"/>
          <w:lang w:val="en-US"/>
        </w:rPr>
        <w:t>8) and (9) in (10) and re-arranging, we get,</w:t>
      </w:r>
    </w:p>
    <w:p w:rsidR="006E0A83" w:rsidRPr="006E0A83" w:rsidRDefault="00C970EF" w:rsidP="006E0A83">
      <w:pPr>
        <w:spacing w:after="240" w:line="240" w:lineRule="atLeast"/>
        <w:rPr>
          <w:rFonts w:ascii="Times New Roman" w:eastAsia="Calibri" w:hAnsi="Times New Roman"/>
          <w:sz w:val="20"/>
          <w:szCs w:val="20"/>
          <w:lang w:val="en-US"/>
        </w:rPr>
      </w:pPr>
      <w:r>
        <w:rPr>
          <w:rFonts w:ascii="Times New Roman" w:eastAsia="Calibri" w:hAnsi="Times New Roman"/>
          <w:sz w:val="20"/>
          <w:szCs w:val="20"/>
          <w:lang w:val="en-US"/>
        </w:rPr>
        <w:t xml:space="preserve">               </w:t>
      </w:r>
      <m:oMath>
        <m:f>
          <m:fPr>
            <m:ctrlPr>
              <w:rPr>
                <w:rFonts w:ascii="Cambria Math" w:eastAsia="Calibri" w:hAnsi="Cambria Math"/>
                <w:sz w:val="20"/>
                <w:szCs w:val="20"/>
                <w:lang w:val="en-US"/>
              </w:rPr>
            </m:ctrlPr>
          </m:fPr>
          <m:num>
            <m:r>
              <m:rPr>
                <m:sty m:val="p"/>
              </m:rPr>
              <w:rPr>
                <w:rFonts w:ascii="Cambria Math" w:eastAsia="Calibri" w:hAnsi="Cambria Math"/>
                <w:sz w:val="20"/>
                <w:szCs w:val="20"/>
                <w:lang w:val="en-US"/>
              </w:rPr>
              <m:t>6.25</m:t>
            </m:r>
            <m:r>
              <w:rPr>
                <w:rFonts w:ascii="Cambria Math" w:eastAsia="Calibri" w:hAnsi="Cambria Math"/>
                <w:sz w:val="20"/>
                <w:szCs w:val="20"/>
                <w:lang w:val="en-US"/>
              </w:rPr>
              <m:t>πσ</m:t>
            </m:r>
            <m:r>
              <m:rPr>
                <m:sty m:val="p"/>
              </m:rPr>
              <w:rPr>
                <w:rFonts w:ascii="Cambria Math" w:eastAsia="Calibri" w:hAnsi="Cambria Math"/>
                <w:sz w:val="20"/>
                <w:szCs w:val="20"/>
                <w:lang w:val="en-US"/>
              </w:rPr>
              <m:t>cos⁡</m:t>
            </m:r>
            <m:r>
              <w:rPr>
                <w:rFonts w:ascii="Cambria Math" w:eastAsia="Calibri" w:hAnsi="Cambria Math"/>
                <w:sz w:val="20"/>
                <w:szCs w:val="20"/>
                <w:lang w:val="en-US"/>
              </w:rPr>
              <m:t>θ</m:t>
            </m:r>
          </m:num>
          <m:den>
            <m:r>
              <w:rPr>
                <w:rFonts w:ascii="Cambria Math" w:eastAsia="Calibri" w:hAnsi="Cambria Math"/>
                <w:sz w:val="20"/>
                <w:szCs w:val="20"/>
                <w:lang w:val="en-US"/>
              </w:rPr>
              <m:t>R</m:t>
            </m:r>
          </m:den>
        </m:f>
        <m:r>
          <m:rPr>
            <m:sty m:val="p"/>
          </m:rPr>
          <w:rPr>
            <w:rFonts w:ascii="Cambria Math" w:eastAsia="Calibri" w:hAnsi="Cambria Math"/>
            <w:sz w:val="20"/>
            <w:szCs w:val="20"/>
            <w:lang w:val="en-US"/>
          </w:rPr>
          <m:t>=</m:t>
        </m:r>
        <m:r>
          <w:rPr>
            <w:rFonts w:ascii="Cambria Math" w:eastAsia="Calibri" w:hAnsi="Cambria Math"/>
            <w:sz w:val="20"/>
            <w:szCs w:val="20"/>
            <w:lang w:val="en-US"/>
          </w:rPr>
          <m:t>ρ</m:t>
        </m:r>
        <m:f>
          <m:fPr>
            <m:ctrlPr>
              <w:rPr>
                <w:rFonts w:ascii="Cambria Math" w:eastAsia="Calibri" w:hAnsi="Cambria Math"/>
                <w:sz w:val="20"/>
                <w:szCs w:val="20"/>
                <w:lang w:val="en-US"/>
              </w:rPr>
            </m:ctrlPr>
          </m:fPr>
          <m:num>
            <m:r>
              <w:rPr>
                <w:rFonts w:ascii="Cambria Math" w:eastAsia="Calibri" w:hAnsi="Cambria Math"/>
                <w:sz w:val="20"/>
                <w:szCs w:val="20"/>
                <w:lang w:val="en-US"/>
              </w:rPr>
              <m:t>d</m:t>
            </m:r>
            <m:r>
              <m:rPr>
                <m:sty m:val="p"/>
              </m:rPr>
              <w:rPr>
                <w:rFonts w:ascii="Cambria Math" w:eastAsia="Calibri" w:hAnsi="Cambria Math"/>
                <w:sz w:val="20"/>
                <w:szCs w:val="20"/>
                <w:lang w:val="en-US"/>
              </w:rPr>
              <m:t>(</m:t>
            </m:r>
            <m:r>
              <w:rPr>
                <w:rFonts w:ascii="Cambria Math" w:eastAsia="Calibri" w:hAnsi="Cambria Math"/>
                <w:sz w:val="20"/>
                <w:szCs w:val="20"/>
                <w:lang w:val="en-US"/>
              </w:rPr>
              <m:t>h</m:t>
            </m:r>
            <m:acc>
              <m:accPr>
                <m:chr m:val="˙"/>
                <m:ctrlPr>
                  <w:rPr>
                    <w:rFonts w:ascii="Cambria Math" w:eastAsia="Calibri" w:hAnsi="Cambria Math"/>
                    <w:sz w:val="20"/>
                    <w:szCs w:val="20"/>
                    <w:lang w:val="en-US"/>
                  </w:rPr>
                </m:ctrlPr>
              </m:accPr>
              <m:e>
                <m:r>
                  <w:rPr>
                    <w:rFonts w:ascii="Cambria Math" w:eastAsia="Calibri" w:hAnsi="Cambria Math"/>
                    <w:sz w:val="20"/>
                    <w:szCs w:val="20"/>
                    <w:lang w:val="en-US"/>
                  </w:rPr>
                  <m:t>h</m:t>
                </m:r>
              </m:e>
            </m:acc>
            <m:r>
              <m:rPr>
                <m:sty m:val="p"/>
              </m:rPr>
              <w:rPr>
                <w:rFonts w:ascii="Cambria Math" w:eastAsia="Calibri" w:hAnsi="Cambria Math"/>
                <w:sz w:val="20"/>
                <w:szCs w:val="20"/>
                <w:lang w:val="en-US"/>
              </w:rPr>
              <m:t>)</m:t>
            </m:r>
          </m:num>
          <m:den>
            <m:r>
              <w:rPr>
                <w:rFonts w:ascii="Cambria Math" w:eastAsia="Calibri" w:hAnsi="Cambria Math"/>
                <w:sz w:val="20"/>
                <w:szCs w:val="20"/>
                <w:lang w:val="en-US"/>
              </w:rPr>
              <m:t>dt</m:t>
            </m:r>
          </m:den>
        </m:f>
        <m:r>
          <m:rPr>
            <m:sty m:val="p"/>
          </m:rPr>
          <w:rPr>
            <w:rFonts w:ascii="Cambria Math" w:eastAsia="Calibri" w:hAnsi="Cambria Math"/>
            <w:sz w:val="20"/>
            <w:szCs w:val="20"/>
            <w:lang w:val="en-US"/>
          </w:rPr>
          <m:t>+</m:t>
        </m:r>
        <m:f>
          <m:fPr>
            <m:ctrlPr>
              <w:rPr>
                <w:rFonts w:ascii="Cambria Math" w:eastAsia="Calibri" w:hAnsi="Cambria Math"/>
                <w:sz w:val="20"/>
                <w:szCs w:val="20"/>
                <w:lang w:val="en-US"/>
              </w:rPr>
            </m:ctrlPr>
          </m:fPr>
          <m:num>
            <m:r>
              <m:rPr>
                <m:sty m:val="p"/>
              </m:rPr>
              <w:rPr>
                <w:rFonts w:ascii="Cambria Math" w:eastAsia="Calibri" w:hAnsi="Cambria Math"/>
                <w:sz w:val="20"/>
                <w:szCs w:val="20"/>
                <w:lang w:val="en-US"/>
              </w:rPr>
              <m:t>50</m:t>
            </m:r>
            <m:r>
              <w:rPr>
                <w:rFonts w:ascii="Cambria Math" w:eastAsia="Calibri" w:hAnsi="Cambria Math"/>
                <w:sz w:val="20"/>
                <w:szCs w:val="20"/>
                <w:lang w:val="en-US"/>
              </w:rPr>
              <m:t>πμh</m:t>
            </m:r>
            <m:acc>
              <m:accPr>
                <m:chr m:val="˙"/>
                <m:ctrlPr>
                  <w:rPr>
                    <w:rFonts w:ascii="Cambria Math" w:eastAsia="Calibri" w:hAnsi="Cambria Math"/>
                    <w:sz w:val="20"/>
                    <w:szCs w:val="20"/>
                    <w:lang w:val="en-US"/>
                  </w:rPr>
                </m:ctrlPr>
              </m:accPr>
              <m:e>
                <m:r>
                  <w:rPr>
                    <w:rFonts w:ascii="Cambria Math" w:eastAsia="Calibri" w:hAnsi="Cambria Math"/>
                    <w:sz w:val="20"/>
                    <w:szCs w:val="20"/>
                    <w:lang w:val="en-US"/>
                  </w:rPr>
                  <m:t>h</m:t>
                </m:r>
              </m:e>
            </m:acc>
          </m:num>
          <m:den>
            <m:sSup>
              <m:sSupPr>
                <m:ctrlPr>
                  <w:rPr>
                    <w:rFonts w:ascii="Cambria Math" w:eastAsia="Calibri" w:hAnsi="Cambria Math"/>
                    <w:sz w:val="20"/>
                    <w:szCs w:val="20"/>
                    <w:lang w:val="en-US"/>
                  </w:rPr>
                </m:ctrlPr>
              </m:sSupPr>
              <m:e>
                <m:r>
                  <w:rPr>
                    <w:rFonts w:ascii="Cambria Math" w:eastAsia="Calibri" w:hAnsi="Cambria Math"/>
                    <w:sz w:val="20"/>
                    <w:szCs w:val="20"/>
                    <w:lang w:val="en-US"/>
                  </w:rPr>
                  <m:t>R</m:t>
                </m:r>
              </m:e>
              <m:sup>
                <m:r>
                  <m:rPr>
                    <m:sty m:val="p"/>
                  </m:rPr>
                  <w:rPr>
                    <w:rFonts w:ascii="Cambria Math" w:eastAsia="Calibri" w:hAnsi="Cambria Math"/>
                    <w:sz w:val="20"/>
                    <w:szCs w:val="20"/>
                    <w:lang w:val="en-US"/>
                  </w:rPr>
                  <m:t>2</m:t>
                </m:r>
              </m:sup>
            </m:sSup>
          </m:den>
        </m:f>
        <m:r>
          <m:rPr>
            <m:sty m:val="p"/>
          </m:rPr>
          <w:rPr>
            <w:rFonts w:ascii="Cambria Math" w:eastAsia="Calibri" w:hAnsi="Cambria Math"/>
            <w:sz w:val="20"/>
            <w:szCs w:val="20"/>
            <w:lang w:val="en-US"/>
          </w:rPr>
          <m:t>+</m:t>
        </m:r>
        <m:r>
          <w:rPr>
            <w:rFonts w:ascii="Cambria Math" w:eastAsia="Calibri" w:hAnsi="Cambria Math"/>
            <w:sz w:val="20"/>
            <w:szCs w:val="20"/>
            <w:lang w:val="en-US"/>
          </w:rPr>
          <m:t>ρgh</m:t>
        </m:r>
        <m:r>
          <m:rPr>
            <m:sty m:val="p"/>
          </m:rPr>
          <w:rPr>
            <w:rFonts w:ascii="Cambria Math" w:eastAsia="Calibri" w:hAnsi="Cambria Math"/>
            <w:sz w:val="20"/>
            <w:szCs w:val="20"/>
            <w:lang w:val="en-US"/>
          </w:rPr>
          <m:t>.</m:t>
        </m:r>
      </m:oMath>
      <w:r>
        <w:rPr>
          <w:rFonts w:ascii="Times New Roman" w:eastAsia="Calibri" w:hAnsi="Times New Roman"/>
          <w:sz w:val="20"/>
          <w:szCs w:val="20"/>
          <w:lang w:val="en-US"/>
        </w:rPr>
        <w:t xml:space="preserve">            (11)</w:t>
      </w:r>
    </w:p>
    <w:p w:rsidR="006E0A83" w:rsidRPr="00952534" w:rsidRDefault="003813F8" w:rsidP="006E0A83">
      <w:pPr>
        <w:spacing w:after="240" w:line="240" w:lineRule="atLeast"/>
        <w:rPr>
          <w:rFonts w:ascii="Times New Roman" w:eastAsia="Calibri" w:hAnsi="Times New Roman"/>
          <w:i/>
          <w:sz w:val="20"/>
          <w:szCs w:val="20"/>
          <w:lang w:val="en-US"/>
        </w:rPr>
      </w:pPr>
      <w:r>
        <w:rPr>
          <w:rFonts w:ascii="Times New Roman" w:eastAsia="Calibri" w:hAnsi="Times New Roman"/>
          <w:i/>
          <w:sz w:val="20"/>
          <w:szCs w:val="20"/>
          <w:lang w:val="en-US"/>
        </w:rPr>
        <w:t xml:space="preserve">3.2 </w:t>
      </w:r>
      <w:r w:rsidRPr="00952534">
        <w:rPr>
          <w:rFonts w:ascii="Times New Roman" w:eastAsia="Calibri" w:hAnsi="Times New Roman"/>
          <w:i/>
          <w:sz w:val="20"/>
          <w:szCs w:val="20"/>
          <w:lang w:val="en-US"/>
        </w:rPr>
        <w:t>Purely</w:t>
      </w:r>
      <w:r w:rsidR="006E0A83" w:rsidRPr="00952534">
        <w:rPr>
          <w:rFonts w:ascii="Times New Roman" w:eastAsia="Calibri" w:hAnsi="Times New Roman"/>
          <w:i/>
          <w:sz w:val="20"/>
          <w:szCs w:val="20"/>
          <w:lang w:val="en-US"/>
        </w:rPr>
        <w:t xml:space="preserve"> inertial regime</w:t>
      </w:r>
    </w:p>
    <w:p w:rsidR="006E0A83" w:rsidRPr="006E0A83" w:rsidRDefault="006E0A83" w:rsidP="006E0A83">
      <w:pPr>
        <w:spacing w:after="240" w:line="240" w:lineRule="atLeast"/>
        <w:rPr>
          <w:rFonts w:ascii="Times New Roman" w:eastAsia="Calibri" w:hAnsi="Times New Roman"/>
          <w:sz w:val="20"/>
          <w:szCs w:val="20"/>
          <w:lang w:val="en-US"/>
        </w:rPr>
      </w:pPr>
      <w:r w:rsidRPr="006E0A83">
        <w:rPr>
          <w:rFonts w:ascii="Times New Roman" w:eastAsia="Calibri" w:hAnsi="Times New Roman"/>
          <w:sz w:val="20"/>
          <w:szCs w:val="20"/>
          <w:lang w:val="en-US"/>
        </w:rPr>
        <w:t>In purely inertial regime, we neglect the gravitational and viscous term in (11) to obtain</w:t>
      </w:r>
    </w:p>
    <w:p w:rsidR="006E0A83" w:rsidRPr="006E0A83" w:rsidRDefault="00C970EF" w:rsidP="006E0A83">
      <w:pPr>
        <w:spacing w:after="240" w:line="240" w:lineRule="atLeast"/>
        <w:rPr>
          <w:rFonts w:ascii="Times New Roman" w:eastAsia="Calibri" w:hAnsi="Times New Roman"/>
          <w:sz w:val="20"/>
          <w:szCs w:val="20"/>
          <w:lang w:val="en-US"/>
        </w:rPr>
      </w:pPr>
      <w:r>
        <w:rPr>
          <w:rFonts w:ascii="Times New Roman" w:eastAsia="Calibri" w:hAnsi="Times New Roman"/>
          <w:sz w:val="20"/>
          <w:szCs w:val="20"/>
          <w:lang w:val="en-US"/>
        </w:rPr>
        <w:t xml:space="preserve">                                </w:t>
      </w:r>
      <m:oMath>
        <m:f>
          <m:fPr>
            <m:ctrlPr>
              <w:rPr>
                <w:rFonts w:ascii="Cambria Math" w:eastAsia="Calibri" w:hAnsi="Cambria Math"/>
                <w:sz w:val="20"/>
                <w:szCs w:val="20"/>
                <w:lang w:val="en-US"/>
              </w:rPr>
            </m:ctrlPr>
          </m:fPr>
          <m:num>
            <m:r>
              <m:rPr>
                <m:sty m:val="p"/>
              </m:rPr>
              <w:rPr>
                <w:rFonts w:ascii="Cambria Math" w:eastAsia="Calibri" w:hAnsi="Cambria Math"/>
                <w:sz w:val="20"/>
                <w:szCs w:val="20"/>
                <w:lang w:val="en-US"/>
              </w:rPr>
              <m:t>6.25</m:t>
            </m:r>
            <m:r>
              <w:rPr>
                <w:rFonts w:ascii="Cambria Math" w:eastAsia="Calibri" w:hAnsi="Cambria Math"/>
                <w:sz w:val="20"/>
                <w:szCs w:val="20"/>
                <w:lang w:val="en-US"/>
              </w:rPr>
              <m:t>πσ</m:t>
            </m:r>
            <m:r>
              <m:rPr>
                <m:sty m:val="p"/>
              </m:rPr>
              <w:rPr>
                <w:rFonts w:ascii="Cambria Math" w:eastAsia="Calibri" w:hAnsi="Cambria Math"/>
                <w:sz w:val="20"/>
                <w:szCs w:val="20"/>
                <w:lang w:val="en-US"/>
              </w:rPr>
              <m:t>cos⁡</m:t>
            </m:r>
            <m:r>
              <w:rPr>
                <w:rFonts w:ascii="Cambria Math" w:eastAsia="Calibri" w:hAnsi="Cambria Math"/>
                <w:sz w:val="20"/>
                <w:szCs w:val="20"/>
                <w:lang w:val="en-US"/>
              </w:rPr>
              <m:t>θ</m:t>
            </m:r>
          </m:num>
          <m:den>
            <m:r>
              <w:rPr>
                <w:rFonts w:ascii="Cambria Math" w:eastAsia="Calibri" w:hAnsi="Cambria Math"/>
                <w:sz w:val="20"/>
                <w:szCs w:val="20"/>
                <w:lang w:val="en-US"/>
              </w:rPr>
              <m:t>R</m:t>
            </m:r>
          </m:den>
        </m:f>
        <m:r>
          <m:rPr>
            <m:sty m:val="p"/>
          </m:rPr>
          <w:rPr>
            <w:rFonts w:ascii="Cambria Math" w:eastAsia="Calibri" w:hAnsi="Cambria Math"/>
            <w:sz w:val="20"/>
            <w:szCs w:val="20"/>
            <w:lang w:val="en-US"/>
          </w:rPr>
          <m:t>=</m:t>
        </m:r>
        <m:r>
          <w:rPr>
            <w:rFonts w:ascii="Cambria Math" w:eastAsia="Calibri" w:hAnsi="Cambria Math"/>
            <w:sz w:val="20"/>
            <w:szCs w:val="20"/>
            <w:lang w:val="en-US"/>
          </w:rPr>
          <m:t>ρ</m:t>
        </m:r>
        <m:f>
          <m:fPr>
            <m:ctrlPr>
              <w:rPr>
                <w:rFonts w:ascii="Cambria Math" w:eastAsia="Calibri" w:hAnsi="Cambria Math"/>
                <w:color w:val="FF0000"/>
                <w:sz w:val="20"/>
                <w:szCs w:val="20"/>
                <w:lang w:val="en-US"/>
              </w:rPr>
            </m:ctrlPr>
          </m:fPr>
          <m:num>
            <m:r>
              <w:rPr>
                <w:rFonts w:ascii="Cambria Math" w:eastAsia="Calibri" w:hAnsi="Cambria Math"/>
                <w:color w:val="FF0000"/>
                <w:sz w:val="20"/>
                <w:szCs w:val="20"/>
                <w:lang w:val="en-US"/>
              </w:rPr>
              <m:t>d</m:t>
            </m:r>
            <m:r>
              <m:rPr>
                <m:sty m:val="p"/>
              </m:rPr>
              <w:rPr>
                <w:rFonts w:ascii="Cambria Math" w:eastAsia="Calibri" w:hAnsi="Cambria Math"/>
                <w:color w:val="FF0000"/>
                <w:sz w:val="20"/>
                <w:szCs w:val="20"/>
                <w:lang w:val="en-US"/>
              </w:rPr>
              <m:t>(</m:t>
            </m:r>
            <m:r>
              <w:rPr>
                <w:rFonts w:ascii="Cambria Math" w:eastAsia="Calibri" w:hAnsi="Cambria Math"/>
                <w:color w:val="FF0000"/>
                <w:sz w:val="20"/>
                <w:szCs w:val="20"/>
                <w:lang w:val="en-US"/>
              </w:rPr>
              <m:t>h</m:t>
            </m:r>
            <m:acc>
              <m:accPr>
                <m:chr m:val="˙"/>
                <m:ctrlPr>
                  <w:rPr>
                    <w:rFonts w:ascii="Cambria Math" w:eastAsia="Calibri" w:hAnsi="Cambria Math"/>
                    <w:color w:val="FF0000"/>
                    <w:sz w:val="20"/>
                    <w:szCs w:val="20"/>
                    <w:lang w:val="en-US"/>
                  </w:rPr>
                </m:ctrlPr>
              </m:accPr>
              <m:e>
                <m:r>
                  <w:rPr>
                    <w:rFonts w:ascii="Cambria Math" w:eastAsia="Calibri" w:hAnsi="Cambria Math"/>
                    <w:color w:val="FF0000"/>
                    <w:sz w:val="20"/>
                    <w:szCs w:val="20"/>
                    <w:lang w:val="en-US"/>
                  </w:rPr>
                  <m:t>h)</m:t>
                </m:r>
              </m:e>
            </m:acc>
          </m:num>
          <m:den>
            <m:r>
              <w:rPr>
                <w:rFonts w:ascii="Cambria Math" w:eastAsia="Calibri" w:hAnsi="Cambria Math"/>
                <w:color w:val="FF0000"/>
                <w:sz w:val="20"/>
                <w:szCs w:val="20"/>
                <w:lang w:val="en-US"/>
              </w:rPr>
              <m:t>dt</m:t>
            </m:r>
          </m:den>
        </m:f>
      </m:oMath>
      <w:r>
        <w:rPr>
          <w:rFonts w:ascii="Times New Roman" w:eastAsia="Calibri" w:hAnsi="Times New Roman"/>
          <w:sz w:val="20"/>
          <w:szCs w:val="20"/>
          <w:lang w:val="en-US"/>
        </w:rPr>
        <w:t xml:space="preserve">                        (12)</w:t>
      </w:r>
    </w:p>
    <w:p w:rsidR="006E0A83" w:rsidRPr="006E0A83" w:rsidRDefault="006E0A83" w:rsidP="006E0A83">
      <w:pPr>
        <w:spacing w:after="240" w:line="240" w:lineRule="atLeast"/>
        <w:rPr>
          <w:rFonts w:ascii="Times New Roman" w:eastAsia="Calibri" w:hAnsi="Times New Roman"/>
          <w:sz w:val="20"/>
          <w:szCs w:val="20"/>
          <w:lang w:val="en-US"/>
        </w:rPr>
      </w:pPr>
      <w:r w:rsidRPr="006E0A83">
        <w:rPr>
          <w:rFonts w:ascii="Times New Roman" w:eastAsia="Calibri" w:hAnsi="Times New Roman"/>
          <w:sz w:val="20"/>
          <w:szCs w:val="20"/>
          <w:lang w:val="en-US"/>
        </w:rPr>
        <w:t>Integrating (12), we get,</w:t>
      </w:r>
    </w:p>
    <w:p w:rsidR="006E0A83" w:rsidRPr="006E0A83" w:rsidRDefault="00C970EF" w:rsidP="006E0A83">
      <w:pPr>
        <w:spacing w:after="240" w:line="240" w:lineRule="atLeast"/>
        <w:rPr>
          <w:rFonts w:ascii="Times New Roman" w:eastAsia="Calibri" w:hAnsi="Times New Roman"/>
          <w:sz w:val="20"/>
          <w:szCs w:val="20"/>
          <w:lang w:val="en-US"/>
        </w:rPr>
      </w:pPr>
      <w:r>
        <w:rPr>
          <w:rFonts w:ascii="Times New Roman" w:eastAsia="Calibri" w:hAnsi="Times New Roman"/>
          <w:sz w:val="20"/>
          <w:szCs w:val="20"/>
          <w:lang w:val="en-US"/>
        </w:rPr>
        <w:t xml:space="preserve">                                  </w:t>
      </w:r>
      <m:oMath>
        <m:r>
          <w:rPr>
            <w:rFonts w:ascii="Cambria Math" w:eastAsia="Calibri" w:hAnsi="Cambria Math"/>
            <w:sz w:val="20"/>
            <w:szCs w:val="20"/>
            <w:lang w:val="en-US"/>
          </w:rPr>
          <m:t>h</m:t>
        </m:r>
        <m:r>
          <m:rPr>
            <m:sty m:val="p"/>
          </m:rPr>
          <w:rPr>
            <w:rFonts w:ascii="Cambria Math" w:eastAsia="Calibri" w:hAnsi="Cambria Math"/>
            <w:sz w:val="20"/>
            <w:szCs w:val="20"/>
            <w:lang w:val="en-US"/>
          </w:rPr>
          <m:t>=</m:t>
        </m:r>
        <m:r>
          <w:rPr>
            <w:rFonts w:ascii="Cambria Math" w:eastAsia="Calibri" w:hAnsi="Cambria Math"/>
            <w:sz w:val="20"/>
            <w:szCs w:val="20"/>
            <w:lang w:val="en-US"/>
          </w:rPr>
          <m:t>t</m:t>
        </m:r>
        <m:rad>
          <m:radPr>
            <m:degHide m:val="1"/>
            <m:ctrlPr>
              <w:rPr>
                <w:rFonts w:ascii="Cambria Math" w:eastAsia="Calibri" w:hAnsi="Cambria Math"/>
                <w:sz w:val="20"/>
                <w:szCs w:val="20"/>
                <w:lang w:val="en-US"/>
              </w:rPr>
            </m:ctrlPr>
          </m:radPr>
          <m:deg/>
          <m:e>
            <m:f>
              <m:fPr>
                <m:ctrlPr>
                  <w:rPr>
                    <w:rFonts w:ascii="Cambria Math" w:eastAsia="Calibri" w:hAnsi="Cambria Math"/>
                    <w:sz w:val="20"/>
                    <w:szCs w:val="20"/>
                    <w:lang w:val="en-US"/>
                  </w:rPr>
                </m:ctrlPr>
              </m:fPr>
              <m:num>
                <m:r>
                  <m:rPr>
                    <m:sty m:val="p"/>
                  </m:rPr>
                  <w:rPr>
                    <w:rFonts w:ascii="Cambria Math" w:eastAsia="Calibri" w:hAnsi="Cambria Math"/>
                    <w:sz w:val="20"/>
                    <w:szCs w:val="20"/>
                    <w:lang w:val="en-US"/>
                  </w:rPr>
                  <m:t>6.25</m:t>
                </m:r>
                <m:r>
                  <w:rPr>
                    <w:rFonts w:ascii="Cambria Math" w:eastAsia="Calibri" w:hAnsi="Cambria Math"/>
                    <w:sz w:val="20"/>
                    <w:szCs w:val="20"/>
                    <w:lang w:val="en-US"/>
                  </w:rPr>
                  <m:t>πσ</m:t>
                </m:r>
                <m:r>
                  <m:rPr>
                    <m:sty m:val="p"/>
                  </m:rPr>
                  <w:rPr>
                    <w:rFonts w:ascii="Cambria Math" w:eastAsia="Calibri" w:hAnsi="Cambria Math"/>
                    <w:sz w:val="20"/>
                    <w:szCs w:val="20"/>
                    <w:lang w:val="en-US"/>
                  </w:rPr>
                  <m:t>cos⁡</m:t>
                </m:r>
                <m:r>
                  <w:rPr>
                    <w:rFonts w:ascii="Cambria Math" w:eastAsia="Calibri" w:hAnsi="Cambria Math"/>
                    <w:sz w:val="20"/>
                    <w:szCs w:val="20"/>
                    <w:lang w:val="en-US"/>
                  </w:rPr>
                  <m:t>θ</m:t>
                </m:r>
              </m:num>
              <m:den>
                <m:r>
                  <w:rPr>
                    <w:rFonts w:ascii="Cambria Math" w:eastAsia="Calibri" w:hAnsi="Cambria Math"/>
                    <w:sz w:val="20"/>
                    <w:szCs w:val="20"/>
                    <w:lang w:val="en-US"/>
                  </w:rPr>
                  <m:t>ρR</m:t>
                </m:r>
              </m:den>
            </m:f>
          </m:e>
        </m:rad>
      </m:oMath>
      <w:r>
        <w:rPr>
          <w:rFonts w:ascii="Times New Roman" w:eastAsia="Calibri" w:hAnsi="Times New Roman"/>
          <w:sz w:val="20"/>
          <w:szCs w:val="20"/>
          <w:lang w:val="en-US"/>
        </w:rPr>
        <w:t xml:space="preserve">                          (13)</w:t>
      </w:r>
    </w:p>
    <w:p w:rsidR="006E0A83" w:rsidRPr="00952534" w:rsidRDefault="003813F8" w:rsidP="006E0A83">
      <w:pPr>
        <w:spacing w:after="240" w:line="240" w:lineRule="atLeast"/>
        <w:rPr>
          <w:rFonts w:ascii="Times New Roman" w:eastAsia="Calibri" w:hAnsi="Times New Roman"/>
          <w:i/>
          <w:sz w:val="20"/>
          <w:szCs w:val="20"/>
          <w:lang w:val="en-US"/>
        </w:rPr>
      </w:pPr>
      <w:r>
        <w:rPr>
          <w:rFonts w:ascii="Times New Roman" w:eastAsia="Calibri" w:hAnsi="Times New Roman"/>
          <w:i/>
          <w:sz w:val="20"/>
          <w:szCs w:val="20"/>
          <w:lang w:val="en-US"/>
        </w:rPr>
        <w:t xml:space="preserve">3.3 </w:t>
      </w:r>
      <w:proofErr w:type="spellStart"/>
      <w:r w:rsidRPr="00952534">
        <w:rPr>
          <w:rFonts w:ascii="Times New Roman" w:eastAsia="Calibri" w:hAnsi="Times New Roman"/>
          <w:i/>
          <w:sz w:val="20"/>
          <w:szCs w:val="20"/>
          <w:lang w:val="en-US"/>
        </w:rPr>
        <w:t>Visco</w:t>
      </w:r>
      <w:proofErr w:type="spellEnd"/>
      <w:r w:rsidR="006E0A83" w:rsidRPr="00952534">
        <w:rPr>
          <w:rFonts w:ascii="Times New Roman" w:eastAsia="Calibri" w:hAnsi="Times New Roman"/>
          <w:i/>
          <w:sz w:val="20"/>
          <w:szCs w:val="20"/>
          <w:lang w:val="en-US"/>
        </w:rPr>
        <w:t>-inertial regime</w:t>
      </w:r>
    </w:p>
    <w:p w:rsidR="006E0A83" w:rsidRPr="006E0A83" w:rsidRDefault="006E0A83" w:rsidP="006E0A83">
      <w:pPr>
        <w:spacing w:after="240" w:line="240" w:lineRule="atLeast"/>
        <w:rPr>
          <w:rFonts w:ascii="Times New Roman" w:eastAsia="Calibri" w:hAnsi="Times New Roman"/>
          <w:sz w:val="20"/>
          <w:szCs w:val="20"/>
          <w:lang w:val="en-US"/>
        </w:rPr>
      </w:pPr>
      <w:r w:rsidRPr="006E0A83">
        <w:rPr>
          <w:rFonts w:ascii="Times New Roman" w:eastAsia="Calibri" w:hAnsi="Times New Roman"/>
          <w:sz w:val="20"/>
          <w:szCs w:val="20"/>
          <w:lang w:val="en-US"/>
        </w:rPr>
        <w:t>Neglecting the gravity term in (11).</w:t>
      </w:r>
    </w:p>
    <w:p w:rsidR="006E0A83" w:rsidRPr="006E0A83" w:rsidRDefault="00C970EF" w:rsidP="006E0A83">
      <w:pPr>
        <w:spacing w:after="240" w:line="240" w:lineRule="atLeast"/>
        <w:rPr>
          <w:rFonts w:ascii="Times New Roman" w:eastAsia="Calibri" w:hAnsi="Times New Roman"/>
          <w:sz w:val="20"/>
          <w:szCs w:val="20"/>
          <w:lang w:val="en-US"/>
        </w:rPr>
      </w:pPr>
      <w:r>
        <w:rPr>
          <w:rFonts w:ascii="Times New Roman" w:eastAsia="Calibri" w:hAnsi="Times New Roman"/>
          <w:sz w:val="20"/>
          <w:szCs w:val="20"/>
          <w:lang w:val="en-US"/>
        </w:rPr>
        <w:t xml:space="preserve">                        </w:t>
      </w:r>
      <m:oMath>
        <m:f>
          <m:fPr>
            <m:ctrlPr>
              <w:rPr>
                <w:rFonts w:ascii="Cambria Math" w:eastAsia="Calibri" w:hAnsi="Cambria Math"/>
                <w:sz w:val="20"/>
                <w:szCs w:val="20"/>
                <w:lang w:val="en-US"/>
              </w:rPr>
            </m:ctrlPr>
          </m:fPr>
          <m:num>
            <m:r>
              <m:rPr>
                <m:sty m:val="p"/>
              </m:rPr>
              <w:rPr>
                <w:rFonts w:ascii="Cambria Math" w:eastAsia="Calibri" w:hAnsi="Cambria Math"/>
                <w:sz w:val="20"/>
                <w:szCs w:val="20"/>
                <w:lang w:val="en-US"/>
              </w:rPr>
              <m:t>6.25</m:t>
            </m:r>
            <m:r>
              <w:rPr>
                <w:rFonts w:ascii="Cambria Math" w:eastAsia="Calibri" w:hAnsi="Cambria Math"/>
                <w:sz w:val="20"/>
                <w:szCs w:val="20"/>
                <w:lang w:val="en-US"/>
              </w:rPr>
              <m:t>πσ</m:t>
            </m:r>
            <m:r>
              <m:rPr>
                <m:sty m:val="p"/>
              </m:rPr>
              <w:rPr>
                <w:rFonts w:ascii="Cambria Math" w:eastAsia="Calibri" w:hAnsi="Cambria Math"/>
                <w:sz w:val="20"/>
                <w:szCs w:val="20"/>
                <w:lang w:val="en-US"/>
              </w:rPr>
              <m:t>cos⁡</m:t>
            </m:r>
            <m:r>
              <w:rPr>
                <w:rFonts w:ascii="Cambria Math" w:eastAsia="Calibri" w:hAnsi="Cambria Math"/>
                <w:sz w:val="20"/>
                <w:szCs w:val="20"/>
                <w:lang w:val="en-US"/>
              </w:rPr>
              <m:t>θ</m:t>
            </m:r>
          </m:num>
          <m:den>
            <m:r>
              <w:rPr>
                <w:rFonts w:ascii="Cambria Math" w:eastAsia="Calibri" w:hAnsi="Cambria Math"/>
                <w:sz w:val="20"/>
                <w:szCs w:val="20"/>
                <w:lang w:val="en-US"/>
              </w:rPr>
              <m:t>R</m:t>
            </m:r>
          </m:den>
        </m:f>
        <m:r>
          <m:rPr>
            <m:sty m:val="p"/>
          </m:rPr>
          <w:rPr>
            <w:rFonts w:ascii="Cambria Math" w:eastAsia="Calibri" w:hAnsi="Cambria Math"/>
            <w:sz w:val="20"/>
            <w:szCs w:val="20"/>
            <w:lang w:val="en-US"/>
          </w:rPr>
          <m:t>=</m:t>
        </m:r>
        <m:r>
          <w:rPr>
            <w:rFonts w:ascii="Cambria Math" w:eastAsia="Calibri" w:hAnsi="Cambria Math"/>
            <w:sz w:val="20"/>
            <w:szCs w:val="20"/>
            <w:lang w:val="en-US"/>
          </w:rPr>
          <m:t>ρ</m:t>
        </m:r>
        <m:f>
          <m:fPr>
            <m:ctrlPr>
              <w:rPr>
                <w:rFonts w:ascii="Cambria Math" w:eastAsia="Calibri" w:hAnsi="Cambria Math"/>
                <w:sz w:val="20"/>
                <w:szCs w:val="20"/>
                <w:lang w:val="en-US"/>
              </w:rPr>
            </m:ctrlPr>
          </m:fPr>
          <m:num>
            <m:r>
              <w:rPr>
                <w:rFonts w:ascii="Cambria Math" w:eastAsia="Calibri" w:hAnsi="Cambria Math"/>
                <w:sz w:val="20"/>
                <w:szCs w:val="20"/>
                <w:lang w:val="en-US"/>
              </w:rPr>
              <m:t>d</m:t>
            </m:r>
            <m:r>
              <m:rPr>
                <m:sty m:val="p"/>
              </m:rPr>
              <w:rPr>
                <w:rFonts w:ascii="Cambria Math" w:eastAsia="Calibri" w:hAnsi="Cambria Math"/>
                <w:sz w:val="20"/>
                <w:szCs w:val="20"/>
                <w:lang w:val="en-US"/>
              </w:rPr>
              <m:t>(</m:t>
            </m:r>
            <m:r>
              <w:rPr>
                <w:rFonts w:ascii="Cambria Math" w:eastAsia="Calibri" w:hAnsi="Cambria Math"/>
                <w:sz w:val="20"/>
                <w:szCs w:val="20"/>
                <w:lang w:val="en-US"/>
              </w:rPr>
              <m:t>h</m:t>
            </m:r>
            <m:acc>
              <m:accPr>
                <m:chr m:val="˙"/>
                <m:ctrlPr>
                  <w:rPr>
                    <w:rFonts w:ascii="Cambria Math" w:eastAsia="Calibri" w:hAnsi="Cambria Math"/>
                    <w:sz w:val="20"/>
                    <w:szCs w:val="20"/>
                    <w:lang w:val="en-US"/>
                  </w:rPr>
                </m:ctrlPr>
              </m:accPr>
              <m:e>
                <m:r>
                  <w:rPr>
                    <w:rFonts w:ascii="Cambria Math" w:eastAsia="Calibri" w:hAnsi="Cambria Math"/>
                    <w:sz w:val="20"/>
                    <w:szCs w:val="20"/>
                    <w:lang w:val="en-US"/>
                  </w:rPr>
                  <m:t>h</m:t>
                </m:r>
              </m:e>
            </m:acc>
            <m:r>
              <m:rPr>
                <m:sty m:val="p"/>
              </m:rPr>
              <w:rPr>
                <w:rFonts w:ascii="Cambria Math" w:eastAsia="Calibri" w:hAnsi="Cambria Math"/>
                <w:sz w:val="20"/>
                <w:szCs w:val="20"/>
                <w:lang w:val="en-US"/>
              </w:rPr>
              <m:t>)</m:t>
            </m:r>
          </m:num>
          <m:den>
            <m:r>
              <w:rPr>
                <w:rFonts w:ascii="Cambria Math" w:eastAsia="Calibri" w:hAnsi="Cambria Math"/>
                <w:sz w:val="20"/>
                <w:szCs w:val="20"/>
                <w:lang w:val="en-US"/>
              </w:rPr>
              <m:t>dt</m:t>
            </m:r>
          </m:den>
        </m:f>
        <m:r>
          <m:rPr>
            <m:sty m:val="p"/>
          </m:rPr>
          <w:rPr>
            <w:rFonts w:ascii="Cambria Math" w:eastAsia="Calibri" w:hAnsi="Cambria Math"/>
            <w:sz w:val="20"/>
            <w:szCs w:val="20"/>
            <w:lang w:val="en-US"/>
          </w:rPr>
          <m:t>+</m:t>
        </m:r>
        <m:f>
          <m:fPr>
            <m:ctrlPr>
              <w:rPr>
                <w:rFonts w:ascii="Cambria Math" w:eastAsia="Calibri" w:hAnsi="Cambria Math"/>
                <w:sz w:val="20"/>
                <w:szCs w:val="20"/>
                <w:lang w:val="en-US"/>
              </w:rPr>
            </m:ctrlPr>
          </m:fPr>
          <m:num>
            <m:r>
              <m:rPr>
                <m:sty m:val="p"/>
              </m:rPr>
              <w:rPr>
                <w:rFonts w:ascii="Cambria Math" w:eastAsia="Calibri" w:hAnsi="Cambria Math"/>
                <w:sz w:val="20"/>
                <w:szCs w:val="20"/>
                <w:lang w:val="en-US"/>
              </w:rPr>
              <m:t>50</m:t>
            </m:r>
            <m:r>
              <w:rPr>
                <w:rFonts w:ascii="Cambria Math" w:eastAsia="Calibri" w:hAnsi="Cambria Math"/>
                <w:sz w:val="20"/>
                <w:szCs w:val="20"/>
                <w:lang w:val="en-US"/>
              </w:rPr>
              <m:t>πμh</m:t>
            </m:r>
            <m:acc>
              <m:accPr>
                <m:chr m:val="˙"/>
                <m:ctrlPr>
                  <w:rPr>
                    <w:rFonts w:ascii="Cambria Math" w:eastAsia="Calibri" w:hAnsi="Cambria Math"/>
                    <w:sz w:val="20"/>
                    <w:szCs w:val="20"/>
                    <w:lang w:val="en-US"/>
                  </w:rPr>
                </m:ctrlPr>
              </m:accPr>
              <m:e>
                <m:r>
                  <w:rPr>
                    <w:rFonts w:ascii="Cambria Math" w:eastAsia="Calibri" w:hAnsi="Cambria Math"/>
                    <w:sz w:val="20"/>
                    <w:szCs w:val="20"/>
                    <w:lang w:val="en-US"/>
                  </w:rPr>
                  <m:t>h</m:t>
                </m:r>
              </m:e>
            </m:acc>
          </m:num>
          <m:den>
            <m:sSup>
              <m:sSupPr>
                <m:ctrlPr>
                  <w:rPr>
                    <w:rFonts w:ascii="Cambria Math" w:eastAsia="Calibri" w:hAnsi="Cambria Math"/>
                    <w:sz w:val="20"/>
                    <w:szCs w:val="20"/>
                    <w:lang w:val="en-US"/>
                  </w:rPr>
                </m:ctrlPr>
              </m:sSupPr>
              <m:e>
                <m:r>
                  <w:rPr>
                    <w:rFonts w:ascii="Cambria Math" w:eastAsia="Calibri" w:hAnsi="Cambria Math"/>
                    <w:sz w:val="20"/>
                    <w:szCs w:val="20"/>
                    <w:lang w:val="en-US"/>
                  </w:rPr>
                  <m:t>R</m:t>
                </m:r>
              </m:e>
              <m:sup>
                <m:r>
                  <m:rPr>
                    <m:sty m:val="p"/>
                  </m:rPr>
                  <w:rPr>
                    <w:rFonts w:ascii="Cambria Math" w:eastAsia="Calibri" w:hAnsi="Cambria Math"/>
                    <w:sz w:val="20"/>
                    <w:szCs w:val="20"/>
                    <w:lang w:val="en-US"/>
                  </w:rPr>
                  <m:t>2</m:t>
                </m:r>
              </m:sup>
            </m:sSup>
          </m:den>
        </m:f>
        <m:r>
          <m:rPr>
            <m:sty m:val="p"/>
          </m:rPr>
          <w:rPr>
            <w:rFonts w:ascii="Cambria Math" w:eastAsia="Calibri" w:hAnsi="Cambria Math"/>
            <w:sz w:val="20"/>
            <w:szCs w:val="20"/>
            <w:lang w:val="en-US"/>
          </w:rPr>
          <m:t>.</m:t>
        </m:r>
      </m:oMath>
      <w:r>
        <w:rPr>
          <w:rFonts w:ascii="Times New Roman" w:eastAsia="Calibri" w:hAnsi="Times New Roman"/>
          <w:sz w:val="20"/>
          <w:szCs w:val="20"/>
          <w:lang w:val="en-US"/>
        </w:rPr>
        <w:t xml:space="preserve">                 (14)</w:t>
      </w:r>
    </w:p>
    <w:p w:rsidR="006E0A83" w:rsidRPr="006E0A83" w:rsidRDefault="006E0A83" w:rsidP="006E0A83">
      <w:pPr>
        <w:spacing w:after="240" w:line="240" w:lineRule="atLeast"/>
        <w:rPr>
          <w:rFonts w:ascii="Times New Roman" w:eastAsia="Calibri" w:hAnsi="Times New Roman"/>
          <w:sz w:val="20"/>
          <w:szCs w:val="20"/>
          <w:lang w:val="en-US"/>
        </w:rPr>
      </w:pPr>
      <w:r w:rsidRPr="006E0A83">
        <w:rPr>
          <w:rFonts w:ascii="Times New Roman" w:eastAsia="Calibri" w:hAnsi="Times New Roman"/>
          <w:sz w:val="20"/>
          <w:szCs w:val="20"/>
          <w:lang w:val="en-US"/>
        </w:rPr>
        <w:t xml:space="preserve">Solving (14) analytically for </w:t>
      </w:r>
      <m:oMath>
        <m:r>
          <w:rPr>
            <w:rFonts w:ascii="Cambria Math" w:eastAsia="Calibri" w:hAnsi="Cambria Math"/>
            <w:sz w:val="20"/>
            <w:szCs w:val="20"/>
            <w:lang w:val="en-US"/>
          </w:rPr>
          <m:t>h</m:t>
        </m:r>
      </m:oMath>
      <w:r w:rsidRPr="006E0A83">
        <w:rPr>
          <w:rFonts w:ascii="Times New Roman" w:eastAsia="Calibri" w:hAnsi="Times New Roman"/>
          <w:sz w:val="20"/>
          <w:szCs w:val="20"/>
          <w:lang w:val="en-US"/>
        </w:rPr>
        <w:t>, we obtain</w:t>
      </w:r>
    </w:p>
    <w:p w:rsidR="006E0A83" w:rsidRPr="006E0A83" w:rsidRDefault="00C970EF" w:rsidP="006E0A83">
      <w:pPr>
        <w:spacing w:after="240" w:line="240" w:lineRule="atLeast"/>
        <w:rPr>
          <w:rFonts w:ascii="Times New Roman" w:eastAsia="Calibri" w:hAnsi="Times New Roman"/>
          <w:sz w:val="20"/>
          <w:szCs w:val="20"/>
          <w:lang w:val="en-US"/>
        </w:rPr>
      </w:pPr>
      <w:r>
        <w:rPr>
          <w:rFonts w:ascii="Times New Roman" w:eastAsia="Calibri" w:hAnsi="Times New Roman"/>
          <w:sz w:val="20"/>
          <w:szCs w:val="20"/>
          <w:lang w:val="en-US"/>
        </w:rPr>
        <w:t xml:space="preserve">                      </w:t>
      </w:r>
      <m:oMath>
        <m:sSup>
          <m:sSupPr>
            <m:ctrlPr>
              <w:rPr>
                <w:rFonts w:ascii="Cambria Math" w:eastAsia="Calibri" w:hAnsi="Cambria Math"/>
                <w:sz w:val="20"/>
                <w:szCs w:val="20"/>
                <w:lang w:val="en-US"/>
              </w:rPr>
            </m:ctrlPr>
          </m:sSupPr>
          <m:e>
            <m:r>
              <w:rPr>
                <w:rFonts w:ascii="Cambria Math" w:eastAsia="Calibri" w:hAnsi="Cambria Math"/>
                <w:sz w:val="20"/>
                <w:szCs w:val="20"/>
                <w:lang w:val="en-US"/>
              </w:rPr>
              <m:t>h</m:t>
            </m:r>
          </m:e>
          <m:sup>
            <m:r>
              <m:rPr>
                <m:sty m:val="p"/>
              </m:rPr>
              <w:rPr>
                <w:rFonts w:ascii="Cambria Math" w:eastAsia="Calibri" w:hAnsi="Cambria Math"/>
                <w:sz w:val="20"/>
                <w:szCs w:val="20"/>
                <w:lang w:val="en-US"/>
              </w:rPr>
              <m:t>2</m:t>
            </m:r>
          </m:sup>
        </m:sSup>
        <m:r>
          <m:rPr>
            <m:sty m:val="p"/>
          </m:rPr>
          <w:rPr>
            <w:rFonts w:ascii="Cambria Math" w:eastAsia="Calibri" w:hAnsi="Cambria Math"/>
            <w:sz w:val="20"/>
            <w:szCs w:val="20"/>
            <w:lang w:val="en-US"/>
          </w:rPr>
          <m:t>=</m:t>
        </m:r>
        <m:f>
          <m:fPr>
            <m:ctrlPr>
              <w:rPr>
                <w:rFonts w:ascii="Cambria Math" w:eastAsia="Calibri" w:hAnsi="Cambria Math"/>
                <w:sz w:val="20"/>
                <w:szCs w:val="20"/>
                <w:lang w:val="en-US"/>
              </w:rPr>
            </m:ctrlPr>
          </m:fPr>
          <m:num>
            <m:r>
              <m:rPr>
                <m:sty m:val="p"/>
              </m:rPr>
              <w:rPr>
                <w:rFonts w:ascii="Cambria Math" w:eastAsia="Calibri" w:hAnsi="Cambria Math"/>
                <w:sz w:val="20"/>
                <w:szCs w:val="20"/>
                <w:lang w:val="en-US"/>
              </w:rPr>
              <m:t>2</m:t>
            </m:r>
            <m:r>
              <w:rPr>
                <w:rFonts w:ascii="Cambria Math" w:eastAsia="Calibri" w:hAnsi="Cambria Math"/>
                <w:sz w:val="20"/>
                <w:szCs w:val="20"/>
                <w:lang w:val="en-US"/>
              </w:rPr>
              <m:t>b</m:t>
            </m:r>
          </m:num>
          <m:den>
            <m:r>
              <w:rPr>
                <w:rFonts w:ascii="Cambria Math" w:eastAsia="Calibri" w:hAnsi="Cambria Math"/>
                <w:sz w:val="20"/>
                <w:szCs w:val="20"/>
                <w:lang w:val="en-US"/>
              </w:rPr>
              <m:t>a</m:t>
            </m:r>
          </m:den>
        </m:f>
        <m:d>
          <m:dPr>
            <m:begChr m:val="["/>
            <m:endChr m:val="]"/>
            <m:ctrlPr>
              <w:rPr>
                <w:rFonts w:ascii="Cambria Math" w:eastAsia="Calibri" w:hAnsi="Cambria Math"/>
                <w:sz w:val="20"/>
                <w:szCs w:val="20"/>
                <w:lang w:val="en-US"/>
              </w:rPr>
            </m:ctrlPr>
          </m:dPr>
          <m:e>
            <m:r>
              <w:rPr>
                <w:rFonts w:ascii="Cambria Math" w:eastAsia="Calibri" w:hAnsi="Cambria Math"/>
                <w:sz w:val="20"/>
                <w:szCs w:val="20"/>
                <w:lang w:val="en-US"/>
              </w:rPr>
              <m:t>t</m:t>
            </m:r>
            <m:r>
              <m:rPr>
                <m:sty m:val="p"/>
              </m:rPr>
              <w:rPr>
                <w:rFonts w:ascii="Cambria Math" w:eastAsia="Calibri" w:hAnsi="Cambria Math"/>
                <w:sz w:val="20"/>
                <w:szCs w:val="20"/>
                <w:lang w:val="en-US"/>
              </w:rPr>
              <m:t>-</m:t>
            </m:r>
            <m:f>
              <m:fPr>
                <m:ctrlPr>
                  <w:rPr>
                    <w:rFonts w:ascii="Cambria Math" w:eastAsia="Calibri" w:hAnsi="Cambria Math"/>
                    <w:sz w:val="20"/>
                    <w:szCs w:val="20"/>
                    <w:lang w:val="en-US"/>
                  </w:rPr>
                </m:ctrlPr>
              </m:fPr>
              <m:num>
                <m:r>
                  <m:rPr>
                    <m:sty m:val="p"/>
                  </m:rPr>
                  <w:rPr>
                    <w:rFonts w:ascii="Cambria Math" w:eastAsia="Calibri" w:hAnsi="Cambria Math"/>
                    <w:sz w:val="20"/>
                    <w:szCs w:val="20"/>
                    <w:lang w:val="en-US"/>
                  </w:rPr>
                  <m:t>1</m:t>
                </m:r>
              </m:num>
              <m:den>
                <m:r>
                  <w:rPr>
                    <w:rFonts w:ascii="Cambria Math" w:eastAsia="Calibri" w:hAnsi="Cambria Math"/>
                    <w:sz w:val="20"/>
                    <w:szCs w:val="20"/>
                    <w:lang w:val="en-US"/>
                  </w:rPr>
                  <m:t>a</m:t>
                </m:r>
              </m:den>
            </m:f>
            <m:r>
              <m:rPr>
                <m:sty m:val="p"/>
              </m:rPr>
              <w:rPr>
                <w:rFonts w:ascii="Cambria Math" w:eastAsia="Calibri" w:hAnsi="Cambria Math"/>
                <w:sz w:val="20"/>
                <w:szCs w:val="20"/>
                <w:lang w:val="en-US"/>
              </w:rPr>
              <m:t>(1-exp⁡(-</m:t>
            </m:r>
            <m:r>
              <w:rPr>
                <w:rFonts w:ascii="Cambria Math" w:eastAsia="Calibri" w:hAnsi="Cambria Math"/>
                <w:sz w:val="20"/>
                <w:szCs w:val="20"/>
                <w:lang w:val="en-US"/>
              </w:rPr>
              <m:t>at</m:t>
            </m:r>
            <m:r>
              <m:rPr>
                <m:sty m:val="p"/>
              </m:rPr>
              <w:rPr>
                <w:rFonts w:ascii="Cambria Math" w:eastAsia="Calibri" w:hAnsi="Cambria Math"/>
                <w:sz w:val="20"/>
                <w:szCs w:val="20"/>
                <w:lang w:val="en-US"/>
              </w:rPr>
              <m:t>))</m:t>
            </m:r>
          </m:e>
        </m:d>
        <m:r>
          <m:rPr>
            <m:sty m:val="p"/>
          </m:rPr>
          <w:rPr>
            <w:rFonts w:ascii="Cambria Math" w:eastAsia="Calibri" w:hAnsi="Cambria Math"/>
            <w:sz w:val="20"/>
            <w:szCs w:val="20"/>
            <w:lang w:val="en-US"/>
          </w:rPr>
          <m:t>,</m:t>
        </m:r>
      </m:oMath>
      <w:r>
        <w:rPr>
          <w:rFonts w:ascii="Times New Roman" w:eastAsia="Calibri" w:hAnsi="Times New Roman"/>
          <w:sz w:val="20"/>
          <w:szCs w:val="20"/>
          <w:lang w:val="en-US"/>
        </w:rPr>
        <w:t xml:space="preserve">              (15)</w:t>
      </w:r>
    </w:p>
    <w:p w:rsidR="006E0A83" w:rsidRPr="006E0A83" w:rsidRDefault="006E0A83" w:rsidP="006E0A83">
      <w:pPr>
        <w:spacing w:after="240" w:line="240" w:lineRule="atLeast"/>
        <w:rPr>
          <w:rFonts w:ascii="Times New Roman" w:eastAsia="Calibri" w:hAnsi="Times New Roman"/>
          <w:sz w:val="20"/>
          <w:szCs w:val="20"/>
          <w:lang w:val="en-US"/>
        </w:rPr>
      </w:pPr>
      <w:r w:rsidRPr="006E0A83">
        <w:rPr>
          <w:rFonts w:ascii="Times New Roman" w:eastAsia="Calibri" w:hAnsi="Times New Roman"/>
          <w:sz w:val="20"/>
          <w:szCs w:val="20"/>
          <w:lang w:val="en-US"/>
        </w:rPr>
        <w:t xml:space="preserve">where, </w:t>
      </w:r>
      <m:oMath>
        <m:r>
          <w:rPr>
            <w:rFonts w:ascii="Cambria Math" w:eastAsia="Calibri" w:hAnsi="Cambria Math"/>
            <w:sz w:val="20"/>
            <w:szCs w:val="20"/>
            <w:lang w:val="en-US"/>
          </w:rPr>
          <m:t>a</m:t>
        </m:r>
        <m:r>
          <m:rPr>
            <m:sty m:val="p"/>
          </m:rPr>
          <w:rPr>
            <w:rFonts w:ascii="Cambria Math" w:eastAsia="Calibri" w:hAnsi="Cambria Math"/>
            <w:sz w:val="20"/>
            <w:szCs w:val="20"/>
            <w:lang w:val="en-US"/>
          </w:rPr>
          <m:t>=(50</m:t>
        </m:r>
        <m:r>
          <w:rPr>
            <w:rFonts w:ascii="Cambria Math" w:eastAsia="Calibri" w:hAnsi="Cambria Math"/>
            <w:sz w:val="20"/>
            <w:szCs w:val="20"/>
            <w:lang w:val="en-US"/>
          </w:rPr>
          <m:t>πμ</m:t>
        </m:r>
        <m:r>
          <m:rPr>
            <m:sty m:val="p"/>
          </m:rPr>
          <w:rPr>
            <w:rFonts w:ascii="Cambria Math" w:eastAsia="Calibri" w:hAnsi="Cambria Math"/>
            <w:sz w:val="20"/>
            <w:szCs w:val="20"/>
            <w:lang w:val="en-US"/>
          </w:rPr>
          <m:t>)/</m:t>
        </m:r>
        <m:d>
          <m:dPr>
            <m:ctrlPr>
              <w:rPr>
                <w:rFonts w:ascii="Cambria Math" w:eastAsia="Calibri" w:hAnsi="Cambria Math"/>
                <w:sz w:val="20"/>
                <w:szCs w:val="20"/>
                <w:lang w:val="en-US"/>
              </w:rPr>
            </m:ctrlPr>
          </m:dPr>
          <m:e>
            <m:r>
              <w:rPr>
                <w:rFonts w:ascii="Cambria Math" w:eastAsia="Calibri" w:hAnsi="Cambria Math"/>
                <w:sz w:val="20"/>
                <w:szCs w:val="20"/>
                <w:lang w:val="en-US"/>
              </w:rPr>
              <m:t>ρ</m:t>
            </m:r>
            <m:sSup>
              <m:sSupPr>
                <m:ctrlPr>
                  <w:rPr>
                    <w:rFonts w:ascii="Cambria Math" w:eastAsia="Calibri" w:hAnsi="Cambria Math"/>
                    <w:sz w:val="20"/>
                    <w:szCs w:val="20"/>
                    <w:lang w:val="en-US"/>
                  </w:rPr>
                </m:ctrlPr>
              </m:sSupPr>
              <m:e>
                <m:r>
                  <w:rPr>
                    <w:rFonts w:ascii="Cambria Math" w:eastAsia="Calibri" w:hAnsi="Cambria Math"/>
                    <w:sz w:val="20"/>
                    <w:szCs w:val="20"/>
                    <w:lang w:val="en-US"/>
                  </w:rPr>
                  <m:t>R</m:t>
                </m:r>
              </m:e>
              <m:sup>
                <m:r>
                  <m:rPr>
                    <m:sty m:val="p"/>
                  </m:rPr>
                  <w:rPr>
                    <w:rFonts w:ascii="Cambria Math" w:eastAsia="Calibri" w:hAnsi="Cambria Math"/>
                    <w:sz w:val="20"/>
                    <w:szCs w:val="20"/>
                    <w:lang w:val="en-US"/>
                  </w:rPr>
                  <m:t>2</m:t>
                </m:r>
              </m:sup>
            </m:sSup>
          </m:e>
        </m:d>
      </m:oMath>
      <w:r w:rsidRPr="006E0A83">
        <w:rPr>
          <w:rFonts w:ascii="Times New Roman" w:eastAsia="Calibri" w:hAnsi="Times New Roman"/>
          <w:sz w:val="20"/>
          <w:szCs w:val="20"/>
          <w:lang w:val="en-US"/>
        </w:rPr>
        <w:t xml:space="preserve"> and </w:t>
      </w:r>
      <m:oMath>
        <m:r>
          <w:rPr>
            <w:rFonts w:ascii="Cambria Math" w:eastAsia="Calibri" w:hAnsi="Cambria Math"/>
            <w:sz w:val="20"/>
            <w:szCs w:val="20"/>
            <w:lang w:val="en-US"/>
          </w:rPr>
          <m:t>b</m:t>
        </m:r>
        <m:r>
          <m:rPr>
            <m:sty m:val="p"/>
          </m:rPr>
          <w:rPr>
            <w:rFonts w:ascii="Cambria Math" w:eastAsia="Calibri" w:hAnsi="Cambria Math"/>
            <w:sz w:val="20"/>
            <w:szCs w:val="20"/>
            <w:lang w:val="en-US"/>
          </w:rPr>
          <m:t>=(6.25</m:t>
        </m:r>
        <m:r>
          <w:rPr>
            <w:rFonts w:ascii="Cambria Math" w:eastAsia="Calibri" w:hAnsi="Cambria Math"/>
            <w:sz w:val="20"/>
            <w:szCs w:val="20"/>
            <w:lang w:val="en-US"/>
          </w:rPr>
          <m:t>πσ</m:t>
        </m:r>
        <m:r>
          <m:rPr>
            <m:sty m:val="p"/>
          </m:rPr>
          <w:rPr>
            <w:rFonts w:ascii="Cambria Math" w:eastAsia="Calibri" w:hAnsi="Cambria Math"/>
            <w:sz w:val="20"/>
            <w:szCs w:val="20"/>
            <w:lang w:val="en-US"/>
          </w:rPr>
          <m:t>cos⁡</m:t>
        </m:r>
        <m:r>
          <w:rPr>
            <w:rFonts w:ascii="Cambria Math" w:eastAsia="Calibri" w:hAnsi="Cambria Math"/>
            <w:sz w:val="20"/>
            <w:szCs w:val="20"/>
            <w:lang w:val="en-US"/>
          </w:rPr>
          <m:t>θ</m:t>
        </m:r>
        <m:r>
          <m:rPr>
            <m:sty m:val="p"/>
          </m:rPr>
          <w:rPr>
            <w:rFonts w:ascii="Cambria Math" w:eastAsia="Calibri" w:hAnsi="Cambria Math"/>
            <w:sz w:val="20"/>
            <w:szCs w:val="20"/>
            <w:lang w:val="en-US"/>
          </w:rPr>
          <m:t>)/(</m:t>
        </m:r>
        <m:r>
          <w:rPr>
            <w:rFonts w:ascii="Cambria Math" w:eastAsia="Calibri" w:hAnsi="Cambria Math"/>
            <w:sz w:val="20"/>
            <w:szCs w:val="20"/>
            <w:lang w:val="en-US"/>
          </w:rPr>
          <m:t>ρR</m:t>
        </m:r>
        <m:r>
          <m:rPr>
            <m:sty m:val="p"/>
          </m:rPr>
          <w:rPr>
            <w:rFonts w:ascii="Cambria Math" w:eastAsia="Calibri" w:hAnsi="Cambria Math"/>
            <w:sz w:val="20"/>
            <w:szCs w:val="20"/>
            <w:lang w:val="en-US"/>
          </w:rPr>
          <m:t>)</m:t>
        </m:r>
      </m:oMath>
      <w:r w:rsidRPr="006E0A83">
        <w:rPr>
          <w:rFonts w:ascii="Times New Roman" w:eastAsia="Calibri" w:hAnsi="Times New Roman"/>
          <w:sz w:val="20"/>
          <w:szCs w:val="20"/>
          <w:lang w:val="en-US"/>
        </w:rPr>
        <w:t>.</w:t>
      </w:r>
    </w:p>
    <w:p w:rsidR="006E0A83" w:rsidRPr="00952534" w:rsidRDefault="003813F8" w:rsidP="006E0A83">
      <w:pPr>
        <w:spacing w:after="240" w:line="240" w:lineRule="atLeast"/>
        <w:rPr>
          <w:rFonts w:ascii="Times New Roman" w:eastAsia="Calibri" w:hAnsi="Times New Roman"/>
          <w:i/>
          <w:sz w:val="20"/>
          <w:szCs w:val="20"/>
          <w:lang w:val="en-US"/>
        </w:rPr>
      </w:pPr>
      <w:r>
        <w:rPr>
          <w:rFonts w:ascii="Times New Roman" w:eastAsia="Calibri" w:hAnsi="Times New Roman"/>
          <w:i/>
          <w:sz w:val="20"/>
          <w:szCs w:val="20"/>
          <w:lang w:val="en-US"/>
        </w:rPr>
        <w:t xml:space="preserve">3.4 </w:t>
      </w:r>
      <w:proofErr w:type="spellStart"/>
      <w:r w:rsidRPr="00952534">
        <w:rPr>
          <w:rFonts w:ascii="Times New Roman" w:eastAsia="Calibri" w:hAnsi="Times New Roman"/>
          <w:i/>
          <w:sz w:val="20"/>
          <w:szCs w:val="20"/>
          <w:lang w:val="en-US"/>
        </w:rPr>
        <w:t>Visco</w:t>
      </w:r>
      <w:proofErr w:type="spellEnd"/>
      <w:r w:rsidR="006E0A83" w:rsidRPr="00952534">
        <w:rPr>
          <w:rFonts w:ascii="Times New Roman" w:eastAsia="Calibri" w:hAnsi="Times New Roman"/>
          <w:i/>
          <w:sz w:val="20"/>
          <w:szCs w:val="20"/>
          <w:lang w:val="en-US"/>
        </w:rPr>
        <w:t>-gravitational regime</w:t>
      </w:r>
    </w:p>
    <w:p w:rsidR="006E0A83" w:rsidRPr="006E0A83" w:rsidRDefault="006E0A83" w:rsidP="006E0A83">
      <w:pPr>
        <w:spacing w:after="240" w:line="240" w:lineRule="atLeast"/>
        <w:rPr>
          <w:rFonts w:ascii="Times New Roman" w:eastAsia="Calibri" w:hAnsi="Times New Roman"/>
          <w:sz w:val="20"/>
          <w:szCs w:val="20"/>
          <w:lang w:val="en-US"/>
        </w:rPr>
      </w:pPr>
      <w:r w:rsidRPr="006E0A83">
        <w:rPr>
          <w:rFonts w:ascii="Times New Roman" w:eastAsia="Calibri" w:hAnsi="Times New Roman"/>
          <w:sz w:val="20"/>
          <w:szCs w:val="20"/>
          <w:lang w:val="en-US"/>
        </w:rPr>
        <w:t>We neglect the inertia term in (11) to obtain,</w:t>
      </w:r>
    </w:p>
    <w:p w:rsidR="006E0A83" w:rsidRPr="006E0A83" w:rsidRDefault="00C970EF" w:rsidP="006E0A83">
      <w:pPr>
        <w:spacing w:after="240" w:line="240" w:lineRule="atLeast"/>
        <w:rPr>
          <w:rFonts w:ascii="Times New Roman" w:eastAsia="Calibri" w:hAnsi="Times New Roman"/>
          <w:sz w:val="20"/>
          <w:szCs w:val="20"/>
          <w:lang w:val="en-US"/>
        </w:rPr>
      </w:pPr>
      <w:r w:rsidRPr="00CC578C">
        <w:rPr>
          <w:rFonts w:ascii="Times New Roman" w:eastAsia="Calibri" w:hAnsi="Times New Roman"/>
          <w:sz w:val="20"/>
          <w:szCs w:val="20"/>
          <w:lang w:val="en-US"/>
        </w:rPr>
        <w:t xml:space="preserve">                           </w:t>
      </w:r>
      <m:oMath>
        <m:f>
          <m:fPr>
            <m:ctrlPr>
              <w:rPr>
                <w:rFonts w:ascii="Cambria Math" w:eastAsia="Calibri" w:hAnsi="Cambria Math"/>
                <w:sz w:val="20"/>
                <w:szCs w:val="20"/>
                <w:lang w:val="en-US"/>
              </w:rPr>
            </m:ctrlPr>
          </m:fPr>
          <m:num>
            <m:r>
              <m:rPr>
                <m:sty m:val="p"/>
              </m:rPr>
              <w:rPr>
                <w:rFonts w:ascii="Cambria Math" w:eastAsia="Calibri" w:hAnsi="Cambria Math"/>
                <w:sz w:val="20"/>
                <w:szCs w:val="20"/>
                <w:lang w:val="en-US"/>
              </w:rPr>
              <m:t>6.25</m:t>
            </m:r>
            <m:r>
              <w:rPr>
                <w:rFonts w:ascii="Cambria Math" w:eastAsia="Calibri" w:hAnsi="Cambria Math"/>
                <w:sz w:val="20"/>
                <w:szCs w:val="20"/>
                <w:lang w:val="en-US"/>
              </w:rPr>
              <m:t>πσ</m:t>
            </m:r>
            <m:r>
              <m:rPr>
                <m:sty m:val="p"/>
              </m:rPr>
              <w:rPr>
                <w:rFonts w:ascii="Cambria Math" w:eastAsia="Calibri" w:hAnsi="Cambria Math"/>
                <w:sz w:val="20"/>
                <w:szCs w:val="20"/>
                <w:lang w:val="en-US"/>
              </w:rPr>
              <m:t>cos⁡</m:t>
            </m:r>
            <m:r>
              <w:rPr>
                <w:rFonts w:ascii="Cambria Math" w:eastAsia="Calibri" w:hAnsi="Cambria Math"/>
                <w:sz w:val="20"/>
                <w:szCs w:val="20"/>
                <w:lang w:val="en-US"/>
              </w:rPr>
              <m:t>θ</m:t>
            </m:r>
          </m:num>
          <m:den>
            <m:r>
              <w:rPr>
                <w:rFonts w:ascii="Cambria Math" w:eastAsia="Calibri" w:hAnsi="Cambria Math"/>
                <w:sz w:val="20"/>
                <w:szCs w:val="20"/>
                <w:lang w:val="en-US"/>
              </w:rPr>
              <m:t>R</m:t>
            </m:r>
          </m:den>
        </m:f>
        <m:r>
          <m:rPr>
            <m:sty m:val="p"/>
          </m:rPr>
          <w:rPr>
            <w:rFonts w:ascii="Cambria Math" w:eastAsia="Calibri" w:hAnsi="Cambria Math"/>
            <w:sz w:val="20"/>
            <w:szCs w:val="20"/>
            <w:lang w:val="en-US"/>
          </w:rPr>
          <m:t>=</m:t>
        </m:r>
        <m:f>
          <m:fPr>
            <m:ctrlPr>
              <w:rPr>
                <w:rFonts w:ascii="Cambria Math" w:eastAsia="Calibri" w:hAnsi="Cambria Math"/>
                <w:sz w:val="20"/>
                <w:szCs w:val="20"/>
                <w:lang w:val="en-US"/>
              </w:rPr>
            </m:ctrlPr>
          </m:fPr>
          <m:num>
            <m:r>
              <m:rPr>
                <m:sty m:val="p"/>
              </m:rPr>
              <w:rPr>
                <w:rFonts w:ascii="Cambria Math" w:eastAsia="Calibri" w:hAnsi="Cambria Math"/>
                <w:sz w:val="20"/>
                <w:szCs w:val="20"/>
                <w:lang w:val="en-US"/>
              </w:rPr>
              <m:t>50</m:t>
            </m:r>
            <m:r>
              <w:rPr>
                <w:rFonts w:ascii="Cambria Math" w:eastAsia="Calibri" w:hAnsi="Cambria Math"/>
                <w:sz w:val="20"/>
                <w:szCs w:val="20"/>
                <w:lang w:val="en-US"/>
              </w:rPr>
              <m:t>πμh</m:t>
            </m:r>
            <m:acc>
              <m:accPr>
                <m:chr m:val="˙"/>
                <m:ctrlPr>
                  <w:rPr>
                    <w:rFonts w:ascii="Cambria Math" w:eastAsia="Calibri" w:hAnsi="Cambria Math"/>
                    <w:sz w:val="20"/>
                    <w:szCs w:val="20"/>
                    <w:lang w:val="en-US"/>
                  </w:rPr>
                </m:ctrlPr>
              </m:accPr>
              <m:e>
                <m:r>
                  <w:rPr>
                    <w:rFonts w:ascii="Cambria Math" w:eastAsia="Calibri" w:hAnsi="Cambria Math"/>
                    <w:sz w:val="20"/>
                    <w:szCs w:val="20"/>
                    <w:lang w:val="en-US"/>
                  </w:rPr>
                  <m:t>h</m:t>
                </m:r>
              </m:e>
            </m:acc>
          </m:num>
          <m:den>
            <m:sSup>
              <m:sSupPr>
                <m:ctrlPr>
                  <w:rPr>
                    <w:rFonts w:ascii="Cambria Math" w:eastAsia="Calibri" w:hAnsi="Cambria Math"/>
                    <w:sz w:val="20"/>
                    <w:szCs w:val="20"/>
                    <w:lang w:val="en-US"/>
                  </w:rPr>
                </m:ctrlPr>
              </m:sSupPr>
              <m:e>
                <m:r>
                  <w:rPr>
                    <w:rFonts w:ascii="Cambria Math" w:eastAsia="Calibri" w:hAnsi="Cambria Math"/>
                    <w:sz w:val="20"/>
                    <w:szCs w:val="20"/>
                    <w:lang w:val="en-US"/>
                  </w:rPr>
                  <m:t>R</m:t>
                </m:r>
              </m:e>
              <m:sup>
                <m:r>
                  <m:rPr>
                    <m:sty m:val="p"/>
                  </m:rPr>
                  <w:rPr>
                    <w:rFonts w:ascii="Cambria Math" w:eastAsia="Calibri" w:hAnsi="Cambria Math"/>
                    <w:sz w:val="20"/>
                    <w:szCs w:val="20"/>
                    <w:lang w:val="en-US"/>
                  </w:rPr>
                  <m:t>2</m:t>
                </m:r>
              </m:sup>
            </m:sSup>
          </m:den>
        </m:f>
        <m:r>
          <m:rPr>
            <m:sty m:val="p"/>
          </m:rPr>
          <w:rPr>
            <w:rFonts w:ascii="Cambria Math" w:eastAsia="Calibri" w:hAnsi="Cambria Math"/>
            <w:sz w:val="20"/>
            <w:szCs w:val="20"/>
            <w:lang w:val="en-US"/>
          </w:rPr>
          <m:t>+</m:t>
        </m:r>
        <m:r>
          <w:rPr>
            <w:rFonts w:ascii="Cambria Math" w:eastAsia="Calibri" w:hAnsi="Cambria Math"/>
            <w:sz w:val="20"/>
            <w:szCs w:val="20"/>
            <w:lang w:val="en-US"/>
          </w:rPr>
          <m:t>ρgh</m:t>
        </m:r>
      </m:oMath>
      <w:r>
        <w:rPr>
          <w:rFonts w:ascii="Times New Roman" w:eastAsia="Calibri" w:hAnsi="Times New Roman"/>
          <w:sz w:val="20"/>
          <w:szCs w:val="20"/>
          <w:lang w:val="en-US"/>
        </w:rPr>
        <w:t xml:space="preserve">                   (16)</w:t>
      </w:r>
    </w:p>
    <w:p w:rsidR="006E0A83" w:rsidRPr="006E0A83" w:rsidRDefault="006E0A83" w:rsidP="006E0A83">
      <w:pPr>
        <w:spacing w:after="240" w:line="240" w:lineRule="atLeast"/>
        <w:rPr>
          <w:rFonts w:ascii="Times New Roman" w:eastAsia="Calibri" w:hAnsi="Times New Roman"/>
          <w:sz w:val="20"/>
          <w:szCs w:val="20"/>
          <w:lang w:val="en-US"/>
        </w:rPr>
      </w:pPr>
      <w:r w:rsidRPr="006E0A83">
        <w:rPr>
          <w:rFonts w:ascii="Times New Roman" w:eastAsia="Calibri" w:hAnsi="Times New Roman"/>
          <w:sz w:val="20"/>
          <w:szCs w:val="20"/>
          <w:lang w:val="en-US"/>
        </w:rPr>
        <w:t xml:space="preserve">Solving (16) for </w:t>
      </w:r>
      <m:oMath>
        <m:r>
          <w:rPr>
            <w:rFonts w:ascii="Cambria Math" w:eastAsia="Calibri" w:hAnsi="Cambria Math"/>
            <w:sz w:val="20"/>
            <w:szCs w:val="20"/>
            <w:lang w:val="en-US"/>
          </w:rPr>
          <m:t>h</m:t>
        </m:r>
      </m:oMath>
      <w:r w:rsidRPr="006E0A83">
        <w:rPr>
          <w:rFonts w:ascii="Times New Roman" w:eastAsia="Calibri" w:hAnsi="Times New Roman"/>
          <w:sz w:val="20"/>
          <w:szCs w:val="20"/>
          <w:lang w:val="en-US"/>
        </w:rPr>
        <w:t>, we get,</w:t>
      </w:r>
    </w:p>
    <w:p w:rsidR="006E0A83" w:rsidRPr="006E0A83" w:rsidRDefault="00C970EF" w:rsidP="006E0A83">
      <w:pPr>
        <w:spacing w:after="240" w:line="240" w:lineRule="atLeast"/>
        <w:rPr>
          <w:rFonts w:ascii="Times New Roman" w:eastAsia="Calibri" w:hAnsi="Times New Roman"/>
          <w:sz w:val="20"/>
          <w:szCs w:val="20"/>
          <w:lang w:val="en-US"/>
        </w:rPr>
      </w:pPr>
      <w:r>
        <w:rPr>
          <w:rFonts w:ascii="Times New Roman" w:eastAsia="Calibri" w:hAnsi="Times New Roman"/>
          <w:sz w:val="20"/>
          <w:szCs w:val="20"/>
          <w:lang w:val="en-US"/>
        </w:rPr>
        <w:t xml:space="preserve">                </w:t>
      </w:r>
      <m:oMath>
        <m:r>
          <w:rPr>
            <w:rFonts w:ascii="Cambria Math" w:eastAsia="Calibri" w:hAnsi="Cambria Math"/>
            <w:sz w:val="20"/>
            <w:szCs w:val="20"/>
            <w:lang w:val="en-US"/>
          </w:rPr>
          <m:t>h</m:t>
        </m:r>
        <m:r>
          <m:rPr>
            <m:sty m:val="p"/>
          </m:rPr>
          <w:rPr>
            <w:rFonts w:ascii="Cambria Math" w:eastAsia="Calibri" w:hAnsi="Cambria Math"/>
            <w:sz w:val="20"/>
            <w:szCs w:val="20"/>
            <w:lang w:val="en-US"/>
          </w:rPr>
          <m:t>(</m:t>
        </m:r>
        <m:r>
          <w:rPr>
            <w:rFonts w:ascii="Cambria Math" w:eastAsia="Calibri" w:hAnsi="Cambria Math"/>
            <w:sz w:val="20"/>
            <w:szCs w:val="20"/>
            <w:lang w:val="en-US"/>
          </w:rPr>
          <m:t>t</m:t>
        </m:r>
        <m:r>
          <m:rPr>
            <m:sty m:val="p"/>
          </m:rPr>
          <w:rPr>
            <w:rFonts w:ascii="Cambria Math" w:eastAsia="Calibri" w:hAnsi="Cambria Math"/>
            <w:sz w:val="20"/>
            <w:szCs w:val="20"/>
            <w:lang w:val="en-US"/>
          </w:rPr>
          <m:t>)=</m:t>
        </m:r>
        <m:f>
          <m:fPr>
            <m:ctrlPr>
              <w:rPr>
                <w:rFonts w:ascii="Cambria Math" w:eastAsia="Calibri" w:hAnsi="Cambria Math"/>
                <w:sz w:val="20"/>
                <w:szCs w:val="20"/>
                <w:lang w:val="en-US"/>
              </w:rPr>
            </m:ctrlPr>
          </m:fPr>
          <m:num>
            <m:r>
              <w:rPr>
                <w:rFonts w:ascii="Cambria Math" w:eastAsia="Calibri" w:hAnsi="Cambria Math"/>
                <w:sz w:val="20"/>
                <w:szCs w:val="20"/>
                <w:lang w:val="en-US"/>
              </w:rPr>
              <m:t>c</m:t>
            </m:r>
          </m:num>
          <m:den>
            <m:r>
              <w:rPr>
                <w:rFonts w:ascii="Cambria Math" w:eastAsia="Calibri" w:hAnsi="Cambria Math"/>
                <w:sz w:val="20"/>
                <w:szCs w:val="20"/>
                <w:lang w:val="en-US"/>
              </w:rPr>
              <m:t>d</m:t>
            </m:r>
          </m:den>
        </m:f>
        <m:d>
          <m:dPr>
            <m:begChr m:val="["/>
            <m:endChr m:val="]"/>
            <m:ctrlPr>
              <w:rPr>
                <w:rFonts w:ascii="Cambria Math" w:eastAsia="Calibri" w:hAnsi="Cambria Math"/>
                <w:sz w:val="20"/>
                <w:szCs w:val="20"/>
                <w:lang w:val="en-US"/>
              </w:rPr>
            </m:ctrlPr>
          </m:dPr>
          <m:e>
            <m:r>
              <m:rPr>
                <m:sty m:val="p"/>
              </m:rPr>
              <w:rPr>
                <w:rFonts w:ascii="Cambria Math" w:eastAsia="Calibri" w:hAnsi="Cambria Math"/>
                <w:sz w:val="20"/>
                <w:szCs w:val="20"/>
                <w:lang w:val="en-US"/>
              </w:rPr>
              <m:t>1+</m:t>
            </m:r>
            <m:r>
              <w:rPr>
                <w:rFonts w:ascii="Cambria Math" w:eastAsia="Calibri" w:hAnsi="Cambria Math"/>
                <w:sz w:val="20"/>
                <w:szCs w:val="20"/>
                <w:lang w:val="en-US"/>
              </w:rPr>
              <m:t>W</m:t>
            </m:r>
            <m:d>
              <m:dPr>
                <m:ctrlPr>
                  <w:rPr>
                    <w:rFonts w:ascii="Cambria Math" w:eastAsia="Calibri" w:hAnsi="Cambria Math"/>
                    <w:sz w:val="20"/>
                    <w:szCs w:val="20"/>
                    <w:lang w:val="en-US"/>
                  </w:rPr>
                </m:ctrlPr>
              </m:dPr>
              <m:e>
                <m:r>
                  <m:rPr>
                    <m:sty m:val="p"/>
                  </m:rPr>
                  <w:rPr>
                    <w:rFonts w:ascii="Cambria Math" w:eastAsia="Calibri" w:hAnsi="Cambria Math"/>
                    <w:sz w:val="20"/>
                    <w:szCs w:val="20"/>
                    <w:lang w:val="en-US"/>
                  </w:rPr>
                  <m:t>-exp⁡</m:t>
                </m:r>
                <m:d>
                  <m:dPr>
                    <m:ctrlPr>
                      <w:rPr>
                        <w:rFonts w:ascii="Cambria Math" w:eastAsia="Calibri" w:hAnsi="Cambria Math"/>
                        <w:sz w:val="20"/>
                        <w:szCs w:val="20"/>
                        <w:lang w:val="en-US"/>
                      </w:rPr>
                    </m:ctrlPr>
                  </m:dPr>
                  <m:e>
                    <m:r>
                      <m:rPr>
                        <m:sty m:val="p"/>
                      </m:rPr>
                      <w:rPr>
                        <w:rFonts w:ascii="Cambria Math" w:eastAsia="Calibri" w:hAnsi="Cambria Math"/>
                        <w:sz w:val="20"/>
                        <w:szCs w:val="20"/>
                        <w:lang w:val="en-US"/>
                      </w:rPr>
                      <m:t>-1-</m:t>
                    </m:r>
                    <m:f>
                      <m:fPr>
                        <m:ctrlPr>
                          <w:rPr>
                            <w:rFonts w:ascii="Cambria Math" w:eastAsia="Calibri" w:hAnsi="Cambria Math"/>
                            <w:sz w:val="20"/>
                            <w:szCs w:val="20"/>
                            <w:lang w:val="en-US"/>
                          </w:rPr>
                        </m:ctrlPr>
                      </m:fPr>
                      <m:num>
                        <m:sSup>
                          <m:sSupPr>
                            <m:ctrlPr>
                              <w:rPr>
                                <w:rFonts w:ascii="Cambria Math" w:eastAsia="Calibri" w:hAnsi="Cambria Math"/>
                                <w:sz w:val="20"/>
                                <w:szCs w:val="20"/>
                                <w:lang w:val="en-US"/>
                              </w:rPr>
                            </m:ctrlPr>
                          </m:sSupPr>
                          <m:e>
                            <m:r>
                              <w:rPr>
                                <w:rFonts w:ascii="Cambria Math" w:eastAsia="Calibri" w:hAnsi="Cambria Math"/>
                                <w:sz w:val="20"/>
                                <w:szCs w:val="20"/>
                                <w:lang w:val="en-US"/>
                              </w:rPr>
                              <m:t>d</m:t>
                            </m:r>
                          </m:e>
                          <m:sup>
                            <m:r>
                              <m:rPr>
                                <m:sty m:val="p"/>
                              </m:rPr>
                              <w:rPr>
                                <w:rFonts w:ascii="Cambria Math" w:eastAsia="Calibri" w:hAnsi="Cambria Math"/>
                                <w:sz w:val="20"/>
                                <w:szCs w:val="20"/>
                                <w:lang w:val="en-US"/>
                              </w:rPr>
                              <m:t>2</m:t>
                            </m:r>
                          </m:sup>
                        </m:sSup>
                        <m:r>
                          <w:rPr>
                            <w:rFonts w:ascii="Cambria Math" w:eastAsia="Calibri" w:hAnsi="Cambria Math"/>
                            <w:sz w:val="20"/>
                            <w:szCs w:val="20"/>
                            <w:lang w:val="en-US"/>
                          </w:rPr>
                          <m:t>t</m:t>
                        </m:r>
                      </m:num>
                      <m:den>
                        <m:r>
                          <w:rPr>
                            <w:rFonts w:ascii="Cambria Math" w:eastAsia="Calibri" w:hAnsi="Cambria Math"/>
                            <w:sz w:val="20"/>
                            <w:szCs w:val="20"/>
                            <w:lang w:val="en-US"/>
                          </w:rPr>
                          <m:t>c</m:t>
                        </m:r>
                      </m:den>
                    </m:f>
                  </m:e>
                </m:d>
              </m:e>
            </m:d>
          </m:e>
        </m:d>
      </m:oMath>
      <w:r>
        <w:rPr>
          <w:rFonts w:ascii="Times New Roman" w:eastAsia="Calibri" w:hAnsi="Times New Roman"/>
          <w:sz w:val="20"/>
          <w:szCs w:val="20"/>
          <w:lang w:val="en-US"/>
        </w:rPr>
        <w:t xml:space="preserve">           (17)</w:t>
      </w:r>
    </w:p>
    <w:p w:rsidR="006E0A83" w:rsidRPr="006E0A83" w:rsidRDefault="006E0A83" w:rsidP="006E0A83">
      <w:pPr>
        <w:spacing w:after="240" w:line="240" w:lineRule="atLeast"/>
        <w:rPr>
          <w:rFonts w:ascii="Times New Roman" w:eastAsia="Calibri" w:hAnsi="Times New Roman"/>
          <w:sz w:val="20"/>
          <w:szCs w:val="20"/>
          <w:lang w:val="en-US"/>
        </w:rPr>
      </w:pPr>
      <w:r w:rsidRPr="006E0A83">
        <w:rPr>
          <w:rFonts w:ascii="Times New Roman" w:eastAsia="Calibri" w:hAnsi="Times New Roman"/>
          <w:sz w:val="20"/>
          <w:szCs w:val="20"/>
          <w:lang w:val="en-US"/>
        </w:rPr>
        <w:t>where</w:t>
      </w:r>
      <w:r w:rsidR="00A62F75">
        <w:rPr>
          <w:rFonts w:ascii="Times New Roman" w:eastAsia="Calibri" w:hAnsi="Times New Roman"/>
          <w:sz w:val="20"/>
          <w:szCs w:val="20"/>
          <w:lang w:val="en-US"/>
        </w:rPr>
        <w:t xml:space="preserve"> </w:t>
      </w:r>
      <m:oMath>
        <m:r>
          <w:rPr>
            <w:rFonts w:ascii="Cambria Math" w:eastAsia="Calibri" w:hAnsi="Cambria Math"/>
            <w:sz w:val="20"/>
            <w:szCs w:val="20"/>
            <w:lang w:val="en-US"/>
          </w:rPr>
          <m:t>c</m:t>
        </m:r>
        <m:r>
          <m:rPr>
            <m:sty m:val="p"/>
          </m:rPr>
          <w:rPr>
            <w:rFonts w:ascii="Cambria Math" w:eastAsia="Calibri" w:hAnsi="Cambria Math"/>
            <w:sz w:val="20"/>
            <w:szCs w:val="20"/>
            <w:lang w:val="en-US"/>
          </w:rPr>
          <m:t>=(</m:t>
        </m:r>
        <m:r>
          <w:rPr>
            <w:rFonts w:ascii="Cambria Math" w:eastAsia="Calibri" w:hAnsi="Cambria Math"/>
            <w:sz w:val="20"/>
            <w:szCs w:val="20"/>
            <w:lang w:val="en-US"/>
          </w:rPr>
          <m:t>σR</m:t>
        </m:r>
        <m:r>
          <m:rPr>
            <m:sty m:val="p"/>
          </m:rPr>
          <w:rPr>
            <w:rFonts w:ascii="Cambria Math" w:eastAsia="Calibri" w:hAnsi="Cambria Math"/>
            <w:sz w:val="20"/>
            <w:szCs w:val="20"/>
            <w:lang w:val="en-US"/>
          </w:rPr>
          <m:t>cos⁡</m:t>
        </m:r>
        <m:r>
          <w:rPr>
            <w:rFonts w:ascii="Cambria Math" w:eastAsia="Calibri" w:hAnsi="Cambria Math"/>
            <w:sz w:val="20"/>
            <w:szCs w:val="20"/>
            <w:lang w:val="en-US"/>
          </w:rPr>
          <m:t>θ</m:t>
        </m:r>
        <m:r>
          <m:rPr>
            <m:sty m:val="p"/>
          </m:rPr>
          <w:rPr>
            <w:rFonts w:ascii="Cambria Math" w:eastAsia="Calibri" w:hAnsi="Cambria Math"/>
            <w:sz w:val="20"/>
            <w:szCs w:val="20"/>
            <w:lang w:val="en-US"/>
          </w:rPr>
          <m:t>)/(8</m:t>
        </m:r>
        <m:r>
          <w:rPr>
            <w:rFonts w:ascii="Cambria Math" w:eastAsia="Calibri" w:hAnsi="Cambria Math"/>
            <w:sz w:val="20"/>
            <w:szCs w:val="20"/>
            <w:lang w:val="en-US"/>
          </w:rPr>
          <m:t>μ</m:t>
        </m:r>
        <m:r>
          <m:rPr>
            <m:sty m:val="p"/>
          </m:rPr>
          <w:rPr>
            <w:rFonts w:ascii="Cambria Math" w:eastAsia="Calibri" w:hAnsi="Cambria Math"/>
            <w:sz w:val="20"/>
            <w:szCs w:val="20"/>
            <w:lang w:val="en-US"/>
          </w:rPr>
          <m:t>)</m:t>
        </m:r>
      </m:oMath>
      <w:r w:rsidRPr="006E0A83">
        <w:rPr>
          <w:rFonts w:ascii="Times New Roman" w:eastAsia="Calibri" w:hAnsi="Times New Roman"/>
          <w:sz w:val="20"/>
          <w:szCs w:val="20"/>
          <w:lang w:val="en-US"/>
        </w:rPr>
        <w:t xml:space="preserve"> and </w:t>
      </w:r>
      <m:oMath>
        <m:r>
          <w:rPr>
            <w:rFonts w:ascii="Cambria Math" w:eastAsia="Calibri" w:hAnsi="Cambria Math"/>
            <w:sz w:val="20"/>
            <w:szCs w:val="20"/>
            <w:lang w:val="en-US"/>
          </w:rPr>
          <m:t>b</m:t>
        </m:r>
        <m:r>
          <m:rPr>
            <m:sty m:val="p"/>
          </m:rPr>
          <w:rPr>
            <w:rFonts w:ascii="Cambria Math" w:eastAsia="Calibri" w:hAnsi="Cambria Math"/>
            <w:sz w:val="20"/>
            <w:szCs w:val="20"/>
            <w:lang w:val="en-US"/>
          </w:rPr>
          <m:t>=</m:t>
        </m:r>
        <m:d>
          <m:dPr>
            <m:ctrlPr>
              <w:rPr>
                <w:rFonts w:ascii="Cambria Math" w:eastAsia="Calibri" w:hAnsi="Cambria Math"/>
                <w:sz w:val="20"/>
                <w:szCs w:val="20"/>
                <w:lang w:val="en-US"/>
              </w:rPr>
            </m:ctrlPr>
          </m:dPr>
          <m:e>
            <m:r>
              <w:rPr>
                <w:rFonts w:ascii="Cambria Math" w:eastAsia="Calibri" w:hAnsi="Cambria Math"/>
                <w:sz w:val="20"/>
                <w:szCs w:val="20"/>
                <w:lang w:val="en-US"/>
              </w:rPr>
              <m:t>ρg</m:t>
            </m:r>
            <m:sSup>
              <m:sSupPr>
                <m:ctrlPr>
                  <w:rPr>
                    <w:rFonts w:ascii="Cambria Math" w:eastAsia="Calibri" w:hAnsi="Cambria Math"/>
                    <w:sz w:val="20"/>
                    <w:szCs w:val="20"/>
                    <w:lang w:val="en-US"/>
                  </w:rPr>
                </m:ctrlPr>
              </m:sSupPr>
              <m:e>
                <m:r>
                  <w:rPr>
                    <w:rFonts w:ascii="Cambria Math" w:eastAsia="Calibri" w:hAnsi="Cambria Math"/>
                    <w:sz w:val="20"/>
                    <w:szCs w:val="20"/>
                    <w:lang w:val="en-US"/>
                  </w:rPr>
                  <m:t>R</m:t>
                </m:r>
              </m:e>
              <m:sup>
                <m:r>
                  <m:rPr>
                    <m:sty m:val="p"/>
                  </m:rPr>
                  <w:rPr>
                    <w:rFonts w:ascii="Cambria Math" w:eastAsia="Calibri" w:hAnsi="Cambria Math"/>
                    <w:sz w:val="20"/>
                    <w:szCs w:val="20"/>
                    <w:lang w:val="en-US"/>
                  </w:rPr>
                  <m:t>2</m:t>
                </m:r>
              </m:sup>
            </m:sSup>
          </m:e>
        </m:d>
        <m:r>
          <m:rPr>
            <m:sty m:val="p"/>
          </m:rPr>
          <w:rPr>
            <w:rFonts w:ascii="Cambria Math" w:eastAsia="Calibri" w:hAnsi="Cambria Math"/>
            <w:sz w:val="20"/>
            <w:szCs w:val="20"/>
            <w:lang w:val="en-US"/>
          </w:rPr>
          <m:t>/(50</m:t>
        </m:r>
        <m:r>
          <w:rPr>
            <w:rFonts w:ascii="Cambria Math" w:eastAsia="Calibri" w:hAnsi="Cambria Math"/>
            <w:sz w:val="20"/>
            <w:szCs w:val="20"/>
            <w:lang w:val="en-US"/>
          </w:rPr>
          <m:t>πμ</m:t>
        </m:r>
        <m:r>
          <m:rPr>
            <m:sty m:val="p"/>
          </m:rPr>
          <w:rPr>
            <w:rFonts w:ascii="Cambria Math" w:eastAsia="Calibri" w:hAnsi="Cambria Math"/>
            <w:sz w:val="20"/>
            <w:szCs w:val="20"/>
            <w:lang w:val="en-US"/>
          </w:rPr>
          <m:t>)</m:t>
        </m:r>
      </m:oMath>
      <w:r w:rsidRPr="006E0A83">
        <w:rPr>
          <w:rFonts w:ascii="Times New Roman" w:eastAsia="Calibri" w:hAnsi="Times New Roman"/>
          <w:sz w:val="20"/>
          <w:szCs w:val="20"/>
          <w:lang w:val="en-US"/>
        </w:rPr>
        <w:t xml:space="preserve"> and </w:t>
      </w:r>
      <m:oMath>
        <m:r>
          <w:rPr>
            <w:rFonts w:ascii="Cambria Math" w:eastAsia="Calibri" w:hAnsi="Cambria Math"/>
            <w:sz w:val="20"/>
            <w:szCs w:val="20"/>
            <w:lang w:val="en-US"/>
          </w:rPr>
          <m:t>W</m:t>
        </m:r>
      </m:oMath>
      <w:r w:rsidRPr="006E0A83">
        <w:rPr>
          <w:rFonts w:ascii="Times New Roman" w:eastAsia="Calibri" w:hAnsi="Times New Roman"/>
          <w:sz w:val="20"/>
          <w:szCs w:val="20"/>
          <w:lang w:val="en-US"/>
        </w:rPr>
        <w:t xml:space="preserve"> is the lambert function.</w:t>
      </w:r>
    </w:p>
    <w:p w:rsidR="00952534" w:rsidRPr="00952534" w:rsidRDefault="00952534" w:rsidP="00952534">
      <w:pPr>
        <w:spacing w:after="240" w:line="240" w:lineRule="atLeast"/>
        <w:rPr>
          <w:rFonts w:ascii="Times New Roman" w:eastAsia="Calibri" w:hAnsi="Times New Roman"/>
          <w:sz w:val="24"/>
          <w:szCs w:val="20"/>
          <w:lang w:val="en-US"/>
        </w:rPr>
      </w:pPr>
      <w:r w:rsidRPr="00952534">
        <w:rPr>
          <w:rFonts w:ascii="Times New Roman" w:eastAsia="Calibri" w:hAnsi="Times New Roman"/>
          <w:b/>
          <w:sz w:val="24"/>
          <w:szCs w:val="20"/>
          <w:lang w:val="en-US"/>
        </w:rPr>
        <w:t xml:space="preserve">4   </w:t>
      </w:r>
      <w:r>
        <w:rPr>
          <w:rFonts w:ascii="Times New Roman" w:eastAsia="Calibri" w:hAnsi="Times New Roman"/>
          <w:b/>
          <w:sz w:val="24"/>
          <w:szCs w:val="20"/>
          <w:lang w:val="en-US"/>
        </w:rPr>
        <w:t xml:space="preserve">  </w:t>
      </w:r>
      <w:r w:rsidRPr="00952534">
        <w:rPr>
          <w:rFonts w:ascii="Times New Roman" w:eastAsia="Calibri" w:hAnsi="Times New Roman"/>
          <w:b/>
          <w:sz w:val="24"/>
          <w:szCs w:val="20"/>
          <w:lang w:val="en-US"/>
        </w:rPr>
        <w:t>Results</w:t>
      </w:r>
    </w:p>
    <w:p w:rsidR="00952534" w:rsidRDefault="00952534" w:rsidP="00952534">
      <w:pPr>
        <w:spacing w:after="240" w:line="240" w:lineRule="atLeast"/>
        <w:jc w:val="both"/>
        <w:rPr>
          <w:rFonts w:ascii="Times New Roman" w:eastAsia="Calibri" w:hAnsi="Times New Roman"/>
          <w:sz w:val="20"/>
          <w:szCs w:val="20"/>
          <w:lang w:val="en-US"/>
        </w:rPr>
      </w:pPr>
      <w:r w:rsidRPr="00952534">
        <w:rPr>
          <w:rFonts w:ascii="Times New Roman" w:eastAsia="Calibri" w:hAnsi="Times New Roman"/>
          <w:sz w:val="20"/>
          <w:szCs w:val="20"/>
          <w:lang w:val="en-US"/>
        </w:rPr>
        <w:t xml:space="preserve">The variation of the bulk meniscus height in the interstices of capillary bundles of various radius </w:t>
      </w:r>
      <m:oMath>
        <m:r>
          <w:rPr>
            <w:rFonts w:ascii="Cambria Math" w:eastAsia="Calibri" w:hAnsi="Cambria Math"/>
            <w:sz w:val="20"/>
            <w:szCs w:val="20"/>
            <w:lang w:val="en-US"/>
          </w:rPr>
          <m:t>R</m:t>
        </m:r>
      </m:oMath>
      <w:r w:rsidRPr="00952534">
        <w:rPr>
          <w:rFonts w:ascii="Times New Roman" w:eastAsia="Calibri" w:hAnsi="Times New Roman"/>
          <w:sz w:val="20"/>
          <w:szCs w:val="20"/>
          <w:lang w:val="en-US"/>
        </w:rPr>
        <w:t xml:space="preserve"> with time </w:t>
      </w:r>
      <m:oMath>
        <m:r>
          <w:rPr>
            <w:rFonts w:ascii="Cambria Math" w:eastAsia="Calibri" w:hAnsi="Cambria Math"/>
            <w:sz w:val="20"/>
            <w:szCs w:val="20"/>
            <w:lang w:val="en-US"/>
          </w:rPr>
          <m:t>t</m:t>
        </m:r>
      </m:oMath>
      <w:r w:rsidRPr="00952534">
        <w:rPr>
          <w:rFonts w:ascii="Times New Roman" w:eastAsia="Calibri" w:hAnsi="Times New Roman"/>
          <w:sz w:val="20"/>
          <w:szCs w:val="20"/>
          <w:lang w:val="en-US"/>
        </w:rPr>
        <w:t xml:space="preserve"> is plotted in </w:t>
      </w:r>
      <w:r w:rsidR="006846D0">
        <w:rPr>
          <w:noProof/>
          <w:lang w:eastAsia="en-GB"/>
        </w:rPr>
        <w:lastRenderedPageBreak/>
        <w:drawing>
          <wp:anchor distT="0" distB="0" distL="114300" distR="114300" simplePos="0" relativeHeight="251663360" behindDoc="0" locked="0" layoutInCell="1" allowOverlap="1" wp14:anchorId="57329701" wp14:editId="4AD7D429">
            <wp:simplePos x="0" y="0"/>
            <wp:positionH relativeFrom="column">
              <wp:posOffset>3279140</wp:posOffset>
            </wp:positionH>
            <wp:positionV relativeFrom="paragraph">
              <wp:posOffset>7620</wp:posOffset>
            </wp:positionV>
            <wp:extent cx="3238500" cy="2506980"/>
            <wp:effectExtent l="0" t="0" r="0" b="7620"/>
            <wp:wrapThrough wrapText="bothSides">
              <wp:wrapPolygon edited="0">
                <wp:start x="0" y="0"/>
                <wp:lineTo x="0" y="21502"/>
                <wp:lineTo x="21473" y="21502"/>
                <wp:lineTo x="21473" y="0"/>
                <wp:lineTo x="0" y="0"/>
              </wp:wrapPolygon>
            </wp:wrapThrough>
            <wp:docPr id="4" name="image-45a350e553a51164eee348dbd112d3f57e1e1799.jpeg"/>
            <wp:cNvGraphicFramePr/>
            <a:graphic xmlns:a="http://schemas.openxmlformats.org/drawingml/2006/main">
              <a:graphicData uri="http://schemas.openxmlformats.org/drawingml/2006/picture">
                <pic:pic xmlns:pic="http://schemas.openxmlformats.org/drawingml/2006/picture">
                  <pic:nvPicPr>
                    <pic:cNvPr id="6" name="image-45a350e553a51164eee348dbd112d3f57e1e1799.jpeg"/>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238500" cy="2506980"/>
                    </a:xfrm>
                    <a:prstGeom prst="rect">
                      <a:avLst/>
                    </a:prstGeom>
                  </pic:spPr>
                </pic:pic>
              </a:graphicData>
            </a:graphic>
            <wp14:sizeRelH relativeFrom="margin">
              <wp14:pctWidth>0</wp14:pctWidth>
            </wp14:sizeRelH>
            <wp14:sizeRelV relativeFrom="margin">
              <wp14:pctHeight>0</wp14:pctHeight>
            </wp14:sizeRelV>
          </wp:anchor>
        </w:drawing>
      </w:r>
      <w:r w:rsidRPr="00952534">
        <w:rPr>
          <w:rFonts w:ascii="Times New Roman" w:eastAsia="Calibri" w:hAnsi="Times New Roman"/>
          <w:sz w:val="20"/>
          <w:szCs w:val="20"/>
          <w:lang w:val="en-US"/>
        </w:rPr>
        <w:t xml:space="preserve">figure 4 . It can be seen that at any time the bulk height is larger as the radius of the capillary decreases. The final bulk height, which is independent of time is also higher for the smaller radii capillaries. The rate of increase of the bulk meniscus height is larger, with decrease in </w:t>
      </w:r>
      <m:oMath>
        <m:r>
          <w:rPr>
            <w:rFonts w:ascii="Cambria Math" w:eastAsia="Calibri" w:hAnsi="Cambria Math"/>
            <w:sz w:val="20"/>
            <w:szCs w:val="20"/>
            <w:lang w:val="en-US"/>
          </w:rPr>
          <m:t>R</m:t>
        </m:r>
      </m:oMath>
      <w:r w:rsidRPr="00952534">
        <w:rPr>
          <w:rFonts w:ascii="Times New Roman" w:eastAsia="Calibri" w:hAnsi="Times New Roman"/>
          <w:sz w:val="20"/>
          <w:szCs w:val="20"/>
          <w:lang w:val="en-US"/>
        </w:rPr>
        <w:t xml:space="preserve">. Table 1 shows the properties of water used. The contact angle value </w:t>
      </w:r>
      <w:r w:rsidR="00F03BFE" w:rsidRPr="00952534">
        <w:rPr>
          <w:rFonts w:ascii="Times New Roman" w:eastAsia="Calibri" w:hAnsi="Times New Roman"/>
          <w:sz w:val="20"/>
          <w:szCs w:val="20"/>
          <w:lang w:val="en-US"/>
        </w:rPr>
        <w:t>refers</w:t>
      </w:r>
      <w:r w:rsidRPr="00952534">
        <w:rPr>
          <w:rFonts w:ascii="Times New Roman" w:eastAsia="Calibri" w:hAnsi="Times New Roman"/>
          <w:sz w:val="20"/>
          <w:szCs w:val="20"/>
          <w:lang w:val="en-US"/>
        </w:rPr>
        <w:t xml:space="preserve"> to the static value used for theoretical computations</w:t>
      </w:r>
      <w:r w:rsidR="007B3C3D">
        <w:rPr>
          <w:rFonts w:ascii="Times New Roman" w:eastAsia="Calibri" w:hAnsi="Times New Roman"/>
          <w:sz w:val="20"/>
          <w:szCs w:val="20"/>
          <w:lang w:val="en-US"/>
        </w:rPr>
        <w:t xml:space="preserve"> </w:t>
      </w:r>
      <w:r w:rsidR="007B3C3D" w:rsidRPr="00AA14B0">
        <w:rPr>
          <w:rFonts w:ascii="Times New Roman" w:eastAsia="Calibri" w:hAnsi="Times New Roman"/>
          <w:color w:val="FF0000"/>
          <w:sz w:val="20"/>
          <w:szCs w:val="20"/>
          <w:lang w:val="en-US"/>
        </w:rPr>
        <w:t>[8]</w:t>
      </w:r>
      <w:r w:rsidRPr="00952534">
        <w:rPr>
          <w:rFonts w:ascii="Times New Roman" w:eastAsia="Calibri" w:hAnsi="Times New Roman"/>
          <w:sz w:val="20"/>
          <w:szCs w:val="20"/>
          <w:lang w:val="en-US"/>
        </w:rPr>
        <w:t>.</w:t>
      </w:r>
    </w:p>
    <w:p w:rsidR="009E79FA" w:rsidRPr="009E79FA" w:rsidRDefault="009E79FA" w:rsidP="009E79FA">
      <w:pPr>
        <w:spacing w:after="240" w:line="240" w:lineRule="atLeast"/>
        <w:rPr>
          <w:rFonts w:ascii="Times New Roman" w:eastAsia="Calibri" w:hAnsi="Times New Roman"/>
          <w:sz w:val="20"/>
          <w:szCs w:val="20"/>
          <w:lang w:val="en-US"/>
        </w:rPr>
      </w:pPr>
      <w:r>
        <w:rPr>
          <w:rFonts w:ascii="Times New Roman" w:eastAsia="Calibri" w:hAnsi="Times New Roman"/>
          <w:sz w:val="20"/>
          <w:szCs w:val="20"/>
          <w:lang w:val="en-US"/>
        </w:rPr>
        <w:t xml:space="preserve">               </w:t>
      </w:r>
      <w:r w:rsidRPr="009E79FA">
        <w:rPr>
          <w:rFonts w:ascii="Times New Roman" w:eastAsia="Calibri" w:hAnsi="Times New Roman"/>
          <w:sz w:val="20"/>
          <w:szCs w:val="20"/>
          <w:lang w:val="en-US"/>
        </w:rPr>
        <w:t>Table 1: The values of the properties of water</w:t>
      </w: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1069"/>
        <w:gridCol w:w="1201"/>
        <w:gridCol w:w="1246"/>
        <w:gridCol w:w="932"/>
      </w:tblGrid>
      <w:tr w:rsidR="009E79FA" w:rsidRPr="009E79FA" w:rsidTr="00C7205E">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rsidR="009E79FA" w:rsidRPr="009E79FA" w:rsidRDefault="009E79FA" w:rsidP="009E79FA">
            <w:pPr>
              <w:spacing w:after="240" w:line="240" w:lineRule="atLeast"/>
              <w:jc w:val="both"/>
              <w:rPr>
                <w:rFonts w:ascii="Times New Roman" w:eastAsia="Calibri" w:hAnsi="Times New Roman"/>
                <w:sz w:val="20"/>
                <w:szCs w:val="20"/>
                <w:lang w:val="en-US"/>
              </w:rPr>
            </w:pPr>
            <m:oMathPara>
              <m:oMathParaPr>
                <m:jc m:val="center"/>
              </m:oMathParaPr>
              <m:oMath>
                <m:r>
                  <w:rPr>
                    <w:rFonts w:ascii="Cambria Math" w:eastAsia="Calibri" w:hAnsi="Cambria Math"/>
                    <w:sz w:val="20"/>
                    <w:szCs w:val="20"/>
                    <w:lang w:val="en-US"/>
                  </w:rPr>
                  <m:t>σ</m:t>
                </m:r>
                <m:r>
                  <m:rPr>
                    <m:sty m:val="p"/>
                  </m:rPr>
                  <w:rPr>
                    <w:rFonts w:ascii="Cambria Math" w:eastAsia="Calibri" w:hAnsi="Cambria Math"/>
                    <w:sz w:val="20"/>
                    <w:szCs w:val="20"/>
                    <w:lang w:val="en-US"/>
                  </w:rPr>
                  <m:t>(</m:t>
                </m:r>
                <m:r>
                  <w:rPr>
                    <w:rFonts w:ascii="Cambria Math" w:eastAsia="Calibri" w:hAnsi="Cambria Math"/>
                    <w:sz w:val="20"/>
                    <w:szCs w:val="20"/>
                    <w:lang w:val="en-US"/>
                  </w:rPr>
                  <m:t>N</m:t>
                </m:r>
                <m:r>
                  <m:rPr>
                    <m:sty m:val="p"/>
                  </m:rPr>
                  <w:rPr>
                    <w:rFonts w:ascii="Cambria Math" w:eastAsia="Calibri" w:hAnsi="Cambria Math"/>
                    <w:sz w:val="20"/>
                    <w:szCs w:val="20"/>
                    <w:lang w:val="en-US"/>
                  </w:rPr>
                  <m:t>/</m:t>
                </m:r>
                <m:r>
                  <w:rPr>
                    <w:rFonts w:ascii="Cambria Math" w:eastAsia="Calibri" w:hAnsi="Cambria Math"/>
                    <w:sz w:val="20"/>
                    <w:szCs w:val="20"/>
                    <w:lang w:val="en-US"/>
                  </w:rPr>
                  <m:t>m</m:t>
                </m:r>
                <m:r>
                  <m:rPr>
                    <m:sty m:val="p"/>
                  </m:rPr>
                  <w:rPr>
                    <w:rFonts w:ascii="Cambria Math" w:eastAsia="Calibri" w:hAnsi="Cambria Math"/>
                    <w:sz w:val="20"/>
                    <w:szCs w:val="20"/>
                    <w:lang w:val="en-US"/>
                  </w:rPr>
                  <m:t>)</m:t>
                </m:r>
              </m:oMath>
            </m:oMathPara>
          </w:p>
        </w:tc>
        <w:tc>
          <w:tcPr>
            <w:tcW w:w="0" w:type="auto"/>
            <w:tcBorders>
              <w:top w:val="single" w:sz="8" w:space="0" w:color="000000"/>
              <w:bottom w:val="single" w:sz="8" w:space="0" w:color="000000"/>
              <w:right w:val="single" w:sz="8" w:space="0" w:color="000000"/>
            </w:tcBorders>
            <w:vAlign w:val="center"/>
          </w:tcPr>
          <w:p w:rsidR="009E79FA" w:rsidRPr="009E79FA" w:rsidRDefault="009E79FA" w:rsidP="009E79FA">
            <w:pPr>
              <w:spacing w:after="240" w:line="240" w:lineRule="atLeast"/>
              <w:jc w:val="both"/>
              <w:rPr>
                <w:rFonts w:ascii="Times New Roman" w:eastAsia="Calibri" w:hAnsi="Times New Roman"/>
                <w:sz w:val="20"/>
                <w:szCs w:val="20"/>
                <w:lang w:val="en-US"/>
              </w:rPr>
            </w:pPr>
            <m:oMathPara>
              <m:oMathParaPr>
                <m:jc m:val="center"/>
              </m:oMathParaPr>
              <m:oMath>
                <m:r>
                  <w:rPr>
                    <w:rFonts w:ascii="Cambria Math" w:eastAsia="Calibri" w:hAnsi="Cambria Math"/>
                    <w:sz w:val="20"/>
                    <w:szCs w:val="20"/>
                    <w:lang w:val="en-US"/>
                  </w:rPr>
                  <m:t>μ</m:t>
                </m:r>
                <m:r>
                  <m:rPr>
                    <m:sty m:val="p"/>
                  </m:rPr>
                  <w:rPr>
                    <w:rFonts w:ascii="Cambria Math" w:eastAsia="Calibri" w:hAnsi="Cambria Math"/>
                    <w:sz w:val="20"/>
                    <w:szCs w:val="20"/>
                    <w:lang w:val="en-US"/>
                  </w:rPr>
                  <m:t>(</m:t>
                </m:r>
                <m:r>
                  <w:rPr>
                    <w:rFonts w:ascii="Cambria Math" w:eastAsia="Calibri" w:hAnsi="Cambria Math"/>
                    <w:sz w:val="20"/>
                    <w:szCs w:val="20"/>
                    <w:lang w:val="en-US"/>
                  </w:rPr>
                  <m:t>Pa</m:t>
                </m:r>
                <m:r>
                  <m:rPr>
                    <m:sty m:val="p"/>
                  </m:rPr>
                  <w:rPr>
                    <w:rFonts w:ascii="Cambria Math" w:eastAsia="Calibri" w:hAnsi="Cambria Math"/>
                    <w:sz w:val="20"/>
                    <w:szCs w:val="20"/>
                    <w:lang w:val="en-US"/>
                  </w:rPr>
                  <m:t>-</m:t>
                </m:r>
                <m:r>
                  <w:rPr>
                    <w:rFonts w:ascii="Cambria Math" w:eastAsia="Calibri" w:hAnsi="Cambria Math"/>
                    <w:sz w:val="20"/>
                    <w:szCs w:val="20"/>
                    <w:lang w:val="en-US"/>
                  </w:rPr>
                  <m:t>s</m:t>
                </m:r>
                <m:r>
                  <m:rPr>
                    <m:sty m:val="p"/>
                  </m:rPr>
                  <w:rPr>
                    <w:rFonts w:ascii="Cambria Math" w:eastAsia="Calibri" w:hAnsi="Cambria Math"/>
                    <w:sz w:val="20"/>
                    <w:szCs w:val="20"/>
                    <w:lang w:val="en-US"/>
                  </w:rPr>
                  <m:t>)</m:t>
                </m:r>
              </m:oMath>
            </m:oMathPara>
          </w:p>
        </w:tc>
        <w:tc>
          <w:tcPr>
            <w:tcW w:w="0" w:type="auto"/>
            <w:tcBorders>
              <w:top w:val="single" w:sz="8" w:space="0" w:color="000000"/>
              <w:bottom w:val="single" w:sz="8" w:space="0" w:color="000000"/>
              <w:right w:val="single" w:sz="8" w:space="0" w:color="000000"/>
            </w:tcBorders>
            <w:vAlign w:val="center"/>
          </w:tcPr>
          <w:p w:rsidR="009E79FA" w:rsidRPr="009E79FA" w:rsidRDefault="009E79FA" w:rsidP="009E79FA">
            <w:pPr>
              <w:spacing w:after="240" w:line="240" w:lineRule="atLeast"/>
              <w:jc w:val="both"/>
              <w:rPr>
                <w:rFonts w:ascii="Times New Roman" w:eastAsia="Calibri" w:hAnsi="Times New Roman"/>
                <w:sz w:val="20"/>
                <w:szCs w:val="20"/>
                <w:lang w:val="en-US"/>
              </w:rPr>
            </w:pPr>
            <m:oMathPara>
              <m:oMathParaPr>
                <m:jc m:val="center"/>
              </m:oMathParaPr>
              <m:oMath>
                <m:r>
                  <w:rPr>
                    <w:rFonts w:ascii="Cambria Math" w:eastAsia="Calibri" w:hAnsi="Cambria Math"/>
                    <w:sz w:val="20"/>
                    <w:szCs w:val="20"/>
                    <w:lang w:val="en-US"/>
                  </w:rPr>
                  <m:t>ρ</m:t>
                </m:r>
                <m:d>
                  <m:dPr>
                    <m:ctrlPr>
                      <w:rPr>
                        <w:rFonts w:ascii="Cambria Math" w:eastAsia="Calibri" w:hAnsi="Cambria Math"/>
                        <w:sz w:val="20"/>
                        <w:szCs w:val="20"/>
                        <w:lang w:val="en-US"/>
                      </w:rPr>
                    </m:ctrlPr>
                  </m:dPr>
                  <m:e>
                    <m:r>
                      <w:rPr>
                        <w:rFonts w:ascii="Cambria Math" w:eastAsia="Calibri" w:hAnsi="Cambria Math"/>
                        <w:sz w:val="20"/>
                        <w:szCs w:val="20"/>
                        <w:lang w:val="en-US"/>
                      </w:rPr>
                      <m:t>Kg</m:t>
                    </m:r>
                    <m:r>
                      <m:rPr>
                        <m:sty m:val="p"/>
                      </m:rPr>
                      <w:rPr>
                        <w:rFonts w:ascii="Cambria Math" w:eastAsia="Calibri" w:hAnsi="Cambria Math"/>
                        <w:sz w:val="20"/>
                        <w:szCs w:val="20"/>
                        <w:lang w:val="en-US"/>
                      </w:rPr>
                      <m:t>/</m:t>
                    </m:r>
                    <m:sSup>
                      <m:sSupPr>
                        <m:ctrlPr>
                          <w:rPr>
                            <w:rFonts w:ascii="Cambria Math" w:eastAsia="Calibri" w:hAnsi="Cambria Math"/>
                            <w:sz w:val="20"/>
                            <w:szCs w:val="20"/>
                            <w:lang w:val="en-US"/>
                          </w:rPr>
                        </m:ctrlPr>
                      </m:sSupPr>
                      <m:e>
                        <m:r>
                          <w:rPr>
                            <w:rFonts w:ascii="Cambria Math" w:eastAsia="Calibri" w:hAnsi="Cambria Math"/>
                            <w:sz w:val="20"/>
                            <w:szCs w:val="20"/>
                            <w:lang w:val="en-US"/>
                          </w:rPr>
                          <m:t>m</m:t>
                        </m:r>
                      </m:e>
                      <m:sup>
                        <m:r>
                          <m:rPr>
                            <m:sty m:val="p"/>
                          </m:rPr>
                          <w:rPr>
                            <w:rFonts w:ascii="Cambria Math" w:eastAsia="Calibri" w:hAnsi="Cambria Math"/>
                            <w:sz w:val="20"/>
                            <w:szCs w:val="20"/>
                            <w:lang w:val="en-US"/>
                          </w:rPr>
                          <m:t>3</m:t>
                        </m:r>
                      </m:sup>
                    </m:sSup>
                  </m:e>
                </m:d>
              </m:oMath>
            </m:oMathPara>
          </w:p>
        </w:tc>
        <w:tc>
          <w:tcPr>
            <w:tcW w:w="0" w:type="auto"/>
            <w:tcBorders>
              <w:top w:val="single" w:sz="8" w:space="0" w:color="000000"/>
              <w:bottom w:val="single" w:sz="8" w:space="0" w:color="000000"/>
              <w:right w:val="single" w:sz="8" w:space="0" w:color="000000"/>
            </w:tcBorders>
            <w:vAlign w:val="center"/>
          </w:tcPr>
          <w:p w:rsidR="009E79FA" w:rsidRPr="009E79FA" w:rsidRDefault="009E79FA" w:rsidP="009E79FA">
            <w:pPr>
              <w:spacing w:after="240" w:line="240" w:lineRule="atLeast"/>
              <w:jc w:val="both"/>
              <w:rPr>
                <w:rFonts w:ascii="Times New Roman" w:eastAsia="Calibri" w:hAnsi="Times New Roman"/>
                <w:sz w:val="20"/>
                <w:szCs w:val="20"/>
                <w:lang w:val="en-US"/>
              </w:rPr>
            </w:pPr>
            <m:oMathPara>
              <m:oMathParaPr>
                <m:jc m:val="center"/>
              </m:oMathParaPr>
              <m:oMath>
                <m:r>
                  <w:rPr>
                    <w:rFonts w:ascii="Cambria Math" w:eastAsia="Calibri" w:hAnsi="Cambria Math"/>
                    <w:sz w:val="20"/>
                    <w:szCs w:val="20"/>
                    <w:lang w:val="en-US"/>
                  </w:rPr>
                  <m:t>θ</m:t>
                </m:r>
                <m:r>
                  <m:rPr>
                    <m:sty m:val="p"/>
                  </m:rPr>
                  <w:rPr>
                    <w:rFonts w:ascii="Cambria Math" w:eastAsia="Calibri" w:hAnsi="Cambria Math"/>
                    <w:sz w:val="20"/>
                    <w:szCs w:val="20"/>
                    <w:lang w:val="en-US"/>
                  </w:rPr>
                  <m:t>(deg)</m:t>
                </m:r>
              </m:oMath>
            </m:oMathPara>
          </w:p>
        </w:tc>
      </w:tr>
      <w:tr w:rsidR="009E79FA" w:rsidRPr="009E79FA" w:rsidTr="00C7205E">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9E79FA" w:rsidRPr="009E79FA" w:rsidRDefault="009E79FA" w:rsidP="009E79FA">
            <w:pPr>
              <w:spacing w:after="240" w:line="240" w:lineRule="atLeast"/>
              <w:jc w:val="both"/>
              <w:rPr>
                <w:rFonts w:ascii="Times New Roman" w:eastAsia="Calibri" w:hAnsi="Times New Roman"/>
                <w:sz w:val="20"/>
                <w:szCs w:val="20"/>
                <w:lang w:val="en-US"/>
              </w:rPr>
            </w:pPr>
            <w:r w:rsidRPr="009E79FA">
              <w:rPr>
                <w:rFonts w:ascii="Times New Roman" w:eastAsia="Calibri" w:hAnsi="Times New Roman"/>
                <w:sz w:val="20"/>
                <w:szCs w:val="20"/>
                <w:lang w:val="en-US"/>
              </w:rPr>
              <w:t>0.071</w:t>
            </w:r>
          </w:p>
        </w:tc>
        <w:tc>
          <w:tcPr>
            <w:tcW w:w="0" w:type="auto"/>
            <w:tcBorders>
              <w:bottom w:val="single" w:sz="8" w:space="0" w:color="000000"/>
              <w:right w:val="single" w:sz="8" w:space="0" w:color="000000"/>
            </w:tcBorders>
            <w:vAlign w:val="center"/>
          </w:tcPr>
          <w:p w:rsidR="009E79FA" w:rsidRPr="009E79FA" w:rsidRDefault="009E79FA" w:rsidP="009E79FA">
            <w:pPr>
              <w:spacing w:after="240" w:line="240" w:lineRule="atLeast"/>
              <w:jc w:val="both"/>
              <w:rPr>
                <w:rFonts w:ascii="Times New Roman" w:eastAsia="Calibri" w:hAnsi="Times New Roman"/>
                <w:sz w:val="20"/>
                <w:szCs w:val="20"/>
                <w:lang w:val="en-US"/>
              </w:rPr>
            </w:pPr>
            <m:oMathPara>
              <m:oMathParaPr>
                <m:jc m:val="center"/>
              </m:oMathParaPr>
              <m:oMath>
                <m:r>
                  <m:rPr>
                    <m:sty m:val="p"/>
                  </m:rPr>
                  <w:rPr>
                    <w:rFonts w:ascii="Cambria Math" w:eastAsia="Calibri" w:hAnsi="Cambria Math"/>
                    <w:sz w:val="20"/>
                    <w:szCs w:val="20"/>
                    <w:lang w:val="en-US"/>
                  </w:rPr>
                  <m:t>8.4*</m:t>
                </m:r>
                <m:sSup>
                  <m:sSupPr>
                    <m:ctrlPr>
                      <w:rPr>
                        <w:rFonts w:ascii="Cambria Math" w:eastAsia="Calibri" w:hAnsi="Cambria Math"/>
                        <w:sz w:val="20"/>
                        <w:szCs w:val="20"/>
                        <w:lang w:val="en-US"/>
                      </w:rPr>
                    </m:ctrlPr>
                  </m:sSupPr>
                  <m:e>
                    <m:r>
                      <m:rPr>
                        <m:sty m:val="p"/>
                      </m:rPr>
                      <w:rPr>
                        <w:rFonts w:ascii="Cambria Math" w:eastAsia="Calibri" w:hAnsi="Cambria Math"/>
                        <w:sz w:val="20"/>
                        <w:szCs w:val="20"/>
                        <w:lang w:val="en-US"/>
                      </w:rPr>
                      <m:t>10</m:t>
                    </m:r>
                  </m:e>
                  <m:sup>
                    <m:r>
                      <m:rPr>
                        <m:sty m:val="p"/>
                      </m:rPr>
                      <w:rPr>
                        <w:rFonts w:ascii="Cambria Math" w:eastAsia="Calibri" w:hAnsi="Cambria Math"/>
                        <w:sz w:val="20"/>
                        <w:szCs w:val="20"/>
                        <w:lang w:val="en-US"/>
                      </w:rPr>
                      <m:t>-4</m:t>
                    </m:r>
                  </m:sup>
                </m:sSup>
              </m:oMath>
            </m:oMathPara>
          </w:p>
        </w:tc>
        <w:tc>
          <w:tcPr>
            <w:tcW w:w="0" w:type="auto"/>
            <w:tcBorders>
              <w:bottom w:val="single" w:sz="8" w:space="0" w:color="000000"/>
              <w:right w:val="single" w:sz="8" w:space="0" w:color="000000"/>
            </w:tcBorders>
            <w:vAlign w:val="center"/>
          </w:tcPr>
          <w:p w:rsidR="009E79FA" w:rsidRPr="009E79FA" w:rsidRDefault="009E79FA" w:rsidP="009E79FA">
            <w:pPr>
              <w:spacing w:after="240" w:line="240" w:lineRule="atLeast"/>
              <w:jc w:val="both"/>
              <w:rPr>
                <w:rFonts w:ascii="Times New Roman" w:eastAsia="Calibri" w:hAnsi="Times New Roman"/>
                <w:sz w:val="20"/>
                <w:szCs w:val="20"/>
                <w:lang w:val="en-US"/>
              </w:rPr>
            </w:pPr>
            <w:r w:rsidRPr="009E79FA">
              <w:rPr>
                <w:rFonts w:ascii="Times New Roman" w:eastAsia="Calibri" w:hAnsi="Times New Roman"/>
                <w:sz w:val="20"/>
                <w:szCs w:val="20"/>
                <w:lang w:val="en-US"/>
              </w:rPr>
              <w:t>997</w:t>
            </w:r>
          </w:p>
        </w:tc>
        <w:tc>
          <w:tcPr>
            <w:tcW w:w="0" w:type="auto"/>
            <w:tcBorders>
              <w:bottom w:val="single" w:sz="8" w:space="0" w:color="000000"/>
              <w:right w:val="single" w:sz="8" w:space="0" w:color="000000"/>
            </w:tcBorders>
            <w:vAlign w:val="center"/>
          </w:tcPr>
          <w:p w:rsidR="009E79FA" w:rsidRPr="009E79FA" w:rsidRDefault="009E79FA" w:rsidP="009E79FA">
            <w:pPr>
              <w:spacing w:after="240" w:line="240" w:lineRule="atLeast"/>
              <w:jc w:val="both"/>
              <w:rPr>
                <w:rFonts w:ascii="Times New Roman" w:eastAsia="Calibri" w:hAnsi="Times New Roman"/>
                <w:sz w:val="20"/>
                <w:szCs w:val="20"/>
                <w:lang w:val="en-US"/>
              </w:rPr>
            </w:pPr>
            <w:r w:rsidRPr="009E79FA">
              <w:rPr>
                <w:rFonts w:ascii="Times New Roman" w:eastAsia="Calibri" w:hAnsi="Times New Roman"/>
                <w:sz w:val="20"/>
                <w:szCs w:val="20"/>
                <w:lang w:val="en-US"/>
              </w:rPr>
              <w:t>45</w:t>
            </w:r>
            <w:r w:rsidR="007B3C3D">
              <w:rPr>
                <w:rFonts w:ascii="Times New Roman" w:eastAsia="Calibri" w:hAnsi="Times New Roman"/>
                <w:sz w:val="20"/>
                <w:szCs w:val="20"/>
                <w:lang w:val="en-US"/>
              </w:rPr>
              <w:t xml:space="preserve"> </w:t>
            </w:r>
          </w:p>
        </w:tc>
      </w:tr>
    </w:tbl>
    <w:p w:rsidR="00AC24C6" w:rsidRPr="006846D0" w:rsidRDefault="009C74F1" w:rsidP="006846D0">
      <w:pPr>
        <w:spacing w:after="240" w:line="240" w:lineRule="atLeast"/>
        <w:rPr>
          <w:rFonts w:ascii="Times New Roman" w:eastAsia="Calibri" w:hAnsi="Times New Roman"/>
          <w:sz w:val="20"/>
          <w:szCs w:val="20"/>
          <w:lang w:val="en-US"/>
        </w:rPr>
      </w:pPr>
      <w:r>
        <w:rPr>
          <w:noProof/>
          <w:lang w:eastAsia="en-GB"/>
        </w:rPr>
        <w:drawing>
          <wp:anchor distT="0" distB="0" distL="114300" distR="114300" simplePos="0" relativeHeight="251662336" behindDoc="0" locked="0" layoutInCell="1" allowOverlap="1" wp14:anchorId="776A2AAA" wp14:editId="3EF3AF99">
            <wp:simplePos x="0" y="0"/>
            <wp:positionH relativeFrom="margin">
              <wp:posOffset>45720</wp:posOffset>
            </wp:positionH>
            <wp:positionV relativeFrom="page">
              <wp:posOffset>3718560</wp:posOffset>
            </wp:positionV>
            <wp:extent cx="2948940" cy="2354580"/>
            <wp:effectExtent l="0" t="0" r="3810" b="7620"/>
            <wp:wrapThrough wrapText="bothSides">
              <wp:wrapPolygon edited="0">
                <wp:start x="0" y="0"/>
                <wp:lineTo x="0" y="21495"/>
                <wp:lineTo x="21488" y="21495"/>
                <wp:lineTo x="21488" y="0"/>
                <wp:lineTo x="0" y="0"/>
              </wp:wrapPolygon>
            </wp:wrapThrough>
            <wp:docPr id="1" name="2023_07_15_600dee02d7bfbf8695b3g-4.jpeg"/>
            <wp:cNvGraphicFramePr/>
            <a:graphic xmlns:a="http://schemas.openxmlformats.org/drawingml/2006/main">
              <a:graphicData uri="http://schemas.openxmlformats.org/drawingml/2006/picture">
                <pic:pic xmlns:pic="http://schemas.openxmlformats.org/drawingml/2006/picture">
                  <pic:nvPicPr>
                    <pic:cNvPr id="5" name="2023_07_15_600dee02d7bfbf8695b3g-4.jpeg"/>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948940" cy="2354580"/>
                    </a:xfrm>
                    <a:prstGeom prst="rect">
                      <a:avLst/>
                    </a:prstGeom>
                  </pic:spPr>
                </pic:pic>
              </a:graphicData>
            </a:graphic>
            <wp14:sizeRelH relativeFrom="margin">
              <wp14:pctWidth>0</wp14:pctWidth>
            </wp14:sizeRelH>
            <wp14:sizeRelV relativeFrom="margin">
              <wp14:pctHeight>0</wp14:pctHeight>
            </wp14:sizeRelV>
          </wp:anchor>
        </w:drawing>
      </w:r>
      <w:r w:rsidR="00472C5D">
        <w:t xml:space="preserve"> </w:t>
      </w:r>
      <w:r w:rsidR="001B61BC">
        <w:t xml:space="preserve">                                                                                                              </w:t>
      </w:r>
      <w:r w:rsidR="00472C5D">
        <w:t xml:space="preserve">                             </w:t>
      </w:r>
    </w:p>
    <w:p w:rsidR="006846D0" w:rsidRDefault="009A0E89" w:rsidP="00A10310">
      <w:pPr>
        <w:pStyle w:val="PaperHeading"/>
        <w:spacing w:after="0"/>
        <w:rPr>
          <w:b w:val="0"/>
          <w:sz w:val="20"/>
        </w:rPr>
      </w:pPr>
      <w:r>
        <w:rPr>
          <w:noProof/>
          <w:lang w:eastAsia="en-GB"/>
        </w:rPr>
        <w:drawing>
          <wp:anchor distT="0" distB="0" distL="114300" distR="114300" simplePos="0" relativeHeight="251664384" behindDoc="0" locked="0" layoutInCell="1" allowOverlap="1" wp14:anchorId="1DE56651" wp14:editId="0492FE88">
            <wp:simplePos x="0" y="0"/>
            <wp:positionH relativeFrom="column">
              <wp:posOffset>3286760</wp:posOffset>
            </wp:positionH>
            <wp:positionV relativeFrom="paragraph">
              <wp:posOffset>2614295</wp:posOffset>
            </wp:positionV>
            <wp:extent cx="3149600" cy="2499266"/>
            <wp:effectExtent l="0" t="0" r="0" b="0"/>
            <wp:wrapThrough wrapText="bothSides">
              <wp:wrapPolygon edited="0">
                <wp:start x="0" y="0"/>
                <wp:lineTo x="0" y="21408"/>
                <wp:lineTo x="21426" y="21408"/>
                <wp:lineTo x="21426" y="0"/>
                <wp:lineTo x="0" y="0"/>
              </wp:wrapPolygon>
            </wp:wrapThrough>
            <wp:docPr id="14" name="2023_07_15_600dee02d7bfbf8695b3g-5.jpeg"/>
            <wp:cNvGraphicFramePr/>
            <a:graphic xmlns:a="http://schemas.openxmlformats.org/drawingml/2006/main">
              <a:graphicData uri="http://schemas.openxmlformats.org/drawingml/2006/picture">
                <pic:pic xmlns:pic="http://schemas.openxmlformats.org/drawingml/2006/picture">
                  <pic:nvPicPr>
                    <pic:cNvPr id="7" name="2023_07_15_600dee02d7bfbf8695b3g-5.jpeg"/>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149600" cy="2499266"/>
                    </a:xfrm>
                    <a:prstGeom prst="rect">
                      <a:avLst/>
                    </a:prstGeom>
                  </pic:spPr>
                </pic:pic>
              </a:graphicData>
            </a:graphic>
          </wp:anchor>
        </w:drawing>
      </w:r>
      <w:r w:rsidR="00472C5D" w:rsidRPr="00472C5D">
        <w:rPr>
          <w:b w:val="0"/>
          <w:sz w:val="20"/>
        </w:rPr>
        <w:t>Figure 4: Variation of the bulk meniscus height with time in interstices of different radii capillaries</w:t>
      </w:r>
      <w:r w:rsidR="00472C5D">
        <w:rPr>
          <w:b w:val="0"/>
          <w:sz w:val="20"/>
        </w:rPr>
        <w:t>.</w:t>
      </w:r>
    </w:p>
    <w:p w:rsidR="0039797C" w:rsidRDefault="0039797C" w:rsidP="00A10310">
      <w:pPr>
        <w:pStyle w:val="PaperHeading"/>
        <w:spacing w:after="0"/>
        <w:rPr>
          <w:b w:val="0"/>
          <w:sz w:val="20"/>
        </w:rPr>
      </w:pPr>
    </w:p>
    <w:p w:rsidR="0039797C" w:rsidRPr="006846D0" w:rsidRDefault="0039797C" w:rsidP="00A10310">
      <w:pPr>
        <w:pStyle w:val="PaperHeading"/>
        <w:spacing w:after="0"/>
        <w:rPr>
          <w:b w:val="0"/>
          <w:sz w:val="20"/>
          <w:szCs w:val="20"/>
        </w:rPr>
      </w:pPr>
    </w:p>
    <w:p w:rsidR="009C74F1" w:rsidRPr="009C74F1" w:rsidRDefault="009C74F1" w:rsidP="00A10310">
      <w:pPr>
        <w:spacing w:after="0"/>
        <w:jc w:val="both"/>
        <w:rPr>
          <w:rFonts w:ascii="Times New Roman" w:hAnsi="Times New Roman"/>
          <w:sz w:val="20"/>
          <w:szCs w:val="20"/>
          <w:lang w:val="en-US"/>
        </w:rPr>
      </w:pPr>
      <w:r w:rsidRPr="009C74F1">
        <w:rPr>
          <w:rFonts w:ascii="Times New Roman" w:hAnsi="Times New Roman"/>
          <w:sz w:val="20"/>
          <w:szCs w:val="20"/>
          <w:lang w:val="en-US"/>
        </w:rPr>
        <w:t xml:space="preserve">Figure 5 shows the variation of the dimensionless height, </w:t>
      </w:r>
      <m:oMath>
        <m:r>
          <w:rPr>
            <w:rFonts w:ascii="Cambria Math" w:hAnsi="Cambria Math"/>
            <w:sz w:val="20"/>
            <w:szCs w:val="20"/>
            <w:lang w:val="en-US"/>
          </w:rPr>
          <m:t>h</m:t>
        </m:r>
        <m:r>
          <m:rPr>
            <m:sty m:val="p"/>
          </m:rPr>
          <w:rPr>
            <w:rFonts w:ascii="Cambria Math" w:hAnsi="Cambria Math"/>
            <w:sz w:val="20"/>
            <w:szCs w:val="20"/>
            <w:lang w:val="en-US"/>
          </w:rPr>
          <m:t>/</m:t>
        </m:r>
        <m:sSub>
          <m:sSubPr>
            <m:ctrlPr>
              <w:rPr>
                <w:rFonts w:ascii="Cambria Math" w:hAnsi="Cambria Math"/>
                <w:sz w:val="20"/>
                <w:szCs w:val="20"/>
                <w:lang w:val="en-US"/>
              </w:rPr>
            </m:ctrlPr>
          </m:sSubPr>
          <m:e>
            <m:r>
              <w:rPr>
                <w:rFonts w:ascii="Cambria Math" w:hAnsi="Cambria Math"/>
                <w:sz w:val="20"/>
                <w:szCs w:val="20"/>
                <w:lang w:val="en-US"/>
              </w:rPr>
              <m:t>H</m:t>
            </m:r>
          </m:e>
          <m:sub>
            <m:r>
              <w:rPr>
                <w:rFonts w:ascii="Cambria Math" w:hAnsi="Cambria Math"/>
                <w:sz w:val="20"/>
                <w:szCs w:val="20"/>
                <w:lang w:val="en-US"/>
              </w:rPr>
              <m:t>vi</m:t>
            </m:r>
          </m:sub>
        </m:sSub>
      </m:oMath>
      <w:r w:rsidRPr="009C74F1">
        <w:rPr>
          <w:rFonts w:ascii="Times New Roman" w:hAnsi="Times New Roman"/>
          <w:sz w:val="20"/>
          <w:szCs w:val="20"/>
          <w:lang w:val="en-US"/>
        </w:rPr>
        <w:t xml:space="preserve"> with the dimensionless time, </w:t>
      </w:r>
      <m:oMath>
        <m:r>
          <w:rPr>
            <w:rFonts w:ascii="Cambria Math" w:hAnsi="Cambria Math"/>
            <w:sz w:val="20"/>
            <w:szCs w:val="20"/>
            <w:lang w:val="en-US"/>
          </w:rPr>
          <m:t>t</m:t>
        </m:r>
        <m:r>
          <m:rPr>
            <m:sty m:val="p"/>
          </m:rPr>
          <w:rPr>
            <w:rFonts w:ascii="Cambria Math" w:hAnsi="Cambria Math"/>
            <w:sz w:val="20"/>
            <w:szCs w:val="20"/>
            <w:lang w:val="en-US"/>
          </w:rPr>
          <m:t>/</m:t>
        </m:r>
        <m:sSub>
          <m:sSubPr>
            <m:ctrlPr>
              <w:rPr>
                <w:rFonts w:ascii="Cambria Math" w:hAnsi="Cambria Math"/>
                <w:sz w:val="20"/>
                <w:szCs w:val="20"/>
                <w:lang w:val="en-US"/>
              </w:rPr>
            </m:ctrlPr>
          </m:sSubPr>
          <m:e>
            <m:r>
              <w:rPr>
                <w:rFonts w:ascii="Cambria Math" w:hAnsi="Cambria Math"/>
                <w:sz w:val="20"/>
                <w:szCs w:val="20"/>
                <w:lang w:val="en-US"/>
              </w:rPr>
              <m:t>t</m:t>
            </m:r>
          </m:e>
          <m:sub>
            <m:r>
              <w:rPr>
                <w:rFonts w:ascii="Cambria Math" w:hAnsi="Cambria Math"/>
                <w:sz w:val="20"/>
                <w:szCs w:val="20"/>
                <w:lang w:val="en-US"/>
              </w:rPr>
              <m:t>vi</m:t>
            </m:r>
          </m:sub>
        </m:sSub>
      </m:oMath>
      <w:r w:rsidRPr="009C74F1">
        <w:rPr>
          <w:rFonts w:ascii="Times New Roman" w:hAnsi="Times New Roman"/>
          <w:sz w:val="20"/>
          <w:szCs w:val="20"/>
          <w:lang w:val="en-US"/>
        </w:rPr>
        <w:t xml:space="preserve">. The analytical relation (15) </w:t>
      </w:r>
      <w:r w:rsidRPr="00F10B40">
        <w:rPr>
          <w:rFonts w:ascii="Times New Roman" w:hAnsi="Times New Roman"/>
          <w:color w:val="FF0000"/>
          <w:sz w:val="20"/>
          <w:szCs w:val="20"/>
          <w:lang w:val="en-US"/>
        </w:rPr>
        <w:t>in the form</w:t>
      </w:r>
    </w:p>
    <w:p w:rsidR="009C74F1" w:rsidRPr="009C74F1" w:rsidRDefault="00CC0035" w:rsidP="00A10310">
      <w:pPr>
        <w:spacing w:after="0"/>
        <w:rPr>
          <w:rFonts w:ascii="Times New Roman" w:hAnsi="Times New Roman"/>
          <w:sz w:val="20"/>
          <w:szCs w:val="20"/>
          <w:lang w:val="en-US"/>
        </w:rPr>
      </w:pPr>
      <w:r>
        <w:rPr>
          <w:rFonts w:ascii="Times New Roman" w:hAnsi="Times New Roman"/>
          <w:sz w:val="20"/>
          <w:szCs w:val="20"/>
          <w:lang w:val="en-US"/>
        </w:rPr>
        <w:t xml:space="preserve">                   </w:t>
      </w:r>
      <m:oMath>
        <m:f>
          <m:fPr>
            <m:ctrlPr>
              <w:rPr>
                <w:rFonts w:ascii="Cambria Math" w:hAnsi="Cambria Math"/>
                <w:sz w:val="20"/>
                <w:szCs w:val="20"/>
                <w:lang w:val="en-US"/>
              </w:rPr>
            </m:ctrlPr>
          </m:fPr>
          <m:num>
            <m:r>
              <w:rPr>
                <w:rFonts w:ascii="Cambria Math" w:hAnsi="Cambria Math"/>
                <w:sz w:val="20"/>
                <w:szCs w:val="20"/>
                <w:lang w:val="en-US"/>
              </w:rPr>
              <m:t>h</m:t>
            </m:r>
          </m:num>
          <m:den>
            <m:sSub>
              <m:sSubPr>
                <m:ctrlPr>
                  <w:rPr>
                    <w:rFonts w:ascii="Cambria Math" w:hAnsi="Cambria Math"/>
                    <w:sz w:val="20"/>
                    <w:szCs w:val="20"/>
                    <w:lang w:val="en-US"/>
                  </w:rPr>
                </m:ctrlPr>
              </m:sSubPr>
              <m:e>
                <m:r>
                  <w:rPr>
                    <w:rFonts w:ascii="Cambria Math" w:hAnsi="Cambria Math"/>
                    <w:sz w:val="20"/>
                    <w:szCs w:val="20"/>
                    <w:lang w:val="en-US"/>
                  </w:rPr>
                  <m:t>H</m:t>
                </m:r>
              </m:e>
              <m:sub>
                <m:r>
                  <w:rPr>
                    <w:rFonts w:ascii="Cambria Math" w:hAnsi="Cambria Math"/>
                    <w:sz w:val="20"/>
                    <w:szCs w:val="20"/>
                    <w:lang w:val="en-US"/>
                  </w:rPr>
                  <m:t>vi</m:t>
                </m:r>
              </m:sub>
            </m:sSub>
          </m:den>
        </m:f>
        <m:r>
          <m:rPr>
            <m:sty m:val="p"/>
          </m:rPr>
          <w:rPr>
            <w:rFonts w:ascii="Cambria Math" w:hAnsi="Cambria Math"/>
            <w:sz w:val="20"/>
            <w:szCs w:val="20"/>
            <w:lang w:val="en-US"/>
          </w:rPr>
          <m:t>=2</m:t>
        </m:r>
        <m:d>
          <m:dPr>
            <m:ctrlPr>
              <w:rPr>
                <w:rFonts w:ascii="Cambria Math" w:hAnsi="Cambria Math"/>
                <w:sz w:val="20"/>
                <w:szCs w:val="20"/>
                <w:lang w:val="en-US"/>
              </w:rPr>
            </m:ctrlPr>
          </m:dPr>
          <m:e>
            <m:f>
              <m:fPr>
                <m:ctrlPr>
                  <w:rPr>
                    <w:rFonts w:ascii="Cambria Math" w:hAnsi="Cambria Math"/>
                    <w:sz w:val="20"/>
                    <w:szCs w:val="20"/>
                    <w:lang w:val="en-US"/>
                  </w:rPr>
                </m:ctrlPr>
              </m:fPr>
              <m:num>
                <m:r>
                  <w:rPr>
                    <w:rFonts w:ascii="Cambria Math" w:hAnsi="Cambria Math"/>
                    <w:sz w:val="20"/>
                    <w:szCs w:val="20"/>
                    <w:lang w:val="en-US"/>
                  </w:rPr>
                  <m:t>t</m:t>
                </m:r>
              </m:num>
              <m:den>
                <m:sSub>
                  <m:sSubPr>
                    <m:ctrlPr>
                      <w:rPr>
                        <w:rFonts w:ascii="Cambria Math" w:hAnsi="Cambria Math"/>
                        <w:sz w:val="20"/>
                        <w:szCs w:val="20"/>
                        <w:lang w:val="en-US"/>
                      </w:rPr>
                    </m:ctrlPr>
                  </m:sSubPr>
                  <m:e>
                    <m:r>
                      <w:rPr>
                        <w:rFonts w:ascii="Cambria Math" w:hAnsi="Cambria Math"/>
                        <w:sz w:val="20"/>
                        <w:szCs w:val="20"/>
                        <w:lang w:val="en-US"/>
                      </w:rPr>
                      <m:t>T</m:t>
                    </m:r>
                  </m:e>
                  <m:sub>
                    <m:r>
                      <w:rPr>
                        <w:rFonts w:ascii="Cambria Math" w:hAnsi="Cambria Math"/>
                        <w:sz w:val="20"/>
                        <w:szCs w:val="20"/>
                        <w:lang w:val="en-US"/>
                      </w:rPr>
                      <m:t>vi</m:t>
                    </m:r>
                  </m:sub>
                </m:sSub>
              </m:den>
            </m:f>
            <m:r>
              <m:rPr>
                <m:sty m:val="p"/>
              </m:rPr>
              <w:rPr>
                <w:rFonts w:ascii="Cambria Math" w:hAnsi="Cambria Math"/>
                <w:sz w:val="20"/>
                <w:szCs w:val="20"/>
                <w:lang w:val="en-US"/>
              </w:rPr>
              <m:t>-</m:t>
            </m:r>
            <m:d>
              <m:dPr>
                <m:ctrlPr>
                  <w:rPr>
                    <w:rFonts w:ascii="Cambria Math" w:hAnsi="Cambria Math"/>
                    <w:sz w:val="20"/>
                    <w:szCs w:val="20"/>
                    <w:lang w:val="en-US"/>
                  </w:rPr>
                </m:ctrlPr>
              </m:dPr>
              <m:e>
                <m:r>
                  <m:rPr>
                    <m:sty m:val="p"/>
                  </m:rPr>
                  <w:rPr>
                    <w:rFonts w:ascii="Cambria Math" w:hAnsi="Cambria Math"/>
                    <w:sz w:val="20"/>
                    <w:szCs w:val="20"/>
                    <w:lang w:val="en-US"/>
                  </w:rPr>
                  <m:t>1-exp⁡</m:t>
                </m:r>
                <m:d>
                  <m:dPr>
                    <m:ctrlPr>
                      <w:rPr>
                        <w:rFonts w:ascii="Cambria Math" w:hAnsi="Cambria Math"/>
                        <w:sz w:val="20"/>
                        <w:szCs w:val="20"/>
                        <w:lang w:val="en-US"/>
                      </w:rPr>
                    </m:ctrlPr>
                  </m:dPr>
                  <m:e>
                    <m:r>
                      <m:rPr>
                        <m:sty m:val="p"/>
                      </m:rPr>
                      <w:rPr>
                        <w:rFonts w:ascii="Cambria Math" w:hAnsi="Cambria Math"/>
                        <w:sz w:val="20"/>
                        <w:szCs w:val="20"/>
                        <w:lang w:val="en-US"/>
                      </w:rPr>
                      <m:t>-</m:t>
                    </m:r>
                    <m:f>
                      <m:fPr>
                        <m:ctrlPr>
                          <w:rPr>
                            <w:rFonts w:ascii="Cambria Math" w:hAnsi="Cambria Math"/>
                            <w:sz w:val="20"/>
                            <w:szCs w:val="20"/>
                            <w:lang w:val="en-US"/>
                          </w:rPr>
                        </m:ctrlPr>
                      </m:fPr>
                      <m:num>
                        <m:r>
                          <w:rPr>
                            <w:rFonts w:ascii="Cambria Math" w:hAnsi="Cambria Math"/>
                            <w:sz w:val="20"/>
                            <w:szCs w:val="20"/>
                            <w:lang w:val="en-US"/>
                          </w:rPr>
                          <m:t>t</m:t>
                        </m:r>
                      </m:num>
                      <m:den>
                        <m:sSub>
                          <m:sSubPr>
                            <m:ctrlPr>
                              <w:rPr>
                                <w:rFonts w:ascii="Cambria Math" w:hAnsi="Cambria Math"/>
                                <w:sz w:val="20"/>
                                <w:szCs w:val="20"/>
                                <w:lang w:val="en-US"/>
                              </w:rPr>
                            </m:ctrlPr>
                          </m:sSubPr>
                          <m:e>
                            <m:r>
                              <w:rPr>
                                <w:rFonts w:ascii="Cambria Math" w:hAnsi="Cambria Math"/>
                                <w:sz w:val="20"/>
                                <w:szCs w:val="20"/>
                                <w:lang w:val="en-US"/>
                              </w:rPr>
                              <m:t>T</m:t>
                            </m:r>
                          </m:e>
                          <m:sub>
                            <m:r>
                              <w:rPr>
                                <w:rFonts w:ascii="Cambria Math" w:hAnsi="Cambria Math"/>
                                <w:sz w:val="20"/>
                                <w:szCs w:val="20"/>
                                <w:lang w:val="en-US"/>
                              </w:rPr>
                              <m:t>vi</m:t>
                            </m:r>
                          </m:sub>
                        </m:sSub>
                      </m:den>
                    </m:f>
                  </m:e>
                </m:d>
              </m:e>
            </m:d>
          </m:e>
        </m:d>
      </m:oMath>
      <w:r>
        <w:rPr>
          <w:rFonts w:ascii="Times New Roman" w:hAnsi="Times New Roman"/>
          <w:sz w:val="20"/>
          <w:szCs w:val="20"/>
          <w:lang w:val="en-US"/>
        </w:rPr>
        <w:t xml:space="preserve">               (18)</w:t>
      </w:r>
    </w:p>
    <w:p w:rsidR="000E2FDE" w:rsidRPr="00A42915" w:rsidRDefault="000E2FDE" w:rsidP="00A42915">
      <w:pPr>
        <w:jc w:val="both"/>
        <w:rPr>
          <w:rFonts w:ascii="Times New Roman" w:hAnsi="Times New Roman"/>
          <w:sz w:val="20"/>
          <w:szCs w:val="20"/>
          <w:lang w:val="en-US"/>
        </w:rPr>
      </w:pPr>
      <w:r w:rsidRPr="000E2FDE">
        <w:rPr>
          <w:rFonts w:ascii="Times New Roman" w:hAnsi="Times New Roman"/>
          <w:sz w:val="20"/>
          <w:szCs w:val="20"/>
          <w:lang w:val="en-US"/>
        </w:rPr>
        <w:t xml:space="preserve">is plotted along with the experimental data in figure (5). The initial variation of the experimental data for different </w:t>
      </w:r>
      <w:r w:rsidRPr="00A42915">
        <w:rPr>
          <w:rFonts w:ascii="Times New Roman" w:hAnsi="Times New Roman"/>
          <w:sz w:val="20"/>
          <w:szCs w:val="20"/>
          <w:lang w:val="en-US"/>
        </w:rPr>
        <w:t xml:space="preserve">capillaries collapse on to </w:t>
      </w:r>
      <w:proofErr w:type="spellStart"/>
      <w:r w:rsidRPr="00A42915">
        <w:rPr>
          <w:rFonts w:ascii="Times New Roman" w:hAnsi="Times New Roman"/>
          <w:sz w:val="20"/>
          <w:szCs w:val="20"/>
          <w:lang w:val="en-US"/>
        </w:rPr>
        <w:t>visco</w:t>
      </w:r>
      <w:proofErr w:type="spellEnd"/>
      <w:r w:rsidRPr="00A42915">
        <w:rPr>
          <w:rFonts w:ascii="Times New Roman" w:hAnsi="Times New Roman"/>
          <w:sz w:val="20"/>
          <w:szCs w:val="20"/>
          <w:lang w:val="en-US"/>
        </w:rPr>
        <w:t>-inertial regime curve.</w:t>
      </w:r>
    </w:p>
    <w:p w:rsidR="00A42915" w:rsidRPr="00A42915" w:rsidRDefault="00A42915" w:rsidP="00A42915">
      <w:pPr>
        <w:jc w:val="both"/>
        <w:rPr>
          <w:rFonts w:ascii="Times New Roman" w:hAnsi="Times New Roman"/>
          <w:sz w:val="20"/>
          <w:szCs w:val="20"/>
          <w:lang w:val="en-US"/>
        </w:rPr>
      </w:pPr>
      <w:r w:rsidRPr="00A42915">
        <w:rPr>
          <w:rFonts w:ascii="Times New Roman" w:hAnsi="Times New Roman"/>
          <w:sz w:val="20"/>
          <w:szCs w:val="20"/>
          <w:lang w:val="en-US"/>
        </w:rPr>
        <w:t xml:space="preserve">Figure 6 shows the variation of </w:t>
      </w:r>
      <m:oMath>
        <m:r>
          <m:rPr>
            <m:sty m:val="p"/>
          </m:rPr>
          <w:rPr>
            <w:rFonts w:ascii="Cambria Math" w:hAnsi="Cambria Math"/>
            <w:sz w:val="20"/>
            <w:szCs w:val="20"/>
            <w:lang w:val="en-US"/>
          </w:rPr>
          <m:t>h/</m:t>
        </m:r>
        <m:sSub>
          <m:sSubPr>
            <m:ctrlPr>
              <w:rPr>
                <w:rFonts w:ascii="Cambria Math" w:hAnsi="Cambria Math"/>
                <w:sz w:val="20"/>
                <w:szCs w:val="20"/>
                <w:lang w:val="en-US"/>
              </w:rPr>
            </m:ctrlPr>
          </m:sSubPr>
          <m:e>
            <m:r>
              <m:rPr>
                <m:sty m:val="p"/>
              </m:rPr>
              <w:rPr>
                <w:rFonts w:ascii="Cambria Math" w:hAnsi="Cambria Math"/>
                <w:sz w:val="20"/>
                <w:szCs w:val="20"/>
                <w:lang w:val="en-US"/>
              </w:rPr>
              <m:t>H</m:t>
            </m:r>
          </m:e>
          <m:sub>
            <m:r>
              <m:rPr>
                <m:sty m:val="p"/>
              </m:rPr>
              <w:rPr>
                <w:rFonts w:ascii="Cambria Math" w:hAnsi="Cambria Math"/>
                <w:sz w:val="20"/>
                <w:szCs w:val="20"/>
                <w:lang w:val="en-US"/>
              </w:rPr>
              <m:t>vg</m:t>
            </m:r>
          </m:sub>
        </m:sSub>
      </m:oMath>
      <w:r w:rsidRPr="00A42915">
        <w:rPr>
          <w:rFonts w:ascii="Times New Roman" w:hAnsi="Times New Roman"/>
          <w:sz w:val="20"/>
          <w:szCs w:val="20"/>
          <w:lang w:val="en-US"/>
        </w:rPr>
        <w:t xml:space="preserve"> with </w:t>
      </w:r>
      <m:oMath>
        <m:r>
          <m:rPr>
            <m:sty m:val="p"/>
          </m:rPr>
          <w:rPr>
            <w:rFonts w:ascii="Cambria Math" w:hAnsi="Cambria Math"/>
            <w:sz w:val="20"/>
            <w:szCs w:val="20"/>
            <w:lang w:val="en-US"/>
          </w:rPr>
          <m:t>t/</m:t>
        </m:r>
        <m:sSub>
          <m:sSubPr>
            <m:ctrlPr>
              <w:rPr>
                <w:rFonts w:ascii="Cambria Math" w:hAnsi="Cambria Math"/>
                <w:sz w:val="20"/>
                <w:szCs w:val="20"/>
                <w:lang w:val="en-US"/>
              </w:rPr>
            </m:ctrlPr>
          </m:sSubPr>
          <m:e>
            <m:r>
              <m:rPr>
                <m:sty m:val="p"/>
              </m:rPr>
              <w:rPr>
                <w:rFonts w:ascii="Cambria Math" w:hAnsi="Cambria Math"/>
                <w:sz w:val="20"/>
                <w:szCs w:val="20"/>
                <w:lang w:val="en-US"/>
              </w:rPr>
              <m:t>T</m:t>
            </m:r>
          </m:e>
          <m:sub>
            <m:r>
              <m:rPr>
                <m:sty m:val="p"/>
              </m:rPr>
              <w:rPr>
                <w:rFonts w:ascii="Cambria Math" w:hAnsi="Cambria Math"/>
                <w:sz w:val="20"/>
                <w:szCs w:val="20"/>
                <w:lang w:val="en-US"/>
              </w:rPr>
              <m:t>vg</m:t>
            </m:r>
          </m:sub>
        </m:sSub>
      </m:oMath>
      <w:r w:rsidRPr="00A42915">
        <w:rPr>
          <w:rFonts w:ascii="Times New Roman" w:hAnsi="Times New Roman"/>
          <w:sz w:val="20"/>
          <w:szCs w:val="20"/>
          <w:lang w:val="en-US"/>
        </w:rPr>
        <w:t xml:space="preserve">, where </w:t>
      </w:r>
      <m:oMath>
        <m:sSub>
          <m:sSubPr>
            <m:ctrlPr>
              <w:rPr>
                <w:rFonts w:ascii="Cambria Math" w:hAnsi="Cambria Math"/>
                <w:sz w:val="20"/>
                <w:szCs w:val="20"/>
                <w:lang w:val="en-US"/>
              </w:rPr>
            </m:ctrlPr>
          </m:sSubPr>
          <m:e>
            <m:r>
              <m:rPr>
                <m:sty m:val="p"/>
              </m:rPr>
              <w:rPr>
                <w:rFonts w:ascii="Cambria Math" w:hAnsi="Cambria Math"/>
                <w:sz w:val="20"/>
                <w:szCs w:val="20"/>
                <w:lang w:val="en-US"/>
              </w:rPr>
              <m:t>H</m:t>
            </m:r>
          </m:e>
          <m:sub>
            <m:r>
              <m:rPr>
                <m:sty m:val="p"/>
              </m:rPr>
              <w:rPr>
                <w:rFonts w:ascii="Cambria Math" w:hAnsi="Cambria Math"/>
                <w:sz w:val="20"/>
                <w:szCs w:val="20"/>
                <w:lang w:val="en-US"/>
              </w:rPr>
              <m:t>vg</m:t>
            </m:r>
          </m:sub>
        </m:sSub>
        <m:r>
          <m:rPr>
            <m:sty m:val="p"/>
          </m:rPr>
          <w:rPr>
            <w:rFonts w:ascii="Cambria Math" w:hAnsi="Cambria Math"/>
            <w:sz w:val="20"/>
            <w:szCs w:val="20"/>
            <w:lang w:val="en-US"/>
          </w:rPr>
          <m:t>=(σcos⁡θ)/(ρgR)=c/d</m:t>
        </m:r>
      </m:oMath>
      <w:r w:rsidRPr="00A42915">
        <w:rPr>
          <w:rFonts w:ascii="Times New Roman" w:hAnsi="Times New Roman"/>
          <w:sz w:val="20"/>
          <w:szCs w:val="20"/>
          <w:lang w:val="en-US"/>
        </w:rPr>
        <w:t xml:space="preserve"> is the characterstic length scale in the visco-gravitational regime and </w:t>
      </w:r>
      <m:oMath>
        <m:sSub>
          <m:sSubPr>
            <m:ctrlPr>
              <w:rPr>
                <w:rFonts w:ascii="Cambria Math" w:hAnsi="Cambria Math"/>
                <w:sz w:val="20"/>
                <w:szCs w:val="20"/>
                <w:lang w:val="en-US"/>
              </w:rPr>
            </m:ctrlPr>
          </m:sSubPr>
          <m:e>
            <m:r>
              <m:rPr>
                <m:sty m:val="p"/>
              </m:rPr>
              <w:rPr>
                <w:rFonts w:ascii="Cambria Math" w:hAnsi="Cambria Math"/>
                <w:sz w:val="20"/>
                <w:szCs w:val="20"/>
                <w:lang w:val="en-US"/>
              </w:rPr>
              <m:t>T</m:t>
            </m:r>
          </m:e>
          <m:sub>
            <m:r>
              <m:rPr>
                <m:sty m:val="p"/>
              </m:rPr>
              <w:rPr>
                <w:rFonts w:ascii="Cambria Math" w:hAnsi="Cambria Math"/>
                <w:sz w:val="20"/>
                <w:szCs w:val="20"/>
                <w:lang w:val="en-US"/>
              </w:rPr>
              <m:t>vg</m:t>
            </m:r>
          </m:sub>
        </m:sSub>
        <m:r>
          <m:rPr>
            <m:sty m:val="p"/>
          </m:rPr>
          <w:rPr>
            <w:rFonts w:ascii="Cambria Math" w:hAnsi="Cambria Math"/>
            <w:sz w:val="20"/>
            <w:szCs w:val="20"/>
            <w:lang w:val="en-US"/>
          </w:rPr>
          <m:t>=</m:t>
        </m:r>
      </m:oMath>
      <w:r w:rsidRPr="00A42915">
        <w:rPr>
          <w:rFonts w:ascii="Times New Roman" w:hAnsi="Times New Roman"/>
          <w:sz w:val="20"/>
          <w:szCs w:val="20"/>
          <w:lang w:val="en-US"/>
        </w:rPr>
        <w:t xml:space="preserve"> </w:t>
      </w:r>
      <m:oMath>
        <m:r>
          <m:rPr>
            <m:sty m:val="p"/>
          </m:rPr>
          <w:rPr>
            <w:rFonts w:ascii="Cambria Math" w:hAnsi="Cambria Math"/>
            <w:sz w:val="20"/>
            <w:szCs w:val="20"/>
            <w:lang w:val="en-US"/>
          </w:rPr>
          <m:t>(μσcos⁡θ)/</m:t>
        </m:r>
        <m:d>
          <m:dPr>
            <m:ctrlPr>
              <w:rPr>
                <w:rFonts w:ascii="Cambria Math" w:hAnsi="Cambria Math"/>
                <w:sz w:val="20"/>
                <w:szCs w:val="20"/>
                <w:lang w:val="en-US"/>
              </w:rPr>
            </m:ctrlPr>
          </m:dPr>
          <m:e>
            <m:sSup>
              <m:sSupPr>
                <m:ctrlPr>
                  <w:rPr>
                    <w:rFonts w:ascii="Cambria Math" w:hAnsi="Cambria Math"/>
                    <w:sz w:val="20"/>
                    <w:szCs w:val="20"/>
                    <w:lang w:val="en-US"/>
                  </w:rPr>
                </m:ctrlPr>
              </m:sSupPr>
              <m:e>
                <m:r>
                  <m:rPr>
                    <m:sty m:val="p"/>
                  </m:rPr>
                  <w:rPr>
                    <w:rFonts w:ascii="Cambria Math" w:hAnsi="Cambria Math"/>
                    <w:sz w:val="20"/>
                    <w:szCs w:val="20"/>
                    <w:lang w:val="en-US"/>
                  </w:rPr>
                  <m:t>ρ</m:t>
                </m:r>
              </m:e>
              <m:sup>
                <m:r>
                  <m:rPr>
                    <m:sty m:val="p"/>
                  </m:rPr>
                  <w:rPr>
                    <w:rFonts w:ascii="Cambria Math" w:hAnsi="Cambria Math"/>
                    <w:sz w:val="20"/>
                    <w:szCs w:val="20"/>
                    <w:lang w:val="en-US"/>
                  </w:rPr>
                  <m:t>2</m:t>
                </m:r>
              </m:sup>
            </m:sSup>
            <m:sSup>
              <m:sSupPr>
                <m:ctrlPr>
                  <w:rPr>
                    <w:rFonts w:ascii="Cambria Math" w:hAnsi="Cambria Math"/>
                    <w:sz w:val="20"/>
                    <w:szCs w:val="20"/>
                    <w:lang w:val="en-US"/>
                  </w:rPr>
                </m:ctrlPr>
              </m:sSupPr>
              <m:e>
                <m:r>
                  <m:rPr>
                    <m:sty m:val="p"/>
                  </m:rPr>
                  <w:rPr>
                    <w:rFonts w:ascii="Cambria Math" w:hAnsi="Cambria Math"/>
                    <w:sz w:val="20"/>
                    <w:szCs w:val="20"/>
                    <w:lang w:val="en-US"/>
                  </w:rPr>
                  <m:t>g</m:t>
                </m:r>
              </m:e>
              <m:sup>
                <m:r>
                  <m:rPr>
                    <m:sty m:val="p"/>
                  </m:rPr>
                  <w:rPr>
                    <w:rFonts w:ascii="Cambria Math" w:hAnsi="Cambria Math"/>
                    <w:sz w:val="20"/>
                    <w:szCs w:val="20"/>
                    <w:lang w:val="en-US"/>
                  </w:rPr>
                  <m:t>2</m:t>
                </m:r>
              </m:sup>
            </m:sSup>
            <m:sSup>
              <m:sSupPr>
                <m:ctrlPr>
                  <w:rPr>
                    <w:rFonts w:ascii="Cambria Math" w:hAnsi="Cambria Math"/>
                    <w:sz w:val="20"/>
                    <w:szCs w:val="20"/>
                    <w:lang w:val="en-US"/>
                  </w:rPr>
                </m:ctrlPr>
              </m:sSupPr>
              <m:e>
                <m:r>
                  <m:rPr>
                    <m:sty m:val="p"/>
                  </m:rPr>
                  <w:rPr>
                    <w:rFonts w:ascii="Cambria Math" w:hAnsi="Cambria Math"/>
                    <w:sz w:val="20"/>
                    <w:szCs w:val="20"/>
                    <w:lang w:val="en-US"/>
                  </w:rPr>
                  <m:t>R</m:t>
                </m:r>
              </m:e>
              <m:sup>
                <m:r>
                  <m:rPr>
                    <m:sty m:val="p"/>
                  </m:rPr>
                  <w:rPr>
                    <w:rFonts w:ascii="Cambria Math" w:hAnsi="Cambria Math"/>
                    <w:sz w:val="20"/>
                    <w:szCs w:val="20"/>
                    <w:lang w:val="en-US"/>
                  </w:rPr>
                  <m:t>3</m:t>
                </m:r>
              </m:sup>
            </m:sSup>
          </m:e>
        </m:d>
        <m:r>
          <m:rPr>
            <m:sty m:val="p"/>
          </m:rPr>
          <w:rPr>
            <w:rFonts w:ascii="Cambria Math" w:hAnsi="Cambria Math"/>
            <w:sz w:val="20"/>
            <w:szCs w:val="20"/>
            <w:lang w:val="en-US"/>
          </w:rPr>
          <m:t>=c/</m:t>
        </m:r>
        <m:sSup>
          <m:sSupPr>
            <m:ctrlPr>
              <w:rPr>
                <w:rFonts w:ascii="Cambria Math" w:hAnsi="Cambria Math"/>
                <w:sz w:val="20"/>
                <w:szCs w:val="20"/>
                <w:lang w:val="en-US"/>
              </w:rPr>
            </m:ctrlPr>
          </m:sSupPr>
          <m:e>
            <m:r>
              <m:rPr>
                <m:sty m:val="p"/>
              </m:rPr>
              <w:rPr>
                <w:rFonts w:ascii="Cambria Math" w:hAnsi="Cambria Math"/>
                <w:sz w:val="20"/>
                <w:szCs w:val="20"/>
                <w:lang w:val="en-US"/>
              </w:rPr>
              <m:t>d</m:t>
            </m:r>
          </m:e>
          <m:sup>
            <m:r>
              <m:rPr>
                <m:sty m:val="p"/>
              </m:rPr>
              <w:rPr>
                <w:rFonts w:ascii="Cambria Math" w:hAnsi="Cambria Math"/>
                <w:sz w:val="20"/>
                <w:szCs w:val="20"/>
                <w:lang w:val="en-US"/>
              </w:rPr>
              <m:t>2</m:t>
            </m:r>
          </m:sup>
        </m:sSup>
      </m:oMath>
      <w:r w:rsidRPr="00A42915">
        <w:rPr>
          <w:rFonts w:ascii="Times New Roman" w:hAnsi="Times New Roman"/>
          <w:sz w:val="20"/>
          <w:szCs w:val="20"/>
          <w:lang w:val="en-US"/>
        </w:rPr>
        <w:t xml:space="preserve"> is the corresponding characteristic time scale.</w:t>
      </w:r>
    </w:p>
    <w:p w:rsidR="00A42915" w:rsidRDefault="00A42915" w:rsidP="00472C5D">
      <w:pPr>
        <w:rPr>
          <w:rFonts w:ascii="Times New Roman" w:hAnsi="Times New Roman"/>
          <w:sz w:val="20"/>
          <w:szCs w:val="20"/>
          <w:lang w:val="en-US"/>
        </w:rPr>
      </w:pPr>
    </w:p>
    <w:p w:rsidR="00472C5D" w:rsidRDefault="00472C5D" w:rsidP="00A10310">
      <w:pPr>
        <w:spacing w:after="0"/>
        <w:rPr>
          <w:rFonts w:ascii="Times New Roman" w:hAnsi="Times New Roman"/>
          <w:sz w:val="20"/>
          <w:szCs w:val="20"/>
          <w:lang w:val="en-US"/>
        </w:rPr>
      </w:pPr>
      <w:r w:rsidRPr="00472C5D">
        <w:rPr>
          <w:rFonts w:ascii="Times New Roman" w:hAnsi="Times New Roman"/>
          <w:sz w:val="20"/>
          <w:szCs w:val="20"/>
          <w:lang w:val="en-US"/>
        </w:rPr>
        <w:t>Figure 5: Scaling of the bulk meniscus height for the initial time periods</w:t>
      </w:r>
      <w:r>
        <w:rPr>
          <w:rFonts w:ascii="Times New Roman" w:hAnsi="Times New Roman"/>
          <w:sz w:val="20"/>
          <w:szCs w:val="20"/>
          <w:lang w:val="en-US"/>
        </w:rPr>
        <w:t>.</w:t>
      </w:r>
    </w:p>
    <w:p w:rsidR="00A10310" w:rsidRDefault="00A10310" w:rsidP="00A10310">
      <w:pPr>
        <w:spacing w:after="0"/>
        <w:rPr>
          <w:rFonts w:ascii="Times New Roman" w:hAnsi="Times New Roman"/>
          <w:sz w:val="20"/>
          <w:szCs w:val="20"/>
          <w:lang w:val="en-US"/>
        </w:rPr>
      </w:pPr>
    </w:p>
    <w:p w:rsidR="00A42915" w:rsidRPr="00A42915" w:rsidRDefault="00A42915" w:rsidP="00A42915">
      <w:pPr>
        <w:rPr>
          <w:rFonts w:ascii="Times New Roman" w:hAnsi="Times New Roman"/>
          <w:sz w:val="20"/>
          <w:szCs w:val="20"/>
          <w:lang w:val="en-US"/>
        </w:rPr>
      </w:pPr>
      <w:r w:rsidRPr="00A42915">
        <w:rPr>
          <w:rFonts w:ascii="Times New Roman" w:hAnsi="Times New Roman"/>
          <w:sz w:val="20"/>
          <w:szCs w:val="20"/>
          <w:lang w:val="en-US"/>
        </w:rPr>
        <w:t>Figure 6 also shows (17) in the form</w:t>
      </w:r>
    </w:p>
    <w:p w:rsidR="00A42915" w:rsidRDefault="00CC0035" w:rsidP="00472C5D">
      <w:pPr>
        <w:rPr>
          <w:rFonts w:ascii="Times New Roman" w:hAnsi="Times New Roman"/>
          <w:sz w:val="20"/>
          <w:szCs w:val="20"/>
          <w:lang w:val="en-US"/>
        </w:rPr>
      </w:pPr>
      <w:r>
        <w:rPr>
          <w:rFonts w:ascii="Times New Roman" w:hAnsi="Times New Roman"/>
          <w:sz w:val="20"/>
          <w:szCs w:val="20"/>
          <w:lang w:val="en-US"/>
        </w:rPr>
        <w:t xml:space="preserve">                   </w:t>
      </w:r>
      <m:oMath>
        <m:f>
          <m:fPr>
            <m:ctrlPr>
              <w:rPr>
                <w:rFonts w:ascii="Cambria Math" w:hAnsi="Cambria Math"/>
                <w:sz w:val="20"/>
                <w:szCs w:val="20"/>
                <w:lang w:val="en-US"/>
              </w:rPr>
            </m:ctrlPr>
          </m:fPr>
          <m:num>
            <m:r>
              <w:rPr>
                <w:rFonts w:ascii="Cambria Math" w:hAnsi="Cambria Math"/>
                <w:sz w:val="20"/>
                <w:szCs w:val="20"/>
                <w:lang w:val="en-US"/>
              </w:rPr>
              <m:t>h</m:t>
            </m:r>
          </m:num>
          <m:den>
            <m:sSub>
              <m:sSubPr>
                <m:ctrlPr>
                  <w:rPr>
                    <w:rFonts w:ascii="Cambria Math" w:hAnsi="Cambria Math"/>
                    <w:sz w:val="20"/>
                    <w:szCs w:val="20"/>
                    <w:lang w:val="en-US"/>
                  </w:rPr>
                </m:ctrlPr>
              </m:sSubPr>
              <m:e>
                <m:r>
                  <w:rPr>
                    <w:rFonts w:ascii="Cambria Math" w:hAnsi="Cambria Math"/>
                    <w:sz w:val="20"/>
                    <w:szCs w:val="20"/>
                    <w:lang w:val="en-US"/>
                  </w:rPr>
                  <m:t>H</m:t>
                </m:r>
              </m:e>
              <m:sub>
                <m:r>
                  <w:rPr>
                    <w:rFonts w:ascii="Cambria Math" w:hAnsi="Cambria Math"/>
                    <w:sz w:val="20"/>
                    <w:szCs w:val="20"/>
                    <w:lang w:val="en-US"/>
                  </w:rPr>
                  <m:t>vg</m:t>
                </m:r>
              </m:sub>
            </m:sSub>
          </m:den>
        </m:f>
        <m:r>
          <m:rPr>
            <m:sty m:val="p"/>
          </m:rPr>
          <w:rPr>
            <w:rFonts w:ascii="Cambria Math" w:hAnsi="Cambria Math"/>
            <w:sz w:val="20"/>
            <w:szCs w:val="20"/>
            <w:lang w:val="en-US"/>
          </w:rPr>
          <m:t>=1+</m:t>
        </m:r>
        <m:r>
          <w:rPr>
            <w:rFonts w:ascii="Cambria Math" w:hAnsi="Cambria Math"/>
            <w:sz w:val="20"/>
            <w:szCs w:val="20"/>
            <w:lang w:val="en-US"/>
          </w:rPr>
          <m:t>W</m:t>
        </m:r>
        <m:d>
          <m:dPr>
            <m:ctrlPr>
              <w:rPr>
                <w:rFonts w:ascii="Cambria Math" w:hAnsi="Cambria Math"/>
                <w:sz w:val="20"/>
                <w:szCs w:val="20"/>
                <w:lang w:val="en-US"/>
              </w:rPr>
            </m:ctrlPr>
          </m:dPr>
          <m:e>
            <m:r>
              <m:rPr>
                <m:sty m:val="p"/>
              </m:rPr>
              <w:rPr>
                <w:rFonts w:ascii="Cambria Math" w:hAnsi="Cambria Math"/>
                <w:sz w:val="20"/>
                <w:szCs w:val="20"/>
                <w:lang w:val="en-US"/>
              </w:rPr>
              <m:t>-exp⁡</m:t>
            </m:r>
            <m:d>
              <m:dPr>
                <m:ctrlPr>
                  <w:rPr>
                    <w:rFonts w:ascii="Cambria Math" w:hAnsi="Cambria Math"/>
                    <w:sz w:val="20"/>
                    <w:szCs w:val="20"/>
                    <w:lang w:val="en-US"/>
                  </w:rPr>
                </m:ctrlPr>
              </m:dPr>
              <m:e>
                <m:r>
                  <m:rPr>
                    <m:sty m:val="p"/>
                  </m:rPr>
                  <w:rPr>
                    <w:rFonts w:ascii="Cambria Math" w:hAnsi="Cambria Math"/>
                    <w:sz w:val="20"/>
                    <w:szCs w:val="20"/>
                    <w:lang w:val="en-US"/>
                  </w:rPr>
                  <m:t>-1-</m:t>
                </m:r>
                <m:f>
                  <m:fPr>
                    <m:ctrlPr>
                      <w:rPr>
                        <w:rFonts w:ascii="Cambria Math" w:hAnsi="Cambria Math"/>
                        <w:sz w:val="20"/>
                        <w:szCs w:val="20"/>
                        <w:lang w:val="en-US"/>
                      </w:rPr>
                    </m:ctrlPr>
                  </m:fPr>
                  <m:num>
                    <m:r>
                      <w:rPr>
                        <w:rFonts w:ascii="Cambria Math" w:hAnsi="Cambria Math"/>
                        <w:sz w:val="20"/>
                        <w:szCs w:val="20"/>
                        <w:lang w:val="en-US"/>
                      </w:rPr>
                      <m:t>t</m:t>
                    </m:r>
                  </m:num>
                  <m:den>
                    <m:sSub>
                      <m:sSubPr>
                        <m:ctrlPr>
                          <w:rPr>
                            <w:rFonts w:ascii="Cambria Math" w:hAnsi="Cambria Math"/>
                            <w:sz w:val="20"/>
                            <w:szCs w:val="20"/>
                            <w:lang w:val="en-US"/>
                          </w:rPr>
                        </m:ctrlPr>
                      </m:sSubPr>
                      <m:e>
                        <m:r>
                          <w:rPr>
                            <w:rFonts w:ascii="Cambria Math" w:hAnsi="Cambria Math"/>
                            <w:sz w:val="20"/>
                            <w:szCs w:val="20"/>
                            <w:lang w:val="en-US"/>
                          </w:rPr>
                          <m:t>T</m:t>
                        </m:r>
                      </m:e>
                      <m:sub>
                        <m:r>
                          <w:rPr>
                            <w:rFonts w:ascii="Cambria Math" w:hAnsi="Cambria Math"/>
                            <w:sz w:val="20"/>
                            <w:szCs w:val="20"/>
                            <w:lang w:val="en-US"/>
                          </w:rPr>
                          <m:t>vg</m:t>
                        </m:r>
                      </m:sub>
                    </m:sSub>
                  </m:den>
                </m:f>
              </m:e>
            </m:d>
          </m:e>
        </m:d>
      </m:oMath>
      <w:r>
        <w:rPr>
          <w:rFonts w:ascii="Times New Roman" w:hAnsi="Times New Roman"/>
          <w:sz w:val="20"/>
          <w:szCs w:val="20"/>
          <w:lang w:val="en-US"/>
        </w:rPr>
        <w:t xml:space="preserve">                (19)</w:t>
      </w:r>
    </w:p>
    <w:p w:rsidR="00506AFF" w:rsidRPr="00506AFF" w:rsidRDefault="00506AFF" w:rsidP="00506AFF">
      <w:pPr>
        <w:jc w:val="both"/>
        <w:rPr>
          <w:rFonts w:ascii="Times New Roman" w:hAnsi="Times New Roman"/>
          <w:sz w:val="20"/>
          <w:szCs w:val="20"/>
          <w:lang w:val="en-US"/>
        </w:rPr>
      </w:pPr>
      <w:r w:rsidRPr="00506AFF">
        <w:rPr>
          <w:rFonts w:ascii="Times New Roman" w:hAnsi="Times New Roman"/>
          <w:sz w:val="20"/>
          <w:szCs w:val="20"/>
          <w:lang w:val="en-US"/>
        </w:rPr>
        <w:t xml:space="preserve">For the later time period when the bulk meniscus height becomes independent of the time, the experimental data for the two bigger diameter capillaries collapse on to (19). The data for the smallest capillary interstice data did not </w:t>
      </w:r>
      <w:r w:rsidR="0039797C" w:rsidRPr="00506AFF">
        <w:rPr>
          <w:rFonts w:ascii="Times New Roman" w:hAnsi="Times New Roman"/>
          <w:sz w:val="20"/>
          <w:szCs w:val="20"/>
          <w:lang w:val="en-US"/>
        </w:rPr>
        <w:t>have</w:t>
      </w:r>
      <w:r w:rsidRPr="00506AFF">
        <w:rPr>
          <w:rFonts w:ascii="Times New Roman" w:hAnsi="Times New Roman"/>
          <w:sz w:val="20"/>
          <w:szCs w:val="20"/>
          <w:lang w:val="en-US"/>
        </w:rPr>
        <w:t xml:space="preserve"> sufficient time span to cover. The offset of the data of </w:t>
      </w:r>
      <m:oMath>
        <m:r>
          <w:rPr>
            <w:rFonts w:ascii="Cambria Math" w:hAnsi="Cambria Math"/>
            <w:sz w:val="20"/>
            <w:szCs w:val="20"/>
            <w:lang w:val="en-US"/>
          </w:rPr>
          <m:t>R</m:t>
        </m:r>
        <m:r>
          <m:rPr>
            <m:sty m:val="p"/>
          </m:rPr>
          <w:rPr>
            <w:rFonts w:ascii="Cambria Math" w:hAnsi="Cambria Math"/>
            <w:sz w:val="20"/>
            <w:szCs w:val="20"/>
            <w:lang w:val="en-US"/>
          </w:rPr>
          <m:t>=0.69</m:t>
        </m:r>
        <m:r>
          <m:rPr>
            <m:nor/>
          </m:rPr>
          <w:rPr>
            <w:rFonts w:ascii="Times New Roman" w:hAnsi="Times New Roman"/>
            <w:sz w:val="20"/>
            <w:szCs w:val="20"/>
            <w:lang w:val="en-US"/>
          </w:rPr>
          <m:t xml:space="preserve"> </m:t>
        </m:r>
        <m:r>
          <m:rPr>
            <m:sty m:val="p"/>
          </m:rPr>
          <w:rPr>
            <w:rFonts w:ascii="Cambria Math" w:hAnsi="Cambria Math"/>
            <w:sz w:val="20"/>
            <w:szCs w:val="20"/>
            <w:lang w:val="en-US"/>
          </w:rPr>
          <m:t>m</m:t>
        </m:r>
      </m:oMath>
      <w:r w:rsidRPr="00506AFF">
        <w:rPr>
          <w:rFonts w:ascii="Times New Roman" w:hAnsi="Times New Roman"/>
          <w:sz w:val="20"/>
          <w:szCs w:val="20"/>
          <w:lang w:val="en-US"/>
        </w:rPr>
        <w:t xml:space="preserve"> capillary is expected to be due to the experimental error due to change of wetting conditions.</w:t>
      </w:r>
    </w:p>
    <w:p w:rsidR="009A0E89" w:rsidRPr="009A0E89" w:rsidRDefault="009A0E89" w:rsidP="009A0E89">
      <w:pPr>
        <w:jc w:val="both"/>
        <w:rPr>
          <w:rFonts w:ascii="Times New Roman" w:hAnsi="Times New Roman"/>
          <w:sz w:val="20"/>
          <w:szCs w:val="20"/>
          <w:lang w:val="en-US"/>
        </w:rPr>
      </w:pPr>
      <w:r w:rsidRPr="009A0E89">
        <w:rPr>
          <w:rFonts w:ascii="Times New Roman" w:hAnsi="Times New Roman"/>
          <w:sz w:val="20"/>
          <w:szCs w:val="20"/>
          <w:lang w:val="en-US"/>
        </w:rPr>
        <w:t>Figure 6: Scaling of the bulk meniscus height for the later time periods</w:t>
      </w:r>
    </w:p>
    <w:p w:rsidR="00472C5D" w:rsidRPr="00472C5D" w:rsidRDefault="00472C5D" w:rsidP="00472C5D">
      <w:pPr>
        <w:rPr>
          <w:rFonts w:ascii="Times New Roman" w:hAnsi="Times New Roman"/>
          <w:sz w:val="20"/>
          <w:szCs w:val="20"/>
          <w:lang w:val="en-US"/>
        </w:rPr>
      </w:pPr>
    </w:p>
    <w:p w:rsidR="00AC24C6" w:rsidRDefault="00AC24C6" w:rsidP="006E0A83">
      <w:pPr>
        <w:rPr>
          <w:rFonts w:ascii="Times New Roman" w:hAnsi="Times New Roman"/>
          <w:sz w:val="20"/>
          <w:szCs w:val="20"/>
          <w:lang w:val="en-US"/>
        </w:rPr>
      </w:pPr>
    </w:p>
    <w:p w:rsidR="006F4EA9" w:rsidRPr="0062137C" w:rsidRDefault="006F4EA9" w:rsidP="006F4EA9">
      <w:pPr>
        <w:spacing w:before="360" w:line="420" w:lineRule="exact"/>
        <w:rPr>
          <w:rFonts w:ascii="Times New Roman" w:hAnsi="Times New Roman"/>
          <w:sz w:val="12"/>
        </w:rPr>
      </w:pPr>
      <w:r w:rsidRPr="0062137C">
        <w:rPr>
          <w:rFonts w:ascii="Times New Roman" w:hAnsi="Times New Roman"/>
          <w:b/>
          <w:sz w:val="24"/>
        </w:rPr>
        <w:lastRenderedPageBreak/>
        <w:t>5    Conclusions</w:t>
      </w:r>
    </w:p>
    <w:p w:rsidR="006F4EA9" w:rsidRDefault="006F4EA9" w:rsidP="006F4EA9">
      <w:pPr>
        <w:spacing w:after="240"/>
        <w:jc w:val="both"/>
        <w:rPr>
          <w:rFonts w:ascii="Times New Roman" w:hAnsi="Times New Roman"/>
          <w:sz w:val="20"/>
        </w:rPr>
      </w:pPr>
      <w:r w:rsidRPr="006F4EA9">
        <w:rPr>
          <w:rFonts w:ascii="Times New Roman" w:hAnsi="Times New Roman"/>
          <w:sz w:val="20"/>
        </w:rPr>
        <w:t xml:space="preserve">The paper finds two distinct regimes in the transient rise of the bulk meniscus in the interstice of capillaries, viz. the </w:t>
      </w:r>
      <w:proofErr w:type="spellStart"/>
      <w:r w:rsidRPr="006F4EA9">
        <w:rPr>
          <w:rFonts w:ascii="Times New Roman" w:hAnsi="Times New Roman"/>
          <w:sz w:val="20"/>
        </w:rPr>
        <w:t>visco</w:t>
      </w:r>
      <w:proofErr w:type="spellEnd"/>
      <w:r w:rsidRPr="006F4EA9">
        <w:rPr>
          <w:rFonts w:ascii="Times New Roman" w:hAnsi="Times New Roman"/>
          <w:sz w:val="20"/>
        </w:rPr>
        <w:t xml:space="preserve">-inertial regime in the initial times and the </w:t>
      </w:r>
      <w:proofErr w:type="spellStart"/>
      <w:r w:rsidRPr="006F4EA9">
        <w:rPr>
          <w:rFonts w:ascii="Times New Roman" w:hAnsi="Times New Roman"/>
          <w:sz w:val="20"/>
        </w:rPr>
        <w:t>visco</w:t>
      </w:r>
      <w:proofErr w:type="spellEnd"/>
      <w:r>
        <w:rPr>
          <w:rFonts w:ascii="Times New Roman" w:hAnsi="Times New Roman"/>
          <w:sz w:val="20"/>
        </w:rPr>
        <w:t>-</w:t>
      </w:r>
      <w:r w:rsidRPr="006F4EA9">
        <w:rPr>
          <w:rFonts w:ascii="Times New Roman" w:hAnsi="Times New Roman"/>
          <w:sz w:val="20"/>
        </w:rPr>
        <w:t>gravitational regime in the later times. Scaling laws were developed for the transient height of the bulk meniscus in the interstice for each of those regimes, based on the relevant force balances. The experimental data collapsed on to these scaling laws, thereby validating those relations.</w:t>
      </w:r>
    </w:p>
    <w:p w:rsidR="002B1B2C" w:rsidRPr="002B1B2C" w:rsidRDefault="002B1B2C" w:rsidP="002B1B2C">
      <w:pPr>
        <w:spacing w:after="240"/>
        <w:jc w:val="both"/>
        <w:rPr>
          <w:rFonts w:ascii="Times New Roman" w:hAnsi="Times New Roman"/>
          <w:sz w:val="24"/>
          <w:lang w:val="en-US"/>
        </w:rPr>
      </w:pPr>
      <w:r w:rsidRPr="002B1B2C">
        <w:rPr>
          <w:rFonts w:ascii="Times New Roman" w:hAnsi="Times New Roman"/>
          <w:b/>
          <w:sz w:val="24"/>
          <w:lang w:val="en-US"/>
        </w:rPr>
        <w:t>6   Acknowledgements</w:t>
      </w:r>
    </w:p>
    <w:p w:rsidR="002B1B2C" w:rsidRDefault="002B1B2C" w:rsidP="002B1B2C">
      <w:pPr>
        <w:spacing w:after="240"/>
        <w:jc w:val="both"/>
        <w:rPr>
          <w:rFonts w:ascii="Times New Roman" w:hAnsi="Times New Roman"/>
          <w:sz w:val="20"/>
          <w:lang w:val="en-US"/>
        </w:rPr>
      </w:pPr>
      <w:r w:rsidRPr="002B1B2C">
        <w:rPr>
          <w:rFonts w:ascii="Times New Roman" w:hAnsi="Times New Roman"/>
          <w:sz w:val="20"/>
          <w:lang w:val="en-US"/>
        </w:rPr>
        <w:t xml:space="preserve">We would like to express our gratitude to the Department of Science and Technology of the Government of India for support through the project IMP/2018/001167, CRG/2021/007497. We would like to thank </w:t>
      </w:r>
      <w:proofErr w:type="spellStart"/>
      <w:r w:rsidRPr="002B1B2C">
        <w:rPr>
          <w:rFonts w:ascii="Times New Roman" w:hAnsi="Times New Roman"/>
          <w:sz w:val="20"/>
          <w:lang w:val="en-US"/>
        </w:rPr>
        <w:t>Usha</w:t>
      </w:r>
      <w:proofErr w:type="spellEnd"/>
      <w:r w:rsidRPr="002B1B2C">
        <w:rPr>
          <w:rFonts w:ascii="Times New Roman" w:hAnsi="Times New Roman"/>
          <w:sz w:val="20"/>
          <w:lang w:val="en-US"/>
        </w:rPr>
        <w:t xml:space="preserve"> P </w:t>
      </w:r>
      <w:proofErr w:type="spellStart"/>
      <w:r w:rsidRPr="002B1B2C">
        <w:rPr>
          <w:rFonts w:ascii="Times New Roman" w:hAnsi="Times New Roman"/>
          <w:sz w:val="20"/>
          <w:lang w:val="en-US"/>
        </w:rPr>
        <w:t>Verma</w:t>
      </w:r>
      <w:proofErr w:type="spellEnd"/>
      <w:r w:rsidRPr="002B1B2C">
        <w:rPr>
          <w:rFonts w:ascii="Times New Roman" w:hAnsi="Times New Roman"/>
          <w:sz w:val="20"/>
          <w:lang w:val="en-US"/>
        </w:rPr>
        <w:t xml:space="preserve"> </w:t>
      </w:r>
      <w:proofErr w:type="spellStart"/>
      <w:r w:rsidRPr="002B1B2C">
        <w:rPr>
          <w:rFonts w:ascii="Times New Roman" w:hAnsi="Times New Roman"/>
          <w:sz w:val="20"/>
          <w:lang w:val="en-US"/>
        </w:rPr>
        <w:t>Sc</w:t>
      </w:r>
      <w:proofErr w:type="spellEnd"/>
      <w:r w:rsidRPr="002B1B2C">
        <w:rPr>
          <w:rFonts w:ascii="Times New Roman" w:hAnsi="Times New Roman"/>
          <w:sz w:val="20"/>
          <w:lang w:val="en-US"/>
        </w:rPr>
        <w:t xml:space="preserve"> 'G, Advanced Systems Laboratory (ASL), the Defense Research and Development Organization (DRDO), and Astra Microwave Products Ltd. for their cooperation.</w:t>
      </w:r>
    </w:p>
    <w:p w:rsidR="00A172EE" w:rsidRDefault="00A172EE" w:rsidP="00A172EE">
      <w:pPr>
        <w:spacing w:after="0"/>
        <w:jc w:val="both"/>
        <w:rPr>
          <w:rFonts w:ascii="Times New Roman" w:hAnsi="Times New Roman"/>
          <w:b/>
          <w:sz w:val="24"/>
          <w:lang w:val="en-US"/>
        </w:rPr>
      </w:pPr>
      <w:r w:rsidRPr="00A172EE">
        <w:rPr>
          <w:rFonts w:ascii="Times New Roman" w:hAnsi="Times New Roman"/>
          <w:b/>
          <w:sz w:val="24"/>
          <w:lang w:val="en-US"/>
        </w:rPr>
        <w:t>7     Nomenclature</w:t>
      </w:r>
    </w:p>
    <w:p w:rsidR="00A172EE" w:rsidRPr="00A172EE" w:rsidRDefault="00A172EE" w:rsidP="00A172EE">
      <w:pPr>
        <w:spacing w:after="0"/>
        <w:jc w:val="both"/>
        <w:rPr>
          <w:rFonts w:ascii="Times New Roman" w:hAnsi="Times New Roman"/>
          <w:sz w:val="24"/>
          <w:lang w:val="en-US"/>
        </w:rPr>
      </w:pPr>
    </w:p>
    <w:p w:rsidR="00A172EE" w:rsidRPr="00A172EE" w:rsidRDefault="00A172EE" w:rsidP="00A172EE">
      <w:pPr>
        <w:spacing w:after="0"/>
        <w:rPr>
          <w:rFonts w:ascii="Times New Roman" w:hAnsi="Times New Roman"/>
          <w:sz w:val="20"/>
          <w:lang w:val="en-US"/>
        </w:rPr>
      </w:pPr>
      <m:oMath>
        <m:r>
          <w:rPr>
            <w:rFonts w:ascii="Cambria Math" w:hAnsi="Cambria Math"/>
            <w:sz w:val="20"/>
            <w:lang w:val="en-US"/>
          </w:rPr>
          <m:t>A</m:t>
        </m:r>
        <m:r>
          <m:rPr>
            <m:sty m:val="p"/>
          </m:rPr>
          <w:rPr>
            <w:rFonts w:ascii="Cambria Math" w:hAnsi="Cambria Math"/>
            <w:sz w:val="20"/>
            <w:lang w:val="en-US"/>
          </w:rPr>
          <m:t>=</m:t>
        </m:r>
      </m:oMath>
      <w:r w:rsidRPr="00A172EE">
        <w:rPr>
          <w:rFonts w:ascii="Times New Roman" w:hAnsi="Times New Roman"/>
          <w:sz w:val="20"/>
          <w:lang w:val="en-US"/>
        </w:rPr>
        <w:t xml:space="preserve"> Area of interstice cross section </w:t>
      </w:r>
      <m:oMath>
        <m:d>
          <m:dPr>
            <m:ctrlPr>
              <w:rPr>
                <w:rFonts w:ascii="Cambria Math" w:hAnsi="Cambria Math"/>
                <w:sz w:val="20"/>
                <w:lang w:val="en-US"/>
              </w:rPr>
            </m:ctrlPr>
          </m:dPr>
          <m:e>
            <m:sSup>
              <m:sSupPr>
                <m:ctrlPr>
                  <w:rPr>
                    <w:rFonts w:ascii="Cambria Math" w:hAnsi="Cambria Math"/>
                    <w:sz w:val="20"/>
                    <w:lang w:val="en-US"/>
                  </w:rPr>
                </m:ctrlPr>
              </m:sSupPr>
              <m:e>
                <m:r>
                  <w:rPr>
                    <w:rFonts w:ascii="Cambria Math" w:hAnsi="Cambria Math"/>
                    <w:sz w:val="20"/>
                    <w:lang w:val="en-US"/>
                  </w:rPr>
                  <m:t>m</m:t>
                </m:r>
              </m:e>
              <m:sup>
                <m:r>
                  <m:rPr>
                    <m:sty m:val="p"/>
                  </m:rPr>
                  <w:rPr>
                    <w:rFonts w:ascii="Cambria Math" w:hAnsi="Cambria Math"/>
                    <w:sz w:val="20"/>
                    <w:lang w:val="en-US"/>
                  </w:rPr>
                  <m:t>2</m:t>
                </m:r>
              </m:sup>
            </m:sSup>
          </m:e>
        </m:d>
      </m:oMath>
    </w:p>
    <w:p w:rsidR="00A172EE" w:rsidRDefault="00A172EE" w:rsidP="00A172EE">
      <w:pPr>
        <w:spacing w:after="0"/>
        <w:rPr>
          <w:rFonts w:ascii="Times New Roman" w:hAnsi="Times New Roman"/>
          <w:sz w:val="20"/>
          <w:lang w:val="en-US"/>
        </w:rPr>
      </w:pPr>
      <m:oMath>
        <m:r>
          <w:rPr>
            <w:rFonts w:ascii="Cambria Math" w:hAnsi="Cambria Math"/>
            <w:sz w:val="20"/>
            <w:lang w:val="en-US"/>
          </w:rPr>
          <m:t>C</m:t>
        </m:r>
        <m:r>
          <m:rPr>
            <m:sty m:val="p"/>
          </m:rPr>
          <w:rPr>
            <w:rFonts w:ascii="Cambria Math" w:hAnsi="Cambria Math"/>
            <w:sz w:val="20"/>
            <w:lang w:val="en-US"/>
          </w:rPr>
          <m:t>=</m:t>
        </m:r>
      </m:oMath>
      <w:r w:rsidRPr="00A172EE">
        <w:rPr>
          <w:rFonts w:ascii="Times New Roman" w:hAnsi="Times New Roman"/>
          <w:sz w:val="20"/>
          <w:lang w:val="en-US"/>
        </w:rPr>
        <w:t xml:space="preserve"> Circumference </w:t>
      </w:r>
      <m:oMath>
        <m:r>
          <m:rPr>
            <m:sty m:val="p"/>
          </m:rPr>
          <w:rPr>
            <w:rFonts w:ascii="Cambria Math" w:hAnsi="Cambria Math"/>
            <w:sz w:val="20"/>
            <w:lang w:val="en-US"/>
          </w:rPr>
          <m:t>(</m:t>
        </m:r>
        <m:r>
          <w:rPr>
            <w:rFonts w:ascii="Cambria Math" w:hAnsi="Cambria Math"/>
            <w:sz w:val="20"/>
            <w:lang w:val="en-US"/>
          </w:rPr>
          <m:t>m</m:t>
        </m:r>
        <m:r>
          <m:rPr>
            <m:sty m:val="p"/>
          </m:rPr>
          <w:rPr>
            <w:rFonts w:ascii="Cambria Math" w:hAnsi="Cambria Math"/>
            <w:sz w:val="20"/>
            <w:lang w:val="en-US"/>
          </w:rPr>
          <m:t>)</m:t>
        </m:r>
      </m:oMath>
      <w:r w:rsidRPr="00A172EE">
        <w:rPr>
          <w:rFonts w:ascii="Times New Roman" w:hAnsi="Times New Roman"/>
          <w:sz w:val="20"/>
          <w:lang w:val="en-US"/>
        </w:rPr>
        <w:t xml:space="preserve"> </w:t>
      </w:r>
    </w:p>
    <w:p w:rsidR="00A172EE" w:rsidRPr="00A172EE" w:rsidRDefault="00A172EE" w:rsidP="00A172EE">
      <w:pPr>
        <w:spacing w:after="0"/>
        <w:rPr>
          <w:rFonts w:ascii="Times New Roman" w:hAnsi="Times New Roman"/>
          <w:sz w:val="20"/>
          <w:lang w:val="en-US"/>
        </w:rPr>
      </w:pPr>
      <m:oMath>
        <m:r>
          <w:rPr>
            <w:rFonts w:ascii="Cambria Math" w:hAnsi="Cambria Math"/>
            <w:sz w:val="20"/>
            <w:lang w:val="en-US"/>
          </w:rPr>
          <m:t>g</m:t>
        </m:r>
        <m:r>
          <m:rPr>
            <m:sty m:val="p"/>
          </m:rPr>
          <w:rPr>
            <w:rFonts w:ascii="Cambria Math" w:hAnsi="Cambria Math"/>
            <w:sz w:val="20"/>
            <w:lang w:val="en-US"/>
          </w:rPr>
          <m:t>=</m:t>
        </m:r>
      </m:oMath>
      <w:r w:rsidRPr="00A172EE">
        <w:rPr>
          <w:rFonts w:ascii="Times New Roman" w:hAnsi="Times New Roman"/>
          <w:sz w:val="20"/>
          <w:lang w:val="en-US"/>
        </w:rPr>
        <w:t xml:space="preserve"> Acceleration due to gravity </w:t>
      </w:r>
      <m:oMath>
        <m:d>
          <m:dPr>
            <m:ctrlPr>
              <w:rPr>
                <w:rFonts w:ascii="Cambria Math" w:hAnsi="Cambria Math"/>
                <w:sz w:val="20"/>
                <w:lang w:val="en-US"/>
              </w:rPr>
            </m:ctrlPr>
          </m:dPr>
          <m:e>
            <m:f>
              <m:fPr>
                <m:ctrlPr>
                  <w:rPr>
                    <w:rFonts w:ascii="Cambria Math" w:hAnsi="Cambria Math"/>
                    <w:sz w:val="20"/>
                    <w:lang w:val="en-US"/>
                  </w:rPr>
                </m:ctrlPr>
              </m:fPr>
              <m:num>
                <m:r>
                  <w:rPr>
                    <w:rFonts w:ascii="Cambria Math" w:hAnsi="Cambria Math"/>
                    <w:sz w:val="20"/>
                    <w:lang w:val="en-US"/>
                  </w:rPr>
                  <m:t>m</m:t>
                </m:r>
              </m:num>
              <m:den>
                <m:sSup>
                  <m:sSupPr>
                    <m:ctrlPr>
                      <w:rPr>
                        <w:rFonts w:ascii="Cambria Math" w:hAnsi="Cambria Math"/>
                        <w:sz w:val="20"/>
                        <w:lang w:val="en-US"/>
                      </w:rPr>
                    </m:ctrlPr>
                  </m:sSupPr>
                  <m:e>
                    <m:r>
                      <w:rPr>
                        <w:rFonts w:ascii="Cambria Math" w:hAnsi="Cambria Math"/>
                        <w:sz w:val="20"/>
                        <w:lang w:val="en-US"/>
                      </w:rPr>
                      <m:t>s</m:t>
                    </m:r>
                  </m:e>
                  <m:sup>
                    <m:r>
                      <m:rPr>
                        <m:sty m:val="p"/>
                      </m:rPr>
                      <w:rPr>
                        <w:rFonts w:ascii="Cambria Math" w:hAnsi="Cambria Math"/>
                        <w:sz w:val="20"/>
                        <w:lang w:val="en-US"/>
                      </w:rPr>
                      <m:t>2</m:t>
                    </m:r>
                  </m:sup>
                </m:sSup>
              </m:den>
            </m:f>
          </m:e>
        </m:d>
      </m:oMath>
    </w:p>
    <w:p w:rsidR="00A172EE" w:rsidRPr="00A172EE" w:rsidRDefault="00A172EE" w:rsidP="00A172EE">
      <w:pPr>
        <w:spacing w:after="0"/>
        <w:rPr>
          <w:rFonts w:ascii="Times New Roman" w:hAnsi="Times New Roman"/>
          <w:sz w:val="20"/>
          <w:lang w:val="en-US"/>
        </w:rPr>
      </w:pPr>
      <m:oMath>
        <m:r>
          <w:rPr>
            <w:rFonts w:ascii="Cambria Math" w:hAnsi="Cambria Math"/>
            <w:sz w:val="20"/>
            <w:lang w:val="en-US"/>
          </w:rPr>
          <m:t>ρ</m:t>
        </m:r>
        <m:r>
          <m:rPr>
            <m:sty m:val="p"/>
          </m:rPr>
          <w:rPr>
            <w:rFonts w:ascii="Cambria Math" w:hAnsi="Cambria Math"/>
            <w:sz w:val="20"/>
            <w:lang w:val="en-US"/>
          </w:rPr>
          <m:t>=</m:t>
        </m:r>
      </m:oMath>
      <w:r w:rsidRPr="00A172EE">
        <w:rPr>
          <w:rFonts w:ascii="Times New Roman" w:hAnsi="Times New Roman"/>
          <w:sz w:val="20"/>
          <w:lang w:val="en-US"/>
        </w:rPr>
        <w:t xml:space="preserve"> Density of liquid </w:t>
      </w:r>
      <m:oMath>
        <m:d>
          <m:dPr>
            <m:ctrlPr>
              <w:rPr>
                <w:rFonts w:ascii="Cambria Math" w:hAnsi="Cambria Math"/>
                <w:sz w:val="20"/>
                <w:lang w:val="en-US"/>
              </w:rPr>
            </m:ctrlPr>
          </m:dPr>
          <m:e>
            <m:f>
              <m:fPr>
                <m:ctrlPr>
                  <w:rPr>
                    <w:rFonts w:ascii="Cambria Math" w:hAnsi="Cambria Math"/>
                    <w:sz w:val="20"/>
                    <w:lang w:val="en-US"/>
                  </w:rPr>
                </m:ctrlPr>
              </m:fPr>
              <m:num>
                <m:r>
                  <m:rPr>
                    <m:sty m:val="p"/>
                  </m:rPr>
                  <w:rPr>
                    <w:rFonts w:ascii="Cambria Math" w:hAnsi="Cambria Math"/>
                    <w:sz w:val="20"/>
                    <w:lang w:val="en-US"/>
                  </w:rPr>
                  <m:t>kg</m:t>
                </m:r>
              </m:num>
              <m:den>
                <m:sSup>
                  <m:sSupPr>
                    <m:ctrlPr>
                      <w:rPr>
                        <w:rFonts w:ascii="Cambria Math" w:hAnsi="Cambria Math"/>
                        <w:sz w:val="20"/>
                        <w:lang w:val="en-US"/>
                      </w:rPr>
                    </m:ctrlPr>
                  </m:sSupPr>
                  <m:e>
                    <m:r>
                      <m:rPr>
                        <m:sty m:val="p"/>
                      </m:rPr>
                      <w:rPr>
                        <w:rFonts w:ascii="Cambria Math" w:hAnsi="Cambria Math"/>
                        <w:sz w:val="20"/>
                        <w:lang w:val="en-US"/>
                      </w:rPr>
                      <m:t>m</m:t>
                    </m:r>
                  </m:e>
                  <m:sup>
                    <m:r>
                      <m:rPr>
                        <m:sty m:val="p"/>
                      </m:rPr>
                      <w:rPr>
                        <w:rFonts w:ascii="Cambria Math" w:hAnsi="Cambria Math"/>
                        <w:sz w:val="20"/>
                        <w:lang w:val="en-US"/>
                      </w:rPr>
                      <m:t>3</m:t>
                    </m:r>
                  </m:sup>
                </m:sSup>
              </m:den>
            </m:f>
          </m:e>
        </m:d>
      </m:oMath>
    </w:p>
    <w:p w:rsidR="00A172EE" w:rsidRPr="00A172EE" w:rsidRDefault="00A172EE" w:rsidP="00A172EE">
      <w:pPr>
        <w:spacing w:after="0"/>
        <w:rPr>
          <w:rFonts w:ascii="Times New Roman" w:hAnsi="Times New Roman"/>
          <w:sz w:val="20"/>
          <w:lang w:val="en-US"/>
        </w:rPr>
      </w:pPr>
      <m:oMath>
        <m:r>
          <w:rPr>
            <w:rFonts w:ascii="Cambria Math" w:hAnsi="Cambria Math"/>
            <w:sz w:val="20"/>
            <w:lang w:val="en-US"/>
          </w:rPr>
          <m:t>μ</m:t>
        </m:r>
        <m:r>
          <m:rPr>
            <m:sty m:val="p"/>
          </m:rPr>
          <w:rPr>
            <w:rFonts w:ascii="Cambria Math" w:hAnsi="Cambria Math"/>
            <w:sz w:val="20"/>
            <w:lang w:val="en-US"/>
          </w:rPr>
          <m:t>=</m:t>
        </m:r>
      </m:oMath>
      <w:r w:rsidRPr="00A172EE">
        <w:rPr>
          <w:rFonts w:ascii="Times New Roman" w:hAnsi="Times New Roman"/>
          <w:sz w:val="20"/>
          <w:lang w:val="en-US"/>
        </w:rPr>
        <w:t xml:space="preserve"> Dynamic viscosity </w:t>
      </w:r>
      <m:oMath>
        <m:r>
          <m:rPr>
            <m:sty m:val="p"/>
          </m:rPr>
          <w:rPr>
            <w:rFonts w:ascii="Cambria Math" w:hAnsi="Cambria Math"/>
            <w:sz w:val="20"/>
            <w:lang w:val="en-US"/>
          </w:rPr>
          <m:t>(</m:t>
        </m:r>
        <m:r>
          <w:rPr>
            <w:rFonts w:ascii="Cambria Math" w:hAnsi="Cambria Math"/>
            <w:sz w:val="20"/>
            <w:lang w:val="en-US"/>
          </w:rPr>
          <m:t>Pa</m:t>
        </m:r>
        <m:r>
          <m:rPr>
            <m:sty m:val="p"/>
          </m:rPr>
          <w:rPr>
            <w:rFonts w:ascii="Cambria Math" w:hAnsi="Cambria Math"/>
            <w:sz w:val="20"/>
            <w:lang w:val="en-US"/>
          </w:rPr>
          <m:t>-</m:t>
        </m:r>
        <m:r>
          <w:rPr>
            <w:rFonts w:ascii="Cambria Math" w:hAnsi="Cambria Math"/>
            <w:sz w:val="20"/>
            <w:lang w:val="en-US"/>
          </w:rPr>
          <m:t>s</m:t>
        </m:r>
        <m:r>
          <m:rPr>
            <m:sty m:val="p"/>
          </m:rPr>
          <w:rPr>
            <w:rFonts w:ascii="Cambria Math" w:hAnsi="Cambria Math"/>
            <w:sz w:val="20"/>
            <w:lang w:val="en-US"/>
          </w:rPr>
          <m:t>)</m:t>
        </m:r>
      </m:oMath>
    </w:p>
    <w:p w:rsidR="00A172EE" w:rsidRPr="00A172EE" w:rsidRDefault="00A172EE" w:rsidP="00A172EE">
      <w:pPr>
        <w:spacing w:after="0"/>
        <w:rPr>
          <w:rFonts w:ascii="Times New Roman" w:hAnsi="Times New Roman"/>
          <w:sz w:val="20"/>
          <w:lang w:val="en-US"/>
        </w:rPr>
      </w:pPr>
      <m:oMath>
        <m:r>
          <w:rPr>
            <w:rFonts w:ascii="Cambria Math" w:hAnsi="Cambria Math"/>
            <w:sz w:val="20"/>
            <w:lang w:val="en-US"/>
          </w:rPr>
          <m:t>θ</m:t>
        </m:r>
        <m:r>
          <m:rPr>
            <m:sty m:val="p"/>
          </m:rPr>
          <w:rPr>
            <w:rFonts w:ascii="Cambria Math" w:hAnsi="Cambria Math"/>
            <w:sz w:val="20"/>
            <w:lang w:val="en-US"/>
          </w:rPr>
          <m:t>=</m:t>
        </m:r>
      </m:oMath>
      <w:r w:rsidRPr="00A172EE">
        <w:rPr>
          <w:rFonts w:ascii="Times New Roman" w:hAnsi="Times New Roman"/>
          <w:sz w:val="20"/>
          <w:lang w:val="en-US"/>
        </w:rPr>
        <w:t xml:space="preserve"> Contact angle (degrees)</w:t>
      </w:r>
    </w:p>
    <w:p w:rsidR="00A172EE" w:rsidRPr="00A172EE" w:rsidRDefault="00A172EE" w:rsidP="00A172EE">
      <w:pPr>
        <w:spacing w:after="0"/>
        <w:rPr>
          <w:rFonts w:ascii="Times New Roman" w:hAnsi="Times New Roman"/>
          <w:sz w:val="20"/>
          <w:lang w:val="en-US"/>
        </w:rPr>
      </w:pPr>
      <m:oMath>
        <m:r>
          <w:rPr>
            <w:rFonts w:ascii="Cambria Math" w:hAnsi="Cambria Math"/>
            <w:sz w:val="20"/>
            <w:lang w:val="en-US"/>
          </w:rPr>
          <m:t>h</m:t>
        </m:r>
        <m:r>
          <m:rPr>
            <m:sty m:val="p"/>
          </m:rPr>
          <w:rPr>
            <w:rFonts w:ascii="Cambria Math" w:hAnsi="Cambria Math"/>
            <w:sz w:val="20"/>
            <w:lang w:val="en-US"/>
          </w:rPr>
          <m:t>=</m:t>
        </m:r>
      </m:oMath>
      <w:r w:rsidRPr="00A172EE">
        <w:rPr>
          <w:rFonts w:ascii="Times New Roman" w:hAnsi="Times New Roman"/>
          <w:sz w:val="20"/>
          <w:lang w:val="en-US"/>
        </w:rPr>
        <w:t xml:space="preserve"> Bulk meniscus height </w:t>
      </w:r>
      <m:oMath>
        <m:r>
          <m:rPr>
            <m:sty m:val="p"/>
          </m:rPr>
          <w:rPr>
            <w:rFonts w:ascii="Cambria Math" w:hAnsi="Cambria Math"/>
            <w:sz w:val="20"/>
            <w:lang w:val="en-US"/>
          </w:rPr>
          <m:t>(</m:t>
        </m:r>
        <m:r>
          <w:rPr>
            <w:rFonts w:ascii="Cambria Math" w:hAnsi="Cambria Math"/>
            <w:sz w:val="20"/>
            <w:lang w:val="en-US"/>
          </w:rPr>
          <m:t>m</m:t>
        </m:r>
        <m:r>
          <m:rPr>
            <m:sty m:val="p"/>
          </m:rPr>
          <w:rPr>
            <w:rFonts w:ascii="Cambria Math" w:hAnsi="Cambria Math"/>
            <w:sz w:val="20"/>
            <w:lang w:val="en-US"/>
          </w:rPr>
          <m:t>)</m:t>
        </m:r>
      </m:oMath>
    </w:p>
    <w:p w:rsidR="00A172EE" w:rsidRPr="00A172EE" w:rsidRDefault="00A172EE" w:rsidP="00A172EE">
      <w:pPr>
        <w:spacing w:after="0"/>
        <w:rPr>
          <w:rFonts w:ascii="Times New Roman" w:hAnsi="Times New Roman"/>
          <w:sz w:val="20"/>
          <w:lang w:val="en-US"/>
        </w:rPr>
      </w:pPr>
      <m:oMath>
        <m:r>
          <w:rPr>
            <w:rFonts w:ascii="Cambria Math" w:hAnsi="Cambria Math"/>
            <w:sz w:val="20"/>
            <w:lang w:val="en-US"/>
          </w:rPr>
          <m:t>T</m:t>
        </m:r>
        <m:r>
          <m:rPr>
            <m:sty m:val="p"/>
          </m:rPr>
          <w:rPr>
            <w:rFonts w:ascii="Cambria Math" w:hAnsi="Cambria Math"/>
            <w:sz w:val="20"/>
            <w:lang w:val="en-US"/>
          </w:rPr>
          <m:t>=</m:t>
        </m:r>
      </m:oMath>
      <w:r w:rsidRPr="00A172EE">
        <w:rPr>
          <w:rFonts w:ascii="Times New Roman" w:hAnsi="Times New Roman"/>
          <w:sz w:val="20"/>
          <w:lang w:val="en-US"/>
        </w:rPr>
        <w:t xml:space="preserve"> Time </w:t>
      </w:r>
      <m:oMath>
        <m:r>
          <m:rPr>
            <m:sty m:val="p"/>
          </m:rPr>
          <w:rPr>
            <w:rFonts w:ascii="Cambria Math" w:hAnsi="Cambria Math"/>
            <w:sz w:val="20"/>
            <w:lang w:val="en-US"/>
          </w:rPr>
          <m:t>(</m:t>
        </m:r>
        <m:r>
          <w:rPr>
            <w:rFonts w:ascii="Cambria Math" w:hAnsi="Cambria Math"/>
            <w:sz w:val="20"/>
            <w:lang w:val="en-US"/>
          </w:rPr>
          <m:t>s</m:t>
        </m:r>
        <m:r>
          <m:rPr>
            <m:sty m:val="p"/>
          </m:rPr>
          <w:rPr>
            <w:rFonts w:ascii="Cambria Math" w:hAnsi="Cambria Math"/>
            <w:sz w:val="20"/>
            <w:lang w:val="en-US"/>
          </w:rPr>
          <m:t>)</m:t>
        </m:r>
      </m:oMath>
    </w:p>
    <w:p w:rsidR="00A172EE" w:rsidRPr="00A172EE" w:rsidRDefault="00A172EE" w:rsidP="00A172EE">
      <w:pPr>
        <w:spacing w:after="0"/>
        <w:rPr>
          <w:rFonts w:ascii="Times New Roman" w:hAnsi="Times New Roman"/>
          <w:sz w:val="20"/>
          <w:lang w:val="en-US"/>
        </w:rPr>
      </w:pPr>
      <m:oMath>
        <m:r>
          <w:rPr>
            <w:rFonts w:ascii="Cambria Math" w:hAnsi="Cambria Math"/>
            <w:sz w:val="20"/>
            <w:lang w:val="en-US"/>
          </w:rPr>
          <m:t>W</m:t>
        </m:r>
        <m:r>
          <m:rPr>
            <m:sty m:val="p"/>
          </m:rPr>
          <w:rPr>
            <w:rFonts w:ascii="Cambria Math" w:hAnsi="Cambria Math"/>
            <w:sz w:val="20"/>
            <w:lang w:val="en-US"/>
          </w:rPr>
          <m:t>=</m:t>
        </m:r>
      </m:oMath>
      <w:r w:rsidRPr="00A172EE">
        <w:rPr>
          <w:rFonts w:ascii="Times New Roman" w:hAnsi="Times New Roman"/>
          <w:sz w:val="20"/>
          <w:lang w:val="en-US"/>
        </w:rPr>
        <w:t xml:space="preserve"> Lambert function </w:t>
      </w:r>
      <m:oMath>
        <m:r>
          <m:rPr>
            <m:sty m:val="p"/>
          </m:rPr>
          <w:rPr>
            <w:rFonts w:ascii="Cambria Math" w:hAnsi="Cambria Math"/>
            <w:sz w:val="20"/>
            <w:lang w:val="en-US"/>
          </w:rPr>
          <m:t>(-)</m:t>
        </m:r>
      </m:oMath>
    </w:p>
    <w:p w:rsidR="00A172EE" w:rsidRPr="00A172EE" w:rsidRDefault="00A172EE" w:rsidP="00A172EE">
      <w:pPr>
        <w:spacing w:after="0"/>
        <w:rPr>
          <w:rFonts w:ascii="Times New Roman" w:hAnsi="Times New Roman"/>
          <w:sz w:val="20"/>
          <w:lang w:val="en-US"/>
        </w:rPr>
      </w:pPr>
      <m:oMath>
        <m:r>
          <w:rPr>
            <w:rFonts w:ascii="Cambria Math" w:hAnsi="Cambria Math"/>
            <w:sz w:val="20"/>
            <w:lang w:val="en-US"/>
          </w:rPr>
          <m:t>R</m:t>
        </m:r>
        <m:r>
          <m:rPr>
            <m:sty m:val="p"/>
          </m:rPr>
          <w:rPr>
            <w:rFonts w:ascii="Cambria Math" w:hAnsi="Cambria Math"/>
            <w:sz w:val="20"/>
            <w:lang w:val="en-US"/>
          </w:rPr>
          <m:t>=</m:t>
        </m:r>
      </m:oMath>
      <w:r w:rsidRPr="00A172EE">
        <w:rPr>
          <w:rFonts w:ascii="Times New Roman" w:hAnsi="Times New Roman"/>
          <w:sz w:val="20"/>
          <w:lang w:val="en-US"/>
        </w:rPr>
        <w:t xml:space="preserve"> Radius of the capillary tube </w:t>
      </w:r>
      <m:oMath>
        <m:r>
          <m:rPr>
            <m:sty m:val="p"/>
          </m:rPr>
          <w:rPr>
            <w:rFonts w:ascii="Cambria Math" w:hAnsi="Cambria Math"/>
            <w:sz w:val="20"/>
            <w:lang w:val="en-US"/>
          </w:rPr>
          <m:t>(</m:t>
        </m:r>
        <m:r>
          <w:rPr>
            <w:rFonts w:ascii="Cambria Math" w:hAnsi="Cambria Math"/>
            <w:sz w:val="20"/>
            <w:lang w:val="en-US"/>
          </w:rPr>
          <m:t>m</m:t>
        </m:r>
        <m:r>
          <m:rPr>
            <m:sty m:val="p"/>
          </m:rPr>
          <w:rPr>
            <w:rFonts w:ascii="Cambria Math" w:hAnsi="Cambria Math"/>
            <w:sz w:val="20"/>
            <w:lang w:val="en-US"/>
          </w:rPr>
          <m:t>)</m:t>
        </m:r>
      </m:oMath>
    </w:p>
    <w:p w:rsidR="00A172EE" w:rsidRPr="00A172EE" w:rsidRDefault="00C7205E" w:rsidP="00A172EE">
      <w:pPr>
        <w:spacing w:after="0"/>
        <w:rPr>
          <w:rFonts w:ascii="Times New Roman" w:hAnsi="Times New Roman"/>
          <w:sz w:val="20"/>
          <w:lang w:val="en-US"/>
        </w:rPr>
      </w:pPr>
      <m:oMath>
        <m:sSub>
          <m:sSubPr>
            <m:ctrlPr>
              <w:rPr>
                <w:rFonts w:ascii="Cambria Math" w:hAnsi="Cambria Math"/>
                <w:sz w:val="20"/>
                <w:lang w:val="en-US"/>
              </w:rPr>
            </m:ctrlPr>
          </m:sSubPr>
          <m:e>
            <m:r>
              <w:rPr>
                <w:rFonts w:ascii="Cambria Math" w:hAnsi="Cambria Math"/>
                <w:sz w:val="20"/>
                <w:lang w:val="en-US"/>
              </w:rPr>
              <m:t>T</m:t>
            </m:r>
          </m:e>
          <m:sub>
            <m:r>
              <w:rPr>
                <w:rFonts w:ascii="Cambria Math" w:hAnsi="Cambria Math"/>
                <w:sz w:val="20"/>
                <w:lang w:val="en-US"/>
              </w:rPr>
              <m:t>vi</m:t>
            </m:r>
          </m:sub>
        </m:sSub>
        <m:r>
          <m:rPr>
            <m:sty m:val="p"/>
          </m:rPr>
          <w:rPr>
            <w:rFonts w:ascii="Cambria Math" w:hAnsi="Cambria Math"/>
            <w:sz w:val="20"/>
            <w:lang w:val="en-US"/>
          </w:rPr>
          <m:t>=</m:t>
        </m:r>
      </m:oMath>
      <w:r w:rsidR="00A172EE" w:rsidRPr="00A172EE">
        <w:rPr>
          <w:rFonts w:ascii="Times New Roman" w:hAnsi="Times New Roman"/>
          <w:sz w:val="20"/>
          <w:lang w:val="en-US"/>
        </w:rPr>
        <w:t xml:space="preserve"> Time scale for visco-inertial regime </w:t>
      </w:r>
      <m:oMath>
        <m:r>
          <m:rPr>
            <m:sty m:val="p"/>
          </m:rPr>
          <w:rPr>
            <w:rFonts w:ascii="Cambria Math" w:hAnsi="Cambria Math"/>
            <w:sz w:val="20"/>
            <w:lang w:val="en-US"/>
          </w:rPr>
          <m:t>(</m:t>
        </m:r>
        <m:r>
          <w:rPr>
            <w:rFonts w:ascii="Cambria Math" w:hAnsi="Cambria Math"/>
            <w:sz w:val="20"/>
            <w:lang w:val="en-US"/>
          </w:rPr>
          <m:t>s</m:t>
        </m:r>
        <m:r>
          <m:rPr>
            <m:sty m:val="p"/>
          </m:rPr>
          <w:rPr>
            <w:rFonts w:ascii="Cambria Math" w:hAnsi="Cambria Math"/>
            <w:sz w:val="20"/>
            <w:lang w:val="en-US"/>
          </w:rPr>
          <m:t>)</m:t>
        </m:r>
      </m:oMath>
    </w:p>
    <w:p w:rsidR="00A172EE" w:rsidRPr="00A172EE" w:rsidRDefault="00C7205E" w:rsidP="00A172EE">
      <w:pPr>
        <w:spacing w:after="0"/>
        <w:rPr>
          <w:rFonts w:ascii="Times New Roman" w:hAnsi="Times New Roman"/>
          <w:sz w:val="20"/>
          <w:lang w:val="en-US"/>
        </w:rPr>
      </w:pPr>
      <m:oMath>
        <m:sSub>
          <m:sSubPr>
            <m:ctrlPr>
              <w:rPr>
                <w:rFonts w:ascii="Cambria Math" w:hAnsi="Cambria Math"/>
                <w:sz w:val="20"/>
                <w:lang w:val="en-US"/>
              </w:rPr>
            </m:ctrlPr>
          </m:sSubPr>
          <m:e>
            <m:r>
              <w:rPr>
                <w:rFonts w:ascii="Cambria Math" w:hAnsi="Cambria Math"/>
                <w:sz w:val="20"/>
                <w:lang w:val="en-US"/>
              </w:rPr>
              <m:t>T</m:t>
            </m:r>
          </m:e>
          <m:sub>
            <m:r>
              <w:rPr>
                <w:rFonts w:ascii="Cambria Math" w:hAnsi="Cambria Math"/>
                <w:sz w:val="20"/>
                <w:lang w:val="en-US"/>
              </w:rPr>
              <m:t>i</m:t>
            </m:r>
          </m:sub>
        </m:sSub>
        <m:r>
          <m:rPr>
            <m:sty m:val="p"/>
          </m:rPr>
          <w:rPr>
            <w:rFonts w:ascii="Cambria Math" w:hAnsi="Cambria Math"/>
            <w:sz w:val="20"/>
            <w:lang w:val="en-US"/>
          </w:rPr>
          <m:t>=</m:t>
        </m:r>
      </m:oMath>
      <w:r w:rsidR="00A172EE" w:rsidRPr="00A172EE">
        <w:rPr>
          <w:rFonts w:ascii="Times New Roman" w:hAnsi="Times New Roman"/>
          <w:sz w:val="20"/>
          <w:lang w:val="en-US"/>
        </w:rPr>
        <w:t xml:space="preserve"> Time sclae for inertial regime </w:t>
      </w:r>
      <m:oMath>
        <m:r>
          <m:rPr>
            <m:sty m:val="p"/>
          </m:rPr>
          <w:rPr>
            <w:rFonts w:ascii="Cambria Math" w:hAnsi="Cambria Math"/>
            <w:sz w:val="20"/>
            <w:lang w:val="en-US"/>
          </w:rPr>
          <m:t>(</m:t>
        </m:r>
        <m:r>
          <w:rPr>
            <w:rFonts w:ascii="Cambria Math" w:hAnsi="Cambria Math"/>
            <w:sz w:val="20"/>
            <w:lang w:val="en-US"/>
          </w:rPr>
          <m:t>s</m:t>
        </m:r>
        <m:r>
          <m:rPr>
            <m:sty m:val="p"/>
          </m:rPr>
          <w:rPr>
            <w:rFonts w:ascii="Cambria Math" w:hAnsi="Cambria Math"/>
            <w:sz w:val="20"/>
            <w:lang w:val="en-US"/>
          </w:rPr>
          <m:t>)</m:t>
        </m:r>
      </m:oMath>
    </w:p>
    <w:p w:rsidR="00A172EE" w:rsidRPr="00A172EE" w:rsidRDefault="00C7205E" w:rsidP="00A172EE">
      <w:pPr>
        <w:spacing w:after="0"/>
        <w:rPr>
          <w:rFonts w:ascii="Times New Roman" w:hAnsi="Times New Roman"/>
          <w:sz w:val="20"/>
          <w:lang w:val="en-US"/>
        </w:rPr>
      </w:pPr>
      <m:oMath>
        <m:sSub>
          <m:sSubPr>
            <m:ctrlPr>
              <w:rPr>
                <w:rFonts w:ascii="Cambria Math" w:hAnsi="Cambria Math"/>
                <w:sz w:val="20"/>
                <w:lang w:val="en-US"/>
              </w:rPr>
            </m:ctrlPr>
          </m:sSubPr>
          <m:e>
            <m:r>
              <w:rPr>
                <w:rFonts w:ascii="Cambria Math" w:hAnsi="Cambria Math"/>
                <w:sz w:val="20"/>
                <w:lang w:val="en-US"/>
              </w:rPr>
              <m:t>T</m:t>
            </m:r>
          </m:e>
          <m:sub>
            <m:r>
              <w:rPr>
                <w:rFonts w:ascii="Cambria Math" w:hAnsi="Cambria Math"/>
                <w:sz w:val="20"/>
                <w:lang w:val="en-US"/>
              </w:rPr>
              <m:t>vg</m:t>
            </m:r>
          </m:sub>
        </m:sSub>
        <m:r>
          <m:rPr>
            <m:sty m:val="p"/>
          </m:rPr>
          <w:rPr>
            <w:rFonts w:ascii="Cambria Math" w:hAnsi="Cambria Math"/>
            <w:sz w:val="20"/>
            <w:lang w:val="en-US"/>
          </w:rPr>
          <m:t>=</m:t>
        </m:r>
      </m:oMath>
      <w:r w:rsidR="00A172EE" w:rsidRPr="00A172EE">
        <w:rPr>
          <w:rFonts w:ascii="Times New Roman" w:hAnsi="Times New Roman"/>
          <w:sz w:val="20"/>
          <w:lang w:val="en-US"/>
        </w:rPr>
        <w:t xml:space="preserve"> Time sclae for visco-gravitational regime </w:t>
      </w:r>
      <m:oMath>
        <m:r>
          <m:rPr>
            <m:sty m:val="p"/>
          </m:rPr>
          <w:rPr>
            <w:rFonts w:ascii="Cambria Math" w:hAnsi="Cambria Math"/>
            <w:sz w:val="20"/>
            <w:lang w:val="en-US"/>
          </w:rPr>
          <m:t>(</m:t>
        </m:r>
        <m:r>
          <w:rPr>
            <w:rFonts w:ascii="Cambria Math" w:hAnsi="Cambria Math"/>
            <w:sz w:val="20"/>
            <w:lang w:val="en-US"/>
          </w:rPr>
          <m:t>s</m:t>
        </m:r>
        <m:r>
          <m:rPr>
            <m:sty m:val="p"/>
          </m:rPr>
          <w:rPr>
            <w:rFonts w:ascii="Cambria Math" w:hAnsi="Cambria Math"/>
            <w:sz w:val="20"/>
            <w:lang w:val="en-US"/>
          </w:rPr>
          <m:t>)</m:t>
        </m:r>
      </m:oMath>
    </w:p>
    <w:p w:rsidR="00A172EE" w:rsidRPr="00A172EE" w:rsidRDefault="00C7205E" w:rsidP="00A172EE">
      <w:pPr>
        <w:spacing w:after="0"/>
        <w:rPr>
          <w:rFonts w:ascii="Times New Roman" w:hAnsi="Times New Roman"/>
          <w:sz w:val="20"/>
          <w:lang w:val="en-US"/>
        </w:rPr>
      </w:pPr>
      <m:oMath>
        <m:sSub>
          <m:sSubPr>
            <m:ctrlPr>
              <w:rPr>
                <w:rFonts w:ascii="Cambria Math" w:hAnsi="Cambria Math"/>
                <w:sz w:val="20"/>
                <w:lang w:val="en-US"/>
              </w:rPr>
            </m:ctrlPr>
          </m:sSubPr>
          <m:e>
            <m:r>
              <w:rPr>
                <w:rFonts w:ascii="Cambria Math" w:hAnsi="Cambria Math"/>
                <w:sz w:val="20"/>
                <w:lang w:val="en-US"/>
              </w:rPr>
              <m:t>H</m:t>
            </m:r>
          </m:e>
          <m:sub>
            <m:r>
              <w:rPr>
                <w:rFonts w:ascii="Cambria Math" w:hAnsi="Cambria Math"/>
                <w:sz w:val="20"/>
                <w:lang w:val="en-US"/>
              </w:rPr>
              <m:t>vi</m:t>
            </m:r>
          </m:sub>
        </m:sSub>
        <m:r>
          <m:rPr>
            <m:sty m:val="p"/>
          </m:rPr>
          <w:rPr>
            <w:rFonts w:ascii="Cambria Math" w:hAnsi="Cambria Math"/>
            <w:sz w:val="20"/>
            <w:lang w:val="en-US"/>
          </w:rPr>
          <m:t>=</m:t>
        </m:r>
      </m:oMath>
      <w:r w:rsidR="00A172EE" w:rsidRPr="00A172EE">
        <w:rPr>
          <w:rFonts w:ascii="Times New Roman" w:hAnsi="Times New Roman"/>
          <w:sz w:val="20"/>
          <w:lang w:val="en-US"/>
        </w:rPr>
        <w:t xml:space="preserve"> Length scale for visco-inertial regime </w:t>
      </w:r>
      <m:oMath>
        <m:r>
          <m:rPr>
            <m:sty m:val="p"/>
          </m:rPr>
          <w:rPr>
            <w:rFonts w:ascii="Cambria Math" w:hAnsi="Cambria Math"/>
            <w:sz w:val="20"/>
            <w:lang w:val="en-US"/>
          </w:rPr>
          <m:t>(</m:t>
        </m:r>
        <m:r>
          <w:rPr>
            <w:rFonts w:ascii="Cambria Math" w:hAnsi="Cambria Math"/>
            <w:sz w:val="20"/>
            <w:lang w:val="en-US"/>
          </w:rPr>
          <m:t>m</m:t>
        </m:r>
        <m:r>
          <m:rPr>
            <m:sty m:val="p"/>
          </m:rPr>
          <w:rPr>
            <w:rFonts w:ascii="Cambria Math" w:hAnsi="Cambria Math"/>
            <w:sz w:val="20"/>
            <w:lang w:val="en-US"/>
          </w:rPr>
          <m:t>)</m:t>
        </m:r>
      </m:oMath>
    </w:p>
    <w:p w:rsidR="00A172EE" w:rsidRPr="00A172EE" w:rsidRDefault="00C7205E" w:rsidP="00A172EE">
      <w:pPr>
        <w:spacing w:after="0"/>
        <w:rPr>
          <w:rFonts w:ascii="Times New Roman" w:hAnsi="Times New Roman"/>
          <w:sz w:val="20"/>
          <w:lang w:val="en-US"/>
        </w:rPr>
      </w:pPr>
      <m:oMath>
        <m:sSub>
          <m:sSubPr>
            <m:ctrlPr>
              <w:rPr>
                <w:rFonts w:ascii="Cambria Math" w:hAnsi="Cambria Math"/>
                <w:sz w:val="20"/>
                <w:lang w:val="en-US"/>
              </w:rPr>
            </m:ctrlPr>
          </m:sSubPr>
          <m:e>
            <m:r>
              <w:rPr>
                <w:rFonts w:ascii="Cambria Math" w:hAnsi="Cambria Math"/>
                <w:sz w:val="20"/>
                <w:lang w:val="en-US"/>
              </w:rPr>
              <m:t>H</m:t>
            </m:r>
          </m:e>
          <m:sub>
            <m:r>
              <w:rPr>
                <w:rFonts w:ascii="Cambria Math" w:hAnsi="Cambria Math"/>
                <w:sz w:val="20"/>
                <w:lang w:val="en-US"/>
              </w:rPr>
              <m:t>i</m:t>
            </m:r>
          </m:sub>
        </m:sSub>
        <m:r>
          <m:rPr>
            <m:sty m:val="p"/>
          </m:rPr>
          <w:rPr>
            <w:rFonts w:ascii="Cambria Math" w:hAnsi="Cambria Math"/>
            <w:sz w:val="20"/>
            <w:lang w:val="en-US"/>
          </w:rPr>
          <m:t>=</m:t>
        </m:r>
      </m:oMath>
      <w:r w:rsidR="00A172EE" w:rsidRPr="00A172EE">
        <w:rPr>
          <w:rFonts w:ascii="Times New Roman" w:hAnsi="Times New Roman"/>
          <w:sz w:val="20"/>
          <w:lang w:val="en-US"/>
        </w:rPr>
        <w:t xml:space="preserve"> Length scale for purely inertial regime </w:t>
      </w:r>
      <m:oMath>
        <m:r>
          <m:rPr>
            <m:sty m:val="p"/>
          </m:rPr>
          <w:rPr>
            <w:rFonts w:ascii="Cambria Math" w:hAnsi="Cambria Math"/>
            <w:sz w:val="20"/>
            <w:lang w:val="en-US"/>
          </w:rPr>
          <m:t>(</m:t>
        </m:r>
        <m:r>
          <w:rPr>
            <w:rFonts w:ascii="Cambria Math" w:hAnsi="Cambria Math"/>
            <w:sz w:val="20"/>
            <w:lang w:val="en-US"/>
          </w:rPr>
          <m:t>m</m:t>
        </m:r>
        <m:r>
          <m:rPr>
            <m:sty m:val="p"/>
          </m:rPr>
          <w:rPr>
            <w:rFonts w:ascii="Cambria Math" w:hAnsi="Cambria Math"/>
            <w:sz w:val="20"/>
            <w:lang w:val="en-US"/>
          </w:rPr>
          <m:t>)</m:t>
        </m:r>
      </m:oMath>
    </w:p>
    <w:p w:rsidR="00A172EE" w:rsidRPr="00A172EE" w:rsidRDefault="00C7205E" w:rsidP="00A172EE">
      <w:pPr>
        <w:spacing w:after="0"/>
        <w:rPr>
          <w:rFonts w:ascii="Times New Roman" w:hAnsi="Times New Roman"/>
          <w:sz w:val="20"/>
          <w:lang w:val="en-US"/>
        </w:rPr>
      </w:pPr>
      <m:oMath>
        <m:sSub>
          <m:sSubPr>
            <m:ctrlPr>
              <w:rPr>
                <w:rFonts w:ascii="Cambria Math" w:hAnsi="Cambria Math"/>
                <w:sz w:val="20"/>
                <w:lang w:val="en-US"/>
              </w:rPr>
            </m:ctrlPr>
          </m:sSubPr>
          <m:e>
            <m:r>
              <w:rPr>
                <w:rFonts w:ascii="Cambria Math" w:hAnsi="Cambria Math"/>
                <w:sz w:val="20"/>
                <w:lang w:val="en-US"/>
              </w:rPr>
              <m:t>H</m:t>
            </m:r>
          </m:e>
          <m:sub>
            <m:r>
              <w:rPr>
                <w:rFonts w:ascii="Cambria Math" w:hAnsi="Cambria Math"/>
                <w:sz w:val="20"/>
                <w:lang w:val="en-US"/>
              </w:rPr>
              <m:t>vg</m:t>
            </m:r>
          </m:sub>
        </m:sSub>
        <m:r>
          <m:rPr>
            <m:sty m:val="p"/>
          </m:rPr>
          <w:rPr>
            <w:rFonts w:ascii="Cambria Math" w:hAnsi="Cambria Math"/>
            <w:sz w:val="20"/>
            <w:lang w:val="en-US"/>
          </w:rPr>
          <m:t>=</m:t>
        </m:r>
      </m:oMath>
      <w:r w:rsidR="00A172EE" w:rsidRPr="00A172EE">
        <w:rPr>
          <w:rFonts w:ascii="Times New Roman" w:hAnsi="Times New Roman"/>
          <w:sz w:val="20"/>
          <w:lang w:val="en-US"/>
        </w:rPr>
        <w:t xml:space="preserve"> Length scale for visco-gravitational regime </w:t>
      </w:r>
      <m:oMath>
        <m:r>
          <m:rPr>
            <m:sty m:val="p"/>
          </m:rPr>
          <w:rPr>
            <w:rFonts w:ascii="Cambria Math" w:hAnsi="Cambria Math"/>
            <w:sz w:val="20"/>
            <w:lang w:val="en-US"/>
          </w:rPr>
          <m:t>(</m:t>
        </m:r>
        <m:r>
          <w:rPr>
            <w:rFonts w:ascii="Cambria Math" w:hAnsi="Cambria Math"/>
            <w:sz w:val="20"/>
            <w:lang w:val="en-US"/>
          </w:rPr>
          <m:t>m</m:t>
        </m:r>
        <m:r>
          <m:rPr>
            <m:sty m:val="p"/>
          </m:rPr>
          <w:rPr>
            <w:rFonts w:ascii="Cambria Math" w:hAnsi="Cambria Math"/>
            <w:sz w:val="20"/>
            <w:lang w:val="en-US"/>
          </w:rPr>
          <m:t>)</m:t>
        </m:r>
      </m:oMath>
    </w:p>
    <w:p w:rsidR="00A172EE" w:rsidRPr="00A172EE" w:rsidRDefault="00A172EE" w:rsidP="002B1B2C">
      <w:pPr>
        <w:spacing w:after="240"/>
        <w:jc w:val="both"/>
        <w:rPr>
          <w:rFonts w:ascii="Times New Roman" w:hAnsi="Times New Roman"/>
          <w:sz w:val="20"/>
          <w:lang w:val="en-US"/>
        </w:rPr>
      </w:pPr>
    </w:p>
    <w:p w:rsidR="00F65CBC" w:rsidRPr="00F65CBC" w:rsidRDefault="00F65CBC" w:rsidP="00F65CBC">
      <w:pPr>
        <w:spacing w:after="240"/>
        <w:jc w:val="both"/>
        <w:rPr>
          <w:rFonts w:ascii="Times New Roman" w:hAnsi="Times New Roman"/>
          <w:sz w:val="24"/>
          <w:lang w:val="en-US"/>
        </w:rPr>
      </w:pPr>
      <w:r>
        <w:rPr>
          <w:rFonts w:ascii="Times New Roman" w:hAnsi="Times New Roman"/>
          <w:b/>
          <w:sz w:val="24"/>
          <w:lang w:val="en-US"/>
        </w:rPr>
        <w:t xml:space="preserve">8   </w:t>
      </w:r>
      <w:r w:rsidRPr="00F65CBC">
        <w:rPr>
          <w:rFonts w:ascii="Times New Roman" w:hAnsi="Times New Roman"/>
          <w:b/>
          <w:sz w:val="24"/>
          <w:lang w:val="en-US"/>
        </w:rPr>
        <w:t xml:space="preserve"> References</w:t>
      </w:r>
    </w:p>
    <w:p w:rsidR="00F65CBC" w:rsidRPr="00F65CBC" w:rsidRDefault="00F65CBC" w:rsidP="00F65CBC">
      <w:pPr>
        <w:numPr>
          <w:ilvl w:val="0"/>
          <w:numId w:val="8"/>
        </w:numPr>
        <w:spacing w:after="240"/>
        <w:jc w:val="both"/>
        <w:rPr>
          <w:rFonts w:ascii="Times New Roman" w:hAnsi="Times New Roman"/>
          <w:sz w:val="20"/>
          <w:lang w:val="en-US"/>
        </w:rPr>
      </w:pPr>
      <w:r w:rsidRPr="00F65CBC">
        <w:rPr>
          <w:rFonts w:ascii="Times New Roman" w:hAnsi="Times New Roman"/>
          <w:sz w:val="20"/>
          <w:lang w:val="en-US"/>
        </w:rPr>
        <w:t>Edward W. Washburn, Dynamics of capillary flow., The Physical Review, 1921; 3:273-283.</w:t>
      </w:r>
    </w:p>
    <w:p w:rsidR="00F65CBC" w:rsidRPr="00F65CBC" w:rsidRDefault="00F65CBC" w:rsidP="00F65CBC">
      <w:pPr>
        <w:numPr>
          <w:ilvl w:val="0"/>
          <w:numId w:val="8"/>
        </w:numPr>
        <w:spacing w:after="240"/>
        <w:jc w:val="both"/>
        <w:rPr>
          <w:rFonts w:ascii="Times New Roman" w:hAnsi="Times New Roman"/>
          <w:sz w:val="20"/>
          <w:lang w:val="en-US"/>
        </w:rPr>
      </w:pPr>
      <w:r w:rsidRPr="00F65CBC">
        <w:rPr>
          <w:rFonts w:ascii="Times New Roman" w:hAnsi="Times New Roman"/>
          <w:sz w:val="20"/>
          <w:lang w:val="en-US"/>
        </w:rPr>
        <w:t xml:space="preserve">Naoki Ichikawa, Yoko </w:t>
      </w:r>
      <w:proofErr w:type="spellStart"/>
      <w:r w:rsidRPr="00F65CBC">
        <w:rPr>
          <w:rFonts w:ascii="Times New Roman" w:hAnsi="Times New Roman"/>
          <w:sz w:val="20"/>
          <w:lang w:val="en-US"/>
        </w:rPr>
        <w:t>Satoda</w:t>
      </w:r>
      <w:proofErr w:type="spellEnd"/>
      <w:r w:rsidRPr="00F65CBC">
        <w:rPr>
          <w:rFonts w:ascii="Times New Roman" w:hAnsi="Times New Roman"/>
          <w:sz w:val="20"/>
          <w:lang w:val="en-US"/>
        </w:rPr>
        <w:t>, Interface dynamics of capillary flow in a tube under negligible gravity condition, Journal of Colloid and Interface Science,1994;162:350-355.</w:t>
      </w:r>
    </w:p>
    <w:p w:rsidR="00F65CBC" w:rsidRPr="00F65CBC" w:rsidRDefault="00F65CBC" w:rsidP="00F65CBC">
      <w:pPr>
        <w:numPr>
          <w:ilvl w:val="0"/>
          <w:numId w:val="8"/>
        </w:numPr>
        <w:spacing w:after="240"/>
        <w:jc w:val="both"/>
        <w:rPr>
          <w:rFonts w:ascii="Times New Roman" w:hAnsi="Times New Roman"/>
          <w:sz w:val="20"/>
          <w:lang w:val="en-US"/>
        </w:rPr>
      </w:pPr>
      <w:r w:rsidRPr="00F65CBC">
        <w:rPr>
          <w:rFonts w:ascii="Times New Roman" w:hAnsi="Times New Roman"/>
          <w:sz w:val="20"/>
          <w:lang w:val="en-US"/>
        </w:rPr>
        <w:lastRenderedPageBreak/>
        <w:t xml:space="preserve">B.V. </w:t>
      </w:r>
      <w:proofErr w:type="spellStart"/>
      <w:r w:rsidRPr="00F65CBC">
        <w:rPr>
          <w:rFonts w:ascii="Times New Roman" w:hAnsi="Times New Roman"/>
          <w:sz w:val="20"/>
          <w:lang w:val="en-US"/>
        </w:rPr>
        <w:t>Zhmud</w:t>
      </w:r>
      <w:proofErr w:type="spellEnd"/>
      <w:r w:rsidRPr="00F65CBC">
        <w:rPr>
          <w:rFonts w:ascii="Times New Roman" w:hAnsi="Times New Roman"/>
          <w:sz w:val="20"/>
          <w:lang w:val="en-US"/>
        </w:rPr>
        <w:t xml:space="preserve">, F. </w:t>
      </w:r>
      <w:proofErr w:type="spellStart"/>
      <w:r w:rsidRPr="00F65CBC">
        <w:rPr>
          <w:rFonts w:ascii="Times New Roman" w:hAnsi="Times New Roman"/>
          <w:sz w:val="20"/>
          <w:lang w:val="en-US"/>
        </w:rPr>
        <w:t>Tiberg</w:t>
      </w:r>
      <w:proofErr w:type="spellEnd"/>
      <w:r w:rsidRPr="00F65CBC">
        <w:rPr>
          <w:rFonts w:ascii="Times New Roman" w:hAnsi="Times New Roman"/>
          <w:sz w:val="20"/>
          <w:lang w:val="en-US"/>
        </w:rPr>
        <w:t xml:space="preserve">, K. </w:t>
      </w:r>
      <w:proofErr w:type="spellStart"/>
      <w:r w:rsidRPr="00F65CBC">
        <w:rPr>
          <w:rFonts w:ascii="Times New Roman" w:hAnsi="Times New Roman"/>
          <w:sz w:val="20"/>
          <w:lang w:val="en-US"/>
        </w:rPr>
        <w:t>Hallstensson</w:t>
      </w:r>
      <w:proofErr w:type="spellEnd"/>
      <w:r w:rsidRPr="00F65CBC">
        <w:rPr>
          <w:rFonts w:ascii="Times New Roman" w:hAnsi="Times New Roman"/>
          <w:sz w:val="20"/>
          <w:lang w:val="en-US"/>
        </w:rPr>
        <w:t>, Dynamics of capillary rise., Journal of Colloid and Interface Science,2000; 228:263-269.</w:t>
      </w:r>
    </w:p>
    <w:p w:rsidR="00F65CBC" w:rsidRPr="00F65CBC" w:rsidRDefault="00F65CBC" w:rsidP="00F65CBC">
      <w:pPr>
        <w:numPr>
          <w:ilvl w:val="0"/>
          <w:numId w:val="8"/>
        </w:numPr>
        <w:spacing w:after="240"/>
        <w:jc w:val="both"/>
        <w:rPr>
          <w:rFonts w:ascii="Times New Roman" w:hAnsi="Times New Roman"/>
          <w:sz w:val="20"/>
          <w:lang w:val="en-US"/>
        </w:rPr>
      </w:pPr>
      <w:r w:rsidRPr="00F65CBC">
        <w:rPr>
          <w:rFonts w:ascii="Times New Roman" w:hAnsi="Times New Roman"/>
          <w:sz w:val="20"/>
          <w:lang w:val="en-US"/>
        </w:rPr>
        <w:t xml:space="preserve">M. Dong, I. </w:t>
      </w:r>
      <w:proofErr w:type="spellStart"/>
      <w:r w:rsidRPr="00F65CBC">
        <w:rPr>
          <w:rFonts w:ascii="Times New Roman" w:hAnsi="Times New Roman"/>
          <w:sz w:val="20"/>
          <w:lang w:val="en-US"/>
        </w:rPr>
        <w:t>Chatzis</w:t>
      </w:r>
      <w:proofErr w:type="spellEnd"/>
      <w:r w:rsidRPr="00F65CBC">
        <w:rPr>
          <w:rFonts w:ascii="Times New Roman" w:hAnsi="Times New Roman"/>
          <w:sz w:val="20"/>
          <w:lang w:val="en-US"/>
        </w:rPr>
        <w:t>, The imbibition and flow of a wetting liquid along the corners of a square capillary tube, Journal of Colloid and Interface Science,1995; 172:278-288</w:t>
      </w:r>
    </w:p>
    <w:p w:rsidR="00F65CBC" w:rsidRPr="00F65CBC" w:rsidRDefault="00F65CBC" w:rsidP="00F65CBC">
      <w:pPr>
        <w:numPr>
          <w:ilvl w:val="0"/>
          <w:numId w:val="8"/>
        </w:numPr>
        <w:spacing w:after="240"/>
        <w:jc w:val="both"/>
        <w:rPr>
          <w:rFonts w:ascii="Times New Roman" w:hAnsi="Times New Roman"/>
          <w:sz w:val="20"/>
          <w:lang w:val="en-US"/>
        </w:rPr>
      </w:pPr>
      <w:r w:rsidRPr="00F65CBC">
        <w:rPr>
          <w:rFonts w:ascii="Times New Roman" w:hAnsi="Times New Roman"/>
          <w:sz w:val="20"/>
          <w:lang w:val="en-US"/>
        </w:rPr>
        <w:t xml:space="preserve">N. Fries, M. Dreyer, </w:t>
      </w:r>
      <w:proofErr w:type="gramStart"/>
      <w:r w:rsidRPr="00F65CBC">
        <w:rPr>
          <w:rFonts w:ascii="Times New Roman" w:hAnsi="Times New Roman"/>
          <w:sz w:val="20"/>
          <w:lang w:val="en-US"/>
        </w:rPr>
        <w:t>An</w:t>
      </w:r>
      <w:proofErr w:type="gramEnd"/>
      <w:r w:rsidRPr="00F65CBC">
        <w:rPr>
          <w:rFonts w:ascii="Times New Roman" w:hAnsi="Times New Roman"/>
          <w:sz w:val="20"/>
          <w:lang w:val="en-US"/>
        </w:rPr>
        <w:t xml:space="preserve"> analytic solution of capillary rise restrained by gravity, Journal of Colloid and Interface Science,2008; 320:259-263.</w:t>
      </w:r>
    </w:p>
    <w:p w:rsidR="00F65CBC" w:rsidRPr="00F65CBC" w:rsidRDefault="00F65CBC" w:rsidP="00F65CBC">
      <w:pPr>
        <w:numPr>
          <w:ilvl w:val="0"/>
          <w:numId w:val="8"/>
        </w:numPr>
        <w:spacing w:after="240"/>
        <w:jc w:val="both"/>
        <w:rPr>
          <w:rFonts w:ascii="Times New Roman" w:hAnsi="Times New Roman"/>
          <w:sz w:val="20"/>
          <w:lang w:val="en-US"/>
        </w:rPr>
      </w:pPr>
      <w:r w:rsidRPr="00F65CBC">
        <w:rPr>
          <w:rFonts w:ascii="Times New Roman" w:hAnsi="Times New Roman"/>
          <w:sz w:val="20"/>
          <w:lang w:val="en-US"/>
        </w:rPr>
        <w:t>N. Fries, M. Dreyer, The transition from inertial to viscous flow in capillary rise, Journal of Colloid and Interface Science, 2008; 327:125-128</w:t>
      </w:r>
    </w:p>
    <w:p w:rsidR="00F65CBC" w:rsidRDefault="00F65CBC" w:rsidP="00F65CBC">
      <w:pPr>
        <w:numPr>
          <w:ilvl w:val="0"/>
          <w:numId w:val="8"/>
        </w:numPr>
        <w:spacing w:after="240"/>
        <w:jc w:val="both"/>
        <w:rPr>
          <w:rFonts w:ascii="Times New Roman" w:hAnsi="Times New Roman"/>
          <w:sz w:val="20"/>
          <w:lang w:val="en-US"/>
        </w:rPr>
      </w:pPr>
      <w:r w:rsidRPr="00F65CBC">
        <w:rPr>
          <w:rFonts w:ascii="Times New Roman" w:hAnsi="Times New Roman"/>
          <w:sz w:val="20"/>
          <w:lang w:val="en-US"/>
        </w:rPr>
        <w:t xml:space="preserve">Mohammad </w:t>
      </w:r>
      <w:proofErr w:type="spellStart"/>
      <w:r w:rsidRPr="00F65CBC">
        <w:rPr>
          <w:rFonts w:ascii="Times New Roman" w:hAnsi="Times New Roman"/>
          <w:sz w:val="20"/>
          <w:lang w:val="en-US"/>
        </w:rPr>
        <w:t>Heshmati</w:t>
      </w:r>
      <w:proofErr w:type="spellEnd"/>
      <w:r w:rsidRPr="00F65CBC">
        <w:rPr>
          <w:rFonts w:ascii="Times New Roman" w:hAnsi="Times New Roman"/>
          <w:sz w:val="20"/>
          <w:lang w:val="en-US"/>
        </w:rPr>
        <w:t xml:space="preserve">, Mohammad </w:t>
      </w:r>
      <w:proofErr w:type="spellStart"/>
      <w:r w:rsidRPr="00F65CBC">
        <w:rPr>
          <w:rFonts w:ascii="Times New Roman" w:hAnsi="Times New Roman"/>
          <w:sz w:val="20"/>
          <w:lang w:val="en-US"/>
        </w:rPr>
        <w:t>Piri</w:t>
      </w:r>
      <w:proofErr w:type="spellEnd"/>
      <w:r w:rsidRPr="00F65CBC">
        <w:rPr>
          <w:rFonts w:ascii="Times New Roman" w:hAnsi="Times New Roman"/>
          <w:sz w:val="20"/>
          <w:lang w:val="en-US"/>
        </w:rPr>
        <w:t>, Experimental investigation of dynamic contact angle and capillary rise in tubes with circular and noncircular cross sections, Langmuir, 2014; 30:14151-14162</w:t>
      </w:r>
    </w:p>
    <w:p w:rsidR="00BD4B34" w:rsidRPr="00AA14B0" w:rsidRDefault="00BD4B34" w:rsidP="00BD4B34">
      <w:pPr>
        <w:numPr>
          <w:ilvl w:val="0"/>
          <w:numId w:val="8"/>
        </w:numPr>
        <w:spacing w:after="240"/>
        <w:jc w:val="both"/>
        <w:rPr>
          <w:rFonts w:ascii="Times New Roman" w:hAnsi="Times New Roman"/>
          <w:color w:val="FF0000"/>
          <w:sz w:val="20"/>
          <w:lang w:val="en-US"/>
        </w:rPr>
      </w:pPr>
      <w:proofErr w:type="spellStart"/>
      <w:r w:rsidRPr="00AA14B0">
        <w:rPr>
          <w:rFonts w:ascii="Times New Roman" w:hAnsi="Times New Roman"/>
          <w:color w:val="FF0000"/>
          <w:sz w:val="20"/>
          <w:lang w:val="en-US"/>
        </w:rPr>
        <w:t>Haghanifar</w:t>
      </w:r>
      <w:proofErr w:type="spellEnd"/>
      <w:r w:rsidRPr="00AA14B0">
        <w:rPr>
          <w:rFonts w:ascii="Times New Roman" w:hAnsi="Times New Roman"/>
          <w:color w:val="FF0000"/>
          <w:sz w:val="20"/>
          <w:lang w:val="en-US"/>
        </w:rPr>
        <w:t xml:space="preserve">, S., Lu, P., </w:t>
      </w:r>
      <w:proofErr w:type="spellStart"/>
      <w:r w:rsidRPr="00AA14B0">
        <w:rPr>
          <w:rFonts w:ascii="Times New Roman" w:hAnsi="Times New Roman"/>
          <w:color w:val="FF0000"/>
          <w:sz w:val="20"/>
          <w:lang w:val="en-US"/>
        </w:rPr>
        <w:t>Kayes</w:t>
      </w:r>
      <w:proofErr w:type="spellEnd"/>
      <w:r w:rsidRPr="00AA14B0">
        <w:rPr>
          <w:rFonts w:ascii="Times New Roman" w:hAnsi="Times New Roman"/>
          <w:color w:val="FF0000"/>
          <w:sz w:val="20"/>
          <w:lang w:val="en-US"/>
        </w:rPr>
        <w:t xml:space="preserve">, M. I., Tan, S., Kim, K. J., Gao, T., </w:t>
      </w:r>
      <w:proofErr w:type="spellStart"/>
      <w:r w:rsidRPr="00AA14B0">
        <w:rPr>
          <w:rFonts w:ascii="Times New Roman" w:hAnsi="Times New Roman"/>
          <w:color w:val="FF0000"/>
          <w:sz w:val="20"/>
          <w:lang w:val="en-US"/>
        </w:rPr>
        <w:t>Ohodnicki</w:t>
      </w:r>
      <w:proofErr w:type="spellEnd"/>
      <w:r w:rsidRPr="00AA14B0">
        <w:rPr>
          <w:rFonts w:ascii="Times New Roman" w:hAnsi="Times New Roman"/>
          <w:color w:val="FF0000"/>
          <w:sz w:val="20"/>
          <w:lang w:val="en-US"/>
        </w:rPr>
        <w:t xml:space="preserve">, P., &amp; </w:t>
      </w:r>
      <w:proofErr w:type="spellStart"/>
      <w:r w:rsidRPr="00AA14B0">
        <w:rPr>
          <w:rFonts w:ascii="Times New Roman" w:hAnsi="Times New Roman"/>
          <w:color w:val="FF0000"/>
          <w:sz w:val="20"/>
          <w:lang w:val="en-US"/>
        </w:rPr>
        <w:t>Leu</w:t>
      </w:r>
      <w:proofErr w:type="spellEnd"/>
      <w:r w:rsidRPr="00AA14B0">
        <w:rPr>
          <w:rFonts w:ascii="Times New Roman" w:hAnsi="Times New Roman"/>
          <w:color w:val="FF0000"/>
          <w:sz w:val="20"/>
          <w:lang w:val="en-US"/>
        </w:rPr>
        <w:t xml:space="preserve">, P. W. Self-cleaning, high transmission, near unity haze OTS/silica nanostructured glass. Journal of Materials Chemistry C, 2018; 6(34): 9191–9199. </w:t>
      </w:r>
      <w:bookmarkStart w:id="0" w:name="_GoBack"/>
      <w:bookmarkEnd w:id="0"/>
    </w:p>
    <w:p w:rsidR="00402519" w:rsidRPr="00F65CBC" w:rsidRDefault="00402519" w:rsidP="006F4EA9">
      <w:pPr>
        <w:spacing w:after="240"/>
        <w:jc w:val="both"/>
        <w:rPr>
          <w:rFonts w:ascii="Times New Roman" w:hAnsi="Times New Roman"/>
          <w:sz w:val="20"/>
          <w:lang w:val="en-US"/>
        </w:rPr>
      </w:pPr>
    </w:p>
    <w:p w:rsidR="006F4EA9" w:rsidRPr="006F4EA9" w:rsidRDefault="006F4EA9" w:rsidP="006E0A83">
      <w:pPr>
        <w:rPr>
          <w:rFonts w:ascii="Times New Roman" w:hAnsi="Times New Roman"/>
          <w:sz w:val="20"/>
          <w:szCs w:val="20"/>
        </w:rPr>
      </w:pPr>
    </w:p>
    <w:sectPr w:rsidR="006F4EA9" w:rsidRPr="006F4EA9" w:rsidSect="009443A8">
      <w:type w:val="continuous"/>
      <w:pgSz w:w="11906" w:h="16838"/>
      <w:pgMar w:top="1440" w:right="851" w:bottom="1440" w:left="851" w:header="709" w:footer="709" w:gutter="57"/>
      <w:cols w:num="2" w:space="227"/>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05E" w:rsidRDefault="00C7205E" w:rsidP="006A1E95">
      <w:pPr>
        <w:spacing w:after="0" w:line="240" w:lineRule="auto"/>
      </w:pPr>
      <w:r>
        <w:separator/>
      </w:r>
    </w:p>
  </w:endnote>
  <w:endnote w:type="continuationSeparator" w:id="0">
    <w:p w:rsidR="00C7205E" w:rsidRDefault="00C7205E" w:rsidP="006A1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05E" w:rsidRDefault="00C7205E">
    <w:pPr>
      <w:pStyle w:val="Footer"/>
      <w:jc w:val="center"/>
    </w:pPr>
    <w:r>
      <w:fldChar w:fldCharType="begin"/>
    </w:r>
    <w:r>
      <w:instrText xml:space="preserve"> PAGE   \* MERGEFORMAT </w:instrText>
    </w:r>
    <w:r>
      <w:fldChar w:fldCharType="separate"/>
    </w:r>
    <w:r w:rsidR="00E60778">
      <w:rPr>
        <w:noProof/>
      </w:rPr>
      <w:t>1</w:t>
    </w:r>
    <w:r>
      <w:rPr>
        <w:noProof/>
      </w:rPr>
      <w:fldChar w:fldCharType="end"/>
    </w:r>
  </w:p>
  <w:p w:rsidR="00C7205E" w:rsidRDefault="00C720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05E" w:rsidRDefault="00C7205E" w:rsidP="006A1E95">
      <w:pPr>
        <w:spacing w:after="0" w:line="240" w:lineRule="auto"/>
      </w:pPr>
      <w:r>
        <w:separator/>
      </w:r>
    </w:p>
  </w:footnote>
  <w:footnote w:type="continuationSeparator" w:id="0">
    <w:p w:rsidR="00C7205E" w:rsidRDefault="00C7205E" w:rsidP="006A1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3716"/>
    <w:multiLevelType w:val="hybridMultilevel"/>
    <w:tmpl w:val="F5EE5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34D43"/>
    <w:multiLevelType w:val="hybridMultilevel"/>
    <w:tmpl w:val="A9BE5158"/>
    <w:lvl w:ilvl="0" w:tplc="146CE25C">
      <w:start w:val="1"/>
      <w:numFmt w:val="decimal"/>
      <w:lvlText w:val="%1."/>
      <w:lvlJc w:val="left"/>
      <w:pPr>
        <w:ind w:left="502" w:hanging="360"/>
      </w:pPr>
      <w:rPr>
        <w:b w:val="0"/>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start w:val="1"/>
      <w:numFmt w:val="lowerLetter"/>
      <w:lvlText w:val="%5."/>
      <w:lvlJc w:val="left"/>
      <w:pPr>
        <w:ind w:left="3382" w:hanging="360"/>
      </w:pPr>
    </w:lvl>
    <w:lvl w:ilvl="5" w:tplc="0809001B">
      <w:start w:val="1"/>
      <w:numFmt w:val="lowerRoman"/>
      <w:lvlText w:val="%6."/>
      <w:lvlJc w:val="right"/>
      <w:pPr>
        <w:ind w:left="4102" w:hanging="180"/>
      </w:pPr>
    </w:lvl>
    <w:lvl w:ilvl="6" w:tplc="0809000F">
      <w:start w:val="1"/>
      <w:numFmt w:val="decimal"/>
      <w:lvlText w:val="%7."/>
      <w:lvlJc w:val="left"/>
      <w:pPr>
        <w:ind w:left="4822" w:hanging="360"/>
      </w:pPr>
    </w:lvl>
    <w:lvl w:ilvl="7" w:tplc="08090019">
      <w:start w:val="1"/>
      <w:numFmt w:val="lowerLetter"/>
      <w:lvlText w:val="%8."/>
      <w:lvlJc w:val="left"/>
      <w:pPr>
        <w:ind w:left="5542" w:hanging="360"/>
      </w:pPr>
    </w:lvl>
    <w:lvl w:ilvl="8" w:tplc="0809001B">
      <w:start w:val="1"/>
      <w:numFmt w:val="lowerRoman"/>
      <w:lvlText w:val="%9."/>
      <w:lvlJc w:val="right"/>
      <w:pPr>
        <w:ind w:left="6262" w:hanging="180"/>
      </w:pPr>
    </w:lvl>
  </w:abstractNum>
  <w:abstractNum w:abstractNumId="2" w15:restartNumberingAfterBreak="0">
    <w:nsid w:val="14390729"/>
    <w:multiLevelType w:val="multilevel"/>
    <w:tmpl w:val="AF328AF8"/>
    <w:lvl w:ilvl="0">
      <w:start w:val="1"/>
      <w:numFmt w:val="decimal"/>
      <w:pStyle w:val="IETHeading1"/>
      <w:lvlText w:val="%1."/>
      <w:lvlJc w:val="left"/>
      <w:pPr>
        <w:ind w:left="360" w:hanging="360"/>
      </w:pPr>
    </w:lvl>
    <w:lvl w:ilvl="1">
      <w:start w:val="1"/>
      <w:numFmt w:val="decimal"/>
      <w:pStyle w:val="IETHeading2"/>
      <w:lvlText w:val="%1.%2."/>
      <w:lvlJc w:val="left"/>
      <w:pPr>
        <w:ind w:left="43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D61FA9"/>
    <w:multiLevelType w:val="hybridMultilevel"/>
    <w:tmpl w:val="A948C93A"/>
    <w:lvl w:ilvl="0" w:tplc="08090001">
      <w:start w:val="1"/>
      <w:numFmt w:val="bullet"/>
      <w:lvlText w:val=""/>
      <w:lvlJc w:val="left"/>
      <w:pPr>
        <w:ind w:left="2145" w:hanging="360"/>
      </w:pPr>
      <w:rPr>
        <w:rFonts w:ascii="Symbol" w:hAnsi="Symbol" w:hint="default"/>
      </w:rPr>
    </w:lvl>
    <w:lvl w:ilvl="1" w:tplc="08090003" w:tentative="1">
      <w:start w:val="1"/>
      <w:numFmt w:val="bullet"/>
      <w:lvlText w:val="o"/>
      <w:lvlJc w:val="left"/>
      <w:pPr>
        <w:ind w:left="2865" w:hanging="360"/>
      </w:pPr>
      <w:rPr>
        <w:rFonts w:ascii="Courier New" w:hAnsi="Courier New" w:cs="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4" w15:restartNumberingAfterBreak="0">
    <w:nsid w:val="3E255B97"/>
    <w:multiLevelType w:val="hybridMultilevel"/>
    <w:tmpl w:val="83C0F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B62DD1"/>
    <w:multiLevelType w:val="hybridMultilevel"/>
    <w:tmpl w:val="A7DA04C0"/>
    <w:lvl w:ilvl="0" w:tplc="5D6EE076">
      <w:start w:val="1"/>
      <w:numFmt w:val="decimal"/>
      <w:lvlText w:val="%1."/>
      <w:lvlJc w:val="left"/>
      <w:pPr>
        <w:ind w:left="502" w:hanging="360"/>
      </w:pPr>
    </w:lvl>
    <w:lvl w:ilvl="1" w:tplc="08090019">
      <w:start w:val="1"/>
      <w:numFmt w:val="lowerLetter"/>
      <w:lvlText w:val="%2."/>
      <w:lvlJc w:val="left"/>
      <w:pPr>
        <w:ind w:left="856" w:hanging="360"/>
      </w:pPr>
    </w:lvl>
    <w:lvl w:ilvl="2" w:tplc="0809001B">
      <w:start w:val="1"/>
      <w:numFmt w:val="lowerRoman"/>
      <w:lvlText w:val="%3."/>
      <w:lvlJc w:val="right"/>
      <w:pPr>
        <w:ind w:left="1576" w:hanging="180"/>
      </w:pPr>
    </w:lvl>
    <w:lvl w:ilvl="3" w:tplc="0809000F">
      <w:start w:val="1"/>
      <w:numFmt w:val="decimal"/>
      <w:lvlText w:val="%4."/>
      <w:lvlJc w:val="left"/>
      <w:pPr>
        <w:ind w:left="2296" w:hanging="360"/>
      </w:pPr>
    </w:lvl>
    <w:lvl w:ilvl="4" w:tplc="08090019">
      <w:start w:val="1"/>
      <w:numFmt w:val="lowerLetter"/>
      <w:lvlText w:val="%5."/>
      <w:lvlJc w:val="left"/>
      <w:pPr>
        <w:ind w:left="3016" w:hanging="360"/>
      </w:pPr>
    </w:lvl>
    <w:lvl w:ilvl="5" w:tplc="0809001B">
      <w:start w:val="1"/>
      <w:numFmt w:val="lowerRoman"/>
      <w:lvlText w:val="%6."/>
      <w:lvlJc w:val="right"/>
      <w:pPr>
        <w:ind w:left="3736" w:hanging="180"/>
      </w:pPr>
    </w:lvl>
    <w:lvl w:ilvl="6" w:tplc="0809000F">
      <w:start w:val="1"/>
      <w:numFmt w:val="decimal"/>
      <w:lvlText w:val="%7."/>
      <w:lvlJc w:val="left"/>
      <w:pPr>
        <w:ind w:left="4456" w:hanging="360"/>
      </w:pPr>
    </w:lvl>
    <w:lvl w:ilvl="7" w:tplc="08090019">
      <w:start w:val="1"/>
      <w:numFmt w:val="lowerLetter"/>
      <w:lvlText w:val="%8."/>
      <w:lvlJc w:val="left"/>
      <w:pPr>
        <w:ind w:left="5176" w:hanging="360"/>
      </w:pPr>
    </w:lvl>
    <w:lvl w:ilvl="8" w:tplc="0809001B">
      <w:start w:val="1"/>
      <w:numFmt w:val="lowerRoman"/>
      <w:lvlText w:val="%9."/>
      <w:lvlJc w:val="right"/>
      <w:pPr>
        <w:ind w:left="5896" w:hanging="180"/>
      </w:pPr>
    </w:lvl>
  </w:abstractNum>
  <w:abstractNum w:abstractNumId="6" w15:restartNumberingAfterBreak="0">
    <w:nsid w:val="6EAF7366"/>
    <w:multiLevelType w:val="hybridMultilevel"/>
    <w:tmpl w:val="8F5C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D2332F"/>
    <w:multiLevelType w:val="hybridMultilevel"/>
    <w:tmpl w:val="80523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C22F38"/>
    <w:multiLevelType w:val="hybridMultilevel"/>
    <w:tmpl w:val="B652F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1C6608"/>
    <w:multiLevelType w:val="hybridMultilevel"/>
    <w:tmpl w:val="F9E2ECC0"/>
    <w:lvl w:ilvl="0" w:tplc="30382902">
      <w:start w:val="1"/>
      <w:numFmt w:val="decimal"/>
      <w:lvlText w:val="%1."/>
      <w:lvlJc w:val="left"/>
      <w:pPr>
        <w:tabs>
          <w:tab w:val="num" w:pos="720"/>
        </w:tabs>
        <w:ind w:left="720" w:hanging="360"/>
      </w:pPr>
    </w:lvl>
    <w:lvl w:ilvl="1" w:tplc="8F647C0C">
      <w:numFmt w:val="decimal"/>
      <w:lvlText w:val=""/>
      <w:lvlJc w:val="left"/>
    </w:lvl>
    <w:lvl w:ilvl="2" w:tplc="75F26852">
      <w:numFmt w:val="decimal"/>
      <w:lvlText w:val=""/>
      <w:lvlJc w:val="left"/>
    </w:lvl>
    <w:lvl w:ilvl="3" w:tplc="6DDC2F38">
      <w:numFmt w:val="decimal"/>
      <w:lvlText w:val=""/>
      <w:lvlJc w:val="left"/>
    </w:lvl>
    <w:lvl w:ilvl="4" w:tplc="D8249D7A">
      <w:numFmt w:val="decimal"/>
      <w:lvlText w:val=""/>
      <w:lvlJc w:val="left"/>
    </w:lvl>
    <w:lvl w:ilvl="5" w:tplc="EC18ECF6">
      <w:numFmt w:val="decimal"/>
      <w:lvlText w:val=""/>
      <w:lvlJc w:val="left"/>
    </w:lvl>
    <w:lvl w:ilvl="6" w:tplc="2DC8E106">
      <w:numFmt w:val="decimal"/>
      <w:lvlText w:val=""/>
      <w:lvlJc w:val="left"/>
    </w:lvl>
    <w:lvl w:ilvl="7" w:tplc="1D861564">
      <w:numFmt w:val="decimal"/>
      <w:lvlText w:val=""/>
      <w:lvlJc w:val="left"/>
    </w:lvl>
    <w:lvl w:ilvl="8" w:tplc="E242C392">
      <w:numFmt w:val="decimal"/>
      <w:lvlText w:val=""/>
      <w:lvlJc w:val="left"/>
    </w:lvl>
  </w:abstractNum>
  <w:num w:numId="1">
    <w:abstractNumId w:val="7"/>
  </w:num>
  <w:num w:numId="2">
    <w:abstractNumId w:val="2"/>
  </w:num>
  <w:num w:numId="3">
    <w:abstractNumId w:val="3"/>
  </w:num>
  <w:num w:numId="4">
    <w:abstractNumId w:val="6"/>
  </w:num>
  <w:num w:numId="5">
    <w:abstractNumId w:val="4"/>
  </w:num>
  <w:num w:numId="6">
    <w:abstractNumId w:val="8"/>
  </w:num>
  <w:num w:numId="7">
    <w:abstractNumId w:val="0"/>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133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E7"/>
    <w:rsid w:val="00052AC1"/>
    <w:rsid w:val="000554AD"/>
    <w:rsid w:val="000577D1"/>
    <w:rsid w:val="0007122E"/>
    <w:rsid w:val="00085EA3"/>
    <w:rsid w:val="000B6532"/>
    <w:rsid w:val="000E2FDE"/>
    <w:rsid w:val="000F792C"/>
    <w:rsid w:val="00103A0B"/>
    <w:rsid w:val="00170FE0"/>
    <w:rsid w:val="001927A1"/>
    <w:rsid w:val="001B4673"/>
    <w:rsid w:val="001B61BC"/>
    <w:rsid w:val="001D19F8"/>
    <w:rsid w:val="001D3A5D"/>
    <w:rsid w:val="001F1692"/>
    <w:rsid w:val="00245E4E"/>
    <w:rsid w:val="0027279F"/>
    <w:rsid w:val="00286173"/>
    <w:rsid w:val="00287440"/>
    <w:rsid w:val="00287C4E"/>
    <w:rsid w:val="002927A6"/>
    <w:rsid w:val="002B0023"/>
    <w:rsid w:val="002B1B2C"/>
    <w:rsid w:val="002C6A45"/>
    <w:rsid w:val="002D3B53"/>
    <w:rsid w:val="00327B75"/>
    <w:rsid w:val="003301EA"/>
    <w:rsid w:val="00371E0A"/>
    <w:rsid w:val="003813F8"/>
    <w:rsid w:val="0039797C"/>
    <w:rsid w:val="003C1B90"/>
    <w:rsid w:val="003C379C"/>
    <w:rsid w:val="003E2FED"/>
    <w:rsid w:val="003F2B4E"/>
    <w:rsid w:val="003F5553"/>
    <w:rsid w:val="003F5B4F"/>
    <w:rsid w:val="00402519"/>
    <w:rsid w:val="00415957"/>
    <w:rsid w:val="00441156"/>
    <w:rsid w:val="00445202"/>
    <w:rsid w:val="00450CEC"/>
    <w:rsid w:val="00472C5D"/>
    <w:rsid w:val="004C4968"/>
    <w:rsid w:val="004E53FE"/>
    <w:rsid w:val="004F2D2C"/>
    <w:rsid w:val="00506AFF"/>
    <w:rsid w:val="005105B4"/>
    <w:rsid w:val="00516824"/>
    <w:rsid w:val="005175D9"/>
    <w:rsid w:val="00517D5F"/>
    <w:rsid w:val="00544099"/>
    <w:rsid w:val="00550F9B"/>
    <w:rsid w:val="005515EB"/>
    <w:rsid w:val="00552589"/>
    <w:rsid w:val="00560A90"/>
    <w:rsid w:val="00571492"/>
    <w:rsid w:val="005863B2"/>
    <w:rsid w:val="00595586"/>
    <w:rsid w:val="005958CB"/>
    <w:rsid w:val="0062137C"/>
    <w:rsid w:val="00623C04"/>
    <w:rsid w:val="00623DCC"/>
    <w:rsid w:val="0065094A"/>
    <w:rsid w:val="006571A8"/>
    <w:rsid w:val="00665054"/>
    <w:rsid w:val="00666CB7"/>
    <w:rsid w:val="006846D0"/>
    <w:rsid w:val="00697659"/>
    <w:rsid w:val="006A1E95"/>
    <w:rsid w:val="006B6CD2"/>
    <w:rsid w:val="006C67E8"/>
    <w:rsid w:val="006E0A83"/>
    <w:rsid w:val="006F4EA9"/>
    <w:rsid w:val="006F63E7"/>
    <w:rsid w:val="00747357"/>
    <w:rsid w:val="0076740D"/>
    <w:rsid w:val="007B3C3D"/>
    <w:rsid w:val="007B49C8"/>
    <w:rsid w:val="007C0582"/>
    <w:rsid w:val="007D6D6C"/>
    <w:rsid w:val="008140D0"/>
    <w:rsid w:val="00815E26"/>
    <w:rsid w:val="00846584"/>
    <w:rsid w:val="00885034"/>
    <w:rsid w:val="008A515D"/>
    <w:rsid w:val="008F4308"/>
    <w:rsid w:val="00933573"/>
    <w:rsid w:val="00943FC3"/>
    <w:rsid w:val="009443A8"/>
    <w:rsid w:val="00952534"/>
    <w:rsid w:val="00960EF6"/>
    <w:rsid w:val="00962D8E"/>
    <w:rsid w:val="0098745C"/>
    <w:rsid w:val="00991C54"/>
    <w:rsid w:val="009A0E89"/>
    <w:rsid w:val="009C74F1"/>
    <w:rsid w:val="009E79FA"/>
    <w:rsid w:val="009E7AD7"/>
    <w:rsid w:val="00A10310"/>
    <w:rsid w:val="00A172EE"/>
    <w:rsid w:val="00A24DE6"/>
    <w:rsid w:val="00A42915"/>
    <w:rsid w:val="00A477F5"/>
    <w:rsid w:val="00A62F75"/>
    <w:rsid w:val="00A63D39"/>
    <w:rsid w:val="00A75464"/>
    <w:rsid w:val="00AA10AD"/>
    <w:rsid w:val="00AA14B0"/>
    <w:rsid w:val="00AC24C6"/>
    <w:rsid w:val="00AC3205"/>
    <w:rsid w:val="00AD2AAB"/>
    <w:rsid w:val="00AE1C82"/>
    <w:rsid w:val="00B75E5B"/>
    <w:rsid w:val="00B81FE8"/>
    <w:rsid w:val="00B91C50"/>
    <w:rsid w:val="00BB15E3"/>
    <w:rsid w:val="00BC2A03"/>
    <w:rsid w:val="00BD4498"/>
    <w:rsid w:val="00BD4B34"/>
    <w:rsid w:val="00BE681B"/>
    <w:rsid w:val="00BF08B7"/>
    <w:rsid w:val="00C06A6F"/>
    <w:rsid w:val="00C2312D"/>
    <w:rsid w:val="00C34EC9"/>
    <w:rsid w:val="00C47D35"/>
    <w:rsid w:val="00C669A6"/>
    <w:rsid w:val="00C71337"/>
    <w:rsid w:val="00C7205E"/>
    <w:rsid w:val="00C9084A"/>
    <w:rsid w:val="00C970EF"/>
    <w:rsid w:val="00CA031A"/>
    <w:rsid w:val="00CB4913"/>
    <w:rsid w:val="00CC0035"/>
    <w:rsid w:val="00CC578C"/>
    <w:rsid w:val="00CC6F82"/>
    <w:rsid w:val="00CF794B"/>
    <w:rsid w:val="00D1298F"/>
    <w:rsid w:val="00D30A31"/>
    <w:rsid w:val="00D61BD7"/>
    <w:rsid w:val="00D67F5C"/>
    <w:rsid w:val="00D969DC"/>
    <w:rsid w:val="00E15FFE"/>
    <w:rsid w:val="00E31B07"/>
    <w:rsid w:val="00E60778"/>
    <w:rsid w:val="00E723D9"/>
    <w:rsid w:val="00E830A6"/>
    <w:rsid w:val="00EA2BAD"/>
    <w:rsid w:val="00EB1F7B"/>
    <w:rsid w:val="00EC1E82"/>
    <w:rsid w:val="00ED75F1"/>
    <w:rsid w:val="00F0025E"/>
    <w:rsid w:val="00F03BFE"/>
    <w:rsid w:val="00F10B40"/>
    <w:rsid w:val="00F15C30"/>
    <w:rsid w:val="00F35348"/>
    <w:rsid w:val="00F3621A"/>
    <w:rsid w:val="00F42356"/>
    <w:rsid w:val="00F61295"/>
    <w:rsid w:val="00F65CBC"/>
    <w:rsid w:val="00F938D0"/>
    <w:rsid w:val="00FA4891"/>
    <w:rsid w:val="00FD2C96"/>
    <w:rsid w:val="00FD41F5"/>
    <w:rsid w:val="00FF3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637F8A4D"/>
  <w15:chartTrackingRefBased/>
  <w15:docId w15:val="{045CA869-366A-473F-9730-84B31C23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engXi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EA3"/>
    <w:pPr>
      <w:spacing w:after="200" w:line="276" w:lineRule="auto"/>
    </w:pPr>
    <w:rPr>
      <w:sz w:val="22"/>
      <w:szCs w:val="22"/>
      <w:lang w:eastAsia="en-US"/>
    </w:rPr>
  </w:style>
  <w:style w:type="paragraph" w:styleId="Heading2">
    <w:name w:val="heading 2"/>
    <w:basedOn w:val="Normal"/>
    <w:next w:val="Normal"/>
    <w:link w:val="Heading2Char"/>
    <w:uiPriority w:val="9"/>
    <w:semiHidden/>
    <w:unhideWhenUsed/>
    <w:qFormat/>
    <w:rsid w:val="00B91C5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C2312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F39E7"/>
    <w:rPr>
      <w:color w:val="0000FF"/>
      <w:u w:val="single"/>
    </w:rPr>
  </w:style>
  <w:style w:type="paragraph" w:customStyle="1" w:styleId="PaperTitle">
    <w:name w:val="PaperTitle"/>
    <w:basedOn w:val="Normal"/>
    <w:link w:val="PaperTitleChar"/>
    <w:qFormat/>
    <w:rsid w:val="00FF39E7"/>
    <w:pPr>
      <w:spacing w:after="360" w:line="240" w:lineRule="auto"/>
      <w:jc w:val="center"/>
    </w:pPr>
    <w:rPr>
      <w:rFonts w:ascii="Times New Roman" w:eastAsia="Calibri" w:hAnsi="Times New Roman"/>
      <w:b/>
      <w:caps/>
      <w:sz w:val="36"/>
      <w:szCs w:val="36"/>
    </w:rPr>
  </w:style>
  <w:style w:type="paragraph" w:customStyle="1" w:styleId="PaperAuthor">
    <w:name w:val="PaperAuthor"/>
    <w:basedOn w:val="PaperTitle"/>
    <w:link w:val="PaperAuthorChar"/>
    <w:qFormat/>
    <w:rsid w:val="00FF39E7"/>
    <w:pPr>
      <w:spacing w:after="240"/>
    </w:pPr>
    <w:rPr>
      <w:i/>
      <w:caps w:val="0"/>
      <w:sz w:val="24"/>
    </w:rPr>
  </w:style>
  <w:style w:type="character" w:customStyle="1" w:styleId="PaperTitleChar">
    <w:name w:val="PaperTitle Char"/>
    <w:link w:val="PaperTitle"/>
    <w:rsid w:val="00FF39E7"/>
    <w:rPr>
      <w:rFonts w:ascii="Times New Roman" w:eastAsia="Calibri" w:hAnsi="Times New Roman" w:cs="Times New Roman"/>
      <w:b/>
      <w:caps/>
      <w:sz w:val="36"/>
      <w:szCs w:val="36"/>
    </w:rPr>
  </w:style>
  <w:style w:type="character" w:customStyle="1" w:styleId="PaperAuthorChar">
    <w:name w:val="PaperAuthor Char"/>
    <w:link w:val="PaperAuthor"/>
    <w:rsid w:val="00FF39E7"/>
    <w:rPr>
      <w:rFonts w:ascii="Times New Roman" w:eastAsia="Calibri" w:hAnsi="Times New Roman" w:cs="Times New Roman"/>
      <w:b/>
      <w:i/>
      <w:sz w:val="24"/>
      <w:szCs w:val="36"/>
    </w:rPr>
  </w:style>
  <w:style w:type="paragraph" w:customStyle="1" w:styleId="PaperAffiliations">
    <w:name w:val="PaperAffiliations"/>
    <w:basedOn w:val="PaperAuthor"/>
    <w:link w:val="PaperAffiliationsChar"/>
    <w:qFormat/>
    <w:rsid w:val="00FF39E7"/>
    <w:rPr>
      <w:rFonts w:eastAsia="Courier New"/>
      <w:b w:val="0"/>
      <w:sz w:val="20"/>
      <w:szCs w:val="20"/>
    </w:rPr>
  </w:style>
  <w:style w:type="paragraph" w:customStyle="1" w:styleId="PaperParagraphs">
    <w:name w:val="PaperParagraphs"/>
    <w:basedOn w:val="Normal"/>
    <w:link w:val="PaperParagraphsChar"/>
    <w:qFormat/>
    <w:rsid w:val="00FF39E7"/>
    <w:pPr>
      <w:spacing w:line="240" w:lineRule="auto"/>
      <w:jc w:val="both"/>
    </w:pPr>
    <w:rPr>
      <w:rFonts w:ascii="Times New Roman" w:eastAsia="Calibri" w:hAnsi="Times New Roman"/>
      <w:sz w:val="20"/>
      <w:szCs w:val="20"/>
    </w:rPr>
  </w:style>
  <w:style w:type="character" w:customStyle="1" w:styleId="PaperAffiliationsChar">
    <w:name w:val="PaperAffiliations Char"/>
    <w:link w:val="PaperAffiliations"/>
    <w:rsid w:val="00FF39E7"/>
    <w:rPr>
      <w:rFonts w:ascii="Times New Roman" w:eastAsia="Courier New" w:hAnsi="Times New Roman" w:cs="Times New Roman"/>
      <w:i/>
      <w:sz w:val="20"/>
      <w:szCs w:val="20"/>
    </w:rPr>
  </w:style>
  <w:style w:type="character" w:customStyle="1" w:styleId="PaperParagraphsChar">
    <w:name w:val="PaperParagraphs Char"/>
    <w:link w:val="PaperParagraphs"/>
    <w:rsid w:val="00FF39E7"/>
    <w:rPr>
      <w:rFonts w:ascii="Times New Roman" w:eastAsia="Calibri" w:hAnsi="Times New Roman" w:cs="Times New Roman"/>
      <w:sz w:val="20"/>
      <w:szCs w:val="20"/>
    </w:rPr>
  </w:style>
  <w:style w:type="paragraph" w:customStyle="1" w:styleId="PaperHeading">
    <w:name w:val="PaperHeading"/>
    <w:basedOn w:val="PaperParagraphs"/>
    <w:link w:val="PaperHeadingChar"/>
    <w:qFormat/>
    <w:rsid w:val="00FF39E7"/>
    <w:pPr>
      <w:keepNext/>
      <w:tabs>
        <w:tab w:val="left" w:pos="426"/>
      </w:tabs>
    </w:pPr>
    <w:rPr>
      <w:b/>
      <w:sz w:val="24"/>
      <w:szCs w:val="22"/>
    </w:rPr>
  </w:style>
  <w:style w:type="character" w:customStyle="1" w:styleId="PaperHeadingChar">
    <w:name w:val="PaperHeading Char"/>
    <w:link w:val="PaperHeading"/>
    <w:rsid w:val="00FF39E7"/>
    <w:rPr>
      <w:rFonts w:ascii="Times New Roman" w:eastAsia="Calibri" w:hAnsi="Times New Roman" w:cs="Times New Roman"/>
      <w:b/>
      <w:sz w:val="24"/>
    </w:rPr>
  </w:style>
  <w:style w:type="paragraph" w:styleId="NoSpacing">
    <w:name w:val="No Spacing"/>
    <w:uiPriority w:val="1"/>
    <w:qFormat/>
    <w:rsid w:val="00FF39E7"/>
    <w:rPr>
      <w:sz w:val="22"/>
      <w:szCs w:val="22"/>
      <w:lang w:eastAsia="en-US"/>
    </w:rPr>
  </w:style>
  <w:style w:type="paragraph" w:styleId="Header">
    <w:name w:val="header"/>
    <w:basedOn w:val="Normal"/>
    <w:link w:val="HeaderChar"/>
    <w:uiPriority w:val="99"/>
    <w:unhideWhenUsed/>
    <w:rsid w:val="006A1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E95"/>
  </w:style>
  <w:style w:type="paragraph" w:styleId="Footer">
    <w:name w:val="footer"/>
    <w:basedOn w:val="Normal"/>
    <w:link w:val="FooterChar"/>
    <w:uiPriority w:val="99"/>
    <w:unhideWhenUsed/>
    <w:rsid w:val="006A1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E95"/>
  </w:style>
  <w:style w:type="paragraph" w:styleId="BalloonText">
    <w:name w:val="Balloon Text"/>
    <w:basedOn w:val="Normal"/>
    <w:link w:val="BalloonTextChar"/>
    <w:uiPriority w:val="99"/>
    <w:semiHidden/>
    <w:unhideWhenUsed/>
    <w:rsid w:val="006A1E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1E95"/>
    <w:rPr>
      <w:rFonts w:ascii="Tahoma" w:hAnsi="Tahoma" w:cs="Tahoma"/>
      <w:sz w:val="16"/>
      <w:szCs w:val="16"/>
    </w:rPr>
  </w:style>
  <w:style w:type="paragraph" w:customStyle="1" w:styleId="IETHeading1">
    <w:name w:val="IET Heading 1"/>
    <w:basedOn w:val="Heading2"/>
    <w:qFormat/>
    <w:rsid w:val="00B91C50"/>
    <w:pPr>
      <w:keepLines w:val="0"/>
      <w:numPr>
        <w:numId w:val="2"/>
      </w:numPr>
      <w:tabs>
        <w:tab w:val="num" w:pos="360"/>
      </w:tabs>
      <w:spacing w:before="240" w:after="60" w:line="240" w:lineRule="auto"/>
      <w:ind w:left="0" w:firstLine="0"/>
    </w:pPr>
    <w:rPr>
      <w:rFonts w:ascii="Times New Roman" w:eastAsia="SimSun" w:hAnsi="Times New Roman"/>
      <w:iCs/>
      <w:color w:val="auto"/>
      <w:sz w:val="24"/>
      <w:szCs w:val="28"/>
      <w:lang w:val="en-AU" w:eastAsia="zh-CN"/>
    </w:rPr>
  </w:style>
  <w:style w:type="paragraph" w:customStyle="1" w:styleId="IETParagraph">
    <w:name w:val="IET Paragraph"/>
    <w:basedOn w:val="Normal"/>
    <w:qFormat/>
    <w:rsid w:val="00B91C50"/>
    <w:pPr>
      <w:spacing w:after="0" w:line="240" w:lineRule="auto"/>
      <w:jc w:val="both"/>
    </w:pPr>
    <w:rPr>
      <w:rFonts w:ascii="Times New Roman" w:eastAsia="SimSun" w:hAnsi="Times New Roman"/>
      <w:sz w:val="24"/>
      <w:szCs w:val="24"/>
      <w:lang w:val="en-AU" w:eastAsia="zh-CN"/>
    </w:rPr>
  </w:style>
  <w:style w:type="paragraph" w:customStyle="1" w:styleId="IETHeading2">
    <w:name w:val="IET Heading 2"/>
    <w:basedOn w:val="Normal"/>
    <w:qFormat/>
    <w:rsid w:val="00B91C50"/>
    <w:pPr>
      <w:numPr>
        <w:ilvl w:val="1"/>
        <w:numId w:val="2"/>
      </w:numPr>
      <w:spacing w:before="240" w:after="60" w:line="240" w:lineRule="auto"/>
      <w:ind w:left="0" w:firstLine="0"/>
    </w:pPr>
    <w:rPr>
      <w:rFonts w:ascii="Times New Roman" w:eastAsia="SimSun" w:hAnsi="Times New Roman"/>
      <w:i/>
      <w:szCs w:val="24"/>
      <w:lang w:val="en-AU" w:eastAsia="zh-CN"/>
    </w:rPr>
  </w:style>
  <w:style w:type="character" w:styleId="Strong">
    <w:name w:val="Strong"/>
    <w:uiPriority w:val="22"/>
    <w:qFormat/>
    <w:rsid w:val="00B91C50"/>
    <w:rPr>
      <w:b/>
      <w:bCs/>
    </w:rPr>
  </w:style>
  <w:style w:type="character" w:customStyle="1" w:styleId="apple-converted-space">
    <w:name w:val="apple-converted-space"/>
    <w:rsid w:val="00B91C50"/>
  </w:style>
  <w:style w:type="character" w:customStyle="1" w:styleId="Heading2Char">
    <w:name w:val="Heading 2 Char"/>
    <w:link w:val="Heading2"/>
    <w:uiPriority w:val="9"/>
    <w:semiHidden/>
    <w:rsid w:val="00B91C50"/>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C2312D"/>
    <w:rPr>
      <w:rFonts w:ascii="Cambria" w:eastAsia="Times New Roman" w:hAnsi="Cambria" w:cs="Times New Roman"/>
      <w:b/>
      <w:bCs/>
      <w:sz w:val="26"/>
      <w:szCs w:val="26"/>
      <w:lang w:eastAsia="en-US"/>
    </w:rPr>
  </w:style>
  <w:style w:type="character" w:styleId="PlaceholderText">
    <w:name w:val="Placeholder Text"/>
    <w:basedOn w:val="DefaultParagraphFont"/>
    <w:uiPriority w:val="99"/>
    <w:semiHidden/>
    <w:rsid w:val="008140D0"/>
    <w:rPr>
      <w:color w:val="808080"/>
    </w:rPr>
  </w:style>
  <w:style w:type="paragraph" w:styleId="ListParagraph">
    <w:name w:val="List Paragraph"/>
    <w:basedOn w:val="Normal"/>
    <w:uiPriority w:val="34"/>
    <w:qFormat/>
    <w:rsid w:val="00571492"/>
    <w:pPr>
      <w:spacing w:after="160" w:line="256"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706064">
      <w:bodyDiv w:val="1"/>
      <w:marLeft w:val="0"/>
      <w:marRight w:val="0"/>
      <w:marTop w:val="0"/>
      <w:marBottom w:val="0"/>
      <w:divBdr>
        <w:top w:val="none" w:sz="0" w:space="0" w:color="auto"/>
        <w:left w:val="none" w:sz="0" w:space="0" w:color="auto"/>
        <w:bottom w:val="none" w:sz="0" w:space="0" w:color="auto"/>
        <w:right w:val="none" w:sz="0" w:space="0" w:color="auto"/>
      </w:divBdr>
    </w:div>
    <w:div w:id="143589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transh.atre@gmail.com"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39/c8tc02513d"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3090</Words>
  <Characters>17617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Institution of Engineering and Technology</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Bristow,Jessica</dc:creator>
  <cp:keywords/>
  <cp:lastModifiedBy>chitransh atre</cp:lastModifiedBy>
  <cp:revision>85</cp:revision>
  <cp:lastPrinted>2017-11-16T10:35:00Z</cp:lastPrinted>
  <dcterms:created xsi:type="dcterms:W3CDTF">2023-07-19T10:45:00Z</dcterms:created>
  <dcterms:modified xsi:type="dcterms:W3CDTF">2023-07-21T13:02:00Z</dcterms:modified>
</cp:coreProperties>
</file>