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300"/>
      </w:pPr>
      <w:r>
        <w:rPr>
          <w:rFonts w:ascii="Arial" w:cs="Arial" w:eastAsia="Arial" w:hAnsi="Arial"/>
          <w:b/>
          <w:bCs/>
          <w:color w:val="1F3A5F"/>
          <w:sz w:val="64"/>
          <w:szCs w:val="64"/>
        </w:rPr>
        <w:t xml:space="preserve">SWIFT DATA</w:t>
      </w:r>
    </w:p>
    <w:p>
      <w:pPr>
        <w:spacing w:after="80"/>
      </w:pPr>
      <w:r>
        <w:rPr>
          <w:rFonts w:ascii="Arial" w:cs="Arial" w:eastAsia="Arial" w:hAnsi="Arial"/>
          <w:color w:val="0B7A75"/>
          <w:sz w:val="34"/>
          <w:szCs w:val="34"/>
        </w:rPr>
        <w:t xml:space="preserve">Delivery Logistics Database Management System</w:t>
      </w:r>
    </w:p>
    <w:p>
      <w:pPr>
        <w:pBdr>
          <w:bottom w:val="single" w:color="0B7A75" w:sz="12" w:space="10"/>
        </w:pBdr>
        <w:spacing w:after="360"/>
      </w:pPr>
      <w:r>
        <w:rPr>
          <w:rFonts w:ascii="Arial" w:cs="Arial" w:eastAsia="Arial" w:hAnsi="Arial"/>
          <w:color w:val="5B6B82"/>
          <w:sz w:val="24"/>
          <w:szCs w:val="24"/>
        </w:rPr>
        <w:t xml:space="preserve">Project explanation and viva preparation guide</w:t>
      </w:r>
    </w:p>
    <w:p>
      <w:pPr>
        <w:spacing w:after="120" w:line="288"/>
      </w:pPr>
      <w:r>
        <w:rPr>
          <w:rFonts w:ascii="Arial" w:cs="Arial" w:eastAsia="Arial" w:hAnsi="Arial"/>
          <w:sz w:val="21"/>
          <w:szCs w:val="21"/>
        </w:rPr>
        <w:t xml:space="preserve">This guide explains how the Swift Data project was built, from the problem it solves to the tables, relationships, ER diagram, normalization, constraints, view, trigger, stored procedure, queries and the web front end. Every fact in it matches the SQL files and the Flask app you submit, so you can use it to answer questions with confidence.</w:t>
      </w:r>
    </w:p>
    <w:p>
      <w:pPr>
        <w:pStyle w:val="Heading2"/>
      </w:pPr>
      <w:r>
        <w:rPr>
          <w:rFonts w:ascii="Arial" w:cs="Arial" w:eastAsia="Arial" w:hAnsi="Arial"/>
        </w:rPr>
        <w:t xml:space="preserve">Project at a glance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C9D1DD" w:sz="4"/>
              <w:left w:val="single" w:color="C9D1DD" w:sz="4"/>
              <w:bottom w:val="single" w:color="C9D1DD" w:sz="4"/>
              <w:right w:val="single" w:color="C9D1DD" w:sz="4"/>
            </w:tcBorders>
            <w:shd w:fill="1F3A5F" w:val="clear"/>
            <w:tcMar>
              <w:top w:type="dxa" w:w="60"/>
              <w:left w:type="dxa" w:w="100"/>
              <w:bottom w:type="dxa" w:w="60"/>
              <w:right w:type="dxa" w:w="100"/>
            </w:tcMar>
            <w:vAlign w:val="center"/>
          </w:tcPr>
          <w:p>
            <w:pPr>
              <w:keepNext/>
              <w:spacing w:after="0" w:line="252"/>
            </w:pPr>
            <w:r>
              <w:rPr>
                <w:rFonts w:ascii="Arial" w:cs="Arial" w:eastAsia="Arial" w:hAnsi="Arial"/>
                <w:b/>
                <w:bCs/>
                <w:color w:val="FFFFFF"/>
                <w:sz w:val="19"/>
                <w:szCs w:val="19"/>
              </w:rPr>
              <w:t xml:space="preserve">Item</w:t>
            </w:r>
          </w:p>
        </w:tc>
        <w:tc>
          <w:tcPr>
            <w:tcW w:type="dxa" w:w="6638"/>
            <w:tcBorders>
              <w:top w:val="single" w:color="C9D1DD" w:sz="4"/>
              <w:left w:val="single" w:color="C9D1DD" w:sz="4"/>
              <w:bottom w:val="single" w:color="C9D1DD" w:sz="4"/>
              <w:right w:val="single" w:color="C9D1DD" w:sz="4"/>
            </w:tcBorders>
            <w:shd w:fill="1F3A5F" w:val="clear"/>
            <w:tcMar>
              <w:top w:type="dxa" w:w="60"/>
              <w:left w:type="dxa" w:w="100"/>
              <w:bottom w:type="dxa" w:w="60"/>
              <w:right w:type="dxa" w:w="100"/>
            </w:tcMar>
            <w:vAlign w:val="center"/>
          </w:tcPr>
          <w:p>
            <w:pPr>
              <w:keepNext/>
              <w:spacing w:after="0" w:line="252"/>
            </w:pPr>
            <w:r>
              <w:rPr>
                <w:rFonts w:ascii="Arial" w:cs="Arial" w:eastAsia="Arial" w:hAnsi="Arial"/>
                <w:b/>
                <w:bCs/>
                <w:color w:val="FFFFFF"/>
                <w:sz w:val="19"/>
                <w:szCs w:val="19"/>
              </w:rPr>
              <w:t xml:space="preserve">Detail</w:t>
            </w:r>
          </w:p>
        </w:tc>
      </w:tr>
      <w:tr>
        <w:trPr>
          <w:cantSplit/>
        </w:trPr>
        <w:tc>
          <w:tcPr>
            <w:tcW w:type="dxa" w:w="30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Domain</w:t>
            </w:r>
          </w:p>
        </w:tc>
        <w:tc>
          <w:tcPr>
            <w:tcW w:type="dxa" w:w="6638"/>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Courier and parcel delivery across hubs in five cities (Bhopal, Indore, Delhi, Mumbai, Nagpur)</w:t>
            </w:r>
          </w:p>
        </w:tc>
      </w:tr>
      <w:tr>
        <w:trPr>
          <w:cantSplit/>
        </w:trPr>
        <w:tc>
          <w:tcPr>
            <w:tcW w:type="dxa" w:w="30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DBMS</w:t>
            </w:r>
          </w:p>
        </w:tc>
        <w:tc>
          <w:tcPr>
            <w:tcW w:type="dxa" w:w="6638"/>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MySQL 8.0 (InnoDB engine), designed and run in MySQL Workbench</w:t>
            </w:r>
          </w:p>
        </w:tc>
      </w:tr>
      <w:tr>
        <w:trPr>
          <w:cantSplit/>
        </w:trPr>
        <w:tc>
          <w:tcPr>
            <w:tcW w:type="dxa" w:w="30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Tables</w:t>
            </w:r>
          </w:p>
        </w:tc>
        <w:tc>
          <w:tcPr>
            <w:tcW w:type="dxa" w:w="6638"/>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b/>
                <w:bCs/>
                <w:sz w:val="19"/>
                <w:szCs w:val="19"/>
              </w:rPr>
              <w:t xml:space="preserve">8</w:t>
            </w:r>
            <w:r>
              <w:rPr>
                <w:rFonts w:ascii="Arial" w:cs="Arial" w:eastAsia="Arial" w:hAnsi="Arial"/>
                <w:sz w:val="19"/>
                <w:szCs w:val="19"/>
              </w:rPr>
              <w:t xml:space="preserve">: Customer, Hub, Driver, Vehicle, Shipment, Trip, Trip_Shipment, Tracking_Event</w:t>
            </w:r>
          </w:p>
        </w:tc>
      </w:tr>
      <w:tr>
        <w:trPr>
          <w:cantSplit/>
        </w:trPr>
        <w:tc>
          <w:tcPr>
            <w:tcW w:type="dxa" w:w="30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Relationships</w:t>
            </w:r>
          </w:p>
        </w:tc>
        <w:tc>
          <w:tcPr>
            <w:tcW w:type="dxa" w:w="6638"/>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b/>
                <w:bCs/>
                <w:sz w:val="19"/>
                <w:szCs w:val="19"/>
              </w:rPr>
              <w:t xml:space="preserve">14 foreign keys</w:t>
            </w:r>
            <w:r>
              <w:rPr>
                <w:rFonts w:ascii="Arial" w:cs="Arial" w:eastAsia="Arial" w:hAnsi="Arial"/>
                <w:sz w:val="19"/>
                <w:szCs w:val="19"/>
              </w:rPr>
              <w:t xml:space="preserve">; 13 one-to-many links and 1 many-to-many (Trip and Shipment, resolved by Trip_Shipment)</w:t>
            </w:r>
          </w:p>
        </w:tc>
      </w:tr>
      <w:tr>
        <w:trPr>
          <w:cantSplit/>
        </w:trPr>
        <w:tc>
          <w:tcPr>
            <w:tcW w:type="dxa" w:w="30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Constraints</w:t>
            </w:r>
          </w:p>
        </w:tc>
        <w:tc>
          <w:tcPr>
            <w:tcW w:type="dxa" w:w="6638"/>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Primary keys, foreign keys, NOT NULL, UNIQUE, CHECK (7), DEFAULT, ENUM</w:t>
            </w:r>
          </w:p>
        </w:tc>
      </w:tr>
      <w:tr>
        <w:trPr>
          <w:cantSplit/>
        </w:trPr>
        <w:tc>
          <w:tcPr>
            <w:tcW w:type="dxa" w:w="30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Advanced features</w:t>
            </w:r>
          </w:p>
        </w:tc>
        <w:tc>
          <w:tcPr>
            <w:tcW w:type="dxa" w:w="6638"/>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1 view, 1 trigger, 1 stored procedure with a transaction, 3 explicit indexes</w:t>
            </w:r>
          </w:p>
        </w:tc>
      </w:tr>
      <w:tr>
        <w:trPr>
          <w:cantSplit/>
        </w:trPr>
        <w:tc>
          <w:tcPr>
            <w:tcW w:type="dxa" w:w="30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Queries</w:t>
            </w:r>
          </w:p>
        </w:tc>
        <w:tc>
          <w:tcPr>
            <w:tcW w:type="dxa" w:w="6638"/>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7 analytical queries (joins, GROUP BY, HAVING, aggregates, subquery)</w:t>
            </w:r>
          </w:p>
        </w:tc>
      </w:tr>
      <w:tr>
        <w:trPr>
          <w:cantSplit/>
        </w:trPr>
        <w:tc>
          <w:tcPr>
            <w:tcW w:type="dxa" w:w="30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Front end</w:t>
            </w:r>
          </w:p>
        </w:tc>
        <w:tc>
          <w:tcPr>
            <w:tcW w:type="dxa" w:w="6638"/>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Python Flask web app with 5 pages, using mysql-connector-python</w:t>
            </w:r>
          </w:p>
        </w:tc>
      </w:tr>
      <w:tr>
        <w:trPr>
          <w:cantSplit/>
        </w:trPr>
        <w:tc>
          <w:tcPr>
            <w:tcW w:type="dxa" w:w="30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val="false"/>
              <w:spacing w:after="0" w:line="252"/>
            </w:pPr>
            <w:r>
              <w:rPr>
                <w:rFonts w:ascii="Arial" w:cs="Arial" w:eastAsia="Arial" w:hAnsi="Arial"/>
                <w:sz w:val="19"/>
                <w:szCs w:val="19"/>
              </w:rPr>
              <w:t xml:space="preserve">Sample data</w:t>
            </w:r>
          </w:p>
        </w:tc>
        <w:tc>
          <w:tcPr>
            <w:tcW w:type="dxa" w:w="6638"/>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val="false"/>
              <w:spacing w:after="0" w:line="252"/>
            </w:pPr>
            <w:r>
              <w:rPr>
                <w:rFonts w:ascii="Arial" w:cs="Arial" w:eastAsia="Arial" w:hAnsi="Arial"/>
                <w:sz w:val="19"/>
                <w:szCs w:val="19"/>
              </w:rPr>
              <w:t xml:space="preserve">5 hubs, 12 customers, 8 drivers, 8 vehicles, 15 shipments, 14 trips, 14 trip links, 75 tracking events</w:t>
            </w:r>
          </w:p>
        </w:tc>
      </w:tr>
    </w:tbl>
    <w:p>
      <w:pPr>
        <w:spacing w:after="100"/>
      </w:pPr>
    </w:p>
    <w:p>
      <w:pPr>
        <w:pStyle w:val="Heading2"/>
      </w:pPr>
      <w:r>
        <w:rPr>
          <w:rFonts w:ascii="Arial" w:cs="Arial" w:eastAsia="Arial" w:hAnsi="Arial"/>
        </w:rPr>
        <w:t xml:space="preserve">Contents</w:t>
      </w:r>
    </w:p>
    <w:p>
      <w:pPr>
        <w:pStyle w:val="ListParagraph"/>
        <w:numPr>
          <w:ilvl w:val="0"/>
          <w:numId w:val="2"/>
        </w:numPr>
        <w:spacing w:after="60" w:line="276"/>
      </w:pPr>
      <w:r>
        <w:rPr>
          <w:rFonts w:ascii="Arial" w:cs="Arial" w:eastAsia="Arial" w:hAnsi="Arial"/>
          <w:sz w:val="21"/>
          <w:szCs w:val="21"/>
        </w:rPr>
        <w:t xml:space="preserve">Project overview and architecture</w:t>
      </w:r>
    </w:p>
    <w:p>
      <w:pPr>
        <w:pStyle w:val="ListParagraph"/>
        <w:numPr>
          <w:ilvl w:val="0"/>
          <w:numId w:val="2"/>
        </w:numPr>
        <w:spacing w:after="60" w:line="276"/>
      </w:pPr>
      <w:r>
        <w:rPr>
          <w:rFonts w:ascii="Arial" w:cs="Arial" w:eastAsia="Arial" w:hAnsi="Arial"/>
          <w:sz w:val="21"/>
          <w:szCs w:val="21"/>
        </w:rPr>
        <w:t xml:space="preserve">Business rules</w:t>
      </w:r>
    </w:p>
    <w:p>
      <w:pPr>
        <w:pStyle w:val="ListParagraph"/>
        <w:numPr>
          <w:ilvl w:val="0"/>
          <w:numId w:val="2"/>
        </w:numPr>
        <w:spacing w:after="60" w:line="276"/>
      </w:pPr>
      <w:r>
        <w:rPr>
          <w:rFonts w:ascii="Arial" w:cs="Arial" w:eastAsia="Arial" w:hAnsi="Arial"/>
          <w:sz w:val="21"/>
          <w:szCs w:val="21"/>
        </w:rPr>
        <w:t xml:space="preserve">The 8 tables in detail</w:t>
      </w:r>
    </w:p>
    <w:p>
      <w:pPr>
        <w:pStyle w:val="ListParagraph"/>
        <w:numPr>
          <w:ilvl w:val="0"/>
          <w:numId w:val="2"/>
        </w:numPr>
        <w:spacing w:after="60" w:line="276"/>
      </w:pPr>
      <w:r>
        <w:rPr>
          <w:rFonts w:ascii="Arial" w:cs="Arial" w:eastAsia="Arial" w:hAnsi="Arial"/>
          <w:sz w:val="21"/>
          <w:szCs w:val="21"/>
        </w:rPr>
        <w:t xml:space="preserve">How the tables are connected</w:t>
      </w:r>
    </w:p>
    <w:p>
      <w:pPr>
        <w:pStyle w:val="ListParagraph"/>
        <w:numPr>
          <w:ilvl w:val="0"/>
          <w:numId w:val="2"/>
        </w:numPr>
        <w:spacing w:after="60" w:line="276"/>
      </w:pPr>
      <w:r>
        <w:rPr>
          <w:rFonts w:ascii="Arial" w:cs="Arial" w:eastAsia="Arial" w:hAnsi="Arial"/>
          <w:sz w:val="21"/>
          <w:szCs w:val="21"/>
        </w:rPr>
        <w:t xml:space="preserve">ER diagram</w:t>
      </w:r>
    </w:p>
    <w:p>
      <w:pPr>
        <w:pStyle w:val="ListParagraph"/>
        <w:numPr>
          <w:ilvl w:val="0"/>
          <w:numId w:val="2"/>
        </w:numPr>
        <w:spacing w:after="60" w:line="276"/>
      </w:pPr>
      <w:r>
        <w:rPr>
          <w:rFonts w:ascii="Arial" w:cs="Arial" w:eastAsia="Arial" w:hAnsi="Arial"/>
          <w:sz w:val="21"/>
          <w:szCs w:val="21"/>
        </w:rPr>
        <w:t xml:space="preserve">Normalization</w:t>
      </w:r>
    </w:p>
    <w:p>
      <w:pPr>
        <w:pStyle w:val="ListParagraph"/>
        <w:numPr>
          <w:ilvl w:val="0"/>
          <w:numId w:val="2"/>
        </w:numPr>
        <w:spacing w:after="60" w:line="276"/>
      </w:pPr>
      <w:r>
        <w:rPr>
          <w:rFonts w:ascii="Arial" w:cs="Arial" w:eastAsia="Arial" w:hAnsi="Arial"/>
          <w:sz w:val="21"/>
          <w:szCs w:val="21"/>
        </w:rPr>
        <w:t xml:space="preserve">Constraints and indexes</w:t>
      </w:r>
    </w:p>
    <w:p>
      <w:pPr>
        <w:pStyle w:val="ListParagraph"/>
        <w:numPr>
          <w:ilvl w:val="0"/>
          <w:numId w:val="2"/>
        </w:numPr>
        <w:spacing w:after="60" w:line="276"/>
      </w:pPr>
      <w:r>
        <w:rPr>
          <w:rFonts w:ascii="Arial" w:cs="Arial" w:eastAsia="Arial" w:hAnsi="Arial"/>
          <w:sz w:val="21"/>
          <w:szCs w:val="21"/>
        </w:rPr>
        <w:t xml:space="preserve">View, trigger and stored procedure</w:t>
      </w:r>
    </w:p>
    <w:p>
      <w:pPr>
        <w:pStyle w:val="ListParagraph"/>
        <w:numPr>
          <w:ilvl w:val="0"/>
          <w:numId w:val="2"/>
        </w:numPr>
        <w:spacing w:after="60" w:line="276"/>
      </w:pPr>
      <w:r>
        <w:rPr>
          <w:rFonts w:ascii="Arial" w:cs="Arial" w:eastAsia="Arial" w:hAnsi="Arial"/>
          <w:sz w:val="21"/>
          <w:szCs w:val="21"/>
        </w:rPr>
        <w:t xml:space="preserve">The 7 queries</w:t>
      </w:r>
    </w:p>
    <w:p>
      <w:pPr>
        <w:pStyle w:val="ListParagraph"/>
        <w:numPr>
          <w:ilvl w:val="0"/>
          <w:numId w:val="2"/>
        </w:numPr>
        <w:spacing w:after="60" w:line="276"/>
      </w:pPr>
      <w:r>
        <w:rPr>
          <w:rFonts w:ascii="Arial" w:cs="Arial" w:eastAsia="Arial" w:hAnsi="Arial"/>
          <w:sz w:val="21"/>
          <w:szCs w:val="21"/>
        </w:rPr>
        <w:t xml:space="preserve">Front end and how one shipment flows through the system</w:t>
      </w:r>
    </w:p>
    <w:p>
      <w:pPr>
        <w:pStyle w:val="ListParagraph"/>
        <w:numPr>
          <w:ilvl w:val="0"/>
          <w:numId w:val="2"/>
        </w:numPr>
        <w:spacing w:after="60" w:line="276"/>
      </w:pPr>
      <w:r>
        <w:rPr>
          <w:rFonts w:ascii="Arial" w:cs="Arial" w:eastAsia="Arial" w:hAnsi="Arial"/>
          <w:sz w:val="21"/>
          <w:szCs w:val="21"/>
        </w:rPr>
        <w:t xml:space="preserve">Viva questions and model answers</w:t>
      </w:r>
    </w:p>
    <w:p>
      <w:pPr>
        <w:pStyle w:val="ListParagraph"/>
        <w:numPr>
          <w:ilvl w:val="0"/>
          <w:numId w:val="2"/>
        </w:numPr>
        <w:spacing w:after="60" w:line="276"/>
      </w:pPr>
      <w:r>
        <w:rPr>
          <w:rFonts w:ascii="Arial" w:cs="Arial" w:eastAsia="Arial" w:hAnsi="Arial"/>
          <w:sz w:val="21"/>
          <w:szCs w:val="21"/>
        </w:rPr>
        <w:t xml:space="preserve">One-page revision sheet</w:t>
      </w:r>
    </w:p>
    <w:p>
      <w:pPr>
        <w:pStyle w:val="Heading1"/>
        <w:pageBreakBefore/>
      </w:pPr>
      <w:r>
        <w:rPr>
          <w:rFonts w:ascii="Arial" w:cs="Arial" w:eastAsia="Arial" w:hAnsi="Arial"/>
        </w:rPr>
        <w:t xml:space="preserve">1. Project overview and architecture</w:t>
      </w:r>
    </w:p>
    <w:p>
      <w:pPr>
        <w:pStyle w:val="Heading2"/>
      </w:pPr>
      <w:r>
        <w:rPr>
          <w:rFonts w:ascii="Arial" w:cs="Arial" w:eastAsia="Arial" w:hAnsi="Arial"/>
        </w:rPr>
        <w:t xml:space="preserve">Problem statement</w:t>
      </w:r>
    </w:p>
    <w:p>
      <w:pPr>
        <w:spacing w:after="120" w:line="288"/>
      </w:pPr>
      <w:r>
        <w:rPr>
          <w:rFonts w:ascii="Arial" w:cs="Arial" w:eastAsia="Arial" w:hAnsi="Arial"/>
          <w:sz w:val="21"/>
          <w:szCs w:val="21"/>
        </w:rPr>
        <w:t xml:space="preserve">A delivery company must know where every parcel is, who is carrying it, whether the vehicle is overloaded and whether deliveries are on time. Paper records or spreadsheets cannot enforce these rules or answer such questions quickly. Swift Data stores the whole life of a delivery in a relational database and exposes it through a simple web interface.</w:t>
      </w:r>
    </w:p>
    <w:p>
      <w:pPr>
        <w:pStyle w:val="Heading2"/>
      </w:pPr>
      <w:r>
        <w:rPr>
          <w:rFonts w:ascii="Arial" w:cs="Arial" w:eastAsia="Arial" w:hAnsi="Arial"/>
        </w:rPr>
        <w:t xml:space="preserve">Objectives</w:t>
      </w:r>
    </w:p>
    <w:p>
      <w:pPr>
        <w:pStyle w:val="ListParagraph"/>
        <w:numPr>
          <w:ilvl w:val="0"/>
          <w:numId w:val="3"/>
        </w:numPr>
        <w:spacing w:after="60" w:line="276"/>
      </w:pPr>
      <w:r>
        <w:rPr>
          <w:rFonts w:ascii="Arial" w:cs="Arial" w:eastAsia="Arial" w:hAnsi="Arial"/>
          <w:sz w:val="21"/>
          <w:szCs w:val="21"/>
        </w:rPr>
        <w:t xml:space="preserve">Store customers, hubs, drivers, vehicles, shipments and trips without duplication (normalized design).</w:t>
      </w:r>
    </w:p>
    <w:p>
      <w:pPr>
        <w:pStyle w:val="ListParagraph"/>
        <w:numPr>
          <w:ilvl w:val="0"/>
          <w:numId w:val="3"/>
        </w:numPr>
        <w:spacing w:after="60" w:line="276"/>
      </w:pPr>
      <w:r>
        <w:rPr>
          <w:rFonts w:ascii="Arial" w:cs="Arial" w:eastAsia="Arial" w:hAnsi="Arial"/>
          <w:sz w:val="21"/>
          <w:szCs w:val="21"/>
        </w:rPr>
        <w:t xml:space="preserve">Record the full tracking history of every shipment.</w:t>
      </w:r>
    </w:p>
    <w:p>
      <w:pPr>
        <w:pStyle w:val="ListParagraph"/>
        <w:numPr>
          <w:ilvl w:val="0"/>
          <w:numId w:val="3"/>
        </w:numPr>
        <w:spacing w:after="60" w:line="276"/>
      </w:pPr>
      <w:r>
        <w:rPr>
          <w:rFonts w:ascii="Arial" w:cs="Arial" w:eastAsia="Arial" w:hAnsi="Arial"/>
          <w:sz w:val="21"/>
          <w:szCs w:val="21"/>
        </w:rPr>
        <w:t xml:space="preserve">Let the database itself enforce business rules (constraints, trigger, transaction).</w:t>
      </w:r>
    </w:p>
    <w:p>
      <w:pPr>
        <w:pStyle w:val="ListParagraph"/>
        <w:numPr>
          <w:ilvl w:val="0"/>
          <w:numId w:val="3"/>
        </w:numPr>
        <w:spacing w:after="60" w:line="276"/>
      </w:pPr>
      <w:r>
        <w:rPr>
          <w:rFonts w:ascii="Arial" w:cs="Arial" w:eastAsia="Arial" w:hAnsi="Arial"/>
          <w:sz w:val="21"/>
          <w:szCs w:val="21"/>
        </w:rPr>
        <w:t xml:space="preserve">Answer management questions with SQL: late deliveries, driver performance, revenue, vehicle utilization.</w:t>
      </w:r>
    </w:p>
    <w:p>
      <w:pPr>
        <w:pStyle w:val="ListParagraph"/>
        <w:numPr>
          <w:ilvl w:val="0"/>
          <w:numId w:val="3"/>
        </w:numPr>
        <w:spacing w:after="60" w:line="276"/>
      </w:pPr>
      <w:r>
        <w:rPr>
          <w:rFonts w:ascii="Arial" w:cs="Arial" w:eastAsia="Arial" w:hAnsi="Arial"/>
          <w:sz w:val="21"/>
          <w:szCs w:val="21"/>
        </w:rPr>
        <w:t xml:space="preserve">Provide a front end so a non-technical user can book, load, track and report.</w:t>
      </w:r>
    </w:p>
    <w:p>
      <w:pPr>
        <w:pStyle w:val="Heading2"/>
      </w:pPr>
      <w:r>
        <w:rPr>
          <w:rFonts w:ascii="Arial" w:cs="Arial" w:eastAsia="Arial" w:hAnsi="Arial"/>
        </w:rPr>
        <w:t xml:space="preserve">Technology used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C9D1DD" w:sz="4"/>
              <w:left w:val="single" w:color="C9D1DD" w:sz="4"/>
              <w:bottom w:val="single" w:color="C9D1DD" w:sz="4"/>
              <w:right w:val="single" w:color="C9D1DD" w:sz="4"/>
            </w:tcBorders>
            <w:shd w:fill="1F3A5F" w:val="clear"/>
            <w:tcMar>
              <w:top w:type="dxa" w:w="60"/>
              <w:left w:type="dxa" w:w="100"/>
              <w:bottom w:type="dxa" w:w="60"/>
              <w:right w:type="dxa" w:w="100"/>
            </w:tcMar>
            <w:vAlign w:val="center"/>
          </w:tcPr>
          <w:p>
            <w:pPr>
              <w:keepNext/>
              <w:spacing w:after="0" w:line="252"/>
            </w:pPr>
            <w:r>
              <w:rPr>
                <w:rFonts w:ascii="Arial" w:cs="Arial" w:eastAsia="Arial" w:hAnsi="Arial"/>
                <w:b/>
                <w:bCs/>
                <w:color w:val="FFFFFF"/>
                <w:sz w:val="19"/>
                <w:szCs w:val="19"/>
              </w:rPr>
              <w:t xml:space="preserve">Tool</w:t>
            </w:r>
          </w:p>
        </w:tc>
        <w:tc>
          <w:tcPr>
            <w:tcW w:type="dxa" w:w="7038"/>
            <w:tcBorders>
              <w:top w:val="single" w:color="C9D1DD" w:sz="4"/>
              <w:left w:val="single" w:color="C9D1DD" w:sz="4"/>
              <w:bottom w:val="single" w:color="C9D1DD" w:sz="4"/>
              <w:right w:val="single" w:color="C9D1DD" w:sz="4"/>
            </w:tcBorders>
            <w:shd w:fill="1F3A5F" w:val="clear"/>
            <w:tcMar>
              <w:top w:type="dxa" w:w="60"/>
              <w:left w:type="dxa" w:w="100"/>
              <w:bottom w:type="dxa" w:w="60"/>
              <w:right w:type="dxa" w:w="100"/>
            </w:tcMar>
            <w:vAlign w:val="center"/>
          </w:tcPr>
          <w:p>
            <w:pPr>
              <w:keepNext/>
              <w:spacing w:after="0" w:line="252"/>
            </w:pPr>
            <w:r>
              <w:rPr>
                <w:rFonts w:ascii="Arial" w:cs="Arial" w:eastAsia="Arial" w:hAnsi="Arial"/>
                <w:b/>
                <w:bCs/>
                <w:color w:val="FFFFFF"/>
                <w:sz w:val="19"/>
                <w:szCs w:val="19"/>
              </w:rPr>
              <w:t xml:space="preserve">Role</w:t>
            </w:r>
          </w:p>
        </w:tc>
      </w:tr>
      <w:tr>
        <w:trPr>
          <w:cantSplit/>
        </w:trPr>
        <w:tc>
          <w:tcPr>
            <w:tcW w:type="dxa" w:w="26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MySQL 8.0 Server</w:t>
            </w:r>
          </w:p>
        </w:tc>
        <w:tc>
          <w:tcPr>
            <w:tcW w:type="dxa" w:w="7038"/>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Stores the data, enforces constraints, runs the trigger and stored procedure</w:t>
            </w:r>
          </w:p>
        </w:tc>
      </w:tr>
      <w:tr>
        <w:trPr>
          <w:cantSplit/>
        </w:trPr>
        <w:tc>
          <w:tcPr>
            <w:tcW w:type="dxa" w:w="26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MySQL Workbench</w:t>
            </w:r>
          </w:p>
        </w:tc>
        <w:tc>
          <w:tcPr>
            <w:tcW w:type="dxa" w:w="7038"/>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Used to write and run SQL, and to generate the ER diagram by reverse engineering</w:t>
            </w:r>
          </w:p>
        </w:tc>
      </w:tr>
      <w:tr>
        <w:trPr>
          <w:cantSplit/>
        </w:trPr>
        <w:tc>
          <w:tcPr>
            <w:tcW w:type="dxa" w:w="26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Python 3 and Flask</w:t>
            </w:r>
          </w:p>
        </w:tc>
        <w:tc>
          <w:tcPr>
            <w:tcW w:type="dxa" w:w="7038"/>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Web framework: receives browser requests, runs SQL, returns HTML pages</w:t>
            </w:r>
          </w:p>
        </w:tc>
      </w:tr>
      <w:tr>
        <w:trPr>
          <w:cantSplit/>
        </w:trPr>
        <w:tc>
          <w:tcPr>
            <w:tcW w:type="dxa" w:w="26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mysql-connector-python</w:t>
            </w:r>
          </w:p>
        </w:tc>
        <w:tc>
          <w:tcPr>
            <w:tcW w:type="dxa" w:w="7038"/>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Library through which Flask talks to MySQL</w:t>
            </w:r>
          </w:p>
        </w:tc>
      </w:tr>
      <w:tr>
        <w:trPr>
          <w:cantSplit/>
        </w:trPr>
        <w:tc>
          <w:tcPr>
            <w:tcW w:type="dxa" w:w="26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val="false"/>
              <w:spacing w:after="0" w:line="252"/>
            </w:pPr>
            <w:r>
              <w:rPr>
                <w:rFonts w:ascii="Arial" w:cs="Arial" w:eastAsia="Arial" w:hAnsi="Arial"/>
                <w:sz w:val="19"/>
                <w:szCs w:val="19"/>
              </w:rPr>
              <w:t xml:space="preserve">HTML, CSS, Jinja templates</w:t>
            </w:r>
          </w:p>
        </w:tc>
        <w:tc>
          <w:tcPr>
            <w:tcW w:type="dxa" w:w="7038"/>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val="false"/>
              <w:spacing w:after="0" w:line="252"/>
            </w:pPr>
            <w:r>
              <w:rPr>
                <w:rFonts w:ascii="Arial" w:cs="Arial" w:eastAsia="Arial" w:hAnsi="Arial"/>
                <w:sz w:val="19"/>
                <w:szCs w:val="19"/>
              </w:rPr>
              <w:t xml:space="preserve">Page layout and styling; Jinja fills pages with database rows</w:t>
            </w:r>
          </w:p>
        </w:tc>
      </w:tr>
    </w:tbl>
    <w:p>
      <w:pPr>
        <w:spacing w:after="100"/>
      </w:pPr>
    </w:p>
    <w:p>
      <w:pPr>
        <w:pStyle w:val="Heading2"/>
      </w:pPr>
      <w:r>
        <w:rPr>
          <w:rFonts w:ascii="Arial" w:cs="Arial" w:eastAsia="Arial" w:hAnsi="Arial"/>
        </w:rPr>
        <w:t xml:space="preserve">Three-layer architecture</w:t>
      </w:r>
    </w:p>
    <w:p>
      <w:pPr>
        <w:keepNext/>
        <w:keepLines/>
        <w:shd w:fill="F1F3F6" w:val="clear"/>
        <w:spacing w:after="0" w:line="252"/>
        <w:ind w:left="160" w:right="160"/>
      </w:pPr>
      <w:r>
        <w:rPr>
          <w:rFonts w:ascii="Courier New" w:cs="Courier New" w:eastAsia="Courier New" w:hAnsi="Courier New"/>
          <w:sz w:val="17"/>
          <w:szCs w:val="17"/>
        </w:rPr>
        <w:t xml:space="preserve">  Browser  --request--&gt;  Flask (app.py)  --SQL--&gt;  MySQL (swift_data)</w:t>
      </w:r>
    </w:p>
    <w:p>
      <w:pPr>
        <w:keepNext/>
        <w:keepLines/>
        <w:shd w:fill="F1F3F6" w:val="clear"/>
        <w:spacing w:after="0" w:line="252"/>
        <w:ind w:left="160" w:right="160"/>
      </w:pPr>
      <w:r>
        <w:rPr>
          <w:rFonts w:ascii="Courier New" w:cs="Courier New" w:eastAsia="Courier New" w:hAnsi="Courier New"/>
          <w:sz w:val="17"/>
          <w:szCs w:val="17"/>
        </w:rPr>
        <w:t xml:space="preserve">     ^                        |                          |</w:t>
      </w:r>
    </w:p>
    <w:p>
      <w:pPr>
        <w:keepNext w:val="false"/>
        <w:keepLines/>
        <w:shd w:fill="F1F3F6" w:val="clear"/>
        <w:spacing w:after="0" w:line="252"/>
        <w:ind w:left="160" w:right="160"/>
      </w:pPr>
      <w:r>
        <w:rPr>
          <w:rFonts w:ascii="Courier New" w:cs="Courier New" w:eastAsia="Courier New" w:hAnsi="Courier New"/>
          <w:sz w:val="17"/>
          <w:szCs w:val="17"/>
        </w:rPr>
        <w:t xml:space="preserve">     +---- HTML page &lt;-- templates &lt;------ rows &lt;--------+</w:t>
      </w:r>
    </w:p>
    <w:p>
      <w:pPr>
        <w:spacing w:after="100"/>
      </w:pPr>
    </w:p>
    <w:p>
      <w:pPr>
        <w:spacing w:after="120" w:line="288"/>
      </w:pPr>
      <w:r>
        <w:rPr>
          <w:rFonts w:ascii="Arial" w:cs="Arial" w:eastAsia="Arial" w:hAnsi="Arial"/>
          <w:sz w:val="21"/>
          <w:szCs w:val="21"/>
        </w:rPr>
        <w:t xml:space="preserve">Flask contains very little business logic. The important rules live inside the database, so even if someone bypasses the web page, MySQL still rejects invalid data. This is the central idea of a DBMS project.</w:t>
      </w:r>
    </w:p>
    <w:p>
      <w:pPr>
        <w:pStyle w:val="Heading2"/>
      </w:pPr>
      <w:r>
        <w:rPr>
          <w:rFonts w:ascii="Arial" w:cs="Arial" w:eastAsia="Arial" w:hAnsi="Arial"/>
        </w:rPr>
        <w:t xml:space="preserve">Project files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cantSplit/>
          <w:tblHeader/>
        </w:trPr>
        <w:tc>
          <w:tcPr>
            <w:tcW w:type="dxa" w:w="3300"/>
            <w:tcBorders>
              <w:top w:val="single" w:color="C9D1DD" w:sz="4"/>
              <w:left w:val="single" w:color="C9D1DD" w:sz="4"/>
              <w:bottom w:val="single" w:color="C9D1DD" w:sz="4"/>
              <w:right w:val="single" w:color="C9D1DD" w:sz="4"/>
            </w:tcBorders>
            <w:shd w:fill="1F3A5F" w:val="clear"/>
            <w:tcMar>
              <w:top w:type="dxa" w:w="60"/>
              <w:left w:type="dxa" w:w="100"/>
              <w:bottom w:type="dxa" w:w="60"/>
              <w:right w:type="dxa" w:w="100"/>
            </w:tcMar>
            <w:vAlign w:val="center"/>
          </w:tcPr>
          <w:p>
            <w:pPr>
              <w:keepNext/>
              <w:spacing w:after="0" w:line="252"/>
            </w:pPr>
            <w:r>
              <w:rPr>
                <w:rFonts w:ascii="Arial" w:cs="Arial" w:eastAsia="Arial" w:hAnsi="Arial"/>
                <w:b/>
                <w:bCs/>
                <w:color w:val="FFFFFF"/>
                <w:sz w:val="19"/>
                <w:szCs w:val="19"/>
              </w:rPr>
              <w:t xml:space="preserve">File</w:t>
            </w:r>
          </w:p>
        </w:tc>
        <w:tc>
          <w:tcPr>
            <w:tcW w:type="dxa" w:w="6338"/>
            <w:tcBorders>
              <w:top w:val="single" w:color="C9D1DD" w:sz="4"/>
              <w:left w:val="single" w:color="C9D1DD" w:sz="4"/>
              <w:bottom w:val="single" w:color="C9D1DD" w:sz="4"/>
              <w:right w:val="single" w:color="C9D1DD" w:sz="4"/>
            </w:tcBorders>
            <w:shd w:fill="1F3A5F" w:val="clear"/>
            <w:tcMar>
              <w:top w:type="dxa" w:w="60"/>
              <w:left w:type="dxa" w:w="100"/>
              <w:bottom w:type="dxa" w:w="60"/>
              <w:right w:type="dxa" w:w="100"/>
            </w:tcMar>
            <w:vAlign w:val="center"/>
          </w:tcPr>
          <w:p>
            <w:pPr>
              <w:keepNext/>
              <w:spacing w:after="0" w:line="252"/>
            </w:pPr>
            <w:r>
              <w:rPr>
                <w:rFonts w:ascii="Arial" w:cs="Arial" w:eastAsia="Arial" w:hAnsi="Arial"/>
                <w:b/>
                <w:bCs/>
                <w:color w:val="FFFFFF"/>
                <w:sz w:val="19"/>
                <w:szCs w:val="19"/>
              </w:rPr>
              <w:t xml:space="preserve">Purpose</w:t>
            </w:r>
          </w:p>
        </w:tc>
      </w:tr>
      <w:tr>
        <w:trPr>
          <w:cantSplit/>
        </w:trPr>
        <w:tc>
          <w:tcPr>
            <w:tcW w:type="dxa" w:w="33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swift_data_schema.sql</w:t>
            </w:r>
          </w:p>
        </w:tc>
        <w:tc>
          <w:tcPr>
            <w:tcW w:type="dxa" w:w="6338"/>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Creates the database, 8 tables, constraints and indexes (DDL)</w:t>
            </w:r>
          </w:p>
        </w:tc>
      </w:tr>
      <w:tr>
        <w:trPr>
          <w:cantSplit/>
        </w:trPr>
        <w:tc>
          <w:tcPr>
            <w:tcW w:type="dxa" w:w="33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swift_data_sample.sql</w:t>
            </w:r>
          </w:p>
        </w:tc>
        <w:tc>
          <w:tcPr>
            <w:tcW w:type="dxa" w:w="6338"/>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Inserts realistic sample rows (DML)</w:t>
            </w:r>
          </w:p>
        </w:tc>
      </w:tr>
      <w:tr>
        <w:trPr>
          <w:cantSplit/>
        </w:trPr>
        <w:tc>
          <w:tcPr>
            <w:tcW w:type="dxa" w:w="33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swift_data_queries.sql</w:t>
            </w:r>
          </w:p>
        </w:tc>
        <w:tc>
          <w:tcPr>
            <w:tcW w:type="dxa" w:w="6338"/>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The 7 analytical queries (DQL)</w:t>
            </w:r>
          </w:p>
        </w:tc>
      </w:tr>
      <w:tr>
        <w:trPr>
          <w:cantSplit/>
        </w:trPr>
        <w:tc>
          <w:tcPr>
            <w:tcW w:type="dxa" w:w="33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swift_data_advanced.sql</w:t>
            </w:r>
          </w:p>
        </w:tc>
        <w:tc>
          <w:tcPr>
            <w:tcW w:type="dxa" w:w="6338"/>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View, trigger, stored procedure with transaction, and demo statements</w:t>
            </w:r>
          </w:p>
        </w:tc>
      </w:tr>
      <w:tr>
        <w:trPr>
          <w:cantSplit/>
        </w:trPr>
        <w:tc>
          <w:tcPr>
            <w:tcW w:type="dxa" w:w="33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val="false"/>
              <w:spacing w:after="0" w:line="252"/>
            </w:pPr>
            <w:r>
              <w:rPr>
                <w:rFonts w:ascii="Arial" w:cs="Arial" w:eastAsia="Arial" w:hAnsi="Arial"/>
                <w:sz w:val="19"/>
                <w:szCs w:val="19"/>
              </w:rPr>
              <w:t xml:space="preserve">swift_data_app/</w:t>
            </w:r>
          </w:p>
        </w:tc>
        <w:tc>
          <w:tcPr>
            <w:tcW w:type="dxa" w:w="6338"/>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val="false"/>
              <w:spacing w:after="0" w:line="252"/>
            </w:pPr>
            <w:r>
              <w:rPr>
                <w:rFonts w:ascii="Arial" w:cs="Arial" w:eastAsia="Arial" w:hAnsi="Arial"/>
                <w:sz w:val="19"/>
                <w:szCs w:val="19"/>
              </w:rPr>
              <w:t xml:space="preserve">Flask application: app.py, config.py, templates/, static/style.css</w:t>
            </w:r>
          </w:p>
        </w:tc>
      </w:tr>
    </w:tbl>
    <w:p>
      <w:pPr>
        <w:pStyle w:val="Heading1"/>
        <w:pageBreakBefore/>
      </w:pPr>
      <w:r>
        <w:rPr>
          <w:rFonts w:ascii="Arial" w:cs="Arial" w:eastAsia="Arial" w:hAnsi="Arial"/>
        </w:rPr>
        <w:t xml:space="preserve">2. Business rules</w:t>
      </w:r>
    </w:p>
    <w:p>
      <w:pPr>
        <w:spacing w:after="120" w:line="288"/>
      </w:pPr>
      <w:r>
        <w:rPr>
          <w:rFonts w:ascii="Arial" w:cs="Arial" w:eastAsia="Arial" w:hAnsi="Arial"/>
          <w:sz w:val="21"/>
          <w:szCs w:val="21"/>
        </w:rPr>
        <w:t xml:space="preserve">Business rules are the plain-English requirements the design must satisfy. Each rule is enforced either by the database (stronger, because it cannot be bypassed) or by the application.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6538"/>
        <w:gridCol w:w="2500"/>
      </w:tblGrid>
      <w:tr>
        <w:trPr>
          <w:cantSplit/>
          <w:tblHeader/>
        </w:trPr>
        <w:tc>
          <w:tcPr>
            <w:tcW w:type="dxa" w:w="600"/>
            <w:tcBorders>
              <w:top w:val="single" w:color="C9D1DD" w:sz="4"/>
              <w:left w:val="single" w:color="C9D1DD" w:sz="4"/>
              <w:bottom w:val="single" w:color="C9D1DD" w:sz="4"/>
              <w:right w:val="single" w:color="C9D1DD" w:sz="4"/>
            </w:tcBorders>
            <w:shd w:fill="1F3A5F" w:val="clear"/>
            <w:tcMar>
              <w:top w:type="dxa" w:w="60"/>
              <w:left w:type="dxa" w:w="100"/>
              <w:bottom w:type="dxa" w:w="60"/>
              <w:right w:type="dxa" w:w="100"/>
            </w:tcMar>
            <w:vAlign w:val="center"/>
          </w:tcPr>
          <w:p>
            <w:pPr>
              <w:keepNext/>
              <w:spacing w:after="0" w:line="252"/>
            </w:pPr>
            <w:r>
              <w:rPr>
                <w:rFonts w:ascii="Arial" w:cs="Arial" w:eastAsia="Arial" w:hAnsi="Arial"/>
                <w:b/>
                <w:bCs/>
                <w:color w:val="FFFFFF"/>
                <w:sz w:val="19"/>
                <w:szCs w:val="19"/>
              </w:rPr>
              <w:t xml:space="preserve">#</w:t>
            </w:r>
          </w:p>
        </w:tc>
        <w:tc>
          <w:tcPr>
            <w:tcW w:type="dxa" w:w="6538"/>
            <w:tcBorders>
              <w:top w:val="single" w:color="C9D1DD" w:sz="4"/>
              <w:left w:val="single" w:color="C9D1DD" w:sz="4"/>
              <w:bottom w:val="single" w:color="C9D1DD" w:sz="4"/>
              <w:right w:val="single" w:color="C9D1DD" w:sz="4"/>
            </w:tcBorders>
            <w:shd w:fill="1F3A5F" w:val="clear"/>
            <w:tcMar>
              <w:top w:type="dxa" w:w="60"/>
              <w:left w:type="dxa" w:w="100"/>
              <w:bottom w:type="dxa" w:w="60"/>
              <w:right w:type="dxa" w:w="100"/>
            </w:tcMar>
            <w:vAlign w:val="center"/>
          </w:tcPr>
          <w:p>
            <w:pPr>
              <w:keepNext/>
              <w:spacing w:after="0" w:line="252"/>
            </w:pPr>
            <w:r>
              <w:rPr>
                <w:rFonts w:ascii="Arial" w:cs="Arial" w:eastAsia="Arial" w:hAnsi="Arial"/>
                <w:b/>
                <w:bCs/>
                <w:color w:val="FFFFFF"/>
                <w:sz w:val="19"/>
                <w:szCs w:val="19"/>
              </w:rPr>
              <w:t xml:space="preserve">Rule</w:t>
            </w:r>
          </w:p>
        </w:tc>
        <w:tc>
          <w:tcPr>
            <w:tcW w:type="dxa" w:w="2500"/>
            <w:tcBorders>
              <w:top w:val="single" w:color="C9D1DD" w:sz="4"/>
              <w:left w:val="single" w:color="C9D1DD" w:sz="4"/>
              <w:bottom w:val="single" w:color="C9D1DD" w:sz="4"/>
              <w:right w:val="single" w:color="C9D1DD" w:sz="4"/>
            </w:tcBorders>
            <w:shd w:fill="1F3A5F" w:val="clear"/>
            <w:tcMar>
              <w:top w:type="dxa" w:w="60"/>
              <w:left w:type="dxa" w:w="100"/>
              <w:bottom w:type="dxa" w:w="60"/>
              <w:right w:type="dxa" w:w="100"/>
            </w:tcMar>
            <w:vAlign w:val="center"/>
          </w:tcPr>
          <w:p>
            <w:pPr>
              <w:keepNext/>
              <w:spacing w:after="0" w:line="252"/>
            </w:pPr>
            <w:r>
              <w:rPr>
                <w:rFonts w:ascii="Arial" w:cs="Arial" w:eastAsia="Arial" w:hAnsi="Arial"/>
                <w:b/>
                <w:bCs/>
                <w:color w:val="FFFFFF"/>
                <w:sz w:val="19"/>
                <w:szCs w:val="19"/>
              </w:rPr>
              <w:t xml:space="preserve">Enforced by</w:t>
            </w:r>
          </w:p>
        </w:tc>
      </w:tr>
      <w:tr>
        <w:trPr>
          <w:cantSplit/>
        </w:trPr>
        <w:tc>
          <w:tcPr>
            <w:tcW w:type="dxa" w:w="6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R1</w:t>
            </w:r>
          </w:p>
        </w:tc>
        <w:tc>
          <w:tcPr>
            <w:tcW w:type="dxa" w:w="6538"/>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A customer can send and receive many shipments. The sender and receiver of one shipment must be different.</w:t>
            </w:r>
          </w:p>
        </w:tc>
        <w:tc>
          <w:tcPr>
            <w:tcW w:type="dxa" w:w="25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Database: foreign keys and CHECK (sender_id &lt;&gt; receiver_id)</w:t>
            </w:r>
          </w:p>
        </w:tc>
      </w:tr>
      <w:tr>
        <w:trPr>
          <w:cantSplit/>
        </w:trPr>
        <w:tc>
          <w:tcPr>
            <w:tcW w:type="dxa" w:w="6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R2</w:t>
            </w:r>
          </w:p>
        </w:tc>
        <w:tc>
          <w:tcPr>
            <w:tcW w:type="dxa" w:w="6538"/>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Every shipment has a unique tracking number, a weight above zero and a cost of zero or more.</w:t>
            </w:r>
          </w:p>
        </w:tc>
        <w:tc>
          <w:tcPr>
            <w:tcW w:type="dxa" w:w="25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Database: UNIQUE and CHECK</w:t>
            </w:r>
          </w:p>
        </w:tc>
      </w:tr>
      <w:tr>
        <w:trPr>
          <w:cantSplit/>
        </w:trPr>
        <w:tc>
          <w:tcPr>
            <w:tcW w:type="dxa" w:w="6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R3</w:t>
            </w:r>
          </w:p>
        </w:tc>
        <w:tc>
          <w:tcPr>
            <w:tcW w:type="dxa" w:w="6538"/>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A shipment starts at one hub and ends at another hub.</w:t>
            </w:r>
          </w:p>
        </w:tc>
        <w:tc>
          <w:tcPr>
            <w:tcW w:type="dxa" w:w="25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Foreign keys in the database; the web form also rejects identical hubs</w:t>
            </w:r>
          </w:p>
        </w:tc>
      </w:tr>
      <w:tr>
        <w:trPr>
          <w:cantSplit/>
        </w:trPr>
        <w:tc>
          <w:tcPr>
            <w:tcW w:type="dxa" w:w="6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R4</w:t>
            </w:r>
          </w:p>
        </w:tc>
        <w:tc>
          <w:tcPr>
            <w:tcW w:type="dxa" w:w="6538"/>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Drivers and vehicles belong to a home hub. A hub cannot be deleted while records still refer to it.</w:t>
            </w:r>
          </w:p>
        </w:tc>
        <w:tc>
          <w:tcPr>
            <w:tcW w:type="dxa" w:w="25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Database: FOREIGN KEY with ON DELETE RESTRICT</w:t>
            </w:r>
          </w:p>
        </w:tc>
      </w:tr>
      <w:tr>
        <w:trPr>
          <w:cantSplit/>
        </w:trPr>
        <w:tc>
          <w:tcPr>
            <w:tcW w:type="dxa" w:w="6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R5</w:t>
            </w:r>
          </w:p>
        </w:tc>
        <w:tc>
          <w:tcPr>
            <w:tcW w:type="dxa" w:w="6538"/>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A trip uses one driver and one vehicle between two hubs. Its end time must be after its start time.</w:t>
            </w:r>
          </w:p>
        </w:tc>
        <w:tc>
          <w:tcPr>
            <w:tcW w:type="dxa" w:w="25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Database: foreign keys and CHECK (end_time &gt; start_time)</w:t>
            </w:r>
          </w:p>
        </w:tc>
      </w:tr>
      <w:tr>
        <w:trPr>
          <w:cantSplit/>
        </w:trPr>
        <w:tc>
          <w:tcPr>
            <w:tcW w:type="dxa" w:w="6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R6</w:t>
            </w:r>
          </w:p>
        </w:tc>
        <w:tc>
          <w:tcPr>
            <w:tcW w:type="dxa" w:w="6538"/>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A trip carries many shipments, and a shipment can ride on several trips (multi-leg journey).</w:t>
            </w:r>
          </w:p>
        </w:tc>
        <w:tc>
          <w:tcPr>
            <w:tcW w:type="dxa" w:w="25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Database: junction table Trip_Shipment</w:t>
            </w:r>
          </w:p>
        </w:tc>
      </w:tr>
      <w:tr>
        <w:trPr>
          <w:cantSplit/>
        </w:trPr>
        <w:tc>
          <w:tcPr>
            <w:tcW w:type="dxa" w:w="6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R7</w:t>
            </w:r>
          </w:p>
        </w:tc>
        <w:tc>
          <w:tcPr>
            <w:tcW w:type="dxa" w:w="6538"/>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A vehicle's load can never exceed its capacity.</w:t>
            </w:r>
          </w:p>
        </w:tc>
        <w:tc>
          <w:tcPr>
            <w:tcW w:type="dxa" w:w="25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Database: CHECK on Vehicle and the stored procedure</w:t>
            </w:r>
          </w:p>
        </w:tc>
      </w:tr>
      <w:tr>
        <w:trPr>
          <w:cantSplit/>
        </w:trPr>
        <w:tc>
          <w:tcPr>
            <w:tcW w:type="dxa" w:w="6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R8</w:t>
            </w:r>
          </w:p>
        </w:tc>
        <w:tc>
          <w:tcPr>
            <w:tcW w:type="dxa" w:w="6538"/>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Every status change is stored as a tracking event, and the shipment's current status always matches the latest event.</w:t>
            </w:r>
          </w:p>
        </w:tc>
        <w:tc>
          <w:tcPr>
            <w:tcW w:type="dxa" w:w="25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Database: trigger on Tracking_Event</w:t>
            </w:r>
          </w:p>
        </w:tc>
      </w:tr>
      <w:tr>
        <w:trPr>
          <w:cantSplit/>
        </w:trPr>
        <w:tc>
          <w:tcPr>
            <w:tcW w:type="dxa" w:w="6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R9</w:t>
            </w:r>
          </w:p>
        </w:tc>
        <w:tc>
          <w:tcPr>
            <w:tcW w:type="dxa" w:w="6538"/>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Deleting a shipment deletes its tracking events and trip links.</w:t>
            </w:r>
          </w:p>
        </w:tc>
        <w:tc>
          <w:tcPr>
            <w:tcW w:type="dxa" w:w="25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Database: ON DELETE CASCADE</w:t>
            </w:r>
          </w:p>
        </w:tc>
      </w:tr>
      <w:tr>
        <w:trPr>
          <w:cantSplit/>
        </w:trPr>
        <w:tc>
          <w:tcPr>
            <w:tcW w:type="dxa" w:w="6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val="false"/>
              <w:spacing w:after="0" w:line="252"/>
            </w:pPr>
            <w:r>
              <w:rPr>
                <w:rFonts w:ascii="Arial" w:cs="Arial" w:eastAsia="Arial" w:hAnsi="Arial"/>
                <w:sz w:val="19"/>
                <w:szCs w:val="19"/>
              </w:rPr>
              <w:t xml:space="preserve">R10</w:t>
            </w:r>
          </w:p>
        </w:tc>
        <w:tc>
          <w:tcPr>
            <w:tcW w:type="dxa" w:w="6538"/>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val="false"/>
              <w:spacing w:after="0" w:line="252"/>
            </w:pPr>
            <w:r>
              <w:rPr>
                <w:rFonts w:ascii="Arial" w:cs="Arial" w:eastAsia="Arial" w:hAnsi="Arial"/>
                <w:sz w:val="19"/>
                <w:szCs w:val="19"/>
              </w:rPr>
              <w:t xml:space="preserve">A delivered shipment accepts no further events.</w:t>
            </w:r>
          </w:p>
        </w:tc>
        <w:tc>
          <w:tcPr>
            <w:tcW w:type="dxa" w:w="25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val="false"/>
              <w:spacing w:after="0" w:line="252"/>
            </w:pPr>
            <w:r>
              <w:rPr>
                <w:rFonts w:ascii="Arial" w:cs="Arial" w:eastAsia="Arial" w:hAnsi="Arial"/>
                <w:sz w:val="19"/>
                <w:szCs w:val="19"/>
              </w:rPr>
              <w:t xml:space="preserve">Application (Log event page)</w:t>
            </w:r>
          </w:p>
        </w:tc>
      </w:tr>
    </w:tbl>
    <w:p>
      <w:pPr>
        <w:pStyle w:val="Heading1"/>
        <w:pageBreakBefore/>
      </w:pPr>
      <w:r>
        <w:rPr>
          <w:rFonts w:ascii="Arial" w:cs="Arial" w:eastAsia="Arial" w:hAnsi="Arial"/>
        </w:rPr>
        <w:t xml:space="preserve">3. The 8 tables in detail</w:t>
      </w:r>
    </w:p>
    <w:p>
      <w:pPr>
        <w:spacing w:after="120" w:line="288"/>
      </w:pPr>
      <w:r>
        <w:rPr>
          <w:rFonts w:ascii="Arial" w:cs="Arial" w:eastAsia="Arial" w:hAnsi="Arial"/>
          <w:sz w:val="21"/>
          <w:szCs w:val="21"/>
        </w:rPr>
        <w:t xml:space="preserve">Think of a parcel's life as a story. A </w:t>
      </w:r>
      <w:r>
        <w:rPr>
          <w:rFonts w:ascii="Arial" w:cs="Arial" w:eastAsia="Arial" w:hAnsi="Arial"/>
          <w:b/>
          <w:bCs/>
          <w:sz w:val="21"/>
          <w:szCs w:val="21"/>
        </w:rPr>
        <w:t xml:space="preserve">Customer</w:t>
      </w:r>
      <w:r>
        <w:rPr>
          <w:rFonts w:ascii="Arial" w:cs="Arial" w:eastAsia="Arial" w:hAnsi="Arial"/>
          <w:sz w:val="21"/>
          <w:szCs w:val="21"/>
        </w:rPr>
        <w:t xml:space="preserve"> hands over a parcel, which becomes a </w:t>
      </w:r>
      <w:r>
        <w:rPr>
          <w:rFonts w:ascii="Arial" w:cs="Arial" w:eastAsia="Arial" w:hAnsi="Arial"/>
          <w:b/>
          <w:bCs/>
          <w:sz w:val="21"/>
          <w:szCs w:val="21"/>
        </w:rPr>
        <w:t xml:space="preserve">Shipment</w:t>
      </w:r>
      <w:r>
        <w:rPr>
          <w:rFonts w:ascii="Arial" w:cs="Arial" w:eastAsia="Arial" w:hAnsi="Arial"/>
          <w:sz w:val="21"/>
          <w:szCs w:val="21"/>
        </w:rPr>
        <w:t xml:space="preserve">. It moves between </w:t>
      </w:r>
      <w:r>
        <w:rPr>
          <w:rFonts w:ascii="Arial" w:cs="Arial" w:eastAsia="Arial" w:hAnsi="Arial"/>
          <w:b/>
          <w:bCs/>
          <w:sz w:val="21"/>
          <w:szCs w:val="21"/>
        </w:rPr>
        <w:t xml:space="preserve">Hubs</w:t>
      </w:r>
      <w:r>
        <w:rPr>
          <w:rFonts w:ascii="Arial" w:cs="Arial" w:eastAsia="Arial" w:hAnsi="Arial"/>
          <w:sz w:val="21"/>
          <w:szCs w:val="21"/>
        </w:rPr>
        <w:t xml:space="preserve"> on a </w:t>
      </w:r>
      <w:r>
        <w:rPr>
          <w:rFonts w:ascii="Arial" w:cs="Arial" w:eastAsia="Arial" w:hAnsi="Arial"/>
          <w:b/>
          <w:bCs/>
          <w:sz w:val="21"/>
          <w:szCs w:val="21"/>
        </w:rPr>
        <w:t xml:space="preserve">Trip</w:t>
      </w:r>
      <w:r>
        <w:rPr>
          <w:rFonts w:ascii="Arial" w:cs="Arial" w:eastAsia="Arial" w:hAnsi="Arial"/>
          <w:sz w:val="21"/>
          <w:szCs w:val="21"/>
        </w:rPr>
        <w:t xml:space="preserve"> made by a </w:t>
      </w:r>
      <w:r>
        <w:rPr>
          <w:rFonts w:ascii="Arial" w:cs="Arial" w:eastAsia="Arial" w:hAnsi="Arial"/>
          <w:b/>
          <w:bCs/>
          <w:sz w:val="21"/>
          <w:szCs w:val="21"/>
        </w:rPr>
        <w:t xml:space="preserve">Driver</w:t>
      </w:r>
      <w:r>
        <w:rPr>
          <w:rFonts w:ascii="Arial" w:cs="Arial" w:eastAsia="Arial" w:hAnsi="Arial"/>
          <w:sz w:val="21"/>
          <w:szCs w:val="21"/>
        </w:rPr>
        <w:t xml:space="preserve"> in a </w:t>
      </w:r>
      <w:r>
        <w:rPr>
          <w:rFonts w:ascii="Arial" w:cs="Arial" w:eastAsia="Arial" w:hAnsi="Arial"/>
          <w:b/>
          <w:bCs/>
          <w:sz w:val="21"/>
          <w:szCs w:val="21"/>
        </w:rPr>
        <w:t xml:space="preserve">Vehicle</w:t>
      </w:r>
      <w:r>
        <w:rPr>
          <w:rFonts w:ascii="Arial" w:cs="Arial" w:eastAsia="Arial" w:hAnsi="Arial"/>
          <w:sz w:val="21"/>
          <w:szCs w:val="21"/>
        </w:rPr>
        <w:t xml:space="preserve">. </w:t>
      </w:r>
      <w:r>
        <w:rPr>
          <w:rFonts w:ascii="Arial" w:cs="Arial" w:eastAsia="Arial" w:hAnsi="Arial"/>
          <w:b/>
          <w:bCs/>
          <w:sz w:val="21"/>
          <w:szCs w:val="21"/>
        </w:rPr>
        <w:t xml:space="preserve">Trip_Shipment</w:t>
      </w:r>
      <w:r>
        <w:rPr>
          <w:rFonts w:ascii="Arial" w:cs="Arial" w:eastAsia="Arial" w:hAnsi="Arial"/>
          <w:sz w:val="21"/>
          <w:szCs w:val="21"/>
        </w:rPr>
        <w:t xml:space="preserve"> records which parcels were on which trip, and </w:t>
      </w:r>
      <w:r>
        <w:rPr>
          <w:rFonts w:ascii="Arial" w:cs="Arial" w:eastAsia="Arial" w:hAnsi="Arial"/>
          <w:b/>
          <w:bCs/>
          <w:sz w:val="21"/>
          <w:szCs w:val="21"/>
        </w:rPr>
        <w:t xml:space="preserve">Tracking_Event</w:t>
      </w:r>
      <w:r>
        <w:rPr>
          <w:rFonts w:ascii="Arial" w:cs="Arial" w:eastAsia="Arial" w:hAnsi="Arial"/>
          <w:sz w:val="21"/>
          <w:szCs w:val="21"/>
        </w:rPr>
        <w:t xml:space="preserve"> is the diary of everything that happened to the parcel.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6038"/>
      </w:tblGrid>
      <w:tr>
        <w:trPr>
          <w:cantSplit/>
          <w:tblHeader/>
        </w:trPr>
        <w:tc>
          <w:tcPr>
            <w:tcW w:type="dxa" w:w="2100"/>
            <w:tcBorders>
              <w:top w:val="single" w:color="C9D1DD" w:sz="4"/>
              <w:left w:val="single" w:color="C9D1DD" w:sz="4"/>
              <w:bottom w:val="single" w:color="C9D1DD" w:sz="4"/>
              <w:right w:val="single" w:color="C9D1DD" w:sz="4"/>
            </w:tcBorders>
            <w:shd w:fill="1F3A5F" w:val="clear"/>
            <w:tcMar>
              <w:top w:type="dxa" w:w="60"/>
              <w:left w:type="dxa" w:w="100"/>
              <w:bottom w:type="dxa" w:w="60"/>
              <w:right w:type="dxa" w:w="100"/>
            </w:tcMar>
            <w:vAlign w:val="center"/>
          </w:tcPr>
          <w:p>
            <w:pPr>
              <w:keepNext/>
              <w:spacing w:after="0" w:line="252"/>
            </w:pPr>
            <w:r>
              <w:rPr>
                <w:rFonts w:ascii="Arial" w:cs="Arial" w:eastAsia="Arial" w:hAnsi="Arial"/>
                <w:b/>
                <w:bCs/>
                <w:color w:val="FFFFFF"/>
                <w:sz w:val="19"/>
                <w:szCs w:val="19"/>
              </w:rPr>
              <w:t xml:space="preserve">Table</w:t>
            </w:r>
          </w:p>
        </w:tc>
        <w:tc>
          <w:tcPr>
            <w:tcW w:type="dxa" w:w="1500"/>
            <w:tcBorders>
              <w:top w:val="single" w:color="C9D1DD" w:sz="4"/>
              <w:left w:val="single" w:color="C9D1DD" w:sz="4"/>
              <w:bottom w:val="single" w:color="C9D1DD" w:sz="4"/>
              <w:right w:val="single" w:color="C9D1DD" w:sz="4"/>
            </w:tcBorders>
            <w:shd w:fill="1F3A5F" w:val="clear"/>
            <w:tcMar>
              <w:top w:type="dxa" w:w="60"/>
              <w:left w:type="dxa" w:w="100"/>
              <w:bottom w:type="dxa" w:w="60"/>
              <w:right w:type="dxa" w:w="100"/>
            </w:tcMar>
            <w:vAlign w:val="center"/>
          </w:tcPr>
          <w:p>
            <w:pPr>
              <w:keepNext/>
              <w:spacing w:after="0" w:line="252"/>
            </w:pPr>
            <w:r>
              <w:rPr>
                <w:rFonts w:ascii="Arial" w:cs="Arial" w:eastAsia="Arial" w:hAnsi="Arial"/>
                <w:b/>
                <w:bCs/>
                <w:color w:val="FFFFFF"/>
                <w:sz w:val="19"/>
                <w:szCs w:val="19"/>
              </w:rPr>
              <w:t xml:space="preserve">Type</w:t>
            </w:r>
          </w:p>
        </w:tc>
        <w:tc>
          <w:tcPr>
            <w:tcW w:type="dxa" w:w="6038"/>
            <w:tcBorders>
              <w:top w:val="single" w:color="C9D1DD" w:sz="4"/>
              <w:left w:val="single" w:color="C9D1DD" w:sz="4"/>
              <w:bottom w:val="single" w:color="C9D1DD" w:sz="4"/>
              <w:right w:val="single" w:color="C9D1DD" w:sz="4"/>
            </w:tcBorders>
            <w:shd w:fill="1F3A5F" w:val="clear"/>
            <w:tcMar>
              <w:top w:type="dxa" w:w="60"/>
              <w:left w:type="dxa" w:w="100"/>
              <w:bottom w:type="dxa" w:w="60"/>
              <w:right w:type="dxa" w:w="100"/>
            </w:tcMar>
            <w:vAlign w:val="center"/>
          </w:tcPr>
          <w:p>
            <w:pPr>
              <w:keepNext/>
              <w:spacing w:after="0" w:line="252"/>
            </w:pPr>
            <w:r>
              <w:rPr>
                <w:rFonts w:ascii="Arial" w:cs="Arial" w:eastAsia="Arial" w:hAnsi="Arial"/>
                <w:b/>
                <w:bCs/>
                <w:color w:val="FFFFFF"/>
                <w:sz w:val="19"/>
                <w:szCs w:val="19"/>
              </w:rPr>
              <w:t xml:space="preserve">Purpose</w:t>
            </w:r>
          </w:p>
        </w:tc>
      </w:tr>
      <w:tr>
        <w:trPr>
          <w:cantSplit/>
        </w:trPr>
        <w:tc>
          <w:tcPr>
            <w:tcW w:type="dxa" w:w="21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Customer</w:t>
            </w:r>
          </w:p>
        </w:tc>
        <w:tc>
          <w:tcPr>
            <w:tcW w:type="dxa" w:w="15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Master</w:t>
            </w:r>
          </w:p>
        </w:tc>
        <w:tc>
          <w:tcPr>
            <w:tcW w:type="dxa" w:w="6038"/>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People who send or receive parcels</w:t>
            </w:r>
          </w:p>
        </w:tc>
      </w:tr>
      <w:tr>
        <w:trPr>
          <w:cantSplit/>
        </w:trPr>
        <w:tc>
          <w:tcPr>
            <w:tcW w:type="dxa" w:w="21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Hub</w:t>
            </w:r>
          </w:p>
        </w:tc>
        <w:tc>
          <w:tcPr>
            <w:tcW w:type="dxa" w:w="15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Master</w:t>
            </w:r>
          </w:p>
        </w:tc>
        <w:tc>
          <w:tcPr>
            <w:tcW w:type="dxa" w:w="6038"/>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Sorting and storage centres in each city</w:t>
            </w:r>
          </w:p>
        </w:tc>
      </w:tr>
      <w:tr>
        <w:trPr>
          <w:cantSplit/>
        </w:trPr>
        <w:tc>
          <w:tcPr>
            <w:tcW w:type="dxa" w:w="21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Driver</w:t>
            </w:r>
          </w:p>
        </w:tc>
        <w:tc>
          <w:tcPr>
            <w:tcW w:type="dxa" w:w="15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Master</w:t>
            </w:r>
          </w:p>
        </w:tc>
        <w:tc>
          <w:tcPr>
            <w:tcW w:type="dxa" w:w="6038"/>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Delivery staff, each with a home hub</w:t>
            </w:r>
          </w:p>
        </w:tc>
      </w:tr>
      <w:tr>
        <w:trPr>
          <w:cantSplit/>
        </w:trPr>
        <w:tc>
          <w:tcPr>
            <w:tcW w:type="dxa" w:w="21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Vehicle</w:t>
            </w:r>
          </w:p>
        </w:tc>
        <w:tc>
          <w:tcPr>
            <w:tcW w:type="dxa" w:w="15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Master</w:t>
            </w:r>
          </w:p>
        </w:tc>
        <w:tc>
          <w:tcPr>
            <w:tcW w:type="dxa" w:w="6038"/>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Fleet: bikes, vans and trucks, each with a home hub and a capacity</w:t>
            </w:r>
          </w:p>
        </w:tc>
      </w:tr>
      <w:tr>
        <w:trPr>
          <w:cantSplit/>
        </w:trPr>
        <w:tc>
          <w:tcPr>
            <w:tcW w:type="dxa" w:w="21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Shipment</w:t>
            </w:r>
          </w:p>
        </w:tc>
        <w:tc>
          <w:tcPr>
            <w:tcW w:type="dxa" w:w="15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Transaction</w:t>
            </w:r>
          </w:p>
        </w:tc>
        <w:tc>
          <w:tcPr>
            <w:tcW w:type="dxa" w:w="6038"/>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One delivery request: who, from where, to where, weight, cost and status</w:t>
            </w:r>
          </w:p>
        </w:tc>
      </w:tr>
      <w:tr>
        <w:trPr>
          <w:cantSplit/>
        </w:trPr>
        <w:tc>
          <w:tcPr>
            <w:tcW w:type="dxa" w:w="21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Trip</w:t>
            </w:r>
          </w:p>
        </w:tc>
        <w:tc>
          <w:tcPr>
            <w:tcW w:type="dxa" w:w="15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Transaction</w:t>
            </w:r>
          </w:p>
        </w:tc>
        <w:tc>
          <w:tcPr>
            <w:tcW w:type="dxa" w:w="6038"/>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One run of one driver in one vehicle between two hubs</w:t>
            </w:r>
          </w:p>
        </w:tc>
      </w:tr>
      <w:tr>
        <w:trPr>
          <w:cantSplit/>
        </w:trPr>
        <w:tc>
          <w:tcPr>
            <w:tcW w:type="dxa" w:w="21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Trip_Shipment</w:t>
            </w:r>
          </w:p>
        </w:tc>
        <w:tc>
          <w:tcPr>
            <w:tcW w:type="dxa" w:w="15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Junction</w:t>
            </w:r>
          </w:p>
        </w:tc>
        <w:tc>
          <w:tcPr>
            <w:tcW w:type="dxa" w:w="6038"/>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Links trips and shipments (resolves the many-to-many relationship)</w:t>
            </w:r>
          </w:p>
        </w:tc>
      </w:tr>
      <w:tr>
        <w:trPr>
          <w:cantSplit/>
        </w:trPr>
        <w:tc>
          <w:tcPr>
            <w:tcW w:type="dxa" w:w="21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val="false"/>
              <w:spacing w:after="0" w:line="252"/>
            </w:pPr>
            <w:r>
              <w:rPr>
                <w:rFonts w:ascii="Arial" w:cs="Arial" w:eastAsia="Arial" w:hAnsi="Arial"/>
                <w:sz w:val="19"/>
                <w:szCs w:val="19"/>
              </w:rPr>
              <w:t xml:space="preserve">Tracking_Event</w:t>
            </w:r>
          </w:p>
        </w:tc>
        <w:tc>
          <w:tcPr>
            <w:tcW w:type="dxa" w:w="15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val="false"/>
              <w:spacing w:after="0" w:line="252"/>
            </w:pPr>
            <w:r>
              <w:rPr>
                <w:rFonts w:ascii="Arial" w:cs="Arial" w:eastAsia="Arial" w:hAnsi="Arial"/>
                <w:sz w:val="19"/>
                <w:szCs w:val="19"/>
              </w:rPr>
              <w:t xml:space="preserve">History log</w:t>
            </w:r>
          </w:p>
        </w:tc>
        <w:tc>
          <w:tcPr>
            <w:tcW w:type="dxa" w:w="6038"/>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val="false"/>
              <w:spacing w:after="0" w:line="252"/>
            </w:pPr>
            <w:r>
              <w:rPr>
                <w:rFonts w:ascii="Arial" w:cs="Arial" w:eastAsia="Arial" w:hAnsi="Arial"/>
                <w:sz w:val="19"/>
                <w:szCs w:val="19"/>
              </w:rPr>
              <w:t xml:space="preserve">Time-stamped status history of each shipment</w:t>
            </w:r>
          </w:p>
        </w:tc>
      </w:tr>
    </w:tbl>
    <w:p>
      <w:pPr>
        <w:spacing w:after="100"/>
      </w:pPr>
    </w:p>
    <w:p>
      <w:pPr>
        <w:spacing w:after="120" w:line="288"/>
      </w:pPr>
      <w:r>
        <w:rPr>
          <w:rFonts w:ascii="Arial" w:cs="Arial" w:eastAsia="Arial" w:hAnsi="Arial"/>
          <w:sz w:val="19"/>
          <w:szCs w:val="19"/>
        </w:rPr>
        <w:t xml:space="preserve">Legend for the tables below: </w:t>
      </w:r>
      <w:r>
        <w:rPr>
          <w:rFonts w:ascii="Arial" w:cs="Arial" w:eastAsia="Arial" w:hAnsi="Arial"/>
          <w:b/>
          <w:bCs/>
          <w:sz w:val="19"/>
          <w:szCs w:val="19"/>
        </w:rPr>
        <w:t xml:space="preserve">PK</w:t>
      </w:r>
      <w:r>
        <w:rPr>
          <w:rFonts w:ascii="Arial" w:cs="Arial" w:eastAsia="Arial" w:hAnsi="Arial"/>
          <w:sz w:val="19"/>
          <w:szCs w:val="19"/>
        </w:rPr>
        <w:t xml:space="preserve"> = primary key, </w:t>
      </w:r>
      <w:r>
        <w:rPr>
          <w:rFonts w:ascii="Arial" w:cs="Arial" w:eastAsia="Arial" w:hAnsi="Arial"/>
          <w:b/>
          <w:bCs/>
          <w:sz w:val="19"/>
          <w:szCs w:val="19"/>
        </w:rPr>
        <w:t xml:space="preserve">FK</w:t>
      </w:r>
      <w:r>
        <w:rPr>
          <w:rFonts w:ascii="Arial" w:cs="Arial" w:eastAsia="Arial" w:hAnsi="Arial"/>
          <w:sz w:val="19"/>
          <w:szCs w:val="19"/>
        </w:rPr>
        <w:t xml:space="preserve"> = foreign key, </w:t>
      </w:r>
      <w:r>
        <w:rPr>
          <w:rFonts w:ascii="Arial" w:cs="Arial" w:eastAsia="Arial" w:hAnsi="Arial"/>
          <w:b/>
          <w:bCs/>
          <w:sz w:val="19"/>
          <w:szCs w:val="19"/>
        </w:rPr>
        <w:t xml:space="preserve">UQ</w:t>
      </w:r>
      <w:r>
        <w:rPr>
          <w:rFonts w:ascii="Arial" w:cs="Arial" w:eastAsia="Arial" w:hAnsi="Arial"/>
          <w:sz w:val="19"/>
          <w:szCs w:val="19"/>
        </w:rPr>
        <w:t xml:space="preserve"> = unique, </w:t>
      </w:r>
      <w:r>
        <w:rPr>
          <w:rFonts w:ascii="Arial" w:cs="Arial" w:eastAsia="Arial" w:hAnsi="Arial"/>
          <w:b/>
          <w:bCs/>
          <w:sz w:val="19"/>
          <w:szCs w:val="19"/>
        </w:rPr>
        <w:t xml:space="preserve">NN</w:t>
      </w:r>
      <w:r>
        <w:rPr>
          <w:rFonts w:ascii="Arial" w:cs="Arial" w:eastAsia="Arial" w:hAnsi="Arial"/>
          <w:sz w:val="19"/>
          <w:szCs w:val="19"/>
        </w:rPr>
        <w:t xml:space="preserve"> = NOT NULL.</w:t>
      </w:r>
    </w:p>
    <w:p>
      <w:pPr>
        <w:pStyle w:val="Heading2"/>
      </w:pPr>
      <w:r>
        <w:rPr>
          <w:rFonts w:ascii="Arial" w:cs="Arial" w:eastAsia="Arial" w:hAnsi="Arial"/>
        </w:rPr>
        <w:t xml:space="preserve">3.1 Customer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1000"/>
        <w:gridCol w:w="4638"/>
      </w:tblGrid>
      <w:tr>
        <w:trPr>
          <w:cantSplit/>
          <w:tblHeader/>
        </w:trPr>
        <w:tc>
          <w:tcPr>
            <w:tcW w:type="dxa" w:w="2100"/>
            <w:tcBorders>
              <w:top w:val="single" w:color="C9D1DD" w:sz="4"/>
              <w:left w:val="single" w:color="C9D1DD" w:sz="4"/>
              <w:bottom w:val="single" w:color="C9D1DD" w:sz="4"/>
              <w:right w:val="single" w:color="C9D1DD" w:sz="4"/>
            </w:tcBorders>
            <w:shd w:fill="1F3A5F" w:val="clear"/>
            <w:tcMar>
              <w:top w:type="dxa" w:w="60"/>
              <w:left w:type="dxa" w:w="100"/>
              <w:bottom w:type="dxa" w:w="60"/>
              <w:right w:type="dxa" w:w="100"/>
            </w:tcMar>
            <w:vAlign w:val="center"/>
          </w:tcPr>
          <w:p>
            <w:pPr>
              <w:keepNext/>
              <w:spacing w:after="0" w:line="252"/>
            </w:pPr>
            <w:r>
              <w:rPr>
                <w:rFonts w:ascii="Arial" w:cs="Arial" w:eastAsia="Arial" w:hAnsi="Arial"/>
                <w:b/>
                <w:bCs/>
                <w:color w:val="FFFFFF"/>
                <w:sz w:val="19"/>
                <w:szCs w:val="19"/>
              </w:rPr>
              <w:t xml:space="preserve">Column</w:t>
            </w:r>
          </w:p>
        </w:tc>
        <w:tc>
          <w:tcPr>
            <w:tcW w:type="dxa" w:w="1900"/>
            <w:tcBorders>
              <w:top w:val="single" w:color="C9D1DD" w:sz="4"/>
              <w:left w:val="single" w:color="C9D1DD" w:sz="4"/>
              <w:bottom w:val="single" w:color="C9D1DD" w:sz="4"/>
              <w:right w:val="single" w:color="C9D1DD" w:sz="4"/>
            </w:tcBorders>
            <w:shd w:fill="1F3A5F" w:val="clear"/>
            <w:tcMar>
              <w:top w:type="dxa" w:w="60"/>
              <w:left w:type="dxa" w:w="100"/>
              <w:bottom w:type="dxa" w:w="60"/>
              <w:right w:type="dxa" w:w="100"/>
            </w:tcMar>
            <w:vAlign w:val="center"/>
          </w:tcPr>
          <w:p>
            <w:pPr>
              <w:keepNext/>
              <w:spacing w:after="0" w:line="252"/>
            </w:pPr>
            <w:r>
              <w:rPr>
                <w:rFonts w:ascii="Arial" w:cs="Arial" w:eastAsia="Arial" w:hAnsi="Arial"/>
                <w:b/>
                <w:bCs/>
                <w:color w:val="FFFFFF"/>
                <w:sz w:val="19"/>
                <w:szCs w:val="19"/>
              </w:rPr>
              <w:t xml:space="preserve">Type</w:t>
            </w:r>
          </w:p>
        </w:tc>
        <w:tc>
          <w:tcPr>
            <w:tcW w:type="dxa" w:w="1000"/>
            <w:tcBorders>
              <w:top w:val="single" w:color="C9D1DD" w:sz="4"/>
              <w:left w:val="single" w:color="C9D1DD" w:sz="4"/>
              <w:bottom w:val="single" w:color="C9D1DD" w:sz="4"/>
              <w:right w:val="single" w:color="C9D1DD" w:sz="4"/>
            </w:tcBorders>
            <w:shd w:fill="1F3A5F" w:val="clear"/>
            <w:tcMar>
              <w:top w:type="dxa" w:w="60"/>
              <w:left w:type="dxa" w:w="100"/>
              <w:bottom w:type="dxa" w:w="60"/>
              <w:right w:type="dxa" w:w="100"/>
            </w:tcMar>
            <w:vAlign w:val="center"/>
          </w:tcPr>
          <w:p>
            <w:pPr>
              <w:keepNext/>
              <w:spacing w:after="0" w:line="252"/>
            </w:pPr>
            <w:r>
              <w:rPr>
                <w:rFonts w:ascii="Arial" w:cs="Arial" w:eastAsia="Arial" w:hAnsi="Arial"/>
                <w:b/>
                <w:bCs/>
                <w:color w:val="FFFFFF"/>
                <w:sz w:val="19"/>
                <w:szCs w:val="19"/>
              </w:rPr>
              <w:t xml:space="preserve">Key</w:t>
            </w:r>
          </w:p>
        </w:tc>
        <w:tc>
          <w:tcPr>
            <w:tcW w:type="dxa" w:w="4638"/>
            <w:tcBorders>
              <w:top w:val="single" w:color="C9D1DD" w:sz="4"/>
              <w:left w:val="single" w:color="C9D1DD" w:sz="4"/>
              <w:bottom w:val="single" w:color="C9D1DD" w:sz="4"/>
              <w:right w:val="single" w:color="C9D1DD" w:sz="4"/>
            </w:tcBorders>
            <w:shd w:fill="1F3A5F" w:val="clear"/>
            <w:tcMar>
              <w:top w:type="dxa" w:w="60"/>
              <w:left w:type="dxa" w:w="100"/>
              <w:bottom w:type="dxa" w:w="60"/>
              <w:right w:type="dxa" w:w="100"/>
            </w:tcMar>
            <w:vAlign w:val="center"/>
          </w:tcPr>
          <w:p>
            <w:pPr>
              <w:keepNext/>
              <w:spacing w:after="0" w:line="252"/>
            </w:pPr>
            <w:r>
              <w:rPr>
                <w:rFonts w:ascii="Arial" w:cs="Arial" w:eastAsia="Arial" w:hAnsi="Arial"/>
                <w:b/>
                <w:bCs/>
                <w:color w:val="FFFFFF"/>
                <w:sz w:val="19"/>
                <w:szCs w:val="19"/>
              </w:rPr>
              <w:t xml:space="preserve">Rules and meaning</w:t>
            </w:r>
          </w:p>
        </w:tc>
      </w:tr>
      <w:tr>
        <w:trPr>
          <w:cantSplit/>
        </w:trPr>
        <w:tc>
          <w:tcPr>
            <w:tcW w:type="dxa" w:w="21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customer_id</w:t>
            </w:r>
          </w:p>
        </w:tc>
        <w:tc>
          <w:tcPr>
            <w:tcW w:type="dxa" w:w="19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INT, auto-increment</w:t>
            </w:r>
          </w:p>
        </w:tc>
        <w:tc>
          <w:tcPr>
            <w:tcW w:type="dxa" w:w="10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PK</w:t>
            </w:r>
          </w:p>
        </w:tc>
        <w:tc>
          <w:tcPr>
            <w:tcW w:type="dxa" w:w="4638"/>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Unique id of the customer</w:t>
            </w:r>
          </w:p>
        </w:tc>
      </w:tr>
      <w:tr>
        <w:trPr>
          <w:cantSplit/>
        </w:trPr>
        <w:tc>
          <w:tcPr>
            <w:tcW w:type="dxa" w:w="21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name</w:t>
            </w:r>
          </w:p>
        </w:tc>
        <w:tc>
          <w:tcPr>
            <w:tcW w:type="dxa" w:w="19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VARCHAR(100)</w:t>
            </w:r>
          </w:p>
        </w:tc>
        <w:tc>
          <w:tcPr>
            <w:tcW w:type="dxa" w:w="10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NN</w:t>
            </w:r>
          </w:p>
        </w:tc>
        <w:tc>
          <w:tcPr>
            <w:tcW w:type="dxa" w:w="4638"/>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Full name</w:t>
            </w:r>
          </w:p>
        </w:tc>
      </w:tr>
      <w:tr>
        <w:trPr>
          <w:cantSplit/>
        </w:trPr>
        <w:tc>
          <w:tcPr>
            <w:tcW w:type="dxa" w:w="21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phone</w:t>
            </w:r>
          </w:p>
        </w:tc>
        <w:tc>
          <w:tcPr>
            <w:tcW w:type="dxa" w:w="19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VARCHAR(15)</w:t>
            </w:r>
          </w:p>
        </w:tc>
        <w:tc>
          <w:tcPr>
            <w:tcW w:type="dxa" w:w="10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UQ, NN</w:t>
            </w:r>
          </w:p>
        </w:tc>
        <w:tc>
          <w:tcPr>
            <w:tcW w:type="dxa" w:w="4638"/>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Contact number, no two customers share it</w:t>
            </w:r>
          </w:p>
        </w:tc>
      </w:tr>
      <w:tr>
        <w:trPr>
          <w:cantSplit/>
        </w:trPr>
        <w:tc>
          <w:tcPr>
            <w:tcW w:type="dxa" w:w="21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email</w:t>
            </w:r>
          </w:p>
        </w:tc>
        <w:tc>
          <w:tcPr>
            <w:tcW w:type="dxa" w:w="19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VARCHAR(100)</w:t>
            </w:r>
          </w:p>
        </w:tc>
        <w:tc>
          <w:tcPr>
            <w:tcW w:type="dxa" w:w="10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UQ</w:t>
            </w:r>
          </w:p>
        </w:tc>
        <w:tc>
          <w:tcPr>
            <w:tcW w:type="dxa" w:w="4638"/>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Optional email, unique when given</w:t>
            </w:r>
          </w:p>
        </w:tc>
      </w:tr>
      <w:tr>
        <w:trPr>
          <w:cantSplit/>
        </w:trPr>
        <w:tc>
          <w:tcPr>
            <w:tcW w:type="dxa" w:w="21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address</w:t>
            </w:r>
          </w:p>
        </w:tc>
        <w:tc>
          <w:tcPr>
            <w:tcW w:type="dxa" w:w="19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VARCHAR(255)</w:t>
            </w:r>
          </w:p>
        </w:tc>
        <w:tc>
          <w:tcPr>
            <w:tcW w:type="dxa" w:w="10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NN</w:t>
            </w:r>
          </w:p>
        </w:tc>
        <w:tc>
          <w:tcPr>
            <w:tcW w:type="dxa" w:w="4638"/>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Street address</w:t>
            </w:r>
          </w:p>
        </w:tc>
      </w:tr>
      <w:tr>
        <w:trPr>
          <w:cantSplit/>
        </w:trPr>
        <w:tc>
          <w:tcPr>
            <w:tcW w:type="dxa" w:w="21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city</w:t>
            </w:r>
          </w:p>
        </w:tc>
        <w:tc>
          <w:tcPr>
            <w:tcW w:type="dxa" w:w="19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VARCHAR(50)</w:t>
            </w:r>
          </w:p>
        </w:tc>
        <w:tc>
          <w:tcPr>
            <w:tcW w:type="dxa" w:w="10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NN</w:t>
            </w:r>
          </w:p>
        </w:tc>
        <w:tc>
          <w:tcPr>
            <w:tcW w:type="dxa" w:w="4638"/>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City</w:t>
            </w:r>
          </w:p>
        </w:tc>
      </w:tr>
      <w:tr>
        <w:trPr>
          <w:cantSplit/>
        </w:trPr>
        <w:tc>
          <w:tcPr>
            <w:tcW w:type="dxa" w:w="21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val="false"/>
              <w:spacing w:after="0" w:line="252"/>
            </w:pPr>
            <w:r>
              <w:rPr>
                <w:rFonts w:ascii="Arial" w:cs="Arial" w:eastAsia="Arial" w:hAnsi="Arial"/>
                <w:sz w:val="19"/>
                <w:szCs w:val="19"/>
              </w:rPr>
              <w:t xml:space="preserve">pincode</w:t>
            </w:r>
          </w:p>
        </w:tc>
        <w:tc>
          <w:tcPr>
            <w:tcW w:type="dxa" w:w="19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val="false"/>
              <w:spacing w:after="0" w:line="252"/>
            </w:pPr>
            <w:r>
              <w:rPr>
                <w:rFonts w:ascii="Arial" w:cs="Arial" w:eastAsia="Arial" w:hAnsi="Arial"/>
                <w:sz w:val="19"/>
                <w:szCs w:val="19"/>
              </w:rPr>
              <w:t xml:space="preserve">CHAR(6)</w:t>
            </w:r>
          </w:p>
        </w:tc>
        <w:tc>
          <w:tcPr>
            <w:tcW w:type="dxa" w:w="10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val="false"/>
              <w:spacing w:after="0" w:line="252"/>
            </w:pPr>
            <w:r>
              <w:rPr>
                <w:rFonts w:ascii="Arial" w:cs="Arial" w:eastAsia="Arial" w:hAnsi="Arial"/>
                <w:sz w:val="19"/>
                <w:szCs w:val="19"/>
              </w:rPr>
              <w:t xml:space="preserve">NN</w:t>
            </w:r>
          </w:p>
        </w:tc>
        <w:tc>
          <w:tcPr>
            <w:tcW w:type="dxa" w:w="4638"/>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val="false"/>
              <w:spacing w:after="0" w:line="252"/>
            </w:pPr>
            <w:r>
              <w:rPr>
                <w:rFonts w:ascii="Arial" w:cs="Arial" w:eastAsia="Arial" w:hAnsi="Arial"/>
                <w:sz w:val="19"/>
                <w:szCs w:val="19"/>
              </w:rPr>
              <w:t xml:space="preserve">Indian postal code (exactly 6 characters)</w:t>
            </w:r>
          </w:p>
        </w:tc>
      </w:tr>
    </w:tbl>
    <w:p>
      <w:pPr>
        <w:pStyle w:val="Heading2"/>
      </w:pPr>
      <w:r>
        <w:rPr>
          <w:rFonts w:ascii="Arial" w:cs="Arial" w:eastAsia="Arial" w:hAnsi="Arial"/>
        </w:rPr>
        <w:t xml:space="preserve">3.2 Hub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1000"/>
        <w:gridCol w:w="4638"/>
      </w:tblGrid>
      <w:tr>
        <w:trPr>
          <w:cantSplit/>
          <w:tblHeader/>
        </w:trPr>
        <w:tc>
          <w:tcPr>
            <w:tcW w:type="dxa" w:w="2100"/>
            <w:tcBorders>
              <w:top w:val="single" w:color="C9D1DD" w:sz="4"/>
              <w:left w:val="single" w:color="C9D1DD" w:sz="4"/>
              <w:bottom w:val="single" w:color="C9D1DD" w:sz="4"/>
              <w:right w:val="single" w:color="C9D1DD" w:sz="4"/>
            </w:tcBorders>
            <w:shd w:fill="1F3A5F" w:val="clear"/>
            <w:tcMar>
              <w:top w:type="dxa" w:w="60"/>
              <w:left w:type="dxa" w:w="100"/>
              <w:bottom w:type="dxa" w:w="60"/>
              <w:right w:type="dxa" w:w="100"/>
            </w:tcMar>
            <w:vAlign w:val="center"/>
          </w:tcPr>
          <w:p>
            <w:pPr>
              <w:keepNext/>
              <w:spacing w:after="0" w:line="252"/>
            </w:pPr>
            <w:r>
              <w:rPr>
                <w:rFonts w:ascii="Arial" w:cs="Arial" w:eastAsia="Arial" w:hAnsi="Arial"/>
                <w:b/>
                <w:bCs/>
                <w:color w:val="FFFFFF"/>
                <w:sz w:val="19"/>
                <w:szCs w:val="19"/>
              </w:rPr>
              <w:t xml:space="preserve">Column</w:t>
            </w:r>
          </w:p>
        </w:tc>
        <w:tc>
          <w:tcPr>
            <w:tcW w:type="dxa" w:w="1900"/>
            <w:tcBorders>
              <w:top w:val="single" w:color="C9D1DD" w:sz="4"/>
              <w:left w:val="single" w:color="C9D1DD" w:sz="4"/>
              <w:bottom w:val="single" w:color="C9D1DD" w:sz="4"/>
              <w:right w:val="single" w:color="C9D1DD" w:sz="4"/>
            </w:tcBorders>
            <w:shd w:fill="1F3A5F" w:val="clear"/>
            <w:tcMar>
              <w:top w:type="dxa" w:w="60"/>
              <w:left w:type="dxa" w:w="100"/>
              <w:bottom w:type="dxa" w:w="60"/>
              <w:right w:type="dxa" w:w="100"/>
            </w:tcMar>
            <w:vAlign w:val="center"/>
          </w:tcPr>
          <w:p>
            <w:pPr>
              <w:keepNext/>
              <w:spacing w:after="0" w:line="252"/>
            </w:pPr>
            <w:r>
              <w:rPr>
                <w:rFonts w:ascii="Arial" w:cs="Arial" w:eastAsia="Arial" w:hAnsi="Arial"/>
                <w:b/>
                <w:bCs/>
                <w:color w:val="FFFFFF"/>
                <w:sz w:val="19"/>
                <w:szCs w:val="19"/>
              </w:rPr>
              <w:t xml:space="preserve">Type</w:t>
            </w:r>
          </w:p>
        </w:tc>
        <w:tc>
          <w:tcPr>
            <w:tcW w:type="dxa" w:w="1000"/>
            <w:tcBorders>
              <w:top w:val="single" w:color="C9D1DD" w:sz="4"/>
              <w:left w:val="single" w:color="C9D1DD" w:sz="4"/>
              <w:bottom w:val="single" w:color="C9D1DD" w:sz="4"/>
              <w:right w:val="single" w:color="C9D1DD" w:sz="4"/>
            </w:tcBorders>
            <w:shd w:fill="1F3A5F" w:val="clear"/>
            <w:tcMar>
              <w:top w:type="dxa" w:w="60"/>
              <w:left w:type="dxa" w:w="100"/>
              <w:bottom w:type="dxa" w:w="60"/>
              <w:right w:type="dxa" w:w="100"/>
            </w:tcMar>
            <w:vAlign w:val="center"/>
          </w:tcPr>
          <w:p>
            <w:pPr>
              <w:keepNext/>
              <w:spacing w:after="0" w:line="252"/>
            </w:pPr>
            <w:r>
              <w:rPr>
                <w:rFonts w:ascii="Arial" w:cs="Arial" w:eastAsia="Arial" w:hAnsi="Arial"/>
                <w:b/>
                <w:bCs/>
                <w:color w:val="FFFFFF"/>
                <w:sz w:val="19"/>
                <w:szCs w:val="19"/>
              </w:rPr>
              <w:t xml:space="preserve">Key</w:t>
            </w:r>
          </w:p>
        </w:tc>
        <w:tc>
          <w:tcPr>
            <w:tcW w:type="dxa" w:w="4638"/>
            <w:tcBorders>
              <w:top w:val="single" w:color="C9D1DD" w:sz="4"/>
              <w:left w:val="single" w:color="C9D1DD" w:sz="4"/>
              <w:bottom w:val="single" w:color="C9D1DD" w:sz="4"/>
              <w:right w:val="single" w:color="C9D1DD" w:sz="4"/>
            </w:tcBorders>
            <w:shd w:fill="1F3A5F" w:val="clear"/>
            <w:tcMar>
              <w:top w:type="dxa" w:w="60"/>
              <w:left w:type="dxa" w:w="100"/>
              <w:bottom w:type="dxa" w:w="60"/>
              <w:right w:type="dxa" w:w="100"/>
            </w:tcMar>
            <w:vAlign w:val="center"/>
          </w:tcPr>
          <w:p>
            <w:pPr>
              <w:keepNext/>
              <w:spacing w:after="0" w:line="252"/>
            </w:pPr>
            <w:r>
              <w:rPr>
                <w:rFonts w:ascii="Arial" w:cs="Arial" w:eastAsia="Arial" w:hAnsi="Arial"/>
                <w:b/>
                <w:bCs/>
                <w:color w:val="FFFFFF"/>
                <w:sz w:val="19"/>
                <w:szCs w:val="19"/>
              </w:rPr>
              <w:t xml:space="preserve">Rules and meaning</w:t>
            </w:r>
          </w:p>
        </w:tc>
      </w:tr>
      <w:tr>
        <w:trPr>
          <w:cantSplit/>
        </w:trPr>
        <w:tc>
          <w:tcPr>
            <w:tcW w:type="dxa" w:w="21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hub_id</w:t>
            </w:r>
          </w:p>
        </w:tc>
        <w:tc>
          <w:tcPr>
            <w:tcW w:type="dxa" w:w="19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INT, auto-increment</w:t>
            </w:r>
          </w:p>
        </w:tc>
        <w:tc>
          <w:tcPr>
            <w:tcW w:type="dxa" w:w="10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PK</w:t>
            </w:r>
          </w:p>
        </w:tc>
        <w:tc>
          <w:tcPr>
            <w:tcW w:type="dxa" w:w="4638"/>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Unique id of the hub</w:t>
            </w:r>
          </w:p>
        </w:tc>
      </w:tr>
      <w:tr>
        <w:trPr>
          <w:cantSplit/>
        </w:trPr>
        <w:tc>
          <w:tcPr>
            <w:tcW w:type="dxa" w:w="21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name</w:t>
            </w:r>
          </w:p>
        </w:tc>
        <w:tc>
          <w:tcPr>
            <w:tcW w:type="dxa" w:w="19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VARCHAR(100)</w:t>
            </w:r>
          </w:p>
        </w:tc>
        <w:tc>
          <w:tcPr>
            <w:tcW w:type="dxa" w:w="10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NN</w:t>
            </w:r>
          </w:p>
        </w:tc>
        <w:tc>
          <w:tcPr>
            <w:tcW w:type="dxa" w:w="4638"/>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Hub name, e.g. Bhopal Central Hub</w:t>
            </w:r>
          </w:p>
        </w:tc>
      </w:tr>
      <w:tr>
        <w:trPr>
          <w:cantSplit/>
        </w:trPr>
        <w:tc>
          <w:tcPr>
            <w:tcW w:type="dxa" w:w="21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city</w:t>
            </w:r>
          </w:p>
        </w:tc>
        <w:tc>
          <w:tcPr>
            <w:tcW w:type="dxa" w:w="19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VARCHAR(50)</w:t>
            </w:r>
          </w:p>
        </w:tc>
        <w:tc>
          <w:tcPr>
            <w:tcW w:type="dxa" w:w="10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NN</w:t>
            </w:r>
          </w:p>
        </w:tc>
        <w:tc>
          <w:tcPr>
            <w:tcW w:type="dxa" w:w="4638"/>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City where the hub is located</w:t>
            </w:r>
          </w:p>
        </w:tc>
      </w:tr>
      <w:tr>
        <w:trPr>
          <w:cantSplit/>
        </w:trPr>
        <w:tc>
          <w:tcPr>
            <w:tcW w:type="dxa" w:w="21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val="false"/>
              <w:spacing w:after="0" w:line="252"/>
            </w:pPr>
            <w:r>
              <w:rPr>
                <w:rFonts w:ascii="Arial" w:cs="Arial" w:eastAsia="Arial" w:hAnsi="Arial"/>
                <w:sz w:val="19"/>
                <w:szCs w:val="19"/>
              </w:rPr>
              <w:t xml:space="preserve">capacity</w:t>
            </w:r>
          </w:p>
        </w:tc>
        <w:tc>
          <w:tcPr>
            <w:tcW w:type="dxa" w:w="19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val="false"/>
              <w:spacing w:after="0" w:line="252"/>
            </w:pPr>
            <w:r>
              <w:rPr>
                <w:rFonts w:ascii="Arial" w:cs="Arial" w:eastAsia="Arial" w:hAnsi="Arial"/>
                <w:sz w:val="19"/>
                <w:szCs w:val="19"/>
              </w:rPr>
              <w:t xml:space="preserve">INT</w:t>
            </w:r>
          </w:p>
        </w:tc>
        <w:tc>
          <w:tcPr>
            <w:tcW w:type="dxa" w:w="10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val="false"/>
              <w:spacing w:after="0" w:line="252"/>
            </w:pPr>
            <w:r>
              <w:rPr>
                <w:rFonts w:ascii="Arial" w:cs="Arial" w:eastAsia="Arial" w:hAnsi="Arial"/>
                <w:sz w:val="19"/>
                <w:szCs w:val="19"/>
              </w:rPr>
              <w:t xml:space="preserve">NN</w:t>
            </w:r>
          </w:p>
        </w:tc>
        <w:tc>
          <w:tcPr>
            <w:tcW w:type="dxa" w:w="4638"/>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val="false"/>
              <w:spacing w:after="0" w:line="252"/>
            </w:pPr>
            <w:r>
              <w:rPr>
                <w:rFonts w:ascii="Arial" w:cs="Arial" w:eastAsia="Arial" w:hAnsi="Arial"/>
                <w:sz w:val="19"/>
                <w:szCs w:val="19"/>
              </w:rPr>
              <w:t xml:space="preserve">CHECK (capacity &gt; 0): parcels the hub can hold</w:t>
            </w:r>
          </w:p>
        </w:tc>
      </w:tr>
    </w:tbl>
    <w:p>
      <w:pPr>
        <w:pStyle w:val="Heading2"/>
      </w:pPr>
      <w:r>
        <w:rPr>
          <w:rFonts w:ascii="Arial" w:cs="Arial" w:eastAsia="Arial" w:hAnsi="Arial"/>
        </w:rPr>
        <w:t xml:space="preserve">3.3 Driver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1000"/>
        <w:gridCol w:w="4638"/>
      </w:tblGrid>
      <w:tr>
        <w:trPr>
          <w:cantSplit/>
          <w:tblHeader/>
        </w:trPr>
        <w:tc>
          <w:tcPr>
            <w:tcW w:type="dxa" w:w="2100"/>
            <w:tcBorders>
              <w:top w:val="single" w:color="C9D1DD" w:sz="4"/>
              <w:left w:val="single" w:color="C9D1DD" w:sz="4"/>
              <w:bottom w:val="single" w:color="C9D1DD" w:sz="4"/>
              <w:right w:val="single" w:color="C9D1DD" w:sz="4"/>
            </w:tcBorders>
            <w:shd w:fill="1F3A5F" w:val="clear"/>
            <w:tcMar>
              <w:top w:type="dxa" w:w="60"/>
              <w:left w:type="dxa" w:w="100"/>
              <w:bottom w:type="dxa" w:w="60"/>
              <w:right w:type="dxa" w:w="100"/>
            </w:tcMar>
            <w:vAlign w:val="center"/>
          </w:tcPr>
          <w:p>
            <w:pPr>
              <w:keepNext/>
              <w:spacing w:after="0" w:line="252"/>
            </w:pPr>
            <w:r>
              <w:rPr>
                <w:rFonts w:ascii="Arial" w:cs="Arial" w:eastAsia="Arial" w:hAnsi="Arial"/>
                <w:b/>
                <w:bCs/>
                <w:color w:val="FFFFFF"/>
                <w:sz w:val="19"/>
                <w:szCs w:val="19"/>
              </w:rPr>
              <w:t xml:space="preserve">Column</w:t>
            </w:r>
          </w:p>
        </w:tc>
        <w:tc>
          <w:tcPr>
            <w:tcW w:type="dxa" w:w="1900"/>
            <w:tcBorders>
              <w:top w:val="single" w:color="C9D1DD" w:sz="4"/>
              <w:left w:val="single" w:color="C9D1DD" w:sz="4"/>
              <w:bottom w:val="single" w:color="C9D1DD" w:sz="4"/>
              <w:right w:val="single" w:color="C9D1DD" w:sz="4"/>
            </w:tcBorders>
            <w:shd w:fill="1F3A5F" w:val="clear"/>
            <w:tcMar>
              <w:top w:type="dxa" w:w="60"/>
              <w:left w:type="dxa" w:w="100"/>
              <w:bottom w:type="dxa" w:w="60"/>
              <w:right w:type="dxa" w:w="100"/>
            </w:tcMar>
            <w:vAlign w:val="center"/>
          </w:tcPr>
          <w:p>
            <w:pPr>
              <w:keepNext/>
              <w:spacing w:after="0" w:line="252"/>
            </w:pPr>
            <w:r>
              <w:rPr>
                <w:rFonts w:ascii="Arial" w:cs="Arial" w:eastAsia="Arial" w:hAnsi="Arial"/>
                <w:b/>
                <w:bCs/>
                <w:color w:val="FFFFFF"/>
                <w:sz w:val="19"/>
                <w:szCs w:val="19"/>
              </w:rPr>
              <w:t xml:space="preserve">Type</w:t>
            </w:r>
          </w:p>
        </w:tc>
        <w:tc>
          <w:tcPr>
            <w:tcW w:type="dxa" w:w="1000"/>
            <w:tcBorders>
              <w:top w:val="single" w:color="C9D1DD" w:sz="4"/>
              <w:left w:val="single" w:color="C9D1DD" w:sz="4"/>
              <w:bottom w:val="single" w:color="C9D1DD" w:sz="4"/>
              <w:right w:val="single" w:color="C9D1DD" w:sz="4"/>
            </w:tcBorders>
            <w:shd w:fill="1F3A5F" w:val="clear"/>
            <w:tcMar>
              <w:top w:type="dxa" w:w="60"/>
              <w:left w:type="dxa" w:w="100"/>
              <w:bottom w:type="dxa" w:w="60"/>
              <w:right w:type="dxa" w:w="100"/>
            </w:tcMar>
            <w:vAlign w:val="center"/>
          </w:tcPr>
          <w:p>
            <w:pPr>
              <w:keepNext/>
              <w:spacing w:after="0" w:line="252"/>
            </w:pPr>
            <w:r>
              <w:rPr>
                <w:rFonts w:ascii="Arial" w:cs="Arial" w:eastAsia="Arial" w:hAnsi="Arial"/>
                <w:b/>
                <w:bCs/>
                <w:color w:val="FFFFFF"/>
                <w:sz w:val="19"/>
                <w:szCs w:val="19"/>
              </w:rPr>
              <w:t xml:space="preserve">Key</w:t>
            </w:r>
          </w:p>
        </w:tc>
        <w:tc>
          <w:tcPr>
            <w:tcW w:type="dxa" w:w="4638"/>
            <w:tcBorders>
              <w:top w:val="single" w:color="C9D1DD" w:sz="4"/>
              <w:left w:val="single" w:color="C9D1DD" w:sz="4"/>
              <w:bottom w:val="single" w:color="C9D1DD" w:sz="4"/>
              <w:right w:val="single" w:color="C9D1DD" w:sz="4"/>
            </w:tcBorders>
            <w:shd w:fill="1F3A5F" w:val="clear"/>
            <w:tcMar>
              <w:top w:type="dxa" w:w="60"/>
              <w:left w:type="dxa" w:w="100"/>
              <w:bottom w:type="dxa" w:w="60"/>
              <w:right w:type="dxa" w:w="100"/>
            </w:tcMar>
            <w:vAlign w:val="center"/>
          </w:tcPr>
          <w:p>
            <w:pPr>
              <w:keepNext/>
              <w:spacing w:after="0" w:line="252"/>
            </w:pPr>
            <w:r>
              <w:rPr>
                <w:rFonts w:ascii="Arial" w:cs="Arial" w:eastAsia="Arial" w:hAnsi="Arial"/>
                <w:b/>
                <w:bCs/>
                <w:color w:val="FFFFFF"/>
                <w:sz w:val="19"/>
                <w:szCs w:val="19"/>
              </w:rPr>
              <w:t xml:space="preserve">Rules and meaning</w:t>
            </w:r>
          </w:p>
        </w:tc>
      </w:tr>
      <w:tr>
        <w:trPr>
          <w:cantSplit/>
        </w:trPr>
        <w:tc>
          <w:tcPr>
            <w:tcW w:type="dxa" w:w="21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driver_id</w:t>
            </w:r>
          </w:p>
        </w:tc>
        <w:tc>
          <w:tcPr>
            <w:tcW w:type="dxa" w:w="19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INT, auto-increment</w:t>
            </w:r>
          </w:p>
        </w:tc>
        <w:tc>
          <w:tcPr>
            <w:tcW w:type="dxa" w:w="10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PK</w:t>
            </w:r>
          </w:p>
        </w:tc>
        <w:tc>
          <w:tcPr>
            <w:tcW w:type="dxa" w:w="4638"/>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Unique id of the driver</w:t>
            </w:r>
          </w:p>
        </w:tc>
      </w:tr>
      <w:tr>
        <w:trPr>
          <w:cantSplit/>
        </w:trPr>
        <w:tc>
          <w:tcPr>
            <w:tcW w:type="dxa" w:w="21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name</w:t>
            </w:r>
          </w:p>
        </w:tc>
        <w:tc>
          <w:tcPr>
            <w:tcW w:type="dxa" w:w="19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VARCHAR(100)</w:t>
            </w:r>
          </w:p>
        </w:tc>
        <w:tc>
          <w:tcPr>
            <w:tcW w:type="dxa" w:w="10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NN</w:t>
            </w:r>
          </w:p>
        </w:tc>
        <w:tc>
          <w:tcPr>
            <w:tcW w:type="dxa" w:w="4638"/>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Full name</w:t>
            </w:r>
          </w:p>
        </w:tc>
      </w:tr>
      <w:tr>
        <w:trPr>
          <w:cantSplit/>
        </w:trPr>
        <w:tc>
          <w:tcPr>
            <w:tcW w:type="dxa" w:w="21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phone</w:t>
            </w:r>
          </w:p>
        </w:tc>
        <w:tc>
          <w:tcPr>
            <w:tcW w:type="dxa" w:w="19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VARCHAR(15)</w:t>
            </w:r>
          </w:p>
        </w:tc>
        <w:tc>
          <w:tcPr>
            <w:tcW w:type="dxa" w:w="10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UQ, NN</w:t>
            </w:r>
          </w:p>
        </w:tc>
        <w:tc>
          <w:tcPr>
            <w:tcW w:type="dxa" w:w="4638"/>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Contact number</w:t>
            </w:r>
          </w:p>
        </w:tc>
      </w:tr>
      <w:tr>
        <w:trPr>
          <w:cantSplit/>
        </w:trPr>
        <w:tc>
          <w:tcPr>
            <w:tcW w:type="dxa" w:w="21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license_no</w:t>
            </w:r>
          </w:p>
        </w:tc>
        <w:tc>
          <w:tcPr>
            <w:tcW w:type="dxa" w:w="19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VARCHAR(20)</w:t>
            </w:r>
          </w:p>
        </w:tc>
        <w:tc>
          <w:tcPr>
            <w:tcW w:type="dxa" w:w="10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UQ, NN</w:t>
            </w:r>
          </w:p>
        </w:tc>
        <w:tc>
          <w:tcPr>
            <w:tcW w:type="dxa" w:w="4638"/>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Driving licence number, one per driver</w:t>
            </w:r>
          </w:p>
        </w:tc>
      </w:tr>
      <w:tr>
        <w:trPr>
          <w:cantSplit/>
        </w:trPr>
        <w:tc>
          <w:tcPr>
            <w:tcW w:type="dxa" w:w="21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hub_id</w:t>
            </w:r>
          </w:p>
        </w:tc>
        <w:tc>
          <w:tcPr>
            <w:tcW w:type="dxa" w:w="19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INT</w:t>
            </w:r>
          </w:p>
        </w:tc>
        <w:tc>
          <w:tcPr>
            <w:tcW w:type="dxa" w:w="10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FK, NN</w:t>
            </w:r>
          </w:p>
        </w:tc>
        <w:tc>
          <w:tcPr>
            <w:tcW w:type="dxa" w:w="4638"/>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Home hub. References Hub; ON DELETE RESTRICT, ON UPDATE CASCADE</w:t>
            </w:r>
          </w:p>
        </w:tc>
      </w:tr>
      <w:tr>
        <w:trPr>
          <w:cantSplit/>
        </w:trPr>
        <w:tc>
          <w:tcPr>
            <w:tcW w:type="dxa" w:w="21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val="false"/>
              <w:spacing w:after="0" w:line="252"/>
            </w:pPr>
            <w:r>
              <w:rPr>
                <w:rFonts w:ascii="Arial" w:cs="Arial" w:eastAsia="Arial" w:hAnsi="Arial"/>
                <w:sz w:val="19"/>
                <w:szCs w:val="19"/>
              </w:rPr>
              <w:t xml:space="preserve">status</w:t>
            </w:r>
          </w:p>
        </w:tc>
        <w:tc>
          <w:tcPr>
            <w:tcW w:type="dxa" w:w="19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val="false"/>
              <w:spacing w:after="0" w:line="252"/>
            </w:pPr>
            <w:r>
              <w:rPr>
                <w:rFonts w:ascii="Arial" w:cs="Arial" w:eastAsia="Arial" w:hAnsi="Arial"/>
                <w:sz w:val="19"/>
                <w:szCs w:val="19"/>
              </w:rPr>
              <w:t xml:space="preserve">ENUM</w:t>
            </w:r>
          </w:p>
        </w:tc>
        <w:tc>
          <w:tcPr>
            <w:tcW w:type="dxa" w:w="10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val="false"/>
              <w:spacing w:after="0" w:line="252"/>
            </w:pPr>
            <w:r>
              <w:rPr>
                <w:rFonts w:ascii="Arial" w:cs="Arial" w:eastAsia="Arial" w:hAnsi="Arial"/>
                <w:sz w:val="19"/>
                <w:szCs w:val="19"/>
              </w:rPr>
              <w:t xml:space="preserve">NN</w:t>
            </w:r>
          </w:p>
        </w:tc>
        <w:tc>
          <w:tcPr>
            <w:tcW w:type="dxa" w:w="4638"/>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val="false"/>
              <w:spacing w:after="0" w:line="252"/>
            </w:pPr>
            <w:r>
              <w:rPr>
                <w:rFonts w:ascii="Arial" w:cs="Arial" w:eastAsia="Arial" w:hAnsi="Arial"/>
                <w:sz w:val="19"/>
                <w:szCs w:val="19"/>
              </w:rPr>
              <w:t xml:space="preserve">Active, On Leave or Inactive (default Active)</w:t>
            </w:r>
          </w:p>
        </w:tc>
      </w:tr>
    </w:tbl>
    <w:p>
      <w:pPr>
        <w:pStyle w:val="Heading2"/>
      </w:pPr>
      <w:r>
        <w:rPr>
          <w:rFonts w:ascii="Arial" w:cs="Arial" w:eastAsia="Arial" w:hAnsi="Arial"/>
        </w:rPr>
        <w:t xml:space="preserve">3.4 Vehicle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1000"/>
        <w:gridCol w:w="4638"/>
      </w:tblGrid>
      <w:tr>
        <w:trPr>
          <w:cantSplit/>
          <w:tblHeader/>
        </w:trPr>
        <w:tc>
          <w:tcPr>
            <w:tcW w:type="dxa" w:w="2100"/>
            <w:tcBorders>
              <w:top w:val="single" w:color="C9D1DD" w:sz="4"/>
              <w:left w:val="single" w:color="C9D1DD" w:sz="4"/>
              <w:bottom w:val="single" w:color="C9D1DD" w:sz="4"/>
              <w:right w:val="single" w:color="C9D1DD" w:sz="4"/>
            </w:tcBorders>
            <w:shd w:fill="1F3A5F" w:val="clear"/>
            <w:tcMar>
              <w:top w:type="dxa" w:w="60"/>
              <w:left w:type="dxa" w:w="100"/>
              <w:bottom w:type="dxa" w:w="60"/>
              <w:right w:type="dxa" w:w="100"/>
            </w:tcMar>
            <w:vAlign w:val="center"/>
          </w:tcPr>
          <w:p>
            <w:pPr>
              <w:keepNext/>
              <w:spacing w:after="0" w:line="252"/>
            </w:pPr>
            <w:r>
              <w:rPr>
                <w:rFonts w:ascii="Arial" w:cs="Arial" w:eastAsia="Arial" w:hAnsi="Arial"/>
                <w:b/>
                <w:bCs/>
                <w:color w:val="FFFFFF"/>
                <w:sz w:val="19"/>
                <w:szCs w:val="19"/>
              </w:rPr>
              <w:t xml:space="preserve">Column</w:t>
            </w:r>
          </w:p>
        </w:tc>
        <w:tc>
          <w:tcPr>
            <w:tcW w:type="dxa" w:w="1900"/>
            <w:tcBorders>
              <w:top w:val="single" w:color="C9D1DD" w:sz="4"/>
              <w:left w:val="single" w:color="C9D1DD" w:sz="4"/>
              <w:bottom w:val="single" w:color="C9D1DD" w:sz="4"/>
              <w:right w:val="single" w:color="C9D1DD" w:sz="4"/>
            </w:tcBorders>
            <w:shd w:fill="1F3A5F" w:val="clear"/>
            <w:tcMar>
              <w:top w:type="dxa" w:w="60"/>
              <w:left w:type="dxa" w:w="100"/>
              <w:bottom w:type="dxa" w:w="60"/>
              <w:right w:type="dxa" w:w="100"/>
            </w:tcMar>
            <w:vAlign w:val="center"/>
          </w:tcPr>
          <w:p>
            <w:pPr>
              <w:keepNext/>
              <w:spacing w:after="0" w:line="252"/>
            </w:pPr>
            <w:r>
              <w:rPr>
                <w:rFonts w:ascii="Arial" w:cs="Arial" w:eastAsia="Arial" w:hAnsi="Arial"/>
                <w:b/>
                <w:bCs/>
                <w:color w:val="FFFFFF"/>
                <w:sz w:val="19"/>
                <w:szCs w:val="19"/>
              </w:rPr>
              <w:t xml:space="preserve">Type</w:t>
            </w:r>
          </w:p>
        </w:tc>
        <w:tc>
          <w:tcPr>
            <w:tcW w:type="dxa" w:w="1000"/>
            <w:tcBorders>
              <w:top w:val="single" w:color="C9D1DD" w:sz="4"/>
              <w:left w:val="single" w:color="C9D1DD" w:sz="4"/>
              <w:bottom w:val="single" w:color="C9D1DD" w:sz="4"/>
              <w:right w:val="single" w:color="C9D1DD" w:sz="4"/>
            </w:tcBorders>
            <w:shd w:fill="1F3A5F" w:val="clear"/>
            <w:tcMar>
              <w:top w:type="dxa" w:w="60"/>
              <w:left w:type="dxa" w:w="100"/>
              <w:bottom w:type="dxa" w:w="60"/>
              <w:right w:type="dxa" w:w="100"/>
            </w:tcMar>
            <w:vAlign w:val="center"/>
          </w:tcPr>
          <w:p>
            <w:pPr>
              <w:keepNext/>
              <w:spacing w:after="0" w:line="252"/>
            </w:pPr>
            <w:r>
              <w:rPr>
                <w:rFonts w:ascii="Arial" w:cs="Arial" w:eastAsia="Arial" w:hAnsi="Arial"/>
                <w:b/>
                <w:bCs/>
                <w:color w:val="FFFFFF"/>
                <w:sz w:val="19"/>
                <w:szCs w:val="19"/>
              </w:rPr>
              <w:t xml:space="preserve">Key</w:t>
            </w:r>
          </w:p>
        </w:tc>
        <w:tc>
          <w:tcPr>
            <w:tcW w:type="dxa" w:w="4638"/>
            <w:tcBorders>
              <w:top w:val="single" w:color="C9D1DD" w:sz="4"/>
              <w:left w:val="single" w:color="C9D1DD" w:sz="4"/>
              <w:bottom w:val="single" w:color="C9D1DD" w:sz="4"/>
              <w:right w:val="single" w:color="C9D1DD" w:sz="4"/>
            </w:tcBorders>
            <w:shd w:fill="1F3A5F" w:val="clear"/>
            <w:tcMar>
              <w:top w:type="dxa" w:w="60"/>
              <w:left w:type="dxa" w:w="100"/>
              <w:bottom w:type="dxa" w:w="60"/>
              <w:right w:type="dxa" w:w="100"/>
            </w:tcMar>
            <w:vAlign w:val="center"/>
          </w:tcPr>
          <w:p>
            <w:pPr>
              <w:keepNext/>
              <w:spacing w:after="0" w:line="252"/>
            </w:pPr>
            <w:r>
              <w:rPr>
                <w:rFonts w:ascii="Arial" w:cs="Arial" w:eastAsia="Arial" w:hAnsi="Arial"/>
                <w:b/>
                <w:bCs/>
                <w:color w:val="FFFFFF"/>
                <w:sz w:val="19"/>
                <w:szCs w:val="19"/>
              </w:rPr>
              <w:t xml:space="preserve">Rules and meaning</w:t>
            </w:r>
          </w:p>
        </w:tc>
      </w:tr>
      <w:tr>
        <w:trPr>
          <w:cantSplit/>
        </w:trPr>
        <w:tc>
          <w:tcPr>
            <w:tcW w:type="dxa" w:w="21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vehicle_id</w:t>
            </w:r>
          </w:p>
        </w:tc>
        <w:tc>
          <w:tcPr>
            <w:tcW w:type="dxa" w:w="19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INT, auto-increment</w:t>
            </w:r>
          </w:p>
        </w:tc>
        <w:tc>
          <w:tcPr>
            <w:tcW w:type="dxa" w:w="10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PK</w:t>
            </w:r>
          </w:p>
        </w:tc>
        <w:tc>
          <w:tcPr>
            <w:tcW w:type="dxa" w:w="4638"/>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Unique id of the vehicle</w:t>
            </w:r>
          </w:p>
        </w:tc>
      </w:tr>
      <w:tr>
        <w:trPr>
          <w:cantSplit/>
        </w:trPr>
        <w:tc>
          <w:tcPr>
            <w:tcW w:type="dxa" w:w="21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plate_no</w:t>
            </w:r>
          </w:p>
        </w:tc>
        <w:tc>
          <w:tcPr>
            <w:tcW w:type="dxa" w:w="19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VARCHAR(15)</w:t>
            </w:r>
          </w:p>
        </w:tc>
        <w:tc>
          <w:tcPr>
            <w:tcW w:type="dxa" w:w="10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UQ, NN</w:t>
            </w:r>
          </w:p>
        </w:tc>
        <w:tc>
          <w:tcPr>
            <w:tcW w:type="dxa" w:w="4638"/>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Registration number</w:t>
            </w:r>
          </w:p>
        </w:tc>
      </w:tr>
      <w:tr>
        <w:trPr>
          <w:cantSplit/>
        </w:trPr>
        <w:tc>
          <w:tcPr>
            <w:tcW w:type="dxa" w:w="21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type</w:t>
            </w:r>
          </w:p>
        </w:tc>
        <w:tc>
          <w:tcPr>
            <w:tcW w:type="dxa" w:w="19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ENUM</w:t>
            </w:r>
          </w:p>
        </w:tc>
        <w:tc>
          <w:tcPr>
            <w:tcW w:type="dxa" w:w="10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NN</w:t>
            </w:r>
          </w:p>
        </w:tc>
        <w:tc>
          <w:tcPr>
            <w:tcW w:type="dxa" w:w="4638"/>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Bike, Van or Truck</w:t>
            </w:r>
          </w:p>
        </w:tc>
      </w:tr>
      <w:tr>
        <w:trPr>
          <w:cantSplit/>
        </w:trPr>
        <w:tc>
          <w:tcPr>
            <w:tcW w:type="dxa" w:w="21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capacity_kg</w:t>
            </w:r>
          </w:p>
        </w:tc>
        <w:tc>
          <w:tcPr>
            <w:tcW w:type="dxa" w:w="19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DECIMAL(8,2)</w:t>
            </w:r>
          </w:p>
        </w:tc>
        <w:tc>
          <w:tcPr>
            <w:tcW w:type="dxa" w:w="10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NN</w:t>
            </w:r>
          </w:p>
        </w:tc>
        <w:tc>
          <w:tcPr>
            <w:tcW w:type="dxa" w:w="4638"/>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CHECK (capacity_kg &gt; 0): maximum weight it can carry</w:t>
            </w:r>
          </w:p>
        </w:tc>
      </w:tr>
      <w:tr>
        <w:trPr>
          <w:cantSplit/>
        </w:trPr>
        <w:tc>
          <w:tcPr>
            <w:tcW w:type="dxa" w:w="21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current_load_kg</w:t>
            </w:r>
          </w:p>
        </w:tc>
        <w:tc>
          <w:tcPr>
            <w:tcW w:type="dxa" w:w="19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DECIMAL(8,2)</w:t>
            </w:r>
          </w:p>
        </w:tc>
        <w:tc>
          <w:tcPr>
            <w:tcW w:type="dxa" w:w="10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NN</w:t>
            </w:r>
          </w:p>
        </w:tc>
        <w:tc>
          <w:tcPr>
            <w:tcW w:type="dxa" w:w="4638"/>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Default 0. CHECK (0 &lt;= load &lt;= capacity_kg)</w:t>
            </w:r>
          </w:p>
        </w:tc>
      </w:tr>
      <w:tr>
        <w:trPr>
          <w:cantSplit/>
        </w:trPr>
        <w:tc>
          <w:tcPr>
            <w:tcW w:type="dxa" w:w="21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hub_id</w:t>
            </w:r>
          </w:p>
        </w:tc>
        <w:tc>
          <w:tcPr>
            <w:tcW w:type="dxa" w:w="19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INT</w:t>
            </w:r>
          </w:p>
        </w:tc>
        <w:tc>
          <w:tcPr>
            <w:tcW w:type="dxa" w:w="10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FK, NN</w:t>
            </w:r>
          </w:p>
        </w:tc>
        <w:tc>
          <w:tcPr>
            <w:tcW w:type="dxa" w:w="4638"/>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Home hub. References Hub; ON DELETE RESTRICT</w:t>
            </w:r>
          </w:p>
        </w:tc>
      </w:tr>
      <w:tr>
        <w:trPr>
          <w:cantSplit/>
        </w:trPr>
        <w:tc>
          <w:tcPr>
            <w:tcW w:type="dxa" w:w="21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val="false"/>
              <w:spacing w:after="0" w:line="252"/>
            </w:pPr>
            <w:r>
              <w:rPr>
                <w:rFonts w:ascii="Arial" w:cs="Arial" w:eastAsia="Arial" w:hAnsi="Arial"/>
                <w:sz w:val="19"/>
                <w:szCs w:val="19"/>
              </w:rPr>
              <w:t xml:space="preserve">status</w:t>
            </w:r>
          </w:p>
        </w:tc>
        <w:tc>
          <w:tcPr>
            <w:tcW w:type="dxa" w:w="19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val="false"/>
              <w:spacing w:after="0" w:line="252"/>
            </w:pPr>
            <w:r>
              <w:rPr>
                <w:rFonts w:ascii="Arial" w:cs="Arial" w:eastAsia="Arial" w:hAnsi="Arial"/>
                <w:sz w:val="19"/>
                <w:szCs w:val="19"/>
              </w:rPr>
              <w:t xml:space="preserve">ENUM</w:t>
            </w:r>
          </w:p>
        </w:tc>
        <w:tc>
          <w:tcPr>
            <w:tcW w:type="dxa" w:w="10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val="false"/>
              <w:spacing w:after="0" w:line="252"/>
            </w:pPr>
            <w:r>
              <w:rPr>
                <w:rFonts w:ascii="Arial" w:cs="Arial" w:eastAsia="Arial" w:hAnsi="Arial"/>
                <w:sz w:val="19"/>
                <w:szCs w:val="19"/>
              </w:rPr>
              <w:t xml:space="preserve">NN</w:t>
            </w:r>
          </w:p>
        </w:tc>
        <w:tc>
          <w:tcPr>
            <w:tcW w:type="dxa" w:w="4638"/>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val="false"/>
              <w:spacing w:after="0" w:line="252"/>
            </w:pPr>
            <w:r>
              <w:rPr>
                <w:rFonts w:ascii="Arial" w:cs="Arial" w:eastAsia="Arial" w:hAnsi="Arial"/>
                <w:sz w:val="19"/>
                <w:szCs w:val="19"/>
              </w:rPr>
              <w:t xml:space="preserve">Available, On Trip or Maintenance (default Available)</w:t>
            </w:r>
          </w:p>
        </w:tc>
      </w:tr>
    </w:tbl>
    <w:p>
      <w:pPr>
        <w:pStyle w:val="Heading2"/>
      </w:pPr>
      <w:r>
        <w:rPr>
          <w:rFonts w:ascii="Arial" w:cs="Arial" w:eastAsia="Arial" w:hAnsi="Arial"/>
        </w:rPr>
        <w:t xml:space="preserve">3.5 Shipment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1000"/>
        <w:gridCol w:w="4638"/>
      </w:tblGrid>
      <w:tr>
        <w:trPr>
          <w:cantSplit/>
          <w:tblHeader/>
        </w:trPr>
        <w:tc>
          <w:tcPr>
            <w:tcW w:type="dxa" w:w="2100"/>
            <w:tcBorders>
              <w:top w:val="single" w:color="C9D1DD" w:sz="4"/>
              <w:left w:val="single" w:color="C9D1DD" w:sz="4"/>
              <w:bottom w:val="single" w:color="C9D1DD" w:sz="4"/>
              <w:right w:val="single" w:color="C9D1DD" w:sz="4"/>
            </w:tcBorders>
            <w:shd w:fill="1F3A5F" w:val="clear"/>
            <w:tcMar>
              <w:top w:type="dxa" w:w="60"/>
              <w:left w:type="dxa" w:w="100"/>
              <w:bottom w:type="dxa" w:w="60"/>
              <w:right w:type="dxa" w:w="100"/>
            </w:tcMar>
            <w:vAlign w:val="center"/>
          </w:tcPr>
          <w:p>
            <w:pPr>
              <w:keepNext/>
              <w:spacing w:after="0" w:line="252"/>
            </w:pPr>
            <w:r>
              <w:rPr>
                <w:rFonts w:ascii="Arial" w:cs="Arial" w:eastAsia="Arial" w:hAnsi="Arial"/>
                <w:b/>
                <w:bCs/>
                <w:color w:val="FFFFFF"/>
                <w:sz w:val="19"/>
                <w:szCs w:val="19"/>
              </w:rPr>
              <w:t xml:space="preserve">Column</w:t>
            </w:r>
          </w:p>
        </w:tc>
        <w:tc>
          <w:tcPr>
            <w:tcW w:type="dxa" w:w="1900"/>
            <w:tcBorders>
              <w:top w:val="single" w:color="C9D1DD" w:sz="4"/>
              <w:left w:val="single" w:color="C9D1DD" w:sz="4"/>
              <w:bottom w:val="single" w:color="C9D1DD" w:sz="4"/>
              <w:right w:val="single" w:color="C9D1DD" w:sz="4"/>
            </w:tcBorders>
            <w:shd w:fill="1F3A5F" w:val="clear"/>
            <w:tcMar>
              <w:top w:type="dxa" w:w="60"/>
              <w:left w:type="dxa" w:w="100"/>
              <w:bottom w:type="dxa" w:w="60"/>
              <w:right w:type="dxa" w:w="100"/>
            </w:tcMar>
            <w:vAlign w:val="center"/>
          </w:tcPr>
          <w:p>
            <w:pPr>
              <w:keepNext/>
              <w:spacing w:after="0" w:line="252"/>
            </w:pPr>
            <w:r>
              <w:rPr>
                <w:rFonts w:ascii="Arial" w:cs="Arial" w:eastAsia="Arial" w:hAnsi="Arial"/>
                <w:b/>
                <w:bCs/>
                <w:color w:val="FFFFFF"/>
                <w:sz w:val="19"/>
                <w:szCs w:val="19"/>
              </w:rPr>
              <w:t xml:space="preserve">Type</w:t>
            </w:r>
          </w:p>
        </w:tc>
        <w:tc>
          <w:tcPr>
            <w:tcW w:type="dxa" w:w="1000"/>
            <w:tcBorders>
              <w:top w:val="single" w:color="C9D1DD" w:sz="4"/>
              <w:left w:val="single" w:color="C9D1DD" w:sz="4"/>
              <w:bottom w:val="single" w:color="C9D1DD" w:sz="4"/>
              <w:right w:val="single" w:color="C9D1DD" w:sz="4"/>
            </w:tcBorders>
            <w:shd w:fill="1F3A5F" w:val="clear"/>
            <w:tcMar>
              <w:top w:type="dxa" w:w="60"/>
              <w:left w:type="dxa" w:w="100"/>
              <w:bottom w:type="dxa" w:w="60"/>
              <w:right w:type="dxa" w:w="100"/>
            </w:tcMar>
            <w:vAlign w:val="center"/>
          </w:tcPr>
          <w:p>
            <w:pPr>
              <w:keepNext/>
              <w:spacing w:after="0" w:line="252"/>
            </w:pPr>
            <w:r>
              <w:rPr>
                <w:rFonts w:ascii="Arial" w:cs="Arial" w:eastAsia="Arial" w:hAnsi="Arial"/>
                <w:b/>
                <w:bCs/>
                <w:color w:val="FFFFFF"/>
                <w:sz w:val="19"/>
                <w:szCs w:val="19"/>
              </w:rPr>
              <w:t xml:space="preserve">Key</w:t>
            </w:r>
          </w:p>
        </w:tc>
        <w:tc>
          <w:tcPr>
            <w:tcW w:type="dxa" w:w="4638"/>
            <w:tcBorders>
              <w:top w:val="single" w:color="C9D1DD" w:sz="4"/>
              <w:left w:val="single" w:color="C9D1DD" w:sz="4"/>
              <w:bottom w:val="single" w:color="C9D1DD" w:sz="4"/>
              <w:right w:val="single" w:color="C9D1DD" w:sz="4"/>
            </w:tcBorders>
            <w:shd w:fill="1F3A5F" w:val="clear"/>
            <w:tcMar>
              <w:top w:type="dxa" w:w="60"/>
              <w:left w:type="dxa" w:w="100"/>
              <w:bottom w:type="dxa" w:w="60"/>
              <w:right w:type="dxa" w:w="100"/>
            </w:tcMar>
            <w:vAlign w:val="center"/>
          </w:tcPr>
          <w:p>
            <w:pPr>
              <w:keepNext/>
              <w:spacing w:after="0" w:line="252"/>
            </w:pPr>
            <w:r>
              <w:rPr>
                <w:rFonts w:ascii="Arial" w:cs="Arial" w:eastAsia="Arial" w:hAnsi="Arial"/>
                <w:b/>
                <w:bCs/>
                <w:color w:val="FFFFFF"/>
                <w:sz w:val="19"/>
                <w:szCs w:val="19"/>
              </w:rPr>
              <w:t xml:space="preserve">Rules and meaning</w:t>
            </w:r>
          </w:p>
        </w:tc>
      </w:tr>
      <w:tr>
        <w:trPr>
          <w:cantSplit/>
        </w:trPr>
        <w:tc>
          <w:tcPr>
            <w:tcW w:type="dxa" w:w="21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shipment_id</w:t>
            </w:r>
          </w:p>
        </w:tc>
        <w:tc>
          <w:tcPr>
            <w:tcW w:type="dxa" w:w="19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INT, auto-increment</w:t>
            </w:r>
          </w:p>
        </w:tc>
        <w:tc>
          <w:tcPr>
            <w:tcW w:type="dxa" w:w="10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PK</w:t>
            </w:r>
          </w:p>
        </w:tc>
        <w:tc>
          <w:tcPr>
            <w:tcW w:type="dxa" w:w="4638"/>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Internal id</w:t>
            </w:r>
          </w:p>
        </w:tc>
      </w:tr>
      <w:tr>
        <w:trPr>
          <w:cantSplit/>
        </w:trPr>
        <w:tc>
          <w:tcPr>
            <w:tcW w:type="dxa" w:w="21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tracking_number</w:t>
            </w:r>
          </w:p>
        </w:tc>
        <w:tc>
          <w:tcPr>
            <w:tcW w:type="dxa" w:w="19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VARCHAR(20)</w:t>
            </w:r>
          </w:p>
        </w:tc>
        <w:tc>
          <w:tcPr>
            <w:tcW w:type="dxa" w:w="10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UQ, NN</w:t>
            </w:r>
          </w:p>
        </w:tc>
        <w:tc>
          <w:tcPr>
            <w:tcW w:type="dxa" w:w="4638"/>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Customer-facing number such as TRK1002</w:t>
            </w:r>
          </w:p>
        </w:tc>
      </w:tr>
      <w:tr>
        <w:trPr>
          <w:cantSplit/>
        </w:trPr>
        <w:tc>
          <w:tcPr>
            <w:tcW w:type="dxa" w:w="21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sender_id</w:t>
            </w:r>
          </w:p>
        </w:tc>
        <w:tc>
          <w:tcPr>
            <w:tcW w:type="dxa" w:w="19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INT</w:t>
            </w:r>
          </w:p>
        </w:tc>
        <w:tc>
          <w:tcPr>
            <w:tcW w:type="dxa" w:w="10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FK, NN</w:t>
            </w:r>
          </w:p>
        </w:tc>
        <w:tc>
          <w:tcPr>
            <w:tcW w:type="dxa" w:w="4638"/>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References Customer (the sender)</w:t>
            </w:r>
          </w:p>
        </w:tc>
      </w:tr>
      <w:tr>
        <w:trPr>
          <w:cantSplit/>
        </w:trPr>
        <w:tc>
          <w:tcPr>
            <w:tcW w:type="dxa" w:w="21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receiver_id</w:t>
            </w:r>
          </w:p>
        </w:tc>
        <w:tc>
          <w:tcPr>
            <w:tcW w:type="dxa" w:w="19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INT</w:t>
            </w:r>
          </w:p>
        </w:tc>
        <w:tc>
          <w:tcPr>
            <w:tcW w:type="dxa" w:w="10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FK, NN</w:t>
            </w:r>
          </w:p>
        </w:tc>
        <w:tc>
          <w:tcPr>
            <w:tcW w:type="dxa" w:w="4638"/>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References Customer (the receiver). CHECK (sender_id &lt;&gt; receiver_id)</w:t>
            </w:r>
          </w:p>
        </w:tc>
      </w:tr>
      <w:tr>
        <w:trPr>
          <w:cantSplit/>
        </w:trPr>
        <w:tc>
          <w:tcPr>
            <w:tcW w:type="dxa" w:w="21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source_hub_id</w:t>
            </w:r>
          </w:p>
        </w:tc>
        <w:tc>
          <w:tcPr>
            <w:tcW w:type="dxa" w:w="19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INT</w:t>
            </w:r>
          </w:p>
        </w:tc>
        <w:tc>
          <w:tcPr>
            <w:tcW w:type="dxa" w:w="10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FK, NN</w:t>
            </w:r>
          </w:p>
        </w:tc>
        <w:tc>
          <w:tcPr>
            <w:tcW w:type="dxa" w:w="4638"/>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References Hub (where the parcel starts)</w:t>
            </w:r>
          </w:p>
        </w:tc>
      </w:tr>
      <w:tr>
        <w:trPr>
          <w:cantSplit/>
        </w:trPr>
        <w:tc>
          <w:tcPr>
            <w:tcW w:type="dxa" w:w="21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dest_hub_id</w:t>
            </w:r>
          </w:p>
        </w:tc>
        <w:tc>
          <w:tcPr>
            <w:tcW w:type="dxa" w:w="19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INT</w:t>
            </w:r>
          </w:p>
        </w:tc>
        <w:tc>
          <w:tcPr>
            <w:tcW w:type="dxa" w:w="10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FK, NN</w:t>
            </w:r>
          </w:p>
        </w:tc>
        <w:tc>
          <w:tcPr>
            <w:tcW w:type="dxa" w:w="4638"/>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References Hub (where the parcel ends)</w:t>
            </w:r>
          </w:p>
        </w:tc>
      </w:tr>
      <w:tr>
        <w:trPr>
          <w:cantSplit/>
        </w:trPr>
        <w:tc>
          <w:tcPr>
            <w:tcW w:type="dxa" w:w="21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weight_kg</w:t>
            </w:r>
          </w:p>
        </w:tc>
        <w:tc>
          <w:tcPr>
            <w:tcW w:type="dxa" w:w="19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DECIMAL(8,2)</w:t>
            </w:r>
          </w:p>
        </w:tc>
        <w:tc>
          <w:tcPr>
            <w:tcW w:type="dxa" w:w="10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NN</w:t>
            </w:r>
          </w:p>
        </w:tc>
        <w:tc>
          <w:tcPr>
            <w:tcW w:type="dxa" w:w="4638"/>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CHECK (weight_kg &gt; 0)</w:t>
            </w:r>
          </w:p>
        </w:tc>
      </w:tr>
      <w:tr>
        <w:trPr>
          <w:cantSplit/>
        </w:trPr>
        <w:tc>
          <w:tcPr>
            <w:tcW w:type="dxa" w:w="21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is_fragile</w:t>
            </w:r>
          </w:p>
        </w:tc>
        <w:tc>
          <w:tcPr>
            <w:tcW w:type="dxa" w:w="19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BOOLEAN</w:t>
            </w:r>
          </w:p>
        </w:tc>
        <w:tc>
          <w:tcPr>
            <w:tcW w:type="dxa" w:w="10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NN</w:t>
            </w:r>
          </w:p>
        </w:tc>
        <w:tc>
          <w:tcPr>
            <w:tcW w:type="dxa" w:w="4638"/>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Default FALSE</w:t>
            </w:r>
          </w:p>
        </w:tc>
      </w:tr>
      <w:tr>
        <w:trPr>
          <w:cantSplit/>
        </w:trPr>
        <w:tc>
          <w:tcPr>
            <w:tcW w:type="dxa" w:w="21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service_type</w:t>
            </w:r>
          </w:p>
        </w:tc>
        <w:tc>
          <w:tcPr>
            <w:tcW w:type="dxa" w:w="19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ENUM</w:t>
            </w:r>
          </w:p>
        </w:tc>
        <w:tc>
          <w:tcPr>
            <w:tcW w:type="dxa" w:w="10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NN</w:t>
            </w:r>
          </w:p>
        </w:tc>
        <w:tc>
          <w:tcPr>
            <w:tcW w:type="dxa" w:w="4638"/>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Standard or Express (default Standard)</w:t>
            </w:r>
          </w:p>
        </w:tc>
      </w:tr>
      <w:tr>
        <w:trPr>
          <w:cantSplit/>
        </w:trPr>
        <w:tc>
          <w:tcPr>
            <w:tcW w:type="dxa" w:w="21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booking_date</w:t>
            </w:r>
          </w:p>
        </w:tc>
        <w:tc>
          <w:tcPr>
            <w:tcW w:type="dxa" w:w="19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DATETIME</w:t>
            </w:r>
          </w:p>
        </w:tc>
        <w:tc>
          <w:tcPr>
            <w:tcW w:type="dxa" w:w="10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NN</w:t>
            </w:r>
          </w:p>
        </w:tc>
        <w:tc>
          <w:tcPr>
            <w:tcW w:type="dxa" w:w="4638"/>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Default: current time</w:t>
            </w:r>
          </w:p>
        </w:tc>
      </w:tr>
      <w:tr>
        <w:trPr>
          <w:cantSplit/>
        </w:trPr>
        <w:tc>
          <w:tcPr>
            <w:tcW w:type="dxa" w:w="21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expected_date</w:t>
            </w:r>
          </w:p>
        </w:tc>
        <w:tc>
          <w:tcPr>
            <w:tcW w:type="dxa" w:w="19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DATE</w:t>
            </w:r>
          </w:p>
        </w:tc>
        <w:tc>
          <w:tcPr>
            <w:tcW w:type="dxa" w:w="10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NN</w:t>
            </w:r>
          </w:p>
        </w:tc>
        <w:tc>
          <w:tcPr>
            <w:tcW w:type="dxa" w:w="4638"/>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Promised delivery date</w:t>
            </w:r>
          </w:p>
        </w:tc>
      </w:tr>
      <w:tr>
        <w:trPr>
          <w:cantSplit/>
        </w:trPr>
        <w:tc>
          <w:tcPr>
            <w:tcW w:type="dxa" w:w="21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delivered_date</w:t>
            </w:r>
          </w:p>
        </w:tc>
        <w:tc>
          <w:tcPr>
            <w:tcW w:type="dxa" w:w="19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DATETIME</w:t>
            </w:r>
          </w:p>
        </w:tc>
        <w:tc>
          <w:tcPr>
            <w:tcW w:type="dxa" w:w="10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p>
        </w:tc>
        <w:tc>
          <w:tcPr>
            <w:tcW w:type="dxa" w:w="4638"/>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NULL until delivered; set by the trigger</w:t>
            </w:r>
          </w:p>
        </w:tc>
      </w:tr>
      <w:tr>
        <w:trPr>
          <w:cantSplit/>
        </w:trPr>
        <w:tc>
          <w:tcPr>
            <w:tcW w:type="dxa" w:w="21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current_status</w:t>
            </w:r>
          </w:p>
        </w:tc>
        <w:tc>
          <w:tcPr>
            <w:tcW w:type="dxa" w:w="19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ENUM</w:t>
            </w:r>
          </w:p>
        </w:tc>
        <w:tc>
          <w:tcPr>
            <w:tcW w:type="dxa" w:w="10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NN</w:t>
            </w:r>
          </w:p>
        </w:tc>
        <w:tc>
          <w:tcPr>
            <w:tcW w:type="dxa" w:w="4638"/>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Booked, In Transit, Out for Delivery, Delivered or Failed. Kept in sync by the trigger</w:t>
            </w:r>
          </w:p>
        </w:tc>
      </w:tr>
      <w:tr>
        <w:trPr>
          <w:cantSplit/>
        </w:trPr>
        <w:tc>
          <w:tcPr>
            <w:tcW w:type="dxa" w:w="21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val="false"/>
              <w:spacing w:after="0" w:line="252"/>
            </w:pPr>
            <w:r>
              <w:rPr>
                <w:rFonts w:ascii="Arial" w:cs="Arial" w:eastAsia="Arial" w:hAnsi="Arial"/>
                <w:sz w:val="19"/>
                <w:szCs w:val="19"/>
              </w:rPr>
              <w:t xml:space="preserve">cost</w:t>
            </w:r>
          </w:p>
        </w:tc>
        <w:tc>
          <w:tcPr>
            <w:tcW w:type="dxa" w:w="19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val="false"/>
              <w:spacing w:after="0" w:line="252"/>
            </w:pPr>
            <w:r>
              <w:rPr>
                <w:rFonts w:ascii="Arial" w:cs="Arial" w:eastAsia="Arial" w:hAnsi="Arial"/>
                <w:sz w:val="19"/>
                <w:szCs w:val="19"/>
              </w:rPr>
              <w:t xml:space="preserve">DECIMAL(10,2)</w:t>
            </w:r>
          </w:p>
        </w:tc>
        <w:tc>
          <w:tcPr>
            <w:tcW w:type="dxa" w:w="10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val="false"/>
              <w:spacing w:after="0" w:line="252"/>
            </w:pPr>
            <w:r>
              <w:rPr>
                <w:rFonts w:ascii="Arial" w:cs="Arial" w:eastAsia="Arial" w:hAnsi="Arial"/>
                <w:sz w:val="19"/>
                <w:szCs w:val="19"/>
              </w:rPr>
              <w:t xml:space="preserve">NN</w:t>
            </w:r>
          </w:p>
        </w:tc>
        <w:tc>
          <w:tcPr>
            <w:tcW w:type="dxa" w:w="4638"/>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val="false"/>
              <w:spacing w:after="0" w:line="252"/>
            </w:pPr>
            <w:r>
              <w:rPr>
                <w:rFonts w:ascii="Arial" w:cs="Arial" w:eastAsia="Arial" w:hAnsi="Arial"/>
                <w:sz w:val="19"/>
                <w:szCs w:val="19"/>
              </w:rPr>
              <w:t xml:space="preserve">CHECK (cost &gt;= 0). Price charged at booking time</w:t>
            </w:r>
          </w:p>
        </w:tc>
      </w:tr>
    </w:tbl>
    <w:p>
      <w:pPr>
        <w:pStyle w:val="Heading2"/>
      </w:pPr>
      <w:r>
        <w:rPr>
          <w:rFonts w:ascii="Arial" w:cs="Arial" w:eastAsia="Arial" w:hAnsi="Arial"/>
        </w:rPr>
        <w:t xml:space="preserve">3.6 Trip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1000"/>
        <w:gridCol w:w="4638"/>
      </w:tblGrid>
      <w:tr>
        <w:trPr>
          <w:cantSplit/>
          <w:tblHeader/>
        </w:trPr>
        <w:tc>
          <w:tcPr>
            <w:tcW w:type="dxa" w:w="2100"/>
            <w:tcBorders>
              <w:top w:val="single" w:color="C9D1DD" w:sz="4"/>
              <w:left w:val="single" w:color="C9D1DD" w:sz="4"/>
              <w:bottom w:val="single" w:color="C9D1DD" w:sz="4"/>
              <w:right w:val="single" w:color="C9D1DD" w:sz="4"/>
            </w:tcBorders>
            <w:shd w:fill="1F3A5F" w:val="clear"/>
            <w:tcMar>
              <w:top w:type="dxa" w:w="60"/>
              <w:left w:type="dxa" w:w="100"/>
              <w:bottom w:type="dxa" w:w="60"/>
              <w:right w:type="dxa" w:w="100"/>
            </w:tcMar>
            <w:vAlign w:val="center"/>
          </w:tcPr>
          <w:p>
            <w:pPr>
              <w:keepNext/>
              <w:spacing w:after="0" w:line="252"/>
            </w:pPr>
            <w:r>
              <w:rPr>
                <w:rFonts w:ascii="Arial" w:cs="Arial" w:eastAsia="Arial" w:hAnsi="Arial"/>
                <w:b/>
                <w:bCs/>
                <w:color w:val="FFFFFF"/>
                <w:sz w:val="19"/>
                <w:szCs w:val="19"/>
              </w:rPr>
              <w:t xml:space="preserve">Column</w:t>
            </w:r>
          </w:p>
        </w:tc>
        <w:tc>
          <w:tcPr>
            <w:tcW w:type="dxa" w:w="1900"/>
            <w:tcBorders>
              <w:top w:val="single" w:color="C9D1DD" w:sz="4"/>
              <w:left w:val="single" w:color="C9D1DD" w:sz="4"/>
              <w:bottom w:val="single" w:color="C9D1DD" w:sz="4"/>
              <w:right w:val="single" w:color="C9D1DD" w:sz="4"/>
            </w:tcBorders>
            <w:shd w:fill="1F3A5F" w:val="clear"/>
            <w:tcMar>
              <w:top w:type="dxa" w:w="60"/>
              <w:left w:type="dxa" w:w="100"/>
              <w:bottom w:type="dxa" w:w="60"/>
              <w:right w:type="dxa" w:w="100"/>
            </w:tcMar>
            <w:vAlign w:val="center"/>
          </w:tcPr>
          <w:p>
            <w:pPr>
              <w:keepNext/>
              <w:spacing w:after="0" w:line="252"/>
            </w:pPr>
            <w:r>
              <w:rPr>
                <w:rFonts w:ascii="Arial" w:cs="Arial" w:eastAsia="Arial" w:hAnsi="Arial"/>
                <w:b/>
                <w:bCs/>
                <w:color w:val="FFFFFF"/>
                <w:sz w:val="19"/>
                <w:szCs w:val="19"/>
              </w:rPr>
              <w:t xml:space="preserve">Type</w:t>
            </w:r>
          </w:p>
        </w:tc>
        <w:tc>
          <w:tcPr>
            <w:tcW w:type="dxa" w:w="1000"/>
            <w:tcBorders>
              <w:top w:val="single" w:color="C9D1DD" w:sz="4"/>
              <w:left w:val="single" w:color="C9D1DD" w:sz="4"/>
              <w:bottom w:val="single" w:color="C9D1DD" w:sz="4"/>
              <w:right w:val="single" w:color="C9D1DD" w:sz="4"/>
            </w:tcBorders>
            <w:shd w:fill="1F3A5F" w:val="clear"/>
            <w:tcMar>
              <w:top w:type="dxa" w:w="60"/>
              <w:left w:type="dxa" w:w="100"/>
              <w:bottom w:type="dxa" w:w="60"/>
              <w:right w:type="dxa" w:w="100"/>
            </w:tcMar>
            <w:vAlign w:val="center"/>
          </w:tcPr>
          <w:p>
            <w:pPr>
              <w:keepNext/>
              <w:spacing w:after="0" w:line="252"/>
            </w:pPr>
            <w:r>
              <w:rPr>
                <w:rFonts w:ascii="Arial" w:cs="Arial" w:eastAsia="Arial" w:hAnsi="Arial"/>
                <w:b/>
                <w:bCs/>
                <w:color w:val="FFFFFF"/>
                <w:sz w:val="19"/>
                <w:szCs w:val="19"/>
              </w:rPr>
              <w:t xml:space="preserve">Key</w:t>
            </w:r>
          </w:p>
        </w:tc>
        <w:tc>
          <w:tcPr>
            <w:tcW w:type="dxa" w:w="4638"/>
            <w:tcBorders>
              <w:top w:val="single" w:color="C9D1DD" w:sz="4"/>
              <w:left w:val="single" w:color="C9D1DD" w:sz="4"/>
              <w:bottom w:val="single" w:color="C9D1DD" w:sz="4"/>
              <w:right w:val="single" w:color="C9D1DD" w:sz="4"/>
            </w:tcBorders>
            <w:shd w:fill="1F3A5F" w:val="clear"/>
            <w:tcMar>
              <w:top w:type="dxa" w:w="60"/>
              <w:left w:type="dxa" w:w="100"/>
              <w:bottom w:type="dxa" w:w="60"/>
              <w:right w:type="dxa" w:w="100"/>
            </w:tcMar>
            <w:vAlign w:val="center"/>
          </w:tcPr>
          <w:p>
            <w:pPr>
              <w:keepNext/>
              <w:spacing w:after="0" w:line="252"/>
            </w:pPr>
            <w:r>
              <w:rPr>
                <w:rFonts w:ascii="Arial" w:cs="Arial" w:eastAsia="Arial" w:hAnsi="Arial"/>
                <w:b/>
                <w:bCs/>
                <w:color w:val="FFFFFF"/>
                <w:sz w:val="19"/>
                <w:szCs w:val="19"/>
              </w:rPr>
              <w:t xml:space="preserve">Rules and meaning</w:t>
            </w:r>
          </w:p>
        </w:tc>
      </w:tr>
      <w:tr>
        <w:trPr>
          <w:cantSplit/>
        </w:trPr>
        <w:tc>
          <w:tcPr>
            <w:tcW w:type="dxa" w:w="21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trip_id</w:t>
            </w:r>
          </w:p>
        </w:tc>
        <w:tc>
          <w:tcPr>
            <w:tcW w:type="dxa" w:w="19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INT, auto-increment</w:t>
            </w:r>
          </w:p>
        </w:tc>
        <w:tc>
          <w:tcPr>
            <w:tcW w:type="dxa" w:w="10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PK</w:t>
            </w:r>
          </w:p>
        </w:tc>
        <w:tc>
          <w:tcPr>
            <w:tcW w:type="dxa" w:w="4638"/>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Unique id of the trip</w:t>
            </w:r>
          </w:p>
        </w:tc>
      </w:tr>
      <w:tr>
        <w:trPr>
          <w:cantSplit/>
        </w:trPr>
        <w:tc>
          <w:tcPr>
            <w:tcW w:type="dxa" w:w="21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driver_id</w:t>
            </w:r>
          </w:p>
        </w:tc>
        <w:tc>
          <w:tcPr>
            <w:tcW w:type="dxa" w:w="19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INT</w:t>
            </w:r>
          </w:p>
        </w:tc>
        <w:tc>
          <w:tcPr>
            <w:tcW w:type="dxa" w:w="10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FK, NN</w:t>
            </w:r>
          </w:p>
        </w:tc>
        <w:tc>
          <w:tcPr>
            <w:tcW w:type="dxa" w:w="4638"/>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References Driver</w:t>
            </w:r>
          </w:p>
        </w:tc>
      </w:tr>
      <w:tr>
        <w:trPr>
          <w:cantSplit/>
        </w:trPr>
        <w:tc>
          <w:tcPr>
            <w:tcW w:type="dxa" w:w="21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vehicle_id</w:t>
            </w:r>
          </w:p>
        </w:tc>
        <w:tc>
          <w:tcPr>
            <w:tcW w:type="dxa" w:w="19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INT</w:t>
            </w:r>
          </w:p>
        </w:tc>
        <w:tc>
          <w:tcPr>
            <w:tcW w:type="dxa" w:w="10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FK, NN</w:t>
            </w:r>
          </w:p>
        </w:tc>
        <w:tc>
          <w:tcPr>
            <w:tcW w:type="dxa" w:w="4638"/>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References Vehicle</w:t>
            </w:r>
          </w:p>
        </w:tc>
      </w:tr>
      <w:tr>
        <w:trPr>
          <w:cantSplit/>
        </w:trPr>
        <w:tc>
          <w:tcPr>
            <w:tcW w:type="dxa" w:w="21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from_hub_id</w:t>
            </w:r>
          </w:p>
        </w:tc>
        <w:tc>
          <w:tcPr>
            <w:tcW w:type="dxa" w:w="19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INT</w:t>
            </w:r>
          </w:p>
        </w:tc>
        <w:tc>
          <w:tcPr>
            <w:tcW w:type="dxa" w:w="10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FK, NN</w:t>
            </w:r>
          </w:p>
        </w:tc>
        <w:tc>
          <w:tcPr>
            <w:tcW w:type="dxa" w:w="4638"/>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References Hub (departure hub)</w:t>
            </w:r>
          </w:p>
        </w:tc>
      </w:tr>
      <w:tr>
        <w:trPr>
          <w:cantSplit/>
        </w:trPr>
        <w:tc>
          <w:tcPr>
            <w:tcW w:type="dxa" w:w="21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to_hub_id</w:t>
            </w:r>
          </w:p>
        </w:tc>
        <w:tc>
          <w:tcPr>
            <w:tcW w:type="dxa" w:w="19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INT</w:t>
            </w:r>
          </w:p>
        </w:tc>
        <w:tc>
          <w:tcPr>
            <w:tcW w:type="dxa" w:w="10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FK, NN</w:t>
            </w:r>
          </w:p>
        </w:tc>
        <w:tc>
          <w:tcPr>
            <w:tcW w:type="dxa" w:w="4638"/>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References Hub (arrival hub)</w:t>
            </w:r>
          </w:p>
        </w:tc>
      </w:tr>
      <w:tr>
        <w:trPr>
          <w:cantSplit/>
        </w:trPr>
        <w:tc>
          <w:tcPr>
            <w:tcW w:type="dxa" w:w="21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start_time</w:t>
            </w:r>
          </w:p>
        </w:tc>
        <w:tc>
          <w:tcPr>
            <w:tcW w:type="dxa" w:w="19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DATETIME</w:t>
            </w:r>
          </w:p>
        </w:tc>
        <w:tc>
          <w:tcPr>
            <w:tcW w:type="dxa" w:w="10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NN</w:t>
            </w:r>
          </w:p>
        </w:tc>
        <w:tc>
          <w:tcPr>
            <w:tcW w:type="dxa" w:w="4638"/>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When the trip starts</w:t>
            </w:r>
          </w:p>
        </w:tc>
      </w:tr>
      <w:tr>
        <w:trPr>
          <w:cantSplit/>
        </w:trPr>
        <w:tc>
          <w:tcPr>
            <w:tcW w:type="dxa" w:w="21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end_time</w:t>
            </w:r>
          </w:p>
        </w:tc>
        <w:tc>
          <w:tcPr>
            <w:tcW w:type="dxa" w:w="19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DATETIME</w:t>
            </w:r>
          </w:p>
        </w:tc>
        <w:tc>
          <w:tcPr>
            <w:tcW w:type="dxa" w:w="10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p>
        </w:tc>
        <w:tc>
          <w:tcPr>
            <w:tcW w:type="dxa" w:w="4638"/>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NULL while the trip is open. CHECK (end_time is NULL or end_time &gt; start_time)</w:t>
            </w:r>
          </w:p>
        </w:tc>
      </w:tr>
      <w:tr>
        <w:trPr>
          <w:cantSplit/>
        </w:trPr>
        <w:tc>
          <w:tcPr>
            <w:tcW w:type="dxa" w:w="21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val="false"/>
              <w:spacing w:after="0" w:line="252"/>
            </w:pPr>
            <w:r>
              <w:rPr>
                <w:rFonts w:ascii="Arial" w:cs="Arial" w:eastAsia="Arial" w:hAnsi="Arial"/>
                <w:sz w:val="19"/>
                <w:szCs w:val="19"/>
              </w:rPr>
              <w:t xml:space="preserve">status</w:t>
            </w:r>
          </w:p>
        </w:tc>
        <w:tc>
          <w:tcPr>
            <w:tcW w:type="dxa" w:w="19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val="false"/>
              <w:spacing w:after="0" w:line="252"/>
            </w:pPr>
            <w:r>
              <w:rPr>
                <w:rFonts w:ascii="Arial" w:cs="Arial" w:eastAsia="Arial" w:hAnsi="Arial"/>
                <w:sz w:val="19"/>
                <w:szCs w:val="19"/>
              </w:rPr>
              <w:t xml:space="preserve">ENUM</w:t>
            </w:r>
          </w:p>
        </w:tc>
        <w:tc>
          <w:tcPr>
            <w:tcW w:type="dxa" w:w="10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val="false"/>
              <w:spacing w:after="0" w:line="252"/>
            </w:pPr>
            <w:r>
              <w:rPr>
                <w:rFonts w:ascii="Arial" w:cs="Arial" w:eastAsia="Arial" w:hAnsi="Arial"/>
                <w:sz w:val="19"/>
                <w:szCs w:val="19"/>
              </w:rPr>
              <w:t xml:space="preserve">NN</w:t>
            </w:r>
          </w:p>
        </w:tc>
        <w:tc>
          <w:tcPr>
            <w:tcW w:type="dxa" w:w="4638"/>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val="false"/>
              <w:spacing w:after="0" w:line="252"/>
            </w:pPr>
            <w:r>
              <w:rPr>
                <w:rFonts w:ascii="Arial" w:cs="Arial" w:eastAsia="Arial" w:hAnsi="Arial"/>
                <w:sz w:val="19"/>
                <w:szCs w:val="19"/>
              </w:rPr>
              <w:t xml:space="preserve">Planned, Ongoing, Completed or Cancelled (default Planned)</w:t>
            </w:r>
          </w:p>
        </w:tc>
      </w:tr>
    </w:tbl>
    <w:p>
      <w:pPr>
        <w:pStyle w:val="Heading2"/>
      </w:pPr>
      <w:r>
        <w:rPr>
          <w:rFonts w:ascii="Arial" w:cs="Arial" w:eastAsia="Arial" w:hAnsi="Arial"/>
        </w:rPr>
        <w:t xml:space="preserve">3.7 Trip_Shipment (junction 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1000"/>
        <w:gridCol w:w="4638"/>
      </w:tblGrid>
      <w:tr>
        <w:trPr>
          <w:cantSplit/>
          <w:tblHeader/>
        </w:trPr>
        <w:tc>
          <w:tcPr>
            <w:tcW w:type="dxa" w:w="2100"/>
            <w:tcBorders>
              <w:top w:val="single" w:color="C9D1DD" w:sz="4"/>
              <w:left w:val="single" w:color="C9D1DD" w:sz="4"/>
              <w:bottom w:val="single" w:color="C9D1DD" w:sz="4"/>
              <w:right w:val="single" w:color="C9D1DD" w:sz="4"/>
            </w:tcBorders>
            <w:shd w:fill="1F3A5F" w:val="clear"/>
            <w:tcMar>
              <w:top w:type="dxa" w:w="60"/>
              <w:left w:type="dxa" w:w="100"/>
              <w:bottom w:type="dxa" w:w="60"/>
              <w:right w:type="dxa" w:w="100"/>
            </w:tcMar>
            <w:vAlign w:val="center"/>
          </w:tcPr>
          <w:p>
            <w:pPr>
              <w:keepNext/>
              <w:spacing w:after="0" w:line="252"/>
            </w:pPr>
            <w:r>
              <w:rPr>
                <w:rFonts w:ascii="Arial" w:cs="Arial" w:eastAsia="Arial" w:hAnsi="Arial"/>
                <w:b/>
                <w:bCs/>
                <w:color w:val="FFFFFF"/>
                <w:sz w:val="19"/>
                <w:szCs w:val="19"/>
              </w:rPr>
              <w:t xml:space="preserve">Column</w:t>
            </w:r>
          </w:p>
        </w:tc>
        <w:tc>
          <w:tcPr>
            <w:tcW w:type="dxa" w:w="1900"/>
            <w:tcBorders>
              <w:top w:val="single" w:color="C9D1DD" w:sz="4"/>
              <w:left w:val="single" w:color="C9D1DD" w:sz="4"/>
              <w:bottom w:val="single" w:color="C9D1DD" w:sz="4"/>
              <w:right w:val="single" w:color="C9D1DD" w:sz="4"/>
            </w:tcBorders>
            <w:shd w:fill="1F3A5F" w:val="clear"/>
            <w:tcMar>
              <w:top w:type="dxa" w:w="60"/>
              <w:left w:type="dxa" w:w="100"/>
              <w:bottom w:type="dxa" w:w="60"/>
              <w:right w:type="dxa" w:w="100"/>
            </w:tcMar>
            <w:vAlign w:val="center"/>
          </w:tcPr>
          <w:p>
            <w:pPr>
              <w:keepNext/>
              <w:spacing w:after="0" w:line="252"/>
            </w:pPr>
            <w:r>
              <w:rPr>
                <w:rFonts w:ascii="Arial" w:cs="Arial" w:eastAsia="Arial" w:hAnsi="Arial"/>
                <w:b/>
                <w:bCs/>
                <w:color w:val="FFFFFF"/>
                <w:sz w:val="19"/>
                <w:szCs w:val="19"/>
              </w:rPr>
              <w:t xml:space="preserve">Type</w:t>
            </w:r>
          </w:p>
        </w:tc>
        <w:tc>
          <w:tcPr>
            <w:tcW w:type="dxa" w:w="1000"/>
            <w:tcBorders>
              <w:top w:val="single" w:color="C9D1DD" w:sz="4"/>
              <w:left w:val="single" w:color="C9D1DD" w:sz="4"/>
              <w:bottom w:val="single" w:color="C9D1DD" w:sz="4"/>
              <w:right w:val="single" w:color="C9D1DD" w:sz="4"/>
            </w:tcBorders>
            <w:shd w:fill="1F3A5F" w:val="clear"/>
            <w:tcMar>
              <w:top w:type="dxa" w:w="60"/>
              <w:left w:type="dxa" w:w="100"/>
              <w:bottom w:type="dxa" w:w="60"/>
              <w:right w:type="dxa" w:w="100"/>
            </w:tcMar>
            <w:vAlign w:val="center"/>
          </w:tcPr>
          <w:p>
            <w:pPr>
              <w:keepNext/>
              <w:spacing w:after="0" w:line="252"/>
            </w:pPr>
            <w:r>
              <w:rPr>
                <w:rFonts w:ascii="Arial" w:cs="Arial" w:eastAsia="Arial" w:hAnsi="Arial"/>
                <w:b/>
                <w:bCs/>
                <w:color w:val="FFFFFF"/>
                <w:sz w:val="19"/>
                <w:szCs w:val="19"/>
              </w:rPr>
              <w:t xml:space="preserve">Key</w:t>
            </w:r>
          </w:p>
        </w:tc>
        <w:tc>
          <w:tcPr>
            <w:tcW w:type="dxa" w:w="4638"/>
            <w:tcBorders>
              <w:top w:val="single" w:color="C9D1DD" w:sz="4"/>
              <w:left w:val="single" w:color="C9D1DD" w:sz="4"/>
              <w:bottom w:val="single" w:color="C9D1DD" w:sz="4"/>
              <w:right w:val="single" w:color="C9D1DD" w:sz="4"/>
            </w:tcBorders>
            <w:shd w:fill="1F3A5F" w:val="clear"/>
            <w:tcMar>
              <w:top w:type="dxa" w:w="60"/>
              <w:left w:type="dxa" w:w="100"/>
              <w:bottom w:type="dxa" w:w="60"/>
              <w:right w:type="dxa" w:w="100"/>
            </w:tcMar>
            <w:vAlign w:val="center"/>
          </w:tcPr>
          <w:p>
            <w:pPr>
              <w:keepNext/>
              <w:spacing w:after="0" w:line="252"/>
            </w:pPr>
            <w:r>
              <w:rPr>
                <w:rFonts w:ascii="Arial" w:cs="Arial" w:eastAsia="Arial" w:hAnsi="Arial"/>
                <w:b/>
                <w:bCs/>
                <w:color w:val="FFFFFF"/>
                <w:sz w:val="19"/>
                <w:szCs w:val="19"/>
              </w:rPr>
              <w:t xml:space="preserve">Rules and meaning</w:t>
            </w:r>
          </w:p>
        </w:tc>
      </w:tr>
      <w:tr>
        <w:trPr>
          <w:cantSplit/>
        </w:trPr>
        <w:tc>
          <w:tcPr>
            <w:tcW w:type="dxa" w:w="21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trip_id</w:t>
            </w:r>
          </w:p>
        </w:tc>
        <w:tc>
          <w:tcPr>
            <w:tcW w:type="dxa" w:w="19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INT</w:t>
            </w:r>
          </w:p>
        </w:tc>
        <w:tc>
          <w:tcPr>
            <w:tcW w:type="dxa" w:w="10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PK, FK</w:t>
            </w:r>
          </w:p>
        </w:tc>
        <w:tc>
          <w:tcPr>
            <w:tcW w:type="dxa" w:w="4638"/>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References Trip; ON DELETE CASCADE</w:t>
            </w:r>
          </w:p>
        </w:tc>
      </w:tr>
      <w:tr>
        <w:trPr>
          <w:cantSplit/>
        </w:trPr>
        <w:tc>
          <w:tcPr>
            <w:tcW w:type="dxa" w:w="21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shipment_id</w:t>
            </w:r>
          </w:p>
        </w:tc>
        <w:tc>
          <w:tcPr>
            <w:tcW w:type="dxa" w:w="19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INT</w:t>
            </w:r>
          </w:p>
        </w:tc>
        <w:tc>
          <w:tcPr>
            <w:tcW w:type="dxa" w:w="10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PK, FK</w:t>
            </w:r>
          </w:p>
        </w:tc>
        <w:tc>
          <w:tcPr>
            <w:tcW w:type="dxa" w:w="4638"/>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References Shipment; ON DELETE CASCADE</w:t>
            </w:r>
          </w:p>
        </w:tc>
      </w:tr>
      <w:tr>
        <w:trPr>
          <w:cantSplit/>
        </w:trPr>
        <w:tc>
          <w:tcPr>
            <w:tcW w:type="dxa" w:w="21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val="false"/>
              <w:spacing w:after="0" w:line="252"/>
            </w:pPr>
            <w:r>
              <w:rPr>
                <w:rFonts w:ascii="Arial" w:cs="Arial" w:eastAsia="Arial" w:hAnsi="Arial"/>
                <w:sz w:val="19"/>
                <w:szCs w:val="19"/>
              </w:rPr>
              <w:t xml:space="preserve">loaded_at</w:t>
            </w:r>
          </w:p>
        </w:tc>
        <w:tc>
          <w:tcPr>
            <w:tcW w:type="dxa" w:w="19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val="false"/>
              <w:spacing w:after="0" w:line="252"/>
            </w:pPr>
            <w:r>
              <w:rPr>
                <w:rFonts w:ascii="Arial" w:cs="Arial" w:eastAsia="Arial" w:hAnsi="Arial"/>
                <w:sz w:val="19"/>
                <w:szCs w:val="19"/>
              </w:rPr>
              <w:t xml:space="preserve">DATETIME</w:t>
            </w:r>
          </w:p>
        </w:tc>
        <w:tc>
          <w:tcPr>
            <w:tcW w:type="dxa" w:w="10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val="false"/>
              <w:spacing w:after="0" w:line="252"/>
            </w:pPr>
            <w:r>
              <w:rPr>
                <w:rFonts w:ascii="Arial" w:cs="Arial" w:eastAsia="Arial" w:hAnsi="Arial"/>
                <w:sz w:val="19"/>
                <w:szCs w:val="19"/>
              </w:rPr>
              <w:t xml:space="preserve">NN</w:t>
            </w:r>
          </w:p>
        </w:tc>
        <w:tc>
          <w:tcPr>
            <w:tcW w:type="dxa" w:w="4638"/>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val="false"/>
              <w:spacing w:after="0" w:line="252"/>
            </w:pPr>
            <w:r>
              <w:rPr>
                <w:rFonts w:ascii="Arial" w:cs="Arial" w:eastAsia="Arial" w:hAnsi="Arial"/>
                <w:sz w:val="19"/>
                <w:szCs w:val="19"/>
              </w:rPr>
              <w:t xml:space="preserve">When the shipment was loaded. Default: current time</w:t>
            </w:r>
          </w:p>
        </w:tc>
      </w:tr>
    </w:tbl>
    <w:p>
      <w:pPr>
        <w:spacing w:after="120" w:line="288"/>
      </w:pPr>
      <w:r>
        <w:rPr>
          <w:rFonts w:ascii="Arial" w:cs="Arial" w:eastAsia="Arial" w:hAnsi="Arial"/>
          <w:sz w:val="20"/>
          <w:szCs w:val="20"/>
        </w:rPr>
        <w:t xml:space="preserve">The primary key is the </w:t>
      </w:r>
      <w:r>
        <w:rPr>
          <w:rFonts w:ascii="Arial" w:cs="Arial" w:eastAsia="Arial" w:hAnsi="Arial"/>
          <w:b/>
          <w:bCs/>
          <w:sz w:val="20"/>
          <w:szCs w:val="20"/>
        </w:rPr>
        <w:t xml:space="preserve">pair</w:t>
      </w:r>
      <w:r>
        <w:rPr>
          <w:rFonts w:ascii="Arial" w:cs="Arial" w:eastAsia="Arial" w:hAnsi="Arial"/>
          <w:sz w:val="20"/>
          <w:szCs w:val="20"/>
        </w:rPr>
        <w:t xml:space="preserve"> (trip_id, shipment_id). This is a composite key: a shipment cannot be loaded twice on the same trip, but it can appear on many different trips.</w:t>
      </w:r>
    </w:p>
    <w:p>
      <w:pPr>
        <w:pStyle w:val="Heading2"/>
      </w:pPr>
      <w:r>
        <w:rPr>
          <w:rFonts w:ascii="Arial" w:cs="Arial" w:eastAsia="Arial" w:hAnsi="Arial"/>
        </w:rPr>
        <w:t xml:space="preserve">3.8 Tracking_Event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1000"/>
        <w:gridCol w:w="4638"/>
      </w:tblGrid>
      <w:tr>
        <w:trPr>
          <w:cantSplit/>
          <w:tblHeader/>
        </w:trPr>
        <w:tc>
          <w:tcPr>
            <w:tcW w:type="dxa" w:w="2100"/>
            <w:tcBorders>
              <w:top w:val="single" w:color="C9D1DD" w:sz="4"/>
              <w:left w:val="single" w:color="C9D1DD" w:sz="4"/>
              <w:bottom w:val="single" w:color="C9D1DD" w:sz="4"/>
              <w:right w:val="single" w:color="C9D1DD" w:sz="4"/>
            </w:tcBorders>
            <w:shd w:fill="1F3A5F" w:val="clear"/>
            <w:tcMar>
              <w:top w:type="dxa" w:w="60"/>
              <w:left w:type="dxa" w:w="100"/>
              <w:bottom w:type="dxa" w:w="60"/>
              <w:right w:type="dxa" w:w="100"/>
            </w:tcMar>
            <w:vAlign w:val="center"/>
          </w:tcPr>
          <w:p>
            <w:pPr>
              <w:keepNext/>
              <w:spacing w:after="0" w:line="252"/>
            </w:pPr>
            <w:r>
              <w:rPr>
                <w:rFonts w:ascii="Arial" w:cs="Arial" w:eastAsia="Arial" w:hAnsi="Arial"/>
                <w:b/>
                <w:bCs/>
                <w:color w:val="FFFFFF"/>
                <w:sz w:val="19"/>
                <w:szCs w:val="19"/>
              </w:rPr>
              <w:t xml:space="preserve">Column</w:t>
            </w:r>
          </w:p>
        </w:tc>
        <w:tc>
          <w:tcPr>
            <w:tcW w:type="dxa" w:w="1900"/>
            <w:tcBorders>
              <w:top w:val="single" w:color="C9D1DD" w:sz="4"/>
              <w:left w:val="single" w:color="C9D1DD" w:sz="4"/>
              <w:bottom w:val="single" w:color="C9D1DD" w:sz="4"/>
              <w:right w:val="single" w:color="C9D1DD" w:sz="4"/>
            </w:tcBorders>
            <w:shd w:fill="1F3A5F" w:val="clear"/>
            <w:tcMar>
              <w:top w:type="dxa" w:w="60"/>
              <w:left w:type="dxa" w:w="100"/>
              <w:bottom w:type="dxa" w:w="60"/>
              <w:right w:type="dxa" w:w="100"/>
            </w:tcMar>
            <w:vAlign w:val="center"/>
          </w:tcPr>
          <w:p>
            <w:pPr>
              <w:keepNext/>
              <w:spacing w:after="0" w:line="252"/>
            </w:pPr>
            <w:r>
              <w:rPr>
                <w:rFonts w:ascii="Arial" w:cs="Arial" w:eastAsia="Arial" w:hAnsi="Arial"/>
                <w:b/>
                <w:bCs/>
                <w:color w:val="FFFFFF"/>
                <w:sz w:val="19"/>
                <w:szCs w:val="19"/>
              </w:rPr>
              <w:t xml:space="preserve">Type</w:t>
            </w:r>
          </w:p>
        </w:tc>
        <w:tc>
          <w:tcPr>
            <w:tcW w:type="dxa" w:w="1000"/>
            <w:tcBorders>
              <w:top w:val="single" w:color="C9D1DD" w:sz="4"/>
              <w:left w:val="single" w:color="C9D1DD" w:sz="4"/>
              <w:bottom w:val="single" w:color="C9D1DD" w:sz="4"/>
              <w:right w:val="single" w:color="C9D1DD" w:sz="4"/>
            </w:tcBorders>
            <w:shd w:fill="1F3A5F" w:val="clear"/>
            <w:tcMar>
              <w:top w:type="dxa" w:w="60"/>
              <w:left w:type="dxa" w:w="100"/>
              <w:bottom w:type="dxa" w:w="60"/>
              <w:right w:type="dxa" w:w="100"/>
            </w:tcMar>
            <w:vAlign w:val="center"/>
          </w:tcPr>
          <w:p>
            <w:pPr>
              <w:keepNext/>
              <w:spacing w:after="0" w:line="252"/>
            </w:pPr>
            <w:r>
              <w:rPr>
                <w:rFonts w:ascii="Arial" w:cs="Arial" w:eastAsia="Arial" w:hAnsi="Arial"/>
                <w:b/>
                <w:bCs/>
                <w:color w:val="FFFFFF"/>
                <w:sz w:val="19"/>
                <w:szCs w:val="19"/>
              </w:rPr>
              <w:t xml:space="preserve">Key</w:t>
            </w:r>
          </w:p>
        </w:tc>
        <w:tc>
          <w:tcPr>
            <w:tcW w:type="dxa" w:w="4638"/>
            <w:tcBorders>
              <w:top w:val="single" w:color="C9D1DD" w:sz="4"/>
              <w:left w:val="single" w:color="C9D1DD" w:sz="4"/>
              <w:bottom w:val="single" w:color="C9D1DD" w:sz="4"/>
              <w:right w:val="single" w:color="C9D1DD" w:sz="4"/>
            </w:tcBorders>
            <w:shd w:fill="1F3A5F" w:val="clear"/>
            <w:tcMar>
              <w:top w:type="dxa" w:w="60"/>
              <w:left w:type="dxa" w:w="100"/>
              <w:bottom w:type="dxa" w:w="60"/>
              <w:right w:type="dxa" w:w="100"/>
            </w:tcMar>
            <w:vAlign w:val="center"/>
          </w:tcPr>
          <w:p>
            <w:pPr>
              <w:keepNext/>
              <w:spacing w:after="0" w:line="252"/>
            </w:pPr>
            <w:r>
              <w:rPr>
                <w:rFonts w:ascii="Arial" w:cs="Arial" w:eastAsia="Arial" w:hAnsi="Arial"/>
                <w:b/>
                <w:bCs/>
                <w:color w:val="FFFFFF"/>
                <w:sz w:val="19"/>
                <w:szCs w:val="19"/>
              </w:rPr>
              <w:t xml:space="preserve">Rules and meaning</w:t>
            </w:r>
          </w:p>
        </w:tc>
      </w:tr>
      <w:tr>
        <w:trPr>
          <w:cantSplit/>
        </w:trPr>
        <w:tc>
          <w:tcPr>
            <w:tcW w:type="dxa" w:w="21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event_id</w:t>
            </w:r>
          </w:p>
        </w:tc>
        <w:tc>
          <w:tcPr>
            <w:tcW w:type="dxa" w:w="19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INT, auto-increment</w:t>
            </w:r>
          </w:p>
        </w:tc>
        <w:tc>
          <w:tcPr>
            <w:tcW w:type="dxa" w:w="10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PK</w:t>
            </w:r>
          </w:p>
        </w:tc>
        <w:tc>
          <w:tcPr>
            <w:tcW w:type="dxa" w:w="4638"/>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Unique id of the event</w:t>
            </w:r>
          </w:p>
        </w:tc>
      </w:tr>
      <w:tr>
        <w:trPr>
          <w:cantSplit/>
        </w:trPr>
        <w:tc>
          <w:tcPr>
            <w:tcW w:type="dxa" w:w="21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shipment_id</w:t>
            </w:r>
          </w:p>
        </w:tc>
        <w:tc>
          <w:tcPr>
            <w:tcW w:type="dxa" w:w="19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INT</w:t>
            </w:r>
          </w:p>
        </w:tc>
        <w:tc>
          <w:tcPr>
            <w:tcW w:type="dxa" w:w="10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FK, NN</w:t>
            </w:r>
          </w:p>
        </w:tc>
        <w:tc>
          <w:tcPr>
            <w:tcW w:type="dxa" w:w="4638"/>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References Shipment; ON DELETE CASCADE</w:t>
            </w:r>
          </w:p>
        </w:tc>
      </w:tr>
      <w:tr>
        <w:trPr>
          <w:cantSplit/>
        </w:trPr>
        <w:tc>
          <w:tcPr>
            <w:tcW w:type="dxa" w:w="21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hub_id</w:t>
            </w:r>
          </w:p>
        </w:tc>
        <w:tc>
          <w:tcPr>
            <w:tcW w:type="dxa" w:w="19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INT</w:t>
            </w:r>
          </w:p>
        </w:tc>
        <w:tc>
          <w:tcPr>
            <w:tcW w:type="dxa" w:w="10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FK</w:t>
            </w:r>
          </w:p>
        </w:tc>
        <w:tc>
          <w:tcPr>
            <w:tcW w:type="dxa" w:w="4638"/>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References Hub; nullable; ON DELETE SET NULL</w:t>
            </w:r>
          </w:p>
        </w:tc>
      </w:tr>
      <w:tr>
        <w:trPr>
          <w:cantSplit/>
        </w:trPr>
        <w:tc>
          <w:tcPr>
            <w:tcW w:type="dxa" w:w="21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status</w:t>
            </w:r>
          </w:p>
        </w:tc>
        <w:tc>
          <w:tcPr>
            <w:tcW w:type="dxa" w:w="19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ENUM</w:t>
            </w:r>
          </w:p>
        </w:tc>
        <w:tc>
          <w:tcPr>
            <w:tcW w:type="dxa" w:w="10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NN</w:t>
            </w:r>
          </w:p>
        </w:tc>
        <w:tc>
          <w:tcPr>
            <w:tcW w:type="dxa" w:w="4638"/>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Booked, Picked Up, Arrived at Hub, Departed Hub, Out for Delivery, Delivered or Failed</w:t>
            </w:r>
          </w:p>
        </w:tc>
      </w:tr>
      <w:tr>
        <w:trPr>
          <w:cantSplit/>
        </w:trPr>
        <w:tc>
          <w:tcPr>
            <w:tcW w:type="dxa" w:w="21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remarks</w:t>
            </w:r>
          </w:p>
        </w:tc>
        <w:tc>
          <w:tcPr>
            <w:tcW w:type="dxa" w:w="19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VARCHAR(255)</w:t>
            </w:r>
          </w:p>
        </w:tc>
        <w:tc>
          <w:tcPr>
            <w:tcW w:type="dxa" w:w="10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p>
        </w:tc>
        <w:tc>
          <w:tcPr>
            <w:tcW w:type="dxa" w:w="4638"/>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Optional note, e.g. Receiver not available</w:t>
            </w:r>
          </w:p>
        </w:tc>
      </w:tr>
      <w:tr>
        <w:trPr>
          <w:cantSplit/>
        </w:trPr>
        <w:tc>
          <w:tcPr>
            <w:tcW w:type="dxa" w:w="21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val="false"/>
              <w:spacing w:after="0" w:line="252"/>
            </w:pPr>
            <w:r>
              <w:rPr>
                <w:rFonts w:ascii="Arial" w:cs="Arial" w:eastAsia="Arial" w:hAnsi="Arial"/>
                <w:sz w:val="19"/>
                <w:szCs w:val="19"/>
              </w:rPr>
              <w:t xml:space="preserve">event_time</w:t>
            </w:r>
          </w:p>
        </w:tc>
        <w:tc>
          <w:tcPr>
            <w:tcW w:type="dxa" w:w="19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val="false"/>
              <w:spacing w:after="0" w:line="252"/>
            </w:pPr>
            <w:r>
              <w:rPr>
                <w:rFonts w:ascii="Arial" w:cs="Arial" w:eastAsia="Arial" w:hAnsi="Arial"/>
                <w:sz w:val="19"/>
                <w:szCs w:val="19"/>
              </w:rPr>
              <w:t xml:space="preserve">DATETIME</w:t>
            </w:r>
          </w:p>
        </w:tc>
        <w:tc>
          <w:tcPr>
            <w:tcW w:type="dxa" w:w="10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val="false"/>
              <w:spacing w:after="0" w:line="252"/>
            </w:pPr>
            <w:r>
              <w:rPr>
                <w:rFonts w:ascii="Arial" w:cs="Arial" w:eastAsia="Arial" w:hAnsi="Arial"/>
                <w:sz w:val="19"/>
                <w:szCs w:val="19"/>
              </w:rPr>
              <w:t xml:space="preserve">NN</w:t>
            </w:r>
          </w:p>
        </w:tc>
        <w:tc>
          <w:tcPr>
            <w:tcW w:type="dxa" w:w="4638"/>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val="false"/>
              <w:spacing w:after="0" w:line="252"/>
            </w:pPr>
            <w:r>
              <w:rPr>
                <w:rFonts w:ascii="Arial" w:cs="Arial" w:eastAsia="Arial" w:hAnsi="Arial"/>
                <w:sz w:val="19"/>
                <w:szCs w:val="19"/>
              </w:rPr>
              <w:t xml:space="preserve">Default: current time</w:t>
            </w:r>
          </w:p>
        </w:tc>
      </w:tr>
    </w:tbl>
    <w:p>
      <w:pPr>
        <w:pStyle w:val="Heading1"/>
        <w:pageBreakBefore/>
      </w:pPr>
      <w:r>
        <w:rPr>
          <w:rFonts w:ascii="Arial" w:cs="Arial" w:eastAsia="Arial" w:hAnsi="Arial"/>
        </w:rPr>
        <w:t xml:space="preserve">4. How the tables are connected</w:t>
      </w:r>
    </w:p>
    <w:p>
      <w:pPr>
        <w:spacing w:after="120" w:line="288"/>
      </w:pPr>
      <w:r>
        <w:rPr>
          <w:rFonts w:ascii="Arial" w:cs="Arial" w:eastAsia="Arial" w:hAnsi="Arial"/>
          <w:sz w:val="21"/>
          <w:szCs w:val="21"/>
        </w:rPr>
        <w:t xml:space="preserve">Every relationship in the database is implemented with a foreign key. In a one-to-many (1:N) link, the foreign key sits on the </w:t>
      </w:r>
      <w:r>
        <w:rPr>
          <w:rFonts w:ascii="Arial" w:cs="Arial" w:eastAsia="Arial" w:hAnsi="Arial"/>
          <w:b/>
          <w:bCs/>
          <w:sz w:val="21"/>
          <w:szCs w:val="21"/>
        </w:rPr>
        <w:t xml:space="preserve">many</w:t>
      </w:r>
      <w:r>
        <w:rPr>
          <w:rFonts w:ascii="Arial" w:cs="Arial" w:eastAsia="Arial" w:hAnsi="Arial"/>
          <w:sz w:val="21"/>
          <w:szCs w:val="21"/>
        </w:rPr>
        <w:t xml:space="preserve"> side and points to the primary key on the </w:t>
      </w:r>
      <w:r>
        <w:rPr>
          <w:rFonts w:ascii="Arial" w:cs="Arial" w:eastAsia="Arial" w:hAnsi="Arial"/>
          <w:b/>
          <w:bCs/>
          <w:sz w:val="21"/>
          <w:szCs w:val="21"/>
        </w:rPr>
        <w:t xml:space="preserve">one</w:t>
      </w:r>
      <w:r>
        <w:rPr>
          <w:rFonts w:ascii="Arial" w:cs="Arial" w:eastAsia="Arial" w:hAnsi="Arial"/>
          <w:sz w:val="21"/>
          <w:szCs w:val="21"/>
        </w:rPr>
        <w:t xml:space="preserve"> side. The table below lists all 14 foreign keys.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700"/>
        <w:gridCol w:w="2000"/>
        <w:gridCol w:w="2000"/>
        <w:gridCol w:w="2538"/>
      </w:tblGrid>
      <w:tr>
        <w:trPr>
          <w:cantSplit/>
          <w:tblHeader/>
        </w:trPr>
        <w:tc>
          <w:tcPr>
            <w:tcW w:type="dxa" w:w="400"/>
            <w:tcBorders>
              <w:top w:val="single" w:color="C9D1DD" w:sz="4"/>
              <w:left w:val="single" w:color="C9D1DD" w:sz="4"/>
              <w:bottom w:val="single" w:color="C9D1DD" w:sz="4"/>
              <w:right w:val="single" w:color="C9D1DD" w:sz="4"/>
            </w:tcBorders>
            <w:shd w:fill="1F3A5F" w:val="clear"/>
            <w:tcMar>
              <w:top w:type="dxa" w:w="60"/>
              <w:left w:type="dxa" w:w="100"/>
              <w:bottom w:type="dxa" w:w="60"/>
              <w:right w:type="dxa" w:w="100"/>
            </w:tcMar>
            <w:vAlign w:val="center"/>
          </w:tcPr>
          <w:p>
            <w:pPr>
              <w:keepNext/>
              <w:spacing w:after="0" w:line="252"/>
            </w:pPr>
            <w:r>
              <w:rPr>
                <w:rFonts w:ascii="Arial" w:cs="Arial" w:eastAsia="Arial" w:hAnsi="Arial"/>
                <w:b/>
                <w:bCs/>
                <w:color w:val="FFFFFF"/>
                <w:sz w:val="19"/>
                <w:szCs w:val="19"/>
              </w:rPr>
              <w:t xml:space="preserve">#</w:t>
            </w:r>
          </w:p>
        </w:tc>
        <w:tc>
          <w:tcPr>
            <w:tcW w:type="dxa" w:w="2000"/>
            <w:tcBorders>
              <w:top w:val="single" w:color="C9D1DD" w:sz="4"/>
              <w:left w:val="single" w:color="C9D1DD" w:sz="4"/>
              <w:bottom w:val="single" w:color="C9D1DD" w:sz="4"/>
              <w:right w:val="single" w:color="C9D1DD" w:sz="4"/>
            </w:tcBorders>
            <w:shd w:fill="1F3A5F" w:val="clear"/>
            <w:tcMar>
              <w:top w:type="dxa" w:w="60"/>
              <w:left w:type="dxa" w:w="100"/>
              <w:bottom w:type="dxa" w:w="60"/>
              <w:right w:type="dxa" w:w="100"/>
            </w:tcMar>
            <w:vAlign w:val="center"/>
          </w:tcPr>
          <w:p>
            <w:pPr>
              <w:keepNext/>
              <w:spacing w:after="0" w:line="252"/>
            </w:pPr>
            <w:r>
              <w:rPr>
                <w:rFonts w:ascii="Arial" w:cs="Arial" w:eastAsia="Arial" w:hAnsi="Arial"/>
                <w:b/>
                <w:bCs/>
                <w:color w:val="FFFFFF"/>
                <w:sz w:val="19"/>
                <w:szCs w:val="19"/>
              </w:rPr>
              <w:t xml:space="preserve">Parent (one)</w:t>
            </w:r>
          </w:p>
        </w:tc>
        <w:tc>
          <w:tcPr>
            <w:tcW w:type="dxa" w:w="700"/>
            <w:tcBorders>
              <w:top w:val="single" w:color="C9D1DD" w:sz="4"/>
              <w:left w:val="single" w:color="C9D1DD" w:sz="4"/>
              <w:bottom w:val="single" w:color="C9D1DD" w:sz="4"/>
              <w:right w:val="single" w:color="C9D1DD" w:sz="4"/>
            </w:tcBorders>
            <w:shd w:fill="1F3A5F" w:val="clear"/>
            <w:tcMar>
              <w:top w:type="dxa" w:w="60"/>
              <w:left w:type="dxa" w:w="100"/>
              <w:bottom w:type="dxa" w:w="60"/>
              <w:right w:type="dxa" w:w="100"/>
            </w:tcMar>
            <w:vAlign w:val="center"/>
          </w:tcPr>
          <w:p>
            <w:pPr>
              <w:keepNext/>
              <w:spacing w:after="0" w:line="252"/>
            </w:pPr>
            <w:r>
              <w:rPr>
                <w:rFonts w:ascii="Arial" w:cs="Arial" w:eastAsia="Arial" w:hAnsi="Arial"/>
                <w:b/>
                <w:bCs/>
                <w:color w:val="FFFFFF"/>
                <w:sz w:val="19"/>
                <w:szCs w:val="19"/>
              </w:rPr>
              <w:t xml:space="preserve"/>
            </w:r>
          </w:p>
        </w:tc>
        <w:tc>
          <w:tcPr>
            <w:tcW w:type="dxa" w:w="2000"/>
            <w:tcBorders>
              <w:top w:val="single" w:color="C9D1DD" w:sz="4"/>
              <w:left w:val="single" w:color="C9D1DD" w:sz="4"/>
              <w:bottom w:val="single" w:color="C9D1DD" w:sz="4"/>
              <w:right w:val="single" w:color="C9D1DD" w:sz="4"/>
            </w:tcBorders>
            <w:shd w:fill="1F3A5F" w:val="clear"/>
            <w:tcMar>
              <w:top w:type="dxa" w:w="60"/>
              <w:left w:type="dxa" w:w="100"/>
              <w:bottom w:type="dxa" w:w="60"/>
              <w:right w:type="dxa" w:w="100"/>
            </w:tcMar>
            <w:vAlign w:val="center"/>
          </w:tcPr>
          <w:p>
            <w:pPr>
              <w:keepNext/>
              <w:spacing w:after="0" w:line="252"/>
            </w:pPr>
            <w:r>
              <w:rPr>
                <w:rFonts w:ascii="Arial" w:cs="Arial" w:eastAsia="Arial" w:hAnsi="Arial"/>
                <w:b/>
                <w:bCs/>
                <w:color w:val="FFFFFF"/>
                <w:sz w:val="19"/>
                <w:szCs w:val="19"/>
              </w:rPr>
              <w:t xml:space="preserve">Child (many)</w:t>
            </w:r>
          </w:p>
        </w:tc>
        <w:tc>
          <w:tcPr>
            <w:tcW w:type="dxa" w:w="2000"/>
            <w:tcBorders>
              <w:top w:val="single" w:color="C9D1DD" w:sz="4"/>
              <w:left w:val="single" w:color="C9D1DD" w:sz="4"/>
              <w:bottom w:val="single" w:color="C9D1DD" w:sz="4"/>
              <w:right w:val="single" w:color="C9D1DD" w:sz="4"/>
            </w:tcBorders>
            <w:shd w:fill="1F3A5F" w:val="clear"/>
            <w:tcMar>
              <w:top w:type="dxa" w:w="60"/>
              <w:left w:type="dxa" w:w="100"/>
              <w:bottom w:type="dxa" w:w="60"/>
              <w:right w:type="dxa" w:w="100"/>
            </w:tcMar>
            <w:vAlign w:val="center"/>
          </w:tcPr>
          <w:p>
            <w:pPr>
              <w:keepNext/>
              <w:spacing w:after="0" w:line="252"/>
            </w:pPr>
            <w:r>
              <w:rPr>
                <w:rFonts w:ascii="Arial" w:cs="Arial" w:eastAsia="Arial" w:hAnsi="Arial"/>
                <w:b/>
                <w:bCs/>
                <w:color w:val="FFFFFF"/>
                <w:sz w:val="19"/>
                <w:szCs w:val="19"/>
              </w:rPr>
              <w:t xml:space="preserve">Foreign key</w:t>
            </w:r>
          </w:p>
        </w:tc>
        <w:tc>
          <w:tcPr>
            <w:tcW w:type="dxa" w:w="2538"/>
            <w:tcBorders>
              <w:top w:val="single" w:color="C9D1DD" w:sz="4"/>
              <w:left w:val="single" w:color="C9D1DD" w:sz="4"/>
              <w:bottom w:val="single" w:color="C9D1DD" w:sz="4"/>
              <w:right w:val="single" w:color="C9D1DD" w:sz="4"/>
            </w:tcBorders>
            <w:shd w:fill="1F3A5F" w:val="clear"/>
            <w:tcMar>
              <w:top w:type="dxa" w:w="60"/>
              <w:left w:type="dxa" w:w="100"/>
              <w:bottom w:type="dxa" w:w="60"/>
              <w:right w:type="dxa" w:w="100"/>
            </w:tcMar>
            <w:vAlign w:val="center"/>
          </w:tcPr>
          <w:p>
            <w:pPr>
              <w:keepNext/>
              <w:spacing w:after="0" w:line="252"/>
            </w:pPr>
            <w:r>
              <w:rPr>
                <w:rFonts w:ascii="Arial" w:cs="Arial" w:eastAsia="Arial" w:hAnsi="Arial"/>
                <w:b/>
                <w:bCs/>
                <w:color w:val="FFFFFF"/>
                <w:sz w:val="19"/>
                <w:szCs w:val="19"/>
              </w:rPr>
              <w:t xml:space="preserve">ON DELETE rule and meaning</w:t>
            </w:r>
          </w:p>
        </w:tc>
      </w:tr>
      <w:tr>
        <w:trPr>
          <w:cantSplit/>
        </w:trPr>
        <w:tc>
          <w:tcPr>
            <w:tcW w:type="dxa" w:w="4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1</w:t>
            </w:r>
          </w:p>
        </w:tc>
        <w:tc>
          <w:tcPr>
            <w:tcW w:type="dxa" w:w="20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Hub</w:t>
            </w:r>
          </w:p>
        </w:tc>
        <w:tc>
          <w:tcPr>
            <w:tcW w:type="dxa" w:w="7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1 : N</w:t>
            </w:r>
          </w:p>
        </w:tc>
        <w:tc>
          <w:tcPr>
            <w:tcW w:type="dxa" w:w="20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Driver</w:t>
            </w:r>
          </w:p>
        </w:tc>
        <w:tc>
          <w:tcPr>
            <w:tcW w:type="dxa" w:w="20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Driver.hub_id</w:t>
            </w:r>
          </w:p>
        </w:tc>
        <w:tc>
          <w:tcPr>
            <w:tcW w:type="dxa" w:w="2538"/>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RESTRICT: a hub with drivers cannot be deleted</w:t>
            </w:r>
          </w:p>
        </w:tc>
      </w:tr>
      <w:tr>
        <w:trPr>
          <w:cantSplit/>
        </w:trPr>
        <w:tc>
          <w:tcPr>
            <w:tcW w:type="dxa" w:w="4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2</w:t>
            </w:r>
          </w:p>
        </w:tc>
        <w:tc>
          <w:tcPr>
            <w:tcW w:type="dxa" w:w="20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Hub</w:t>
            </w:r>
          </w:p>
        </w:tc>
        <w:tc>
          <w:tcPr>
            <w:tcW w:type="dxa" w:w="7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1 : N</w:t>
            </w:r>
          </w:p>
        </w:tc>
        <w:tc>
          <w:tcPr>
            <w:tcW w:type="dxa" w:w="20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Vehicle</w:t>
            </w:r>
          </w:p>
        </w:tc>
        <w:tc>
          <w:tcPr>
            <w:tcW w:type="dxa" w:w="20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Vehicle.hub_id</w:t>
            </w:r>
          </w:p>
        </w:tc>
        <w:tc>
          <w:tcPr>
            <w:tcW w:type="dxa" w:w="2538"/>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RESTRICT</w:t>
            </w:r>
          </w:p>
        </w:tc>
      </w:tr>
      <w:tr>
        <w:trPr>
          <w:cantSplit/>
        </w:trPr>
        <w:tc>
          <w:tcPr>
            <w:tcW w:type="dxa" w:w="4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3</w:t>
            </w:r>
          </w:p>
        </w:tc>
        <w:tc>
          <w:tcPr>
            <w:tcW w:type="dxa" w:w="20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Customer</w:t>
            </w:r>
          </w:p>
        </w:tc>
        <w:tc>
          <w:tcPr>
            <w:tcW w:type="dxa" w:w="7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1 : N</w:t>
            </w:r>
          </w:p>
        </w:tc>
        <w:tc>
          <w:tcPr>
            <w:tcW w:type="dxa" w:w="20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Shipment</w:t>
            </w:r>
          </w:p>
        </w:tc>
        <w:tc>
          <w:tcPr>
            <w:tcW w:type="dxa" w:w="20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sender_id</w:t>
            </w:r>
          </w:p>
        </w:tc>
        <w:tc>
          <w:tcPr>
            <w:tcW w:type="dxa" w:w="2538"/>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RESTRICT: a customer who sent parcels cannot be deleted</w:t>
            </w:r>
          </w:p>
        </w:tc>
      </w:tr>
      <w:tr>
        <w:trPr>
          <w:cantSplit/>
        </w:trPr>
        <w:tc>
          <w:tcPr>
            <w:tcW w:type="dxa" w:w="4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4</w:t>
            </w:r>
          </w:p>
        </w:tc>
        <w:tc>
          <w:tcPr>
            <w:tcW w:type="dxa" w:w="20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Customer</w:t>
            </w:r>
          </w:p>
        </w:tc>
        <w:tc>
          <w:tcPr>
            <w:tcW w:type="dxa" w:w="7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1 : N</w:t>
            </w:r>
          </w:p>
        </w:tc>
        <w:tc>
          <w:tcPr>
            <w:tcW w:type="dxa" w:w="20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Shipment</w:t>
            </w:r>
          </w:p>
        </w:tc>
        <w:tc>
          <w:tcPr>
            <w:tcW w:type="dxa" w:w="20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receiver_id</w:t>
            </w:r>
          </w:p>
        </w:tc>
        <w:tc>
          <w:tcPr>
            <w:tcW w:type="dxa" w:w="2538"/>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RESTRICT</w:t>
            </w:r>
          </w:p>
        </w:tc>
      </w:tr>
      <w:tr>
        <w:trPr>
          <w:cantSplit/>
        </w:trPr>
        <w:tc>
          <w:tcPr>
            <w:tcW w:type="dxa" w:w="4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5</w:t>
            </w:r>
          </w:p>
        </w:tc>
        <w:tc>
          <w:tcPr>
            <w:tcW w:type="dxa" w:w="20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Hub</w:t>
            </w:r>
          </w:p>
        </w:tc>
        <w:tc>
          <w:tcPr>
            <w:tcW w:type="dxa" w:w="7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1 : N</w:t>
            </w:r>
          </w:p>
        </w:tc>
        <w:tc>
          <w:tcPr>
            <w:tcW w:type="dxa" w:w="20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Shipment</w:t>
            </w:r>
          </w:p>
        </w:tc>
        <w:tc>
          <w:tcPr>
            <w:tcW w:type="dxa" w:w="20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source_hub_id</w:t>
            </w:r>
          </w:p>
        </w:tc>
        <w:tc>
          <w:tcPr>
            <w:tcW w:type="dxa" w:w="2538"/>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RESTRICT: origin hub</w:t>
            </w:r>
          </w:p>
        </w:tc>
      </w:tr>
      <w:tr>
        <w:trPr>
          <w:cantSplit/>
        </w:trPr>
        <w:tc>
          <w:tcPr>
            <w:tcW w:type="dxa" w:w="4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6</w:t>
            </w:r>
          </w:p>
        </w:tc>
        <w:tc>
          <w:tcPr>
            <w:tcW w:type="dxa" w:w="20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Hub</w:t>
            </w:r>
          </w:p>
        </w:tc>
        <w:tc>
          <w:tcPr>
            <w:tcW w:type="dxa" w:w="7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1 : N</w:t>
            </w:r>
          </w:p>
        </w:tc>
        <w:tc>
          <w:tcPr>
            <w:tcW w:type="dxa" w:w="20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Shipment</w:t>
            </w:r>
          </w:p>
        </w:tc>
        <w:tc>
          <w:tcPr>
            <w:tcW w:type="dxa" w:w="20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dest_hub_id</w:t>
            </w:r>
          </w:p>
        </w:tc>
        <w:tc>
          <w:tcPr>
            <w:tcW w:type="dxa" w:w="2538"/>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RESTRICT: destination hub</w:t>
            </w:r>
          </w:p>
        </w:tc>
      </w:tr>
      <w:tr>
        <w:trPr>
          <w:cantSplit/>
        </w:trPr>
        <w:tc>
          <w:tcPr>
            <w:tcW w:type="dxa" w:w="4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7</w:t>
            </w:r>
          </w:p>
        </w:tc>
        <w:tc>
          <w:tcPr>
            <w:tcW w:type="dxa" w:w="20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Driver</w:t>
            </w:r>
          </w:p>
        </w:tc>
        <w:tc>
          <w:tcPr>
            <w:tcW w:type="dxa" w:w="7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1 : N</w:t>
            </w:r>
          </w:p>
        </w:tc>
        <w:tc>
          <w:tcPr>
            <w:tcW w:type="dxa" w:w="20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Trip</w:t>
            </w:r>
          </w:p>
        </w:tc>
        <w:tc>
          <w:tcPr>
            <w:tcW w:type="dxa" w:w="20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driver_id</w:t>
            </w:r>
          </w:p>
        </w:tc>
        <w:tc>
          <w:tcPr>
            <w:tcW w:type="dxa" w:w="2538"/>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RESTRICT</w:t>
            </w:r>
          </w:p>
        </w:tc>
      </w:tr>
      <w:tr>
        <w:trPr>
          <w:cantSplit/>
        </w:trPr>
        <w:tc>
          <w:tcPr>
            <w:tcW w:type="dxa" w:w="4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8</w:t>
            </w:r>
          </w:p>
        </w:tc>
        <w:tc>
          <w:tcPr>
            <w:tcW w:type="dxa" w:w="20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Vehicle</w:t>
            </w:r>
          </w:p>
        </w:tc>
        <w:tc>
          <w:tcPr>
            <w:tcW w:type="dxa" w:w="7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1 : N</w:t>
            </w:r>
          </w:p>
        </w:tc>
        <w:tc>
          <w:tcPr>
            <w:tcW w:type="dxa" w:w="20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Trip</w:t>
            </w:r>
          </w:p>
        </w:tc>
        <w:tc>
          <w:tcPr>
            <w:tcW w:type="dxa" w:w="20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vehicle_id</w:t>
            </w:r>
          </w:p>
        </w:tc>
        <w:tc>
          <w:tcPr>
            <w:tcW w:type="dxa" w:w="2538"/>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RESTRICT</w:t>
            </w:r>
          </w:p>
        </w:tc>
      </w:tr>
      <w:tr>
        <w:trPr>
          <w:cantSplit/>
        </w:trPr>
        <w:tc>
          <w:tcPr>
            <w:tcW w:type="dxa" w:w="4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9</w:t>
            </w:r>
          </w:p>
        </w:tc>
        <w:tc>
          <w:tcPr>
            <w:tcW w:type="dxa" w:w="20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Hub</w:t>
            </w:r>
          </w:p>
        </w:tc>
        <w:tc>
          <w:tcPr>
            <w:tcW w:type="dxa" w:w="7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1 : N</w:t>
            </w:r>
          </w:p>
        </w:tc>
        <w:tc>
          <w:tcPr>
            <w:tcW w:type="dxa" w:w="20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Trip</w:t>
            </w:r>
          </w:p>
        </w:tc>
        <w:tc>
          <w:tcPr>
            <w:tcW w:type="dxa" w:w="20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from_hub_id</w:t>
            </w:r>
          </w:p>
        </w:tc>
        <w:tc>
          <w:tcPr>
            <w:tcW w:type="dxa" w:w="2538"/>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RESTRICT: departure hub</w:t>
            </w:r>
          </w:p>
        </w:tc>
      </w:tr>
      <w:tr>
        <w:trPr>
          <w:cantSplit/>
        </w:trPr>
        <w:tc>
          <w:tcPr>
            <w:tcW w:type="dxa" w:w="4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10</w:t>
            </w:r>
          </w:p>
        </w:tc>
        <w:tc>
          <w:tcPr>
            <w:tcW w:type="dxa" w:w="20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Hub</w:t>
            </w:r>
          </w:p>
        </w:tc>
        <w:tc>
          <w:tcPr>
            <w:tcW w:type="dxa" w:w="7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1 : N</w:t>
            </w:r>
          </w:p>
        </w:tc>
        <w:tc>
          <w:tcPr>
            <w:tcW w:type="dxa" w:w="20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Trip</w:t>
            </w:r>
          </w:p>
        </w:tc>
        <w:tc>
          <w:tcPr>
            <w:tcW w:type="dxa" w:w="20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to_hub_id</w:t>
            </w:r>
          </w:p>
        </w:tc>
        <w:tc>
          <w:tcPr>
            <w:tcW w:type="dxa" w:w="2538"/>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RESTRICT: arrival hub</w:t>
            </w:r>
          </w:p>
        </w:tc>
      </w:tr>
      <w:tr>
        <w:trPr>
          <w:cantSplit/>
        </w:trPr>
        <w:tc>
          <w:tcPr>
            <w:tcW w:type="dxa" w:w="4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11</w:t>
            </w:r>
          </w:p>
        </w:tc>
        <w:tc>
          <w:tcPr>
            <w:tcW w:type="dxa" w:w="20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Trip</w:t>
            </w:r>
          </w:p>
        </w:tc>
        <w:tc>
          <w:tcPr>
            <w:tcW w:type="dxa" w:w="7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1 : N</w:t>
            </w:r>
          </w:p>
        </w:tc>
        <w:tc>
          <w:tcPr>
            <w:tcW w:type="dxa" w:w="20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Trip_Shipment</w:t>
            </w:r>
          </w:p>
        </w:tc>
        <w:tc>
          <w:tcPr>
            <w:tcW w:type="dxa" w:w="20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trip_id</w:t>
            </w:r>
          </w:p>
        </w:tc>
        <w:tc>
          <w:tcPr>
            <w:tcW w:type="dxa" w:w="2538"/>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CASCADE: deleting a trip removes its links</w:t>
            </w:r>
          </w:p>
        </w:tc>
      </w:tr>
      <w:tr>
        <w:trPr>
          <w:cantSplit/>
        </w:trPr>
        <w:tc>
          <w:tcPr>
            <w:tcW w:type="dxa" w:w="4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12</w:t>
            </w:r>
          </w:p>
        </w:tc>
        <w:tc>
          <w:tcPr>
            <w:tcW w:type="dxa" w:w="20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Shipment</w:t>
            </w:r>
          </w:p>
        </w:tc>
        <w:tc>
          <w:tcPr>
            <w:tcW w:type="dxa" w:w="7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1 : N</w:t>
            </w:r>
          </w:p>
        </w:tc>
        <w:tc>
          <w:tcPr>
            <w:tcW w:type="dxa" w:w="20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Trip_Shipment</w:t>
            </w:r>
          </w:p>
        </w:tc>
        <w:tc>
          <w:tcPr>
            <w:tcW w:type="dxa" w:w="20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shipment_id</w:t>
            </w:r>
          </w:p>
        </w:tc>
        <w:tc>
          <w:tcPr>
            <w:tcW w:type="dxa" w:w="2538"/>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CASCADE</w:t>
            </w:r>
          </w:p>
        </w:tc>
      </w:tr>
      <w:tr>
        <w:trPr>
          <w:cantSplit/>
        </w:trPr>
        <w:tc>
          <w:tcPr>
            <w:tcW w:type="dxa" w:w="4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13</w:t>
            </w:r>
          </w:p>
        </w:tc>
        <w:tc>
          <w:tcPr>
            <w:tcW w:type="dxa" w:w="20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Shipment</w:t>
            </w:r>
          </w:p>
        </w:tc>
        <w:tc>
          <w:tcPr>
            <w:tcW w:type="dxa" w:w="7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1 : N</w:t>
            </w:r>
          </w:p>
        </w:tc>
        <w:tc>
          <w:tcPr>
            <w:tcW w:type="dxa" w:w="20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Tracking_Event</w:t>
            </w:r>
          </w:p>
        </w:tc>
        <w:tc>
          <w:tcPr>
            <w:tcW w:type="dxa" w:w="20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shipment_id</w:t>
            </w:r>
          </w:p>
        </w:tc>
        <w:tc>
          <w:tcPr>
            <w:tcW w:type="dxa" w:w="2538"/>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CASCADE: history goes with the shipment</w:t>
            </w:r>
          </w:p>
        </w:tc>
      </w:tr>
      <w:tr>
        <w:trPr>
          <w:cantSplit/>
        </w:trPr>
        <w:tc>
          <w:tcPr>
            <w:tcW w:type="dxa" w:w="4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val="false"/>
              <w:spacing w:after="0" w:line="252"/>
            </w:pPr>
            <w:r>
              <w:rPr>
                <w:rFonts w:ascii="Arial" w:cs="Arial" w:eastAsia="Arial" w:hAnsi="Arial"/>
                <w:sz w:val="19"/>
                <w:szCs w:val="19"/>
              </w:rPr>
              <w:t xml:space="preserve">14</w:t>
            </w:r>
          </w:p>
        </w:tc>
        <w:tc>
          <w:tcPr>
            <w:tcW w:type="dxa" w:w="20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val="false"/>
              <w:spacing w:after="0" w:line="252"/>
            </w:pPr>
            <w:r>
              <w:rPr>
                <w:rFonts w:ascii="Arial" w:cs="Arial" w:eastAsia="Arial" w:hAnsi="Arial"/>
                <w:sz w:val="19"/>
                <w:szCs w:val="19"/>
              </w:rPr>
              <w:t xml:space="preserve">Hub</w:t>
            </w:r>
          </w:p>
        </w:tc>
        <w:tc>
          <w:tcPr>
            <w:tcW w:type="dxa" w:w="7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val="false"/>
              <w:spacing w:after="0" w:line="252"/>
            </w:pPr>
            <w:r>
              <w:rPr>
                <w:rFonts w:ascii="Arial" w:cs="Arial" w:eastAsia="Arial" w:hAnsi="Arial"/>
                <w:sz w:val="19"/>
                <w:szCs w:val="19"/>
              </w:rPr>
              <w:t xml:space="preserve">1 : N</w:t>
            </w:r>
          </w:p>
        </w:tc>
        <w:tc>
          <w:tcPr>
            <w:tcW w:type="dxa" w:w="20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val="false"/>
              <w:spacing w:after="0" w:line="252"/>
            </w:pPr>
            <w:r>
              <w:rPr>
                <w:rFonts w:ascii="Arial" w:cs="Arial" w:eastAsia="Arial" w:hAnsi="Arial"/>
                <w:sz w:val="19"/>
                <w:szCs w:val="19"/>
              </w:rPr>
              <w:t xml:space="preserve">Tracking_Event</w:t>
            </w:r>
          </w:p>
        </w:tc>
        <w:tc>
          <w:tcPr>
            <w:tcW w:type="dxa" w:w="20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val="false"/>
              <w:spacing w:after="0" w:line="252"/>
            </w:pPr>
            <w:r>
              <w:rPr>
                <w:rFonts w:ascii="Arial" w:cs="Arial" w:eastAsia="Arial" w:hAnsi="Arial"/>
                <w:sz w:val="19"/>
                <w:szCs w:val="19"/>
              </w:rPr>
              <w:t xml:space="preserve">hub_id</w:t>
            </w:r>
          </w:p>
        </w:tc>
        <w:tc>
          <w:tcPr>
            <w:tcW w:type="dxa" w:w="2538"/>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val="false"/>
              <w:spacing w:after="0" w:line="252"/>
            </w:pPr>
            <w:r>
              <w:rPr>
                <w:rFonts w:ascii="Arial" w:cs="Arial" w:eastAsia="Arial" w:hAnsi="Arial"/>
                <w:sz w:val="19"/>
                <w:szCs w:val="19"/>
              </w:rPr>
              <w:t xml:space="preserve">SET NULL: the event is kept, its hub is blanked</w:t>
            </w:r>
          </w:p>
        </w:tc>
      </w:tr>
    </w:tbl>
    <w:p>
      <w:pPr>
        <w:spacing w:after="100"/>
      </w:pPr>
    </w:p>
    <w:p>
      <w:pPr>
        <w:spacing w:after="120" w:line="288"/>
      </w:pPr>
      <w:r>
        <w:rPr>
          <w:rFonts w:ascii="Arial" w:cs="Arial" w:eastAsia="Arial" w:hAnsi="Arial"/>
          <w:sz w:val="19"/>
          <w:szCs w:val="19"/>
        </w:rPr>
        <w:t xml:space="preserve">Where no rule is written, MySQL's default applies, which behaves like RESTRICT (the delete is refused).</w:t>
      </w:r>
    </w:p>
    <w:p>
      <w:pPr>
        <w:pStyle w:val="Heading2"/>
      </w:pPr>
      <w:r>
        <w:rPr>
          <w:rFonts w:ascii="Arial" w:cs="Arial" w:eastAsia="Arial" w:hAnsi="Arial"/>
        </w:rPr>
        <w:t xml:space="preserve">The one many-to-many relationship</w:t>
      </w:r>
    </w:p>
    <w:p>
      <w:pPr>
        <w:spacing w:after="120" w:line="288"/>
      </w:pPr>
      <w:r>
        <w:rPr>
          <w:rFonts w:ascii="Arial" w:cs="Arial" w:eastAsia="Arial" w:hAnsi="Arial"/>
          <w:sz w:val="21"/>
          <w:szCs w:val="21"/>
        </w:rPr>
        <w:t xml:space="preserve">A trip carries many shipments, and one shipment can ride on several trips (for example Bhopal to Indore, then Indore to Mumbai). A relational table cannot store a many-to-many link directly, so it is split into two one-to-many links through a junction table:</w:t>
      </w:r>
    </w:p>
    <w:p>
      <w:pPr>
        <w:keepNext w:val="false"/>
        <w:keepLines/>
        <w:shd w:fill="F1F3F6" w:val="clear"/>
        <w:spacing w:after="0" w:line="252"/>
        <w:ind w:left="160" w:right="160"/>
      </w:pPr>
      <w:r>
        <w:rPr>
          <w:rFonts w:ascii="Courier New" w:cs="Courier New" w:eastAsia="Courier New" w:hAnsi="Courier New"/>
          <w:sz w:val="17"/>
          <w:szCs w:val="17"/>
        </w:rPr>
        <w:t xml:space="preserve">   Trip  1 ---- N  Trip_Shipment  N ---- 1  Shipment</w:t>
      </w:r>
    </w:p>
    <w:p>
      <w:pPr>
        <w:spacing w:after="100"/>
      </w:pPr>
    </w:p>
    <w:p>
      <w:pPr>
        <w:spacing w:after="120" w:line="288"/>
      </w:pPr>
      <w:r>
        <w:rPr>
          <w:rFonts w:ascii="Arial" w:cs="Arial" w:eastAsia="Arial" w:hAnsi="Arial"/>
          <w:sz w:val="21"/>
          <w:szCs w:val="21"/>
        </w:rPr>
        <w:t xml:space="preserve">In the sample data, shipment </w:t>
      </w:r>
      <w:r>
        <w:rPr>
          <w:rFonts w:ascii="Arial" w:cs="Arial" w:eastAsia="Arial" w:hAnsi="Arial"/>
          <w:b/>
          <w:bCs/>
          <w:sz w:val="21"/>
          <w:szCs w:val="21"/>
        </w:rPr>
        <w:t xml:space="preserve">TRK1009</w:t>
      </w:r>
      <w:r>
        <w:rPr>
          <w:rFonts w:ascii="Arial" w:cs="Arial" w:eastAsia="Arial" w:hAnsi="Arial"/>
          <w:sz w:val="21"/>
          <w:szCs w:val="21"/>
        </w:rPr>
        <w:t xml:space="preserve"> (Bhopal to Mumbai) appears twice in Trip_Shipment, once on trip 7 (Bhopal to Indore) and once on trip 11 (Indore to Mumbai). This proves the many-to-many design works.</w:t>
      </w:r>
    </w:p>
    <w:p>
      <w:pPr>
        <w:pStyle w:val="Heading2"/>
      </w:pPr>
      <w:r>
        <w:rPr>
          <w:rFonts w:ascii="Arial" w:cs="Arial" w:eastAsia="Arial" w:hAnsi="Arial"/>
        </w:rPr>
        <w:t xml:space="preserve">Why the same table is referenced more than once</w:t>
      </w:r>
    </w:p>
    <w:p>
      <w:pPr>
        <w:pStyle w:val="ListParagraph"/>
        <w:numPr>
          <w:ilvl w:val="0"/>
          <w:numId w:val="3"/>
        </w:numPr>
        <w:spacing w:after="60" w:line="276"/>
      </w:pPr>
      <w:r>
        <w:rPr>
          <w:rFonts w:ascii="Arial" w:cs="Arial" w:eastAsia="Arial" w:hAnsi="Arial"/>
          <w:b/>
          <w:bCs/>
          <w:sz w:val="21"/>
          <w:szCs w:val="21"/>
        </w:rPr>
        <w:t xml:space="preserve">Shipment to Customer twice (sender_id, receiver_id):</w:t>
      </w:r>
      <w:r>
        <w:rPr>
          <w:rFonts w:ascii="Arial" w:cs="Arial" w:eastAsia="Arial" w:hAnsi="Arial"/>
          <w:sz w:val="21"/>
          <w:szCs w:val="21"/>
        </w:rPr>
        <w:t xml:space="preserve"> a parcel has two different customers playing two different roles. Two columns pointing at the same table is the standard way to model this.</w:t>
      </w:r>
    </w:p>
    <w:p>
      <w:pPr>
        <w:pStyle w:val="ListParagraph"/>
        <w:numPr>
          <w:ilvl w:val="0"/>
          <w:numId w:val="3"/>
        </w:numPr>
        <w:spacing w:after="60" w:line="276"/>
      </w:pPr>
      <w:r>
        <w:rPr>
          <w:rFonts w:ascii="Arial" w:cs="Arial" w:eastAsia="Arial" w:hAnsi="Arial"/>
          <w:b/>
          <w:bCs/>
          <w:sz w:val="21"/>
          <w:szCs w:val="21"/>
        </w:rPr>
        <w:t xml:space="preserve">Shipment to Hub twice (source_hub_id, dest_hub_id)</w:t>
      </w:r>
      <w:r>
        <w:rPr>
          <w:rFonts w:ascii="Arial" w:cs="Arial" w:eastAsia="Arial" w:hAnsi="Arial"/>
          <w:sz w:val="21"/>
          <w:szCs w:val="21"/>
        </w:rPr>
        <w:t xml:space="preserve"> and </w:t>
      </w:r>
      <w:r>
        <w:rPr>
          <w:rFonts w:ascii="Arial" w:cs="Arial" w:eastAsia="Arial" w:hAnsi="Arial"/>
          <w:b/>
          <w:bCs/>
          <w:sz w:val="21"/>
          <w:szCs w:val="21"/>
        </w:rPr>
        <w:t xml:space="preserve">Trip to Hub twice (from_hub_id, to_hub_id):</w:t>
      </w:r>
      <w:r>
        <w:rPr>
          <w:rFonts w:ascii="Arial" w:cs="Arial" w:eastAsia="Arial" w:hAnsi="Arial"/>
          <w:sz w:val="21"/>
          <w:szCs w:val="21"/>
        </w:rPr>
        <w:t xml:space="preserve"> every journey has a start and an end.</w:t>
      </w:r>
    </w:p>
    <w:p>
      <w:pPr>
        <w:pStyle w:val="Heading2"/>
      </w:pPr>
      <w:r>
        <w:rPr>
          <w:rFonts w:ascii="Arial" w:cs="Arial" w:eastAsia="Arial" w:hAnsi="Arial"/>
        </w:rPr>
        <w:t xml:space="preserve">Reading the relationships as sentences</w:t>
      </w:r>
    </w:p>
    <w:p>
      <w:pPr>
        <w:pStyle w:val="ListParagraph"/>
        <w:numPr>
          <w:ilvl w:val="0"/>
          <w:numId w:val="3"/>
        </w:numPr>
        <w:spacing w:after="60" w:line="276"/>
      </w:pPr>
      <w:r>
        <w:rPr>
          <w:rFonts w:ascii="Arial" w:cs="Arial" w:eastAsia="Arial" w:hAnsi="Arial"/>
          <w:sz w:val="21"/>
          <w:szCs w:val="21"/>
        </w:rPr>
        <w:t xml:space="preserve">A hub employs many drivers, houses many vehicles, and is the start or end of many shipments and trips.</w:t>
      </w:r>
    </w:p>
    <w:p>
      <w:pPr>
        <w:pStyle w:val="ListParagraph"/>
        <w:numPr>
          <w:ilvl w:val="0"/>
          <w:numId w:val="3"/>
        </w:numPr>
        <w:spacing w:after="60" w:line="276"/>
      </w:pPr>
      <w:r>
        <w:rPr>
          <w:rFonts w:ascii="Arial" w:cs="Arial" w:eastAsia="Arial" w:hAnsi="Arial"/>
          <w:sz w:val="21"/>
          <w:szCs w:val="21"/>
        </w:rPr>
        <w:t xml:space="preserve">A customer sends many shipments and receives many shipments.</w:t>
      </w:r>
    </w:p>
    <w:p>
      <w:pPr>
        <w:pStyle w:val="ListParagraph"/>
        <w:numPr>
          <w:ilvl w:val="0"/>
          <w:numId w:val="3"/>
        </w:numPr>
        <w:spacing w:after="60" w:line="276"/>
      </w:pPr>
      <w:r>
        <w:rPr>
          <w:rFonts w:ascii="Arial" w:cs="Arial" w:eastAsia="Arial" w:hAnsi="Arial"/>
          <w:sz w:val="21"/>
          <w:szCs w:val="21"/>
        </w:rPr>
        <w:t xml:space="preserve">A driver makes many trips; a vehicle is used on many trips; each trip has exactly one driver and one vehicle.</w:t>
      </w:r>
    </w:p>
    <w:p>
      <w:pPr>
        <w:pStyle w:val="ListParagraph"/>
        <w:numPr>
          <w:ilvl w:val="0"/>
          <w:numId w:val="3"/>
        </w:numPr>
        <w:spacing w:after="60" w:line="276"/>
      </w:pPr>
      <w:r>
        <w:rPr>
          <w:rFonts w:ascii="Arial" w:cs="Arial" w:eastAsia="Arial" w:hAnsi="Arial"/>
          <w:sz w:val="21"/>
          <w:szCs w:val="21"/>
        </w:rPr>
        <w:t xml:space="preserve">A shipment has many tracking events, which together form its history.</w:t>
      </w:r>
    </w:p>
    <w:p>
      <w:pPr>
        <w:sectPr>
          <w:headerReference w:type="default" r:id="rId7"/>
          <w:footerReference w:type="default" r:id="rId8"/>
          <w:pgSz w:w="11906" w:h="16838" w:orient="portrait"/>
          <w:pgMar w:top="1134" w:right="1134" w:bottom="1134" w:left="1134" w:header="708" w:footer="708" w:gutter="0"/>
          <w:pgNumType/>
          <w:docGrid w:linePitch="360"/>
        </w:sectPr>
      </w:pPr>
    </w:p>
    <w:p>
      <w:pPr>
        <w:pStyle w:val="Heading1"/>
      </w:pPr>
      <w:r>
        <w:rPr>
          <w:rFonts w:ascii="Arial" w:cs="Arial" w:eastAsia="Arial" w:hAnsi="Arial"/>
        </w:rPr>
        <w:t xml:space="preserve">5. ER diagram</w:t>
      </w:r>
    </w:p>
    <w:p>
      <w:pPr>
        <w:spacing w:after="60" w:line="288"/>
      </w:pPr>
      <w:r>
        <w:rPr>
          <w:rFonts w:ascii="Arial" w:cs="Arial" w:eastAsia="Arial" w:hAnsi="Arial"/>
          <w:sz w:val="19"/>
          <w:szCs w:val="19"/>
        </w:rPr>
        <w:t xml:space="preserve">Each box is a table with its columns. PK marks primary keys (underlined), FK marks foreign keys. The symbols at the ends of each line show the cardinality: a bar means "one", a three-pronged crow's foot means "many". For example, one Hub (bar) employs many Drivers (crow's foot).</w:t>
      </w:r>
    </w:p>
    <w:p>
      <w:pPr>
        <w:spacing w:after="60"/>
        <w:jc w:val="center"/>
      </w:pPr>
      <w:r>
        <w:drawing>
          <wp:inline distT="0" distB="0" distL="0" distR="0">
            <wp:extent cx="6858000" cy="5105400"/>
            <wp:effectExtent t="0" r="0" b="0" l="0"/>
            <wp:docPr id="1" name="er" descr="Entity relationship diagram of the Swift Data database" title="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858000" cy="5105400"/>
                    </a:xfrm>
                    <a:prstGeom prst="rect">
                      <a:avLst/>
                    </a:prstGeom>
                  </pic:spPr>
                </pic:pic>
              </a:graphicData>
            </a:graphic>
          </wp:inline>
        </w:drawing>
      </w:r>
    </w:p>
    <w:p>
      <w:pPr>
        <w:spacing w:after="120" w:line="288"/>
        <w:jc w:val="center"/>
      </w:pPr>
      <w:r>
        <w:rPr>
          <w:rFonts w:ascii="Arial" w:cs="Arial" w:eastAsia="Arial" w:hAnsi="Arial"/>
          <w:sz w:val="18"/>
          <w:szCs w:val="18"/>
        </w:rPr>
        <w:t xml:space="preserve">Colours group the tables: blue = customers, yellow = hubs, green = fleet and staff, red = shipments, purple = trips, orange = tracking history.</w:t>
      </w:r>
    </w:p>
    <w:p>
      <w:pPr>
        <w:sectPr>
          <w:headerReference w:type="default" r:id="rId9"/>
          <w:footerReference w:type="default" r:id="rId10"/>
          <w:pgSz w:w="16838" w:h="11906" w:orient="landscape"/>
          <w:pgMar w:top="900" w:right="1134" w:bottom="800" w:left="1134" w:header="708" w:footer="708" w:gutter="0"/>
          <w:pgNumType/>
          <w:docGrid w:linePitch="360"/>
        </w:sectPr>
      </w:pPr>
    </w:p>
    <w:p>
      <w:pPr>
        <w:pStyle w:val="Heading1"/>
        <w:pageBreakBefore/>
      </w:pPr>
      <w:r>
        <w:rPr>
          <w:rFonts w:ascii="Arial" w:cs="Arial" w:eastAsia="Arial" w:hAnsi="Arial"/>
        </w:rPr>
        <w:t xml:space="preserve">6. Normalization</w:t>
      </w:r>
    </w:p>
    <w:p>
      <w:pPr>
        <w:spacing w:after="120" w:line="288"/>
      </w:pPr>
      <w:r>
        <w:rPr>
          <w:rFonts w:ascii="Arial" w:cs="Arial" w:eastAsia="Arial" w:hAnsi="Arial"/>
          <w:sz w:val="21"/>
          <w:szCs w:val="21"/>
        </w:rPr>
        <w:t xml:space="preserve">Normalization organizes data so that each fact is stored once. This removes redundancy and prevents update, insert and delete anomalies. Swift Data is designed to </w:t>
      </w:r>
      <w:r>
        <w:rPr>
          <w:rFonts w:ascii="Arial" w:cs="Arial" w:eastAsia="Arial" w:hAnsi="Arial"/>
          <w:b/>
          <w:bCs/>
          <w:sz w:val="21"/>
          <w:szCs w:val="21"/>
        </w:rPr>
        <w:t xml:space="preserve">Third Normal Form (3NF)</w:t>
      </w:r>
      <w:r>
        <w:rPr>
          <w:rFonts w:ascii="Arial" w:cs="Arial" w:eastAsia="Arial" w:hAnsi="Arial"/>
          <w:sz w:val="21"/>
          <w:szCs w:val="21"/>
        </w:rPr>
        <w:t xml:space="preserve">.</w:t>
      </w:r>
    </w:p>
    <w:p>
      <w:pPr>
        <w:pStyle w:val="Heading2"/>
      </w:pPr>
      <w:r>
        <w:rPr>
          <w:rFonts w:ascii="Arial" w:cs="Arial" w:eastAsia="Arial" w:hAnsi="Arial"/>
        </w:rPr>
        <w:t xml:space="preserve">The three normal forms, applied to this project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5138"/>
      </w:tblGrid>
      <w:tr>
        <w:trPr>
          <w:cantSplit/>
          <w:tblHeader/>
        </w:trPr>
        <w:tc>
          <w:tcPr>
            <w:tcW w:type="dxa" w:w="1500"/>
            <w:tcBorders>
              <w:top w:val="single" w:color="C9D1DD" w:sz="4"/>
              <w:left w:val="single" w:color="C9D1DD" w:sz="4"/>
              <w:bottom w:val="single" w:color="C9D1DD" w:sz="4"/>
              <w:right w:val="single" w:color="C9D1DD" w:sz="4"/>
            </w:tcBorders>
            <w:shd w:fill="1F3A5F" w:val="clear"/>
            <w:tcMar>
              <w:top w:type="dxa" w:w="60"/>
              <w:left w:type="dxa" w:w="100"/>
              <w:bottom w:type="dxa" w:w="60"/>
              <w:right w:type="dxa" w:w="100"/>
            </w:tcMar>
            <w:vAlign w:val="center"/>
          </w:tcPr>
          <w:p>
            <w:pPr>
              <w:keepNext/>
              <w:spacing w:after="0" w:line="252"/>
            </w:pPr>
            <w:r>
              <w:rPr>
                <w:rFonts w:ascii="Arial" w:cs="Arial" w:eastAsia="Arial" w:hAnsi="Arial"/>
                <w:b/>
                <w:bCs/>
                <w:color w:val="FFFFFF"/>
                <w:sz w:val="19"/>
                <w:szCs w:val="19"/>
              </w:rPr>
              <w:t xml:space="preserve">Form</w:t>
            </w:r>
          </w:p>
        </w:tc>
        <w:tc>
          <w:tcPr>
            <w:tcW w:type="dxa" w:w="3000"/>
            <w:tcBorders>
              <w:top w:val="single" w:color="C9D1DD" w:sz="4"/>
              <w:left w:val="single" w:color="C9D1DD" w:sz="4"/>
              <w:bottom w:val="single" w:color="C9D1DD" w:sz="4"/>
              <w:right w:val="single" w:color="C9D1DD" w:sz="4"/>
            </w:tcBorders>
            <w:shd w:fill="1F3A5F" w:val="clear"/>
            <w:tcMar>
              <w:top w:type="dxa" w:w="60"/>
              <w:left w:type="dxa" w:w="100"/>
              <w:bottom w:type="dxa" w:w="60"/>
              <w:right w:type="dxa" w:w="100"/>
            </w:tcMar>
            <w:vAlign w:val="center"/>
          </w:tcPr>
          <w:p>
            <w:pPr>
              <w:keepNext/>
              <w:spacing w:after="0" w:line="252"/>
            </w:pPr>
            <w:r>
              <w:rPr>
                <w:rFonts w:ascii="Arial" w:cs="Arial" w:eastAsia="Arial" w:hAnsi="Arial"/>
                <w:b/>
                <w:bCs/>
                <w:color w:val="FFFFFF"/>
                <w:sz w:val="19"/>
                <w:szCs w:val="19"/>
              </w:rPr>
              <w:t xml:space="preserve">Rule</w:t>
            </w:r>
          </w:p>
        </w:tc>
        <w:tc>
          <w:tcPr>
            <w:tcW w:type="dxa" w:w="5138"/>
            <w:tcBorders>
              <w:top w:val="single" w:color="C9D1DD" w:sz="4"/>
              <w:left w:val="single" w:color="C9D1DD" w:sz="4"/>
              <w:bottom w:val="single" w:color="C9D1DD" w:sz="4"/>
              <w:right w:val="single" w:color="C9D1DD" w:sz="4"/>
            </w:tcBorders>
            <w:shd w:fill="1F3A5F" w:val="clear"/>
            <w:tcMar>
              <w:top w:type="dxa" w:w="60"/>
              <w:left w:type="dxa" w:w="100"/>
              <w:bottom w:type="dxa" w:w="60"/>
              <w:right w:type="dxa" w:w="100"/>
            </w:tcMar>
            <w:vAlign w:val="center"/>
          </w:tcPr>
          <w:p>
            <w:pPr>
              <w:keepNext/>
              <w:spacing w:after="0" w:line="252"/>
            </w:pPr>
            <w:r>
              <w:rPr>
                <w:rFonts w:ascii="Arial" w:cs="Arial" w:eastAsia="Arial" w:hAnsi="Arial"/>
                <w:b/>
                <w:bCs/>
                <w:color w:val="FFFFFF"/>
                <w:sz w:val="19"/>
                <w:szCs w:val="19"/>
              </w:rPr>
              <w:t xml:space="preserve">How Swift Data satisfies it</w:t>
            </w:r>
          </w:p>
        </w:tc>
      </w:tr>
      <w:tr>
        <w:trPr>
          <w:cantSplit/>
        </w:trPr>
        <w:tc>
          <w:tcPr>
            <w:tcW w:type="dxa" w:w="15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1NF</w:t>
            </w:r>
          </w:p>
        </w:tc>
        <w:tc>
          <w:tcPr>
            <w:tcW w:type="dxa" w:w="30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Every column holds a single atomic value, there are no repeating groups, and each table has a primary key.</w:t>
            </w:r>
          </w:p>
        </w:tc>
        <w:tc>
          <w:tcPr>
            <w:tcW w:type="dxa" w:w="5138"/>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A shipment's events are separate rows in Tracking_Event, not a list inside one column. A trip's shipments are separate rows in Trip_Shipment. Every table has a primary key.</w:t>
            </w:r>
          </w:p>
        </w:tc>
      </w:tr>
      <w:tr>
        <w:trPr>
          <w:cantSplit/>
        </w:trPr>
        <w:tc>
          <w:tcPr>
            <w:tcW w:type="dxa" w:w="15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2NF</w:t>
            </w:r>
          </w:p>
        </w:tc>
        <w:tc>
          <w:tcPr>
            <w:tcW w:type="dxa" w:w="30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In 1NF, and no non-key column depends on only part of a composite key.</w:t>
            </w:r>
          </w:p>
        </w:tc>
        <w:tc>
          <w:tcPr>
            <w:tcW w:type="dxa" w:w="5138"/>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Only Trip_Shipment has a composite key (trip_id, shipment_id). Its single other column, loaded_at, describes this shipment on this trip, so it depends on both parts. Every other table has a single-column key, so partial dependency is impossible.</w:t>
            </w:r>
          </w:p>
        </w:tc>
      </w:tr>
      <w:tr>
        <w:trPr>
          <w:cantSplit/>
        </w:trPr>
        <w:tc>
          <w:tcPr>
            <w:tcW w:type="dxa" w:w="15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val="false"/>
              <w:spacing w:after="0" w:line="252"/>
            </w:pPr>
            <w:r>
              <w:rPr>
                <w:rFonts w:ascii="Arial" w:cs="Arial" w:eastAsia="Arial" w:hAnsi="Arial"/>
                <w:sz w:val="19"/>
                <w:szCs w:val="19"/>
              </w:rPr>
              <w:t xml:space="preserve">3NF</w:t>
            </w:r>
          </w:p>
        </w:tc>
        <w:tc>
          <w:tcPr>
            <w:tcW w:type="dxa" w:w="30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val="false"/>
              <w:spacing w:after="0" w:line="252"/>
            </w:pPr>
            <w:r>
              <w:rPr>
                <w:rFonts w:ascii="Arial" w:cs="Arial" w:eastAsia="Arial" w:hAnsi="Arial"/>
                <w:sz w:val="19"/>
                <w:szCs w:val="19"/>
              </w:rPr>
              <w:t xml:space="preserve">In 2NF, and no non-key column depends on another non-key column (no transitive dependency).</w:t>
            </w:r>
          </w:p>
        </w:tc>
        <w:tc>
          <w:tcPr>
            <w:tcW w:type="dxa" w:w="5138"/>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val="false"/>
              <w:spacing w:after="0" w:line="252"/>
            </w:pPr>
            <w:r>
              <w:rPr>
                <w:rFonts w:ascii="Arial" w:cs="Arial" w:eastAsia="Arial" w:hAnsi="Arial"/>
                <w:sz w:val="19"/>
                <w:szCs w:val="19"/>
              </w:rPr>
              <w:t xml:space="preserve">Shipment stores sender_id and hub ids, not the sender's name or the hub's city. Driver and Vehicle store hub_id, not hub details. Names and cities live in one place and are fetched with a join.</w:t>
            </w:r>
          </w:p>
        </w:tc>
      </w:tr>
    </w:tbl>
    <w:p>
      <w:pPr>
        <w:spacing w:after="100"/>
      </w:pPr>
    </w:p>
    <w:p>
      <w:pPr>
        <w:pStyle w:val="Heading2"/>
      </w:pPr>
      <w:r>
        <w:rPr>
          <w:rFonts w:ascii="Arial" w:cs="Arial" w:eastAsia="Arial" w:hAnsi="Arial"/>
        </w:rPr>
        <w:t xml:space="preserve">Example: what would break without normalization</w:t>
      </w:r>
    </w:p>
    <w:p>
      <w:pPr>
        <w:spacing w:after="120" w:line="288"/>
      </w:pPr>
      <w:r>
        <w:rPr>
          <w:rFonts w:ascii="Arial" w:cs="Arial" w:eastAsia="Arial" w:hAnsi="Arial"/>
          <w:sz w:val="21"/>
          <w:szCs w:val="21"/>
        </w:rPr>
        <w:t xml:space="preserve">Suppose Shipment stored the hub name and city directly. If the Bhopal hub were renamed, thousands of shipment rows would need updating, and missing one would leave inconsistent data (an update anomaly). With a Hub table and a hub_id foreign key, the name is changed in exactly one row.</w:t>
      </w:r>
    </w:p>
    <w:p>
      <w:pPr>
        <w:pStyle w:val="Heading2"/>
      </w:pPr>
      <w:r>
        <w:rPr>
          <w:rFonts w:ascii="Arial" w:cs="Arial" w:eastAsia="Arial" w:hAnsi="Arial"/>
        </w:rPr>
        <w:t xml:space="preserve">Candidate keys in each 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blHeader/>
        </w:trPr>
        <w:tc>
          <w:tcPr>
            <w:tcW w:type="dxa" w:w="2100"/>
            <w:tcBorders>
              <w:top w:val="single" w:color="C9D1DD" w:sz="4"/>
              <w:left w:val="single" w:color="C9D1DD" w:sz="4"/>
              <w:bottom w:val="single" w:color="C9D1DD" w:sz="4"/>
              <w:right w:val="single" w:color="C9D1DD" w:sz="4"/>
            </w:tcBorders>
            <w:shd w:fill="1F3A5F" w:val="clear"/>
            <w:tcMar>
              <w:top w:type="dxa" w:w="60"/>
              <w:left w:type="dxa" w:w="100"/>
              <w:bottom w:type="dxa" w:w="60"/>
              <w:right w:type="dxa" w:w="100"/>
            </w:tcMar>
            <w:vAlign w:val="center"/>
          </w:tcPr>
          <w:p>
            <w:pPr>
              <w:keepNext/>
              <w:spacing w:after="0" w:line="252"/>
            </w:pPr>
            <w:r>
              <w:rPr>
                <w:rFonts w:ascii="Arial" w:cs="Arial" w:eastAsia="Arial" w:hAnsi="Arial"/>
                <w:b/>
                <w:bCs/>
                <w:color w:val="FFFFFF"/>
                <w:sz w:val="19"/>
                <w:szCs w:val="19"/>
              </w:rPr>
              <w:t xml:space="preserve">Table</w:t>
            </w:r>
          </w:p>
        </w:tc>
        <w:tc>
          <w:tcPr>
            <w:tcW w:type="dxa" w:w="7538"/>
            <w:tcBorders>
              <w:top w:val="single" w:color="C9D1DD" w:sz="4"/>
              <w:left w:val="single" w:color="C9D1DD" w:sz="4"/>
              <w:bottom w:val="single" w:color="C9D1DD" w:sz="4"/>
              <w:right w:val="single" w:color="C9D1DD" w:sz="4"/>
            </w:tcBorders>
            <w:shd w:fill="1F3A5F" w:val="clear"/>
            <w:tcMar>
              <w:top w:type="dxa" w:w="60"/>
              <w:left w:type="dxa" w:w="100"/>
              <w:bottom w:type="dxa" w:w="60"/>
              <w:right w:type="dxa" w:w="100"/>
            </w:tcMar>
            <w:vAlign w:val="center"/>
          </w:tcPr>
          <w:p>
            <w:pPr>
              <w:keepNext/>
              <w:spacing w:after="0" w:line="252"/>
            </w:pPr>
            <w:r>
              <w:rPr>
                <w:rFonts w:ascii="Arial" w:cs="Arial" w:eastAsia="Arial" w:hAnsi="Arial"/>
                <w:b/>
                <w:bCs/>
                <w:color w:val="FFFFFF"/>
                <w:sz w:val="19"/>
                <w:szCs w:val="19"/>
              </w:rPr>
              <w:t xml:space="preserve">Candidate keys (the primary key is chosen from these)</w:t>
            </w:r>
          </w:p>
        </w:tc>
      </w:tr>
      <w:tr>
        <w:trPr>
          <w:cantSplit/>
        </w:trPr>
        <w:tc>
          <w:tcPr>
            <w:tcW w:type="dxa" w:w="21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Customer</w:t>
            </w:r>
          </w:p>
        </w:tc>
        <w:tc>
          <w:tcPr>
            <w:tcW w:type="dxa" w:w="7538"/>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customer_id, phone, email</w:t>
            </w:r>
          </w:p>
        </w:tc>
      </w:tr>
      <w:tr>
        <w:trPr>
          <w:cantSplit/>
        </w:trPr>
        <w:tc>
          <w:tcPr>
            <w:tcW w:type="dxa" w:w="21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Hub</w:t>
            </w:r>
          </w:p>
        </w:tc>
        <w:tc>
          <w:tcPr>
            <w:tcW w:type="dxa" w:w="7538"/>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hub_id</w:t>
            </w:r>
          </w:p>
        </w:tc>
      </w:tr>
      <w:tr>
        <w:trPr>
          <w:cantSplit/>
        </w:trPr>
        <w:tc>
          <w:tcPr>
            <w:tcW w:type="dxa" w:w="21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Driver</w:t>
            </w:r>
          </w:p>
        </w:tc>
        <w:tc>
          <w:tcPr>
            <w:tcW w:type="dxa" w:w="7538"/>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driver_id, phone, license_no</w:t>
            </w:r>
          </w:p>
        </w:tc>
      </w:tr>
      <w:tr>
        <w:trPr>
          <w:cantSplit/>
        </w:trPr>
        <w:tc>
          <w:tcPr>
            <w:tcW w:type="dxa" w:w="21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Vehicle</w:t>
            </w:r>
          </w:p>
        </w:tc>
        <w:tc>
          <w:tcPr>
            <w:tcW w:type="dxa" w:w="7538"/>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vehicle_id, plate_no</w:t>
            </w:r>
          </w:p>
        </w:tc>
      </w:tr>
      <w:tr>
        <w:trPr>
          <w:cantSplit/>
        </w:trPr>
        <w:tc>
          <w:tcPr>
            <w:tcW w:type="dxa" w:w="21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Shipment</w:t>
            </w:r>
          </w:p>
        </w:tc>
        <w:tc>
          <w:tcPr>
            <w:tcW w:type="dxa" w:w="7538"/>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shipment_id, tracking_number</w:t>
            </w:r>
          </w:p>
        </w:tc>
      </w:tr>
      <w:tr>
        <w:trPr>
          <w:cantSplit/>
        </w:trPr>
        <w:tc>
          <w:tcPr>
            <w:tcW w:type="dxa" w:w="21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Trip</w:t>
            </w:r>
          </w:p>
        </w:tc>
        <w:tc>
          <w:tcPr>
            <w:tcW w:type="dxa" w:w="7538"/>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trip_id</w:t>
            </w:r>
          </w:p>
        </w:tc>
      </w:tr>
      <w:tr>
        <w:trPr>
          <w:cantSplit/>
        </w:trPr>
        <w:tc>
          <w:tcPr>
            <w:tcW w:type="dxa" w:w="21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Trip_Shipment</w:t>
            </w:r>
          </w:p>
        </w:tc>
        <w:tc>
          <w:tcPr>
            <w:tcW w:type="dxa" w:w="7538"/>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(trip_id, shipment_id)</w:t>
            </w:r>
          </w:p>
        </w:tc>
      </w:tr>
      <w:tr>
        <w:trPr>
          <w:cantSplit/>
        </w:trPr>
        <w:tc>
          <w:tcPr>
            <w:tcW w:type="dxa" w:w="21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val="false"/>
              <w:spacing w:after="0" w:line="252"/>
            </w:pPr>
            <w:r>
              <w:rPr>
                <w:rFonts w:ascii="Arial" w:cs="Arial" w:eastAsia="Arial" w:hAnsi="Arial"/>
                <w:sz w:val="19"/>
                <w:szCs w:val="19"/>
              </w:rPr>
              <w:t xml:space="preserve">Tracking_Event</w:t>
            </w:r>
          </w:p>
        </w:tc>
        <w:tc>
          <w:tcPr>
            <w:tcW w:type="dxa" w:w="7538"/>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val="false"/>
              <w:spacing w:after="0" w:line="252"/>
            </w:pPr>
            <w:r>
              <w:rPr>
                <w:rFonts w:ascii="Arial" w:cs="Arial" w:eastAsia="Arial" w:hAnsi="Arial"/>
                <w:sz w:val="19"/>
                <w:szCs w:val="19"/>
              </w:rPr>
              <w:t xml:space="preserve">event_id</w:t>
            </w:r>
          </w:p>
        </w:tc>
      </w:tr>
    </w:tbl>
    <w:p>
      <w:pPr>
        <w:spacing w:after="100"/>
      </w:pPr>
    </w:p>
    <w:p>
      <w:pPr>
        <w:spacing w:after="120" w:line="288"/>
      </w:pPr>
      <w:r>
        <w:rPr>
          <w:rFonts w:ascii="Arial" w:cs="Arial" w:eastAsia="Arial" w:hAnsi="Arial"/>
          <w:sz w:val="21"/>
          <w:szCs w:val="21"/>
        </w:rPr>
        <w:t xml:space="preserve">Surrogate integer keys (customer_id and so on) are used as primary keys because they are short, never change, and are fast to join on. The natural unique values (phone, plate_no, tracking_number) are protected with UNIQUE.</w:t>
      </w:r>
    </w:p>
    <w:p>
      <w:pPr>
        <w:pStyle w:val="Heading2"/>
      </w:pPr>
      <w:r>
        <w:rPr>
          <w:rFonts w:ascii="Arial" w:cs="Arial" w:eastAsia="Arial" w:hAnsi="Arial"/>
        </w:rPr>
        <w:t xml:space="preserve">Deliberate denormalization (important for the viva)</w:t>
      </w:r>
    </w:p>
    <w:p>
      <w:pPr>
        <w:keepNext/>
        <w:spacing w:after="120" w:line="288"/>
      </w:pPr>
      <w:r>
        <w:rPr>
          <w:rFonts w:ascii="Arial" w:cs="Arial" w:eastAsia="Arial" w:hAnsi="Arial"/>
          <w:sz w:val="21"/>
          <w:szCs w:val="21"/>
        </w:rPr>
        <w:t xml:space="preserve">Four columns store values that could in principle be calculated from other data. They are kept on purpose, and the database keeps them consistent.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938"/>
      </w:tblGrid>
      <w:tr>
        <w:trPr>
          <w:cantSplit/>
          <w:tblHeader/>
        </w:trPr>
        <w:tc>
          <w:tcPr>
            <w:tcW w:type="dxa" w:w="2400"/>
            <w:tcBorders>
              <w:top w:val="single" w:color="C9D1DD" w:sz="4"/>
              <w:left w:val="single" w:color="C9D1DD" w:sz="4"/>
              <w:bottom w:val="single" w:color="C9D1DD" w:sz="4"/>
              <w:right w:val="single" w:color="C9D1DD" w:sz="4"/>
            </w:tcBorders>
            <w:shd w:fill="1F3A5F" w:val="clear"/>
            <w:tcMar>
              <w:top w:type="dxa" w:w="60"/>
              <w:left w:type="dxa" w:w="100"/>
              <w:bottom w:type="dxa" w:w="60"/>
              <w:right w:type="dxa" w:w="100"/>
            </w:tcMar>
            <w:vAlign w:val="center"/>
          </w:tcPr>
          <w:p>
            <w:pPr>
              <w:keepNext/>
              <w:spacing w:after="0" w:line="252"/>
            </w:pPr>
            <w:r>
              <w:rPr>
                <w:rFonts w:ascii="Arial" w:cs="Arial" w:eastAsia="Arial" w:hAnsi="Arial"/>
                <w:b/>
                <w:bCs/>
                <w:color w:val="FFFFFF"/>
                <w:sz w:val="19"/>
                <w:szCs w:val="19"/>
              </w:rPr>
              <w:t xml:space="preserve">Column</w:t>
            </w:r>
          </w:p>
        </w:tc>
        <w:tc>
          <w:tcPr>
            <w:tcW w:type="dxa" w:w="3300"/>
            <w:tcBorders>
              <w:top w:val="single" w:color="C9D1DD" w:sz="4"/>
              <w:left w:val="single" w:color="C9D1DD" w:sz="4"/>
              <w:bottom w:val="single" w:color="C9D1DD" w:sz="4"/>
              <w:right w:val="single" w:color="C9D1DD" w:sz="4"/>
            </w:tcBorders>
            <w:shd w:fill="1F3A5F" w:val="clear"/>
            <w:tcMar>
              <w:top w:type="dxa" w:w="60"/>
              <w:left w:type="dxa" w:w="100"/>
              <w:bottom w:type="dxa" w:w="60"/>
              <w:right w:type="dxa" w:w="100"/>
            </w:tcMar>
            <w:vAlign w:val="center"/>
          </w:tcPr>
          <w:p>
            <w:pPr>
              <w:keepNext/>
              <w:spacing w:after="0" w:line="252"/>
            </w:pPr>
            <w:r>
              <w:rPr>
                <w:rFonts w:ascii="Arial" w:cs="Arial" w:eastAsia="Arial" w:hAnsi="Arial"/>
                <w:b/>
                <w:bCs/>
                <w:color w:val="FFFFFF"/>
                <w:sz w:val="19"/>
                <w:szCs w:val="19"/>
              </w:rPr>
              <w:t xml:space="preserve">Could be derived from</w:t>
            </w:r>
          </w:p>
        </w:tc>
        <w:tc>
          <w:tcPr>
            <w:tcW w:type="dxa" w:w="3938"/>
            <w:tcBorders>
              <w:top w:val="single" w:color="C9D1DD" w:sz="4"/>
              <w:left w:val="single" w:color="C9D1DD" w:sz="4"/>
              <w:bottom w:val="single" w:color="C9D1DD" w:sz="4"/>
              <w:right w:val="single" w:color="C9D1DD" w:sz="4"/>
            </w:tcBorders>
            <w:shd w:fill="1F3A5F" w:val="clear"/>
            <w:tcMar>
              <w:top w:type="dxa" w:w="60"/>
              <w:left w:type="dxa" w:w="100"/>
              <w:bottom w:type="dxa" w:w="60"/>
              <w:right w:type="dxa" w:w="100"/>
            </w:tcMar>
            <w:vAlign w:val="center"/>
          </w:tcPr>
          <w:p>
            <w:pPr>
              <w:keepNext/>
              <w:spacing w:after="0" w:line="252"/>
            </w:pPr>
            <w:r>
              <w:rPr>
                <w:rFonts w:ascii="Arial" w:cs="Arial" w:eastAsia="Arial" w:hAnsi="Arial"/>
                <w:b/>
                <w:bCs/>
                <w:color w:val="FFFFFF"/>
                <w:sz w:val="19"/>
                <w:szCs w:val="19"/>
              </w:rPr>
              <w:t xml:space="preserve">Why it is stored, and what keeps it correct</w:t>
            </w:r>
          </w:p>
        </w:tc>
      </w:tr>
      <w:tr>
        <w:trPr>
          <w:cantSplit/>
        </w:trPr>
        <w:tc>
          <w:tcPr>
            <w:tcW w:type="dxa" w:w="24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Shipment.current_status</w:t>
            </w:r>
          </w:p>
        </w:tc>
        <w:tc>
          <w:tcPr>
            <w:tcW w:type="dxa" w:w="33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The latest row in Tracking_Event</w:t>
            </w:r>
          </w:p>
        </w:tc>
        <w:tc>
          <w:tcPr>
            <w:tcW w:type="dxa" w:w="3938"/>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Fast lookup and filtering without scanning the history. The trigger updates it on every new event.</w:t>
            </w:r>
          </w:p>
        </w:tc>
      </w:tr>
      <w:tr>
        <w:trPr>
          <w:cantSplit/>
        </w:trPr>
        <w:tc>
          <w:tcPr>
            <w:tcW w:type="dxa" w:w="24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Shipment.delivered_date</w:t>
            </w:r>
          </w:p>
        </w:tc>
        <w:tc>
          <w:tcPr>
            <w:tcW w:type="dxa" w:w="33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The "Delivered" event time</w:t>
            </w:r>
          </w:p>
        </w:tc>
        <w:tc>
          <w:tcPr>
            <w:tcW w:type="dxa" w:w="3938"/>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Late-delivery reports compare it directly with expected_date. The trigger sets it.</w:t>
            </w:r>
          </w:p>
        </w:tc>
      </w:tr>
      <w:tr>
        <w:trPr>
          <w:cantSplit/>
        </w:trPr>
        <w:tc>
          <w:tcPr>
            <w:tcW w:type="dxa" w:w="24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Vehicle.current_load_kg</w:t>
            </w:r>
          </w:p>
        </w:tc>
        <w:tc>
          <w:tcPr>
            <w:tcW w:type="dxa" w:w="33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Sum of weights of shipments on its open trips</w:t>
            </w:r>
          </w:p>
        </w:tc>
        <w:tc>
          <w:tcPr>
            <w:tcW w:type="dxa" w:w="3938"/>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Instant capacity check. The stored procedure updates it inside the transaction.</w:t>
            </w:r>
          </w:p>
        </w:tc>
      </w:tr>
      <w:tr>
        <w:trPr>
          <w:cantSplit/>
        </w:trPr>
        <w:tc>
          <w:tcPr>
            <w:tcW w:type="dxa" w:w="24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val="false"/>
              <w:spacing w:after="0" w:line="252"/>
            </w:pPr>
            <w:r>
              <w:rPr>
                <w:rFonts w:ascii="Arial" w:cs="Arial" w:eastAsia="Arial" w:hAnsi="Arial"/>
                <w:sz w:val="19"/>
                <w:szCs w:val="19"/>
              </w:rPr>
              <w:t xml:space="preserve">Shipment.cost</w:t>
            </w:r>
          </w:p>
        </w:tc>
        <w:tc>
          <w:tcPr>
            <w:tcW w:type="dxa" w:w="33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val="false"/>
              <w:spacing w:after="0" w:line="252"/>
            </w:pPr>
            <w:r>
              <w:rPr>
                <w:rFonts w:ascii="Arial" w:cs="Arial" w:eastAsia="Arial" w:hAnsi="Arial"/>
                <w:sz w:val="19"/>
                <w:szCs w:val="19"/>
              </w:rPr>
              <w:t xml:space="preserve">weight_kg and service_type</w:t>
            </w:r>
          </w:p>
        </w:tc>
        <w:tc>
          <w:tcPr>
            <w:tcW w:type="dxa" w:w="3938"/>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val="false"/>
              <w:spacing w:after="0" w:line="252"/>
            </w:pPr>
            <w:r>
              <w:rPr>
                <w:rFonts w:ascii="Arial" w:cs="Arial" w:eastAsia="Arial" w:hAnsi="Arial"/>
                <w:sz w:val="19"/>
                <w:szCs w:val="19"/>
              </w:rPr>
              <w:t xml:space="preserve">Prices can change later, but an old shipment must keep the price charged at booking.</w:t>
            </w:r>
          </w:p>
        </w:tc>
      </w:tr>
    </w:tbl>
    <w:p>
      <w:pPr>
        <w:spacing w:after="100"/>
      </w:pPr>
    </w:p>
    <w:p>
      <w:pPr>
        <w:pBdr>
          <w:left w:val="single" w:color="0B7A75" w:sz="24" w:space="8"/>
        </w:pBdr>
        <w:shd w:fill="E6F4F2" w:val="clear"/>
        <w:spacing w:after="160" w:before="80" w:line="288"/>
        <w:ind w:left="200" w:right="100"/>
      </w:pPr>
      <w:r>
        <w:rPr>
          <w:rFonts w:ascii="Arial" w:cs="Arial" w:eastAsia="Arial" w:hAnsi="Arial"/>
          <w:b/>
          <w:bCs/>
          <w:sz w:val="21"/>
          <w:szCs w:val="21"/>
        </w:rPr>
        <w:t xml:space="preserve">Honest point to mention if asked:</w:t>
      </w:r>
      <w:r>
        <w:rPr>
          <w:rFonts w:ascii="Arial" w:cs="Arial" w:eastAsia="Arial" w:hAnsi="Arial"/>
          <w:sz w:val="21"/>
          <w:szCs w:val="21"/>
        </w:rPr>
        <w:t xml:space="preserve"> in Customer, pincode determines city (a transitive dependency), and the same pair appears in many rows. A strictly normalized design would add a Location(pincode, city) table. It was left out to keep the project focused, and this is a known, justified simplification. Saying this shows you understand 3NF deeply.</w:t>
      </w:r>
    </w:p>
    <w:p>
      <w:pPr>
        <w:pStyle w:val="Heading1"/>
        <w:pageBreakBefore/>
      </w:pPr>
      <w:r>
        <w:rPr>
          <w:rFonts w:ascii="Arial" w:cs="Arial" w:eastAsia="Arial" w:hAnsi="Arial"/>
        </w:rPr>
        <w:t xml:space="preserve">7. Constraints and indexes</w:t>
      </w:r>
    </w:p>
    <w:p>
      <w:pPr>
        <w:pStyle w:val="Heading2"/>
      </w:pPr>
      <w:r>
        <w:rPr>
          <w:rFonts w:ascii="Arial" w:cs="Arial" w:eastAsia="Arial" w:hAnsi="Arial"/>
        </w:rPr>
        <w:t xml:space="preserve">Constraints used</w:t>
      </w:r>
    </w:p>
    <w:p>
      <w:pPr>
        <w:spacing w:after="120" w:line="288"/>
      </w:pPr>
      <w:r>
        <w:rPr>
          <w:rFonts w:ascii="Arial" w:cs="Arial" w:eastAsia="Arial" w:hAnsi="Arial"/>
          <w:sz w:val="21"/>
          <w:szCs w:val="21"/>
        </w:rPr>
        <w:t xml:space="preserve">A constraint is a rule the database enforces automatically on every insert, update and delete.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4238"/>
      </w:tblGrid>
      <w:tr>
        <w:trPr>
          <w:cantSplit/>
          <w:tblHeader/>
        </w:trPr>
        <w:tc>
          <w:tcPr>
            <w:tcW w:type="dxa" w:w="2100"/>
            <w:tcBorders>
              <w:top w:val="single" w:color="C9D1DD" w:sz="4"/>
              <w:left w:val="single" w:color="C9D1DD" w:sz="4"/>
              <w:bottom w:val="single" w:color="C9D1DD" w:sz="4"/>
              <w:right w:val="single" w:color="C9D1DD" w:sz="4"/>
            </w:tcBorders>
            <w:shd w:fill="1F3A5F" w:val="clear"/>
            <w:tcMar>
              <w:top w:type="dxa" w:w="60"/>
              <w:left w:type="dxa" w:w="100"/>
              <w:bottom w:type="dxa" w:w="60"/>
              <w:right w:type="dxa" w:w="100"/>
            </w:tcMar>
            <w:vAlign w:val="center"/>
          </w:tcPr>
          <w:p>
            <w:pPr>
              <w:keepNext/>
              <w:spacing w:after="0" w:line="252"/>
            </w:pPr>
            <w:r>
              <w:rPr>
                <w:rFonts w:ascii="Arial" w:cs="Arial" w:eastAsia="Arial" w:hAnsi="Arial"/>
                <w:b/>
                <w:bCs/>
                <w:color w:val="FFFFFF"/>
                <w:sz w:val="19"/>
                <w:szCs w:val="19"/>
              </w:rPr>
              <w:t xml:space="preserve">Constraint</w:t>
            </w:r>
          </w:p>
        </w:tc>
        <w:tc>
          <w:tcPr>
            <w:tcW w:type="dxa" w:w="3300"/>
            <w:tcBorders>
              <w:top w:val="single" w:color="C9D1DD" w:sz="4"/>
              <w:left w:val="single" w:color="C9D1DD" w:sz="4"/>
              <w:bottom w:val="single" w:color="C9D1DD" w:sz="4"/>
              <w:right w:val="single" w:color="C9D1DD" w:sz="4"/>
            </w:tcBorders>
            <w:shd w:fill="1F3A5F" w:val="clear"/>
            <w:tcMar>
              <w:top w:type="dxa" w:w="60"/>
              <w:left w:type="dxa" w:w="100"/>
              <w:bottom w:type="dxa" w:w="60"/>
              <w:right w:type="dxa" w:w="100"/>
            </w:tcMar>
            <w:vAlign w:val="center"/>
          </w:tcPr>
          <w:p>
            <w:pPr>
              <w:keepNext/>
              <w:spacing w:after="0" w:line="252"/>
            </w:pPr>
            <w:r>
              <w:rPr>
                <w:rFonts w:ascii="Arial" w:cs="Arial" w:eastAsia="Arial" w:hAnsi="Arial"/>
                <w:b/>
                <w:bCs/>
                <w:color w:val="FFFFFF"/>
                <w:sz w:val="19"/>
                <w:szCs w:val="19"/>
              </w:rPr>
              <w:t xml:space="preserve">What it does</w:t>
            </w:r>
          </w:p>
        </w:tc>
        <w:tc>
          <w:tcPr>
            <w:tcW w:type="dxa" w:w="4238"/>
            <w:tcBorders>
              <w:top w:val="single" w:color="C9D1DD" w:sz="4"/>
              <w:left w:val="single" w:color="C9D1DD" w:sz="4"/>
              <w:bottom w:val="single" w:color="C9D1DD" w:sz="4"/>
              <w:right w:val="single" w:color="C9D1DD" w:sz="4"/>
            </w:tcBorders>
            <w:shd w:fill="1F3A5F" w:val="clear"/>
            <w:tcMar>
              <w:top w:type="dxa" w:w="60"/>
              <w:left w:type="dxa" w:w="100"/>
              <w:bottom w:type="dxa" w:w="60"/>
              <w:right w:type="dxa" w:w="100"/>
            </w:tcMar>
            <w:vAlign w:val="center"/>
          </w:tcPr>
          <w:p>
            <w:pPr>
              <w:keepNext/>
              <w:spacing w:after="0" w:line="252"/>
            </w:pPr>
            <w:r>
              <w:rPr>
                <w:rFonts w:ascii="Arial" w:cs="Arial" w:eastAsia="Arial" w:hAnsi="Arial"/>
                <w:b/>
                <w:bCs/>
                <w:color w:val="FFFFFF"/>
                <w:sz w:val="19"/>
                <w:szCs w:val="19"/>
              </w:rPr>
              <w:t xml:space="preserve">Examples in Swift Data</w:t>
            </w:r>
          </w:p>
        </w:tc>
      </w:tr>
      <w:tr>
        <w:trPr>
          <w:cantSplit/>
        </w:trPr>
        <w:tc>
          <w:tcPr>
            <w:tcW w:type="dxa" w:w="21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PRIMARY KEY</w:t>
            </w:r>
          </w:p>
        </w:tc>
        <w:tc>
          <w:tcPr>
            <w:tcW w:type="dxa" w:w="33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Uniquely identifies a row; cannot be NULL or duplicate</w:t>
            </w:r>
          </w:p>
        </w:tc>
        <w:tc>
          <w:tcPr>
            <w:tcW w:type="dxa" w:w="4238"/>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Every table; Trip_Shipment uses a composite key</w:t>
            </w:r>
          </w:p>
        </w:tc>
      </w:tr>
      <w:tr>
        <w:trPr>
          <w:cantSplit/>
        </w:trPr>
        <w:tc>
          <w:tcPr>
            <w:tcW w:type="dxa" w:w="21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FOREIGN KEY</w:t>
            </w:r>
          </w:p>
        </w:tc>
        <w:tc>
          <w:tcPr>
            <w:tcW w:type="dxa" w:w="33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Value must exist in the parent table (referential integrity)</w:t>
            </w:r>
          </w:p>
        </w:tc>
        <w:tc>
          <w:tcPr>
            <w:tcW w:type="dxa" w:w="4238"/>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All 14 links, with RESTRICT, CASCADE or SET NULL</w:t>
            </w:r>
          </w:p>
        </w:tc>
      </w:tr>
      <w:tr>
        <w:trPr>
          <w:cantSplit/>
        </w:trPr>
        <w:tc>
          <w:tcPr>
            <w:tcW w:type="dxa" w:w="21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NOT NULL</w:t>
            </w:r>
          </w:p>
        </w:tc>
        <w:tc>
          <w:tcPr>
            <w:tcW w:type="dxa" w:w="33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Column must have a value</w:t>
            </w:r>
          </w:p>
        </w:tc>
        <w:tc>
          <w:tcPr>
            <w:tcW w:type="dxa" w:w="4238"/>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name, phone, weight_kg, expected_date and others</w:t>
            </w:r>
          </w:p>
        </w:tc>
      </w:tr>
      <w:tr>
        <w:trPr>
          <w:cantSplit/>
        </w:trPr>
        <w:tc>
          <w:tcPr>
            <w:tcW w:type="dxa" w:w="21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UNIQUE</w:t>
            </w:r>
          </w:p>
        </w:tc>
        <w:tc>
          <w:tcPr>
            <w:tcW w:type="dxa" w:w="33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No two rows may share the value</w:t>
            </w:r>
          </w:p>
        </w:tc>
        <w:tc>
          <w:tcPr>
            <w:tcW w:type="dxa" w:w="4238"/>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phone, email, license_no, plate_no, tracking_number</w:t>
            </w:r>
          </w:p>
        </w:tc>
      </w:tr>
      <w:tr>
        <w:trPr>
          <w:cantSplit/>
        </w:trPr>
        <w:tc>
          <w:tcPr>
            <w:tcW w:type="dxa" w:w="21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CHECK</w:t>
            </w:r>
          </w:p>
        </w:tc>
        <w:tc>
          <w:tcPr>
            <w:tcW w:type="dxa" w:w="33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A condition every row must satisfy</w:t>
            </w:r>
          </w:p>
        </w:tc>
        <w:tc>
          <w:tcPr>
            <w:tcW w:type="dxa" w:w="4238"/>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capacity &gt; 0; weight_kg &gt; 0; cost &gt;= 0; sender_id &lt;&gt; receiver_id; current_load_kg &lt;= capacity_kg; end_time &gt; start_time</w:t>
            </w:r>
          </w:p>
        </w:tc>
      </w:tr>
      <w:tr>
        <w:trPr>
          <w:cantSplit/>
        </w:trPr>
        <w:tc>
          <w:tcPr>
            <w:tcW w:type="dxa" w:w="21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DEFAULT</w:t>
            </w:r>
          </w:p>
        </w:tc>
        <w:tc>
          <w:tcPr>
            <w:tcW w:type="dxa" w:w="33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Value used when none is supplied</w:t>
            </w:r>
          </w:p>
        </w:tc>
        <w:tc>
          <w:tcPr>
            <w:tcW w:type="dxa" w:w="4238"/>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status = Active/Available/Booked, booking_date = now, current_load_kg = 0</w:t>
            </w:r>
          </w:p>
        </w:tc>
      </w:tr>
      <w:tr>
        <w:trPr>
          <w:cantSplit/>
        </w:trPr>
        <w:tc>
          <w:tcPr>
            <w:tcW w:type="dxa" w:w="21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val="false"/>
              <w:spacing w:after="0" w:line="252"/>
            </w:pPr>
            <w:r>
              <w:rPr>
                <w:rFonts w:ascii="Arial" w:cs="Arial" w:eastAsia="Arial" w:hAnsi="Arial"/>
                <w:sz w:val="19"/>
                <w:szCs w:val="19"/>
              </w:rPr>
              <w:t xml:space="preserve">ENUM</w:t>
            </w:r>
          </w:p>
        </w:tc>
        <w:tc>
          <w:tcPr>
            <w:tcW w:type="dxa" w:w="33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val="false"/>
              <w:spacing w:after="0" w:line="252"/>
            </w:pPr>
            <w:r>
              <w:rPr>
                <w:rFonts w:ascii="Arial" w:cs="Arial" w:eastAsia="Arial" w:hAnsi="Arial"/>
                <w:sz w:val="19"/>
                <w:szCs w:val="19"/>
              </w:rPr>
              <w:t xml:space="preserve">Column accepts only a fixed list of values</w:t>
            </w:r>
          </w:p>
        </w:tc>
        <w:tc>
          <w:tcPr>
            <w:tcW w:type="dxa" w:w="4238"/>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val="false"/>
              <w:spacing w:after="0" w:line="252"/>
            </w:pPr>
            <w:r>
              <w:rPr>
                <w:rFonts w:ascii="Arial" w:cs="Arial" w:eastAsia="Arial" w:hAnsi="Arial"/>
                <w:sz w:val="19"/>
                <w:szCs w:val="19"/>
              </w:rPr>
              <w:t xml:space="preserve">service_type, status columns, vehicle type</w:t>
            </w:r>
          </w:p>
        </w:tc>
      </w:tr>
    </w:tbl>
    <w:p>
      <w:pPr>
        <w:spacing w:after="100"/>
      </w:pPr>
    </w:p>
    <w:p>
      <w:pPr>
        <w:pBdr>
          <w:left w:val="single" w:color="0B7A75" w:sz="24" w:space="8"/>
        </w:pBdr>
        <w:shd w:fill="E6F4F2" w:val="clear"/>
        <w:spacing w:after="160" w:before="80" w:line="288"/>
        <w:ind w:left="200" w:right="100"/>
      </w:pPr>
      <w:r>
        <w:rPr>
          <w:rFonts w:ascii="Arial" w:cs="Arial" w:eastAsia="Arial" w:hAnsi="Arial"/>
          <w:b/>
          <w:bCs/>
          <w:sz w:val="21"/>
          <w:szCs w:val="21"/>
        </w:rPr>
        <w:t xml:space="preserve">What happens on a violation?</w:t>
      </w:r>
      <w:r>
        <w:rPr>
          <w:rFonts w:ascii="Arial" w:cs="Arial" w:eastAsia="Arial" w:hAnsi="Arial"/>
          <w:sz w:val="21"/>
          <w:szCs w:val="21"/>
        </w:rPr>
        <w:t xml:space="preserve"> Try inserting a shipment with weight -5: MySQL refuses it with error 3819 (check constraint violated). Try deleting a hub that still has drivers: the delete is refused because of ON DELETE RESTRICT. The Flask app turns these errors into readable messages.</w:t>
      </w:r>
    </w:p>
    <w:p>
      <w:pPr>
        <w:pStyle w:val="Heading2"/>
      </w:pPr>
      <w:r>
        <w:rPr>
          <w:rFonts w:ascii="Arial" w:cs="Arial" w:eastAsia="Arial" w:hAnsi="Arial"/>
        </w:rPr>
        <w:t xml:space="preserve">Indexes</w:t>
      </w:r>
    </w:p>
    <w:p>
      <w:pPr>
        <w:spacing w:after="120" w:line="288"/>
      </w:pPr>
      <w:r>
        <w:rPr>
          <w:rFonts w:ascii="Arial" w:cs="Arial" w:eastAsia="Arial" w:hAnsi="Arial"/>
          <w:sz w:val="21"/>
          <w:szCs w:val="21"/>
        </w:rPr>
        <w:t xml:space="preserve">An index is a sorted lookup structure, like the index at the back of a book. Without one, MySQL scans every row. With one, it jumps straight to the matching rows. Primary keys, UNIQUE columns and foreign keys are indexed automatically. Three more were added for the most common lookups: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838"/>
      </w:tblGrid>
      <w:tr>
        <w:trPr>
          <w:cantSplit/>
          <w:tblHeader/>
        </w:trPr>
        <w:tc>
          <w:tcPr>
            <w:tcW w:type="dxa" w:w="3200"/>
            <w:tcBorders>
              <w:top w:val="single" w:color="C9D1DD" w:sz="4"/>
              <w:left w:val="single" w:color="C9D1DD" w:sz="4"/>
              <w:bottom w:val="single" w:color="C9D1DD" w:sz="4"/>
              <w:right w:val="single" w:color="C9D1DD" w:sz="4"/>
            </w:tcBorders>
            <w:shd w:fill="1F3A5F" w:val="clear"/>
            <w:tcMar>
              <w:top w:type="dxa" w:w="60"/>
              <w:left w:type="dxa" w:w="100"/>
              <w:bottom w:type="dxa" w:w="60"/>
              <w:right w:type="dxa" w:w="100"/>
            </w:tcMar>
            <w:vAlign w:val="center"/>
          </w:tcPr>
          <w:p>
            <w:pPr>
              <w:keepNext/>
              <w:spacing w:after="0" w:line="252"/>
            </w:pPr>
            <w:r>
              <w:rPr>
                <w:rFonts w:ascii="Arial" w:cs="Arial" w:eastAsia="Arial" w:hAnsi="Arial"/>
                <w:b/>
                <w:bCs/>
                <w:color w:val="FFFFFF"/>
                <w:sz w:val="19"/>
                <w:szCs w:val="19"/>
              </w:rPr>
              <w:t xml:space="preserve">Index</w:t>
            </w:r>
          </w:p>
        </w:tc>
        <w:tc>
          <w:tcPr>
            <w:tcW w:type="dxa" w:w="2600"/>
            <w:tcBorders>
              <w:top w:val="single" w:color="C9D1DD" w:sz="4"/>
              <w:left w:val="single" w:color="C9D1DD" w:sz="4"/>
              <w:bottom w:val="single" w:color="C9D1DD" w:sz="4"/>
              <w:right w:val="single" w:color="C9D1DD" w:sz="4"/>
            </w:tcBorders>
            <w:shd w:fill="1F3A5F" w:val="clear"/>
            <w:tcMar>
              <w:top w:type="dxa" w:w="60"/>
              <w:left w:type="dxa" w:w="100"/>
              <w:bottom w:type="dxa" w:w="60"/>
              <w:right w:type="dxa" w:w="100"/>
            </w:tcMar>
            <w:vAlign w:val="center"/>
          </w:tcPr>
          <w:p>
            <w:pPr>
              <w:keepNext/>
              <w:spacing w:after="0" w:line="252"/>
            </w:pPr>
            <w:r>
              <w:rPr>
                <w:rFonts w:ascii="Arial" w:cs="Arial" w:eastAsia="Arial" w:hAnsi="Arial"/>
                <w:b/>
                <w:bCs/>
                <w:color w:val="FFFFFF"/>
                <w:sz w:val="19"/>
                <w:szCs w:val="19"/>
              </w:rPr>
              <w:t xml:space="preserve">Columns</w:t>
            </w:r>
          </w:p>
        </w:tc>
        <w:tc>
          <w:tcPr>
            <w:tcW w:type="dxa" w:w="3838"/>
            <w:tcBorders>
              <w:top w:val="single" w:color="C9D1DD" w:sz="4"/>
              <w:left w:val="single" w:color="C9D1DD" w:sz="4"/>
              <w:bottom w:val="single" w:color="C9D1DD" w:sz="4"/>
              <w:right w:val="single" w:color="C9D1DD" w:sz="4"/>
            </w:tcBorders>
            <w:shd w:fill="1F3A5F" w:val="clear"/>
            <w:tcMar>
              <w:top w:type="dxa" w:w="60"/>
              <w:left w:type="dxa" w:w="100"/>
              <w:bottom w:type="dxa" w:w="60"/>
              <w:right w:type="dxa" w:w="100"/>
            </w:tcMar>
            <w:vAlign w:val="center"/>
          </w:tcPr>
          <w:p>
            <w:pPr>
              <w:keepNext/>
              <w:spacing w:after="0" w:line="252"/>
            </w:pPr>
            <w:r>
              <w:rPr>
                <w:rFonts w:ascii="Arial" w:cs="Arial" w:eastAsia="Arial" w:hAnsi="Arial"/>
                <w:b/>
                <w:bCs/>
                <w:color w:val="FFFFFF"/>
                <w:sz w:val="19"/>
                <w:szCs w:val="19"/>
              </w:rPr>
              <w:t xml:space="preserve">Speeds up</w:t>
            </w:r>
          </w:p>
        </w:tc>
      </w:tr>
      <w:tr>
        <w:trPr>
          <w:cantSplit/>
        </w:trPr>
        <w:tc>
          <w:tcPr>
            <w:tcW w:type="dxa" w:w="32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idx_event_shipment_time</w:t>
            </w:r>
          </w:p>
        </w:tc>
        <w:tc>
          <w:tcPr>
            <w:tcW w:type="dxa" w:w="26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Tracking_Event (shipment_id, event_time)</w:t>
            </w:r>
          </w:p>
        </w:tc>
        <w:tc>
          <w:tcPr>
            <w:tcW w:type="dxa" w:w="3838"/>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Showing one shipment's history in time order, and finding its latest event</w:t>
            </w:r>
          </w:p>
        </w:tc>
      </w:tr>
      <w:tr>
        <w:trPr>
          <w:cantSplit/>
        </w:trPr>
        <w:tc>
          <w:tcPr>
            <w:tcW w:type="dxa" w:w="32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idx_shipment_status</w:t>
            </w:r>
          </w:p>
        </w:tc>
        <w:tc>
          <w:tcPr>
            <w:tcW w:type="dxa" w:w="26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Shipment (current_status)</w:t>
            </w:r>
          </w:p>
        </w:tc>
        <w:tc>
          <w:tcPr>
            <w:tcW w:type="dxa" w:w="3838"/>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Counting and filtering shipments by status</w:t>
            </w:r>
          </w:p>
        </w:tc>
      </w:tr>
      <w:tr>
        <w:trPr>
          <w:cantSplit/>
        </w:trPr>
        <w:tc>
          <w:tcPr>
            <w:tcW w:type="dxa" w:w="32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val="false"/>
              <w:spacing w:after="0" w:line="252"/>
            </w:pPr>
            <w:r>
              <w:rPr>
                <w:rFonts w:ascii="Arial" w:cs="Arial" w:eastAsia="Arial" w:hAnsi="Arial"/>
                <w:sz w:val="19"/>
                <w:szCs w:val="19"/>
              </w:rPr>
              <w:t xml:space="preserve">idx_trip_driver</w:t>
            </w:r>
          </w:p>
        </w:tc>
        <w:tc>
          <w:tcPr>
            <w:tcW w:type="dxa" w:w="26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val="false"/>
              <w:spacing w:after="0" w:line="252"/>
            </w:pPr>
            <w:r>
              <w:rPr>
                <w:rFonts w:ascii="Arial" w:cs="Arial" w:eastAsia="Arial" w:hAnsi="Arial"/>
                <w:sz w:val="19"/>
                <w:szCs w:val="19"/>
              </w:rPr>
              <w:t xml:space="preserve">Trip (driver_id, start_time)</w:t>
            </w:r>
          </w:p>
        </w:tc>
        <w:tc>
          <w:tcPr>
            <w:tcW w:type="dxa" w:w="3838"/>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val="false"/>
              <w:spacing w:after="0" w:line="252"/>
            </w:pPr>
            <w:r>
              <w:rPr>
                <w:rFonts w:ascii="Arial" w:cs="Arial" w:eastAsia="Arial" w:hAnsi="Arial"/>
                <w:sz w:val="19"/>
                <w:szCs w:val="19"/>
              </w:rPr>
              <w:t xml:space="preserve">Finding a driver's trips by date for performance reports</w:t>
            </w:r>
          </w:p>
        </w:tc>
      </w:tr>
    </w:tbl>
    <w:p>
      <w:pPr>
        <w:spacing w:after="100"/>
      </w:pPr>
    </w:p>
    <w:p>
      <w:pPr>
        <w:spacing w:after="120" w:line="288"/>
      </w:pPr>
      <w:r>
        <w:rPr>
          <w:rFonts w:ascii="Arial" w:cs="Arial" w:eastAsia="Arial" w:hAnsi="Arial"/>
          <w:sz w:val="21"/>
          <w:szCs w:val="21"/>
        </w:rPr>
        <w:t xml:space="preserve">Trade-off to mention: indexes make reads faster but add a little work to every insert and update, so only columns used often in WHERE, JOIN and ORDER BY are indexed.</w:t>
      </w:r>
    </w:p>
    <w:p>
      <w:pPr>
        <w:pStyle w:val="Heading1"/>
        <w:pageBreakBefore/>
      </w:pPr>
      <w:r>
        <w:rPr>
          <w:rFonts w:ascii="Arial" w:cs="Arial" w:eastAsia="Arial" w:hAnsi="Arial"/>
        </w:rPr>
        <w:t xml:space="preserve">8. View, trigger and stored procedure</w:t>
      </w:r>
    </w:p>
    <w:p>
      <w:pPr>
        <w:pStyle w:val="Heading2"/>
      </w:pPr>
      <w:r>
        <w:rPr>
          <w:rFonts w:ascii="Arial" w:cs="Arial" w:eastAsia="Arial" w:hAnsi="Arial"/>
        </w:rPr>
        <w:t xml:space="preserve">8.1 View: v_live_shipment_status</w:t>
      </w:r>
    </w:p>
    <w:p>
      <w:pPr>
        <w:spacing w:after="120" w:line="288"/>
      </w:pPr>
      <w:r>
        <w:rPr>
          <w:rFonts w:ascii="Arial" w:cs="Arial" w:eastAsia="Arial" w:hAnsi="Arial"/>
          <w:sz w:val="21"/>
          <w:szCs w:val="21"/>
        </w:rPr>
        <w:t xml:space="preserve">A </w:t>
      </w:r>
      <w:r>
        <w:rPr>
          <w:rFonts w:ascii="Arial" w:cs="Arial" w:eastAsia="Arial" w:hAnsi="Arial"/>
          <w:b/>
          <w:bCs/>
          <w:sz w:val="21"/>
          <w:szCs w:val="21"/>
        </w:rPr>
        <w:t xml:space="preserve">view</w:t>
      </w:r>
      <w:r>
        <w:rPr>
          <w:rFonts w:ascii="Arial" w:cs="Arial" w:eastAsia="Arial" w:hAnsi="Arial"/>
          <w:sz w:val="21"/>
          <w:szCs w:val="21"/>
        </w:rPr>
        <w:t xml:space="preserve"> is a saved SELECT that behaves like a virtual table. This one shows every shipment with sender, receiver, cities, current status, and its </w:t>
      </w:r>
      <w:r>
        <w:rPr>
          <w:rFonts w:ascii="Arial" w:cs="Arial" w:eastAsia="Arial" w:hAnsi="Arial"/>
          <w:b/>
          <w:bCs/>
          <w:sz w:val="21"/>
          <w:szCs w:val="21"/>
        </w:rPr>
        <w:t xml:space="preserve">latest</w:t>
      </w:r>
      <w:r>
        <w:rPr>
          <w:rFonts w:ascii="Arial" w:cs="Arial" w:eastAsia="Arial" w:hAnsi="Arial"/>
          <w:sz w:val="21"/>
          <w:szCs w:val="21"/>
        </w:rPr>
        <w:t xml:space="preserve"> tracking event. It hides a complicated join behind one simple name.</w:t>
      </w:r>
    </w:p>
    <w:p>
      <w:pPr>
        <w:keepNext/>
        <w:keepLines/>
        <w:shd w:fill="F1F3F6" w:val="clear"/>
        <w:spacing w:after="0" w:line="252"/>
        <w:ind w:left="160" w:right="160"/>
      </w:pPr>
      <w:r>
        <w:rPr>
          <w:rFonts w:ascii="Courier New" w:cs="Courier New" w:eastAsia="Courier New" w:hAnsi="Courier New"/>
          <w:sz w:val="17"/>
          <w:szCs w:val="17"/>
        </w:rPr>
        <w:t xml:space="preserve">SELECT * FROM v_live_shipment_status;</w:t>
      </w:r>
    </w:p>
    <w:p>
      <w:pPr>
        <w:keepNext/>
        <w:keepLines/>
        <w:shd w:fill="F1F3F6" w:val="clear"/>
        <w:spacing w:after="0" w:line="252"/>
        <w:ind w:left="160" w:right="160"/>
      </w:pPr>
      <w:r>
        <w:rPr>
          <w:rFonts w:ascii="Courier New" w:cs="Courier New" w:eastAsia="Courier New" w:hAnsi="Courier New"/>
          <w:sz w:val="17"/>
          <w:szCs w:val="17"/>
        </w:rPr>
        <w:t xml:space="preserve"> </w:t>
      </w:r>
    </w:p>
    <w:p>
      <w:pPr>
        <w:keepNext/>
        <w:keepLines/>
        <w:shd w:fill="F1F3F6" w:val="clear"/>
        <w:spacing w:after="0" w:line="252"/>
        <w:ind w:left="160" w:right="160"/>
      </w:pPr>
      <w:r>
        <w:rPr>
          <w:rFonts w:ascii="Courier New" w:cs="Courier New" w:eastAsia="Courier New" w:hAnsi="Courier New"/>
          <w:sz w:val="17"/>
          <w:szCs w:val="17"/>
        </w:rPr>
        <w:t xml:space="preserve">-- inside the view: a correlated subquery picks the newest event</w:t>
      </w:r>
    </w:p>
    <w:p>
      <w:pPr>
        <w:keepNext/>
        <w:keepLines/>
        <w:shd w:fill="F1F3F6" w:val="clear"/>
        <w:spacing w:after="0" w:line="252"/>
        <w:ind w:left="160" w:right="160"/>
      </w:pPr>
      <w:r>
        <w:rPr>
          <w:rFonts w:ascii="Courier New" w:cs="Courier New" w:eastAsia="Courier New" w:hAnsi="Courier New"/>
          <w:sz w:val="17"/>
          <w:szCs w:val="17"/>
        </w:rPr>
        <w:t xml:space="preserve">LEFT JOIN Tracking_Event le</w:t>
      </w:r>
    </w:p>
    <w:p>
      <w:pPr>
        <w:keepNext/>
        <w:keepLines/>
        <w:shd w:fill="F1F3F6" w:val="clear"/>
        <w:spacing w:after="0" w:line="252"/>
        <w:ind w:left="160" w:right="160"/>
      </w:pPr>
      <w:r>
        <w:rPr>
          <w:rFonts w:ascii="Courier New" w:cs="Courier New" w:eastAsia="Courier New" w:hAnsi="Courier New"/>
          <w:sz w:val="17"/>
          <w:szCs w:val="17"/>
        </w:rPr>
        <w:t xml:space="preserve">  ON le.event_id = (SELECT e.event_id FROM Tracking_Event e</w:t>
      </w:r>
    </w:p>
    <w:p>
      <w:pPr>
        <w:keepNext/>
        <w:keepLines/>
        <w:shd w:fill="F1F3F6" w:val="clear"/>
        <w:spacing w:after="0" w:line="252"/>
        <w:ind w:left="160" w:right="160"/>
      </w:pPr>
      <w:r>
        <w:rPr>
          <w:rFonts w:ascii="Courier New" w:cs="Courier New" w:eastAsia="Courier New" w:hAnsi="Courier New"/>
          <w:sz w:val="17"/>
          <w:szCs w:val="17"/>
        </w:rPr>
        <w:t xml:space="preserve">                    WHERE e.shipment_id = s.shipment_id</w:t>
      </w:r>
    </w:p>
    <w:p>
      <w:pPr>
        <w:keepNext w:val="false"/>
        <w:keepLines/>
        <w:shd w:fill="F1F3F6" w:val="clear"/>
        <w:spacing w:after="0" w:line="252"/>
        <w:ind w:left="160" w:right="160"/>
      </w:pPr>
      <w:r>
        <w:rPr>
          <w:rFonts w:ascii="Courier New" w:cs="Courier New" w:eastAsia="Courier New" w:hAnsi="Courier New"/>
          <w:sz w:val="17"/>
          <w:szCs w:val="17"/>
        </w:rPr>
        <w:t xml:space="preserve">                    ORDER BY e.event_time DESC, e.event_id DESC LIMIT 1)</w:t>
      </w:r>
    </w:p>
    <w:p>
      <w:pPr>
        <w:spacing w:after="100"/>
      </w:pPr>
    </w:p>
    <w:p>
      <w:pPr>
        <w:pStyle w:val="Heading2"/>
      </w:pPr>
      <w:r>
        <w:rPr>
          <w:rFonts w:ascii="Arial" w:cs="Arial" w:eastAsia="Arial" w:hAnsi="Arial"/>
        </w:rPr>
        <w:t xml:space="preserve">8.2 Trigger: trg_event_updates_shipment</w:t>
      </w:r>
    </w:p>
    <w:p>
      <w:pPr>
        <w:spacing w:after="120" w:line="288"/>
      </w:pPr>
      <w:r>
        <w:rPr>
          <w:rFonts w:ascii="Arial" w:cs="Arial" w:eastAsia="Arial" w:hAnsi="Arial"/>
          <w:sz w:val="21"/>
          <w:szCs w:val="21"/>
        </w:rPr>
        <w:t xml:space="preserve">A </w:t>
      </w:r>
      <w:r>
        <w:rPr>
          <w:rFonts w:ascii="Arial" w:cs="Arial" w:eastAsia="Arial" w:hAnsi="Arial"/>
          <w:b/>
          <w:bCs/>
          <w:sz w:val="21"/>
          <w:szCs w:val="21"/>
        </w:rPr>
        <w:t xml:space="preserve">trigger</w:t>
      </w:r>
      <w:r>
        <w:rPr>
          <w:rFonts w:ascii="Arial" w:cs="Arial" w:eastAsia="Arial" w:hAnsi="Arial"/>
          <w:sz w:val="21"/>
          <w:szCs w:val="21"/>
        </w:rPr>
        <w:t xml:space="preserve"> is code that MySQL runs automatically when a table changes. This one fires </w:t>
      </w:r>
      <w:r>
        <w:rPr>
          <w:rFonts w:ascii="Arial" w:cs="Arial" w:eastAsia="Arial" w:hAnsi="Arial"/>
          <w:b/>
          <w:bCs/>
          <w:sz w:val="21"/>
          <w:szCs w:val="21"/>
        </w:rPr>
        <w:t xml:space="preserve">AFTER INSERT</w:t>
      </w:r>
      <w:r>
        <w:rPr>
          <w:rFonts w:ascii="Arial" w:cs="Arial" w:eastAsia="Arial" w:hAnsi="Arial"/>
          <w:sz w:val="21"/>
          <w:szCs w:val="21"/>
        </w:rPr>
        <w:t xml:space="preserve"> on Tracking_Event, </w:t>
      </w:r>
      <w:r>
        <w:rPr>
          <w:rFonts w:ascii="Arial" w:cs="Arial" w:eastAsia="Arial" w:hAnsi="Arial"/>
          <w:b/>
          <w:bCs/>
          <w:sz w:val="21"/>
          <w:szCs w:val="21"/>
        </w:rPr>
        <w:t xml:space="preserve">FOR EACH ROW</w:t>
      </w:r>
      <w:r>
        <w:rPr>
          <w:rFonts w:ascii="Arial" w:cs="Arial" w:eastAsia="Arial" w:hAnsi="Arial"/>
          <w:sz w:val="21"/>
          <w:szCs w:val="21"/>
        </w:rPr>
        <w:t xml:space="preserve">. Whenever a new event is logged, it updates the matching shipment so the two never disagree.</w:t>
      </w:r>
    </w:p>
    <w:p>
      <w:pPr>
        <w:keepNext/>
        <w:keepLines/>
        <w:shd w:fill="F1F3F6" w:val="clear"/>
        <w:spacing w:after="0" w:line="252"/>
        <w:ind w:left="160" w:right="160"/>
      </w:pPr>
      <w:r>
        <w:rPr>
          <w:rFonts w:ascii="Courier New" w:cs="Courier New" w:eastAsia="Courier New" w:hAnsi="Courier New"/>
          <w:sz w:val="17"/>
          <w:szCs w:val="17"/>
        </w:rPr>
        <w:t xml:space="preserve">CREATE TRIGGER trg_event_updates_shipment</w:t>
      </w:r>
    </w:p>
    <w:p>
      <w:pPr>
        <w:keepNext/>
        <w:keepLines/>
        <w:shd w:fill="F1F3F6" w:val="clear"/>
        <w:spacing w:after="0" w:line="252"/>
        <w:ind w:left="160" w:right="160"/>
      </w:pPr>
      <w:r>
        <w:rPr>
          <w:rFonts w:ascii="Courier New" w:cs="Courier New" w:eastAsia="Courier New" w:hAnsi="Courier New"/>
          <w:sz w:val="17"/>
          <w:szCs w:val="17"/>
        </w:rPr>
        <w:t xml:space="preserve">AFTER INSERT ON Tracking_Event FOR EACH ROW</w:t>
      </w:r>
    </w:p>
    <w:p>
      <w:pPr>
        <w:keepNext/>
        <w:keepLines/>
        <w:shd w:fill="F1F3F6" w:val="clear"/>
        <w:spacing w:after="0" w:line="252"/>
        <w:ind w:left="160" w:right="160"/>
      </w:pPr>
      <w:r>
        <w:rPr>
          <w:rFonts w:ascii="Courier New" w:cs="Courier New" w:eastAsia="Courier New" w:hAnsi="Courier New"/>
          <w:sz w:val="17"/>
          <w:szCs w:val="17"/>
        </w:rPr>
        <w:t xml:space="preserve">BEGIN</w:t>
      </w:r>
    </w:p>
    <w:p>
      <w:pPr>
        <w:keepNext/>
        <w:keepLines/>
        <w:shd w:fill="F1F3F6" w:val="clear"/>
        <w:spacing w:after="0" w:line="252"/>
        <w:ind w:left="160" w:right="160"/>
      </w:pPr>
      <w:r>
        <w:rPr>
          <w:rFonts w:ascii="Courier New" w:cs="Courier New" w:eastAsia="Courier New" w:hAnsi="Courier New"/>
          <w:sz w:val="17"/>
          <w:szCs w:val="17"/>
        </w:rPr>
        <w:t xml:space="preserve">  UPDATE Shipment</w:t>
      </w:r>
    </w:p>
    <w:p>
      <w:pPr>
        <w:keepNext/>
        <w:keepLines/>
        <w:shd w:fill="F1F3F6" w:val="clear"/>
        <w:spacing w:after="0" w:line="252"/>
        <w:ind w:left="160" w:right="160"/>
      </w:pPr>
      <w:r>
        <w:rPr>
          <w:rFonts w:ascii="Courier New" w:cs="Courier New" w:eastAsia="Courier New" w:hAnsi="Courier New"/>
          <w:sz w:val="17"/>
          <w:szCs w:val="17"/>
        </w:rPr>
        <w:t xml:space="preserve">  SET current_status = CASE NEW.status</w:t>
      </w:r>
    </w:p>
    <w:p>
      <w:pPr>
        <w:keepNext/>
        <w:keepLines/>
        <w:shd w:fill="F1F3F6" w:val="clear"/>
        <w:spacing w:after="0" w:line="252"/>
        <w:ind w:left="160" w:right="160"/>
      </w:pPr>
      <w:r>
        <w:rPr>
          <w:rFonts w:ascii="Courier New" w:cs="Courier New" w:eastAsia="Courier New" w:hAnsi="Courier New"/>
          <w:sz w:val="17"/>
          <w:szCs w:val="17"/>
        </w:rPr>
        <w:t xml:space="preserve">        WHEN 'Booked'           THEN 'Booked'</w:t>
      </w:r>
    </w:p>
    <w:p>
      <w:pPr>
        <w:keepNext/>
        <w:keepLines/>
        <w:shd w:fill="F1F3F6" w:val="clear"/>
        <w:spacing w:after="0" w:line="252"/>
        <w:ind w:left="160" w:right="160"/>
      </w:pPr>
      <w:r>
        <w:rPr>
          <w:rFonts w:ascii="Courier New" w:cs="Courier New" w:eastAsia="Courier New" w:hAnsi="Courier New"/>
          <w:sz w:val="17"/>
          <w:szCs w:val="17"/>
        </w:rPr>
        <w:t xml:space="preserve">        WHEN 'Out for Delivery' THEN 'Out for Delivery'</w:t>
      </w:r>
    </w:p>
    <w:p>
      <w:pPr>
        <w:keepNext/>
        <w:keepLines/>
        <w:shd w:fill="F1F3F6" w:val="clear"/>
        <w:spacing w:after="0" w:line="252"/>
        <w:ind w:left="160" w:right="160"/>
      </w:pPr>
      <w:r>
        <w:rPr>
          <w:rFonts w:ascii="Courier New" w:cs="Courier New" w:eastAsia="Courier New" w:hAnsi="Courier New"/>
          <w:sz w:val="17"/>
          <w:szCs w:val="17"/>
        </w:rPr>
        <w:t xml:space="preserve">        WHEN 'Delivered'        THEN 'Delivered'</w:t>
      </w:r>
    </w:p>
    <w:p>
      <w:pPr>
        <w:keepNext/>
        <w:keepLines/>
        <w:shd w:fill="F1F3F6" w:val="clear"/>
        <w:spacing w:after="0" w:line="252"/>
        <w:ind w:left="160" w:right="160"/>
      </w:pPr>
      <w:r>
        <w:rPr>
          <w:rFonts w:ascii="Courier New" w:cs="Courier New" w:eastAsia="Courier New" w:hAnsi="Courier New"/>
          <w:sz w:val="17"/>
          <w:szCs w:val="17"/>
        </w:rPr>
        <w:t xml:space="preserve">        WHEN 'Failed'           THEN 'Failed'</w:t>
      </w:r>
    </w:p>
    <w:p>
      <w:pPr>
        <w:keepNext/>
        <w:keepLines/>
        <w:shd w:fill="F1F3F6" w:val="clear"/>
        <w:spacing w:after="0" w:line="252"/>
        <w:ind w:left="160" w:right="160"/>
      </w:pPr>
      <w:r>
        <w:rPr>
          <w:rFonts w:ascii="Courier New" w:cs="Courier New" w:eastAsia="Courier New" w:hAnsi="Courier New"/>
          <w:sz w:val="17"/>
          <w:szCs w:val="17"/>
        </w:rPr>
        <w:t xml:space="preserve">        ELSE 'In Transit' END,</w:t>
      </w:r>
    </w:p>
    <w:p>
      <w:pPr>
        <w:keepNext/>
        <w:keepLines/>
        <w:shd w:fill="F1F3F6" w:val="clear"/>
        <w:spacing w:after="0" w:line="252"/>
        <w:ind w:left="160" w:right="160"/>
      </w:pPr>
      <w:r>
        <w:rPr>
          <w:rFonts w:ascii="Courier New" w:cs="Courier New" w:eastAsia="Courier New" w:hAnsi="Courier New"/>
          <w:sz w:val="17"/>
          <w:szCs w:val="17"/>
        </w:rPr>
        <w:t xml:space="preserve">      delivered_date = IF(NEW.status = 'Delivered',</w:t>
      </w:r>
    </w:p>
    <w:p>
      <w:pPr>
        <w:keepNext/>
        <w:keepLines/>
        <w:shd w:fill="F1F3F6" w:val="clear"/>
        <w:spacing w:after="0" w:line="252"/>
        <w:ind w:left="160" w:right="160"/>
      </w:pPr>
      <w:r>
        <w:rPr>
          <w:rFonts w:ascii="Courier New" w:cs="Courier New" w:eastAsia="Courier New" w:hAnsi="Courier New"/>
          <w:sz w:val="17"/>
          <w:szCs w:val="17"/>
        </w:rPr>
        <w:t xml:space="preserve">                          NEW.event_time, delivered_date)</w:t>
      </w:r>
    </w:p>
    <w:p>
      <w:pPr>
        <w:keepNext/>
        <w:keepLines/>
        <w:shd w:fill="F1F3F6" w:val="clear"/>
        <w:spacing w:after="0" w:line="252"/>
        <w:ind w:left="160" w:right="160"/>
      </w:pPr>
      <w:r>
        <w:rPr>
          <w:rFonts w:ascii="Courier New" w:cs="Courier New" w:eastAsia="Courier New" w:hAnsi="Courier New"/>
          <w:sz w:val="17"/>
          <w:szCs w:val="17"/>
        </w:rPr>
        <w:t xml:space="preserve">  WHERE shipment_id = NEW.shipment_id;</w:t>
      </w:r>
    </w:p>
    <w:p>
      <w:pPr>
        <w:keepNext w:val="false"/>
        <w:keepLines/>
        <w:shd w:fill="F1F3F6" w:val="clear"/>
        <w:spacing w:after="0" w:line="252"/>
        <w:ind w:left="160" w:right="160"/>
      </w:pPr>
      <w:r>
        <w:rPr>
          <w:rFonts w:ascii="Courier New" w:cs="Courier New" w:eastAsia="Courier New" w:hAnsi="Courier New"/>
          <w:sz w:val="17"/>
          <w:szCs w:val="17"/>
        </w:rPr>
        <w:t xml:space="preserve">END</w:t>
      </w:r>
    </w:p>
    <w:p>
      <w:pPr>
        <w:spacing w:after="100"/>
      </w:pPr>
    </w:p>
    <w:p>
      <w:pPr>
        <w:spacing w:after="120" w:line="288"/>
      </w:pPr>
      <w:r>
        <w:rPr>
          <w:rFonts w:ascii="Arial" w:cs="Arial" w:eastAsia="Arial" w:hAnsi="Arial"/>
          <w:b/>
          <w:bCs/>
          <w:sz w:val="21"/>
          <w:szCs w:val="21"/>
        </w:rPr>
        <w:t xml:space="preserve">NEW</w:t>
      </w:r>
      <w:r>
        <w:rPr>
          <w:rFonts w:ascii="Arial" w:cs="Arial" w:eastAsia="Arial" w:hAnsi="Arial"/>
          <w:sz w:val="21"/>
          <w:szCs w:val="21"/>
        </w:rPr>
        <w:t xml:space="preserve"> means the row that was just inserted. Events such as Picked Up, Arrived at Hub and Departed Hub all map to the status "In Transit". The Flask app never updates the status itself; it only inserts events and lets the trigger do the rest.</w:t>
      </w:r>
    </w:p>
    <w:p>
      <w:pPr>
        <w:pStyle w:val="Heading2"/>
      </w:pPr>
      <w:r>
        <w:rPr>
          <w:rFonts w:ascii="Arial" w:cs="Arial" w:eastAsia="Arial" w:hAnsi="Arial"/>
        </w:rPr>
        <w:t xml:space="preserve">8.3 Stored procedure with a transaction: sp_assign_shipment_to_trip</w:t>
      </w:r>
    </w:p>
    <w:p>
      <w:pPr>
        <w:spacing w:after="120" w:line="288"/>
      </w:pPr>
      <w:r>
        <w:rPr>
          <w:rFonts w:ascii="Arial" w:cs="Arial" w:eastAsia="Arial" w:hAnsi="Arial"/>
          <w:sz w:val="21"/>
          <w:szCs w:val="21"/>
        </w:rPr>
        <w:t xml:space="preserve">A </w:t>
      </w:r>
      <w:r>
        <w:rPr>
          <w:rFonts w:ascii="Arial" w:cs="Arial" w:eastAsia="Arial" w:hAnsi="Arial"/>
          <w:b/>
          <w:bCs/>
          <w:sz w:val="21"/>
          <w:szCs w:val="21"/>
        </w:rPr>
        <w:t xml:space="preserve">stored procedure</w:t>
      </w:r>
      <w:r>
        <w:rPr>
          <w:rFonts w:ascii="Arial" w:cs="Arial" w:eastAsia="Arial" w:hAnsi="Arial"/>
          <w:sz w:val="21"/>
          <w:szCs w:val="21"/>
        </w:rPr>
        <w:t xml:space="preserve"> is a named block of SQL saved in the database and run with CALL. This one loads a shipment onto a trip. Several changes must happen together, so they are wrapped in a </w:t>
      </w:r>
      <w:r>
        <w:rPr>
          <w:rFonts w:ascii="Arial" w:cs="Arial" w:eastAsia="Arial" w:hAnsi="Arial"/>
          <w:b/>
          <w:bCs/>
          <w:sz w:val="21"/>
          <w:szCs w:val="21"/>
        </w:rPr>
        <w:t xml:space="preserve">transaction</w:t>
      </w:r>
      <w:r>
        <w:rPr>
          <w:rFonts w:ascii="Arial" w:cs="Arial" w:eastAsia="Arial" w:hAnsi="Arial"/>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8938"/>
      </w:tblGrid>
      <w:tr>
        <w:trPr>
          <w:cantSplit/>
          <w:tblHeader/>
        </w:trPr>
        <w:tc>
          <w:tcPr>
            <w:tcW w:type="dxa" w:w="700"/>
            <w:tcBorders>
              <w:top w:val="single" w:color="C9D1DD" w:sz="4"/>
              <w:left w:val="single" w:color="C9D1DD" w:sz="4"/>
              <w:bottom w:val="single" w:color="C9D1DD" w:sz="4"/>
              <w:right w:val="single" w:color="C9D1DD" w:sz="4"/>
            </w:tcBorders>
            <w:shd w:fill="1F3A5F" w:val="clear"/>
            <w:tcMar>
              <w:top w:type="dxa" w:w="60"/>
              <w:left w:type="dxa" w:w="100"/>
              <w:bottom w:type="dxa" w:w="60"/>
              <w:right w:type="dxa" w:w="100"/>
            </w:tcMar>
            <w:vAlign w:val="center"/>
          </w:tcPr>
          <w:p>
            <w:pPr>
              <w:keepNext/>
              <w:spacing w:after="0" w:line="252"/>
            </w:pPr>
            <w:r>
              <w:rPr>
                <w:rFonts w:ascii="Arial" w:cs="Arial" w:eastAsia="Arial" w:hAnsi="Arial"/>
                <w:b/>
                <w:bCs/>
                <w:color w:val="FFFFFF"/>
                <w:sz w:val="19"/>
                <w:szCs w:val="19"/>
              </w:rPr>
              <w:t xml:space="preserve">Step</w:t>
            </w:r>
          </w:p>
        </w:tc>
        <w:tc>
          <w:tcPr>
            <w:tcW w:type="dxa" w:w="8938"/>
            <w:tcBorders>
              <w:top w:val="single" w:color="C9D1DD" w:sz="4"/>
              <w:left w:val="single" w:color="C9D1DD" w:sz="4"/>
              <w:bottom w:val="single" w:color="C9D1DD" w:sz="4"/>
              <w:right w:val="single" w:color="C9D1DD" w:sz="4"/>
            </w:tcBorders>
            <w:shd w:fill="1F3A5F" w:val="clear"/>
            <w:tcMar>
              <w:top w:type="dxa" w:w="60"/>
              <w:left w:type="dxa" w:w="100"/>
              <w:bottom w:type="dxa" w:w="60"/>
              <w:right w:type="dxa" w:w="100"/>
            </w:tcMar>
            <w:vAlign w:val="center"/>
          </w:tcPr>
          <w:p>
            <w:pPr>
              <w:keepNext/>
              <w:spacing w:after="0" w:line="252"/>
            </w:pPr>
            <w:r>
              <w:rPr>
                <w:rFonts w:ascii="Arial" w:cs="Arial" w:eastAsia="Arial" w:hAnsi="Arial"/>
                <w:b/>
                <w:bCs/>
                <w:color w:val="FFFFFF"/>
                <w:sz w:val="19"/>
                <w:szCs w:val="19"/>
              </w:rPr>
              <w:t xml:space="preserve">What the procedure does</w:t>
            </w:r>
          </w:p>
        </w:tc>
      </w:tr>
      <w:tr>
        <w:trPr>
          <w:cantSplit/>
        </w:trPr>
        <w:tc>
          <w:tcPr>
            <w:tcW w:type="dxa" w:w="7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1</w:t>
            </w:r>
          </w:p>
        </w:tc>
        <w:tc>
          <w:tcPr>
            <w:tcW w:type="dxa" w:w="8938"/>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START TRANSACTION.</w:t>
            </w:r>
          </w:p>
        </w:tc>
      </w:tr>
      <w:tr>
        <w:trPr>
          <w:cantSplit/>
        </w:trPr>
        <w:tc>
          <w:tcPr>
            <w:tcW w:type="dxa" w:w="7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2</w:t>
            </w:r>
          </w:p>
        </w:tc>
        <w:tc>
          <w:tcPr>
            <w:tcW w:type="dxa" w:w="8938"/>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Find the trip (it must be Planned or Ongoing) and lock its row. Get the vehicle.</w:t>
            </w:r>
          </w:p>
        </w:tc>
      </w:tr>
      <w:tr>
        <w:trPr>
          <w:cantSplit/>
        </w:trPr>
        <w:tc>
          <w:tcPr>
            <w:tcW w:type="dxa" w:w="7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3</w:t>
            </w:r>
          </w:p>
        </w:tc>
        <w:tc>
          <w:tcPr>
            <w:tcW w:type="dxa" w:w="8938"/>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Find the shipment and lock its row. Get its weight.</w:t>
            </w:r>
          </w:p>
        </w:tc>
      </w:tr>
      <w:tr>
        <w:trPr>
          <w:cantSplit/>
        </w:trPr>
        <w:tc>
          <w:tcPr>
            <w:tcW w:type="dxa" w:w="7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4</w:t>
            </w:r>
          </w:p>
        </w:tc>
        <w:tc>
          <w:tcPr>
            <w:tcW w:type="dxa" w:w="8938"/>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Lock the vehicle row. Read its current load and capacity.</w:t>
            </w:r>
          </w:p>
        </w:tc>
      </w:tr>
      <w:tr>
        <w:trPr>
          <w:cantSplit/>
        </w:trPr>
        <w:tc>
          <w:tcPr>
            <w:tcW w:type="dxa" w:w="7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5</w:t>
            </w:r>
          </w:p>
        </w:tc>
        <w:tc>
          <w:tcPr>
            <w:tcW w:type="dxa" w:w="8938"/>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If current load + shipment weight &gt; capacity, raise the error "Vehicle capacity exceeded".</w:t>
            </w:r>
          </w:p>
        </w:tc>
      </w:tr>
      <w:tr>
        <w:trPr>
          <w:cantSplit/>
        </w:trPr>
        <w:tc>
          <w:tcPr>
            <w:tcW w:type="dxa" w:w="7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6</w:t>
            </w:r>
          </w:p>
        </w:tc>
        <w:tc>
          <w:tcPr>
            <w:tcW w:type="dxa" w:w="8938"/>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INSERT the link into Trip_Shipment.</w:t>
            </w:r>
          </w:p>
        </w:tc>
      </w:tr>
      <w:tr>
        <w:trPr>
          <w:cantSplit/>
        </w:trPr>
        <w:tc>
          <w:tcPr>
            <w:tcW w:type="dxa" w:w="7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7</w:t>
            </w:r>
          </w:p>
        </w:tc>
        <w:tc>
          <w:tcPr>
            <w:tcW w:type="dxa" w:w="8938"/>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UPDATE the vehicle's current_load_kg.</w:t>
            </w:r>
          </w:p>
        </w:tc>
      </w:tr>
      <w:tr>
        <w:trPr>
          <w:cantSplit/>
        </w:trPr>
        <w:tc>
          <w:tcPr>
            <w:tcW w:type="dxa" w:w="7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8</w:t>
            </w:r>
          </w:p>
        </w:tc>
        <w:tc>
          <w:tcPr>
            <w:tcW w:type="dxa" w:w="8938"/>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INSERT a "Departed Hub" tracking event (the trigger then sets the shipment to In Transit).</w:t>
            </w:r>
          </w:p>
        </w:tc>
      </w:tr>
      <w:tr>
        <w:trPr>
          <w:cantSplit/>
        </w:trPr>
        <w:tc>
          <w:tcPr>
            <w:tcW w:type="dxa" w:w="7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val="false"/>
              <w:spacing w:after="0" w:line="252"/>
            </w:pPr>
            <w:r>
              <w:rPr>
                <w:rFonts w:ascii="Arial" w:cs="Arial" w:eastAsia="Arial" w:hAnsi="Arial"/>
                <w:sz w:val="19"/>
                <w:szCs w:val="19"/>
              </w:rPr>
              <w:t xml:space="preserve">9</w:t>
            </w:r>
          </w:p>
        </w:tc>
        <w:tc>
          <w:tcPr>
            <w:tcW w:type="dxa" w:w="8938"/>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val="false"/>
              <w:spacing w:after="0" w:line="252"/>
            </w:pPr>
            <w:r>
              <w:rPr>
                <w:rFonts w:ascii="Arial" w:cs="Arial" w:eastAsia="Arial" w:hAnsi="Arial"/>
                <w:sz w:val="19"/>
                <w:szCs w:val="19"/>
              </w:rPr>
              <w:t xml:space="preserve">COMMIT. If anything fails, the EXIT HANDLER runs ROLLBACK and re-raises the error.</w:t>
            </w:r>
          </w:p>
        </w:tc>
      </w:tr>
    </w:tbl>
    <w:p>
      <w:pPr>
        <w:spacing w:after="100"/>
      </w:pPr>
    </w:p>
    <w:p>
      <w:pPr>
        <w:keepNext/>
        <w:keepLines/>
        <w:shd w:fill="F1F3F6" w:val="clear"/>
        <w:spacing w:after="0" w:line="252"/>
        <w:ind w:left="160" w:right="160"/>
      </w:pPr>
      <w:r>
        <w:rPr>
          <w:rFonts w:ascii="Courier New" w:cs="Courier New" w:eastAsia="Courier New" w:hAnsi="Courier New"/>
          <w:sz w:val="17"/>
          <w:szCs w:val="17"/>
        </w:rPr>
        <w:t xml:space="preserve">CALL sp_assign_shipment_to_trip(12, 6);   -- trip 12, shipment 6</w:t>
      </w:r>
    </w:p>
    <w:p>
      <w:pPr>
        <w:keepNext/>
        <w:keepLines/>
        <w:shd w:fill="F1F3F6" w:val="clear"/>
        <w:spacing w:after="0" w:line="252"/>
        <w:ind w:left="160" w:right="160"/>
      </w:pPr>
      <w:r>
        <w:rPr>
          <w:rFonts w:ascii="Courier New" w:cs="Courier New" w:eastAsia="Courier New" w:hAnsi="Courier New"/>
          <w:sz w:val="17"/>
          <w:szCs w:val="17"/>
        </w:rPr>
        <w:t xml:space="preserve"> </w:t>
      </w:r>
    </w:p>
    <w:p>
      <w:pPr>
        <w:keepNext/>
        <w:keepLines/>
        <w:shd w:fill="F1F3F6" w:val="clear"/>
        <w:spacing w:after="0" w:line="252"/>
        <w:ind w:left="160" w:right="160"/>
      </w:pPr>
      <w:r>
        <w:rPr>
          <w:rFonts w:ascii="Courier New" w:cs="Courier New" w:eastAsia="Courier New" w:hAnsi="Courier New"/>
          <w:sz w:val="17"/>
          <w:szCs w:val="17"/>
        </w:rPr>
        <w:t xml:space="preserve">-- on overload:  ERROR 1644 (45000): Vehicle capacity exceeded</w:t>
      </w:r>
    </w:p>
    <w:p>
      <w:pPr>
        <w:keepNext w:val="false"/>
        <w:keepLines/>
        <w:shd w:fill="F1F3F6" w:val="clear"/>
        <w:spacing w:after="0" w:line="252"/>
        <w:ind w:left="160" w:right="160"/>
      </w:pPr>
      <w:r>
        <w:rPr>
          <w:rFonts w:ascii="Courier New" w:cs="Courier New" w:eastAsia="Courier New" w:hAnsi="Courier New"/>
          <w:sz w:val="17"/>
          <w:szCs w:val="17"/>
        </w:rPr>
        <w:t xml:space="preserve">-- nothing is saved: no link, no load change, no event</w:t>
      </w:r>
    </w:p>
    <w:p>
      <w:pPr>
        <w:spacing w:after="100"/>
      </w:pPr>
    </w:p>
    <w:p>
      <w:pPr>
        <w:pStyle w:val="Heading2"/>
      </w:pPr>
      <w:r>
        <w:rPr>
          <w:rFonts w:ascii="Arial" w:cs="Arial" w:eastAsia="Arial" w:hAnsi="Arial"/>
        </w:rPr>
        <w:t xml:space="preserve">ACID properties shown by this procedure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blHeader/>
        </w:trPr>
        <w:tc>
          <w:tcPr>
            <w:tcW w:type="dxa" w:w="2000"/>
            <w:tcBorders>
              <w:top w:val="single" w:color="C9D1DD" w:sz="4"/>
              <w:left w:val="single" w:color="C9D1DD" w:sz="4"/>
              <w:bottom w:val="single" w:color="C9D1DD" w:sz="4"/>
              <w:right w:val="single" w:color="C9D1DD" w:sz="4"/>
            </w:tcBorders>
            <w:shd w:fill="1F3A5F" w:val="clear"/>
            <w:tcMar>
              <w:top w:type="dxa" w:w="60"/>
              <w:left w:type="dxa" w:w="100"/>
              <w:bottom w:type="dxa" w:w="60"/>
              <w:right w:type="dxa" w:w="100"/>
            </w:tcMar>
            <w:vAlign w:val="center"/>
          </w:tcPr>
          <w:p>
            <w:pPr>
              <w:keepNext/>
              <w:spacing w:after="0" w:line="252"/>
            </w:pPr>
            <w:r>
              <w:rPr>
                <w:rFonts w:ascii="Arial" w:cs="Arial" w:eastAsia="Arial" w:hAnsi="Arial"/>
                <w:b/>
                <w:bCs/>
                <w:color w:val="FFFFFF"/>
                <w:sz w:val="19"/>
                <w:szCs w:val="19"/>
              </w:rPr>
              <w:t xml:space="preserve">Property</w:t>
            </w:r>
          </w:p>
        </w:tc>
        <w:tc>
          <w:tcPr>
            <w:tcW w:type="dxa" w:w="7638"/>
            <w:tcBorders>
              <w:top w:val="single" w:color="C9D1DD" w:sz="4"/>
              <w:left w:val="single" w:color="C9D1DD" w:sz="4"/>
              <w:bottom w:val="single" w:color="C9D1DD" w:sz="4"/>
              <w:right w:val="single" w:color="C9D1DD" w:sz="4"/>
            </w:tcBorders>
            <w:shd w:fill="1F3A5F" w:val="clear"/>
            <w:tcMar>
              <w:top w:type="dxa" w:w="60"/>
              <w:left w:type="dxa" w:w="100"/>
              <w:bottom w:type="dxa" w:w="60"/>
              <w:right w:type="dxa" w:w="100"/>
            </w:tcMar>
            <w:vAlign w:val="center"/>
          </w:tcPr>
          <w:p>
            <w:pPr>
              <w:keepNext/>
              <w:spacing w:after="0" w:line="252"/>
            </w:pPr>
            <w:r>
              <w:rPr>
                <w:rFonts w:ascii="Arial" w:cs="Arial" w:eastAsia="Arial" w:hAnsi="Arial"/>
                <w:b/>
                <w:bCs/>
                <w:color w:val="FFFFFF"/>
                <w:sz w:val="19"/>
                <w:szCs w:val="19"/>
              </w:rPr>
              <w:t xml:space="preserve">How it appears here</w:t>
            </w:r>
          </w:p>
        </w:tc>
      </w:tr>
      <w:tr>
        <w:trPr>
          <w:cantSplit/>
        </w:trPr>
        <w:tc>
          <w:tcPr>
            <w:tcW w:type="dxa" w:w="20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Atomicity</w:t>
            </w:r>
          </w:p>
        </w:tc>
        <w:tc>
          <w:tcPr>
            <w:tcW w:type="dxa" w:w="7638"/>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The link, the load update and the event are saved together or not at all.</w:t>
            </w:r>
          </w:p>
        </w:tc>
      </w:tr>
      <w:tr>
        <w:trPr>
          <w:cantSplit/>
        </w:trPr>
        <w:tc>
          <w:tcPr>
            <w:tcW w:type="dxa" w:w="20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Consistency</w:t>
            </w:r>
          </w:p>
        </w:tc>
        <w:tc>
          <w:tcPr>
            <w:tcW w:type="dxa" w:w="7638"/>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The capacity check and CHECK constraints keep the database in a valid state; a vehicle can never be overloaded.</w:t>
            </w:r>
          </w:p>
        </w:tc>
      </w:tr>
      <w:tr>
        <w:trPr>
          <w:cantSplit/>
        </w:trPr>
        <w:tc>
          <w:tcPr>
            <w:tcW w:type="dxa" w:w="20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Isolation</w:t>
            </w:r>
          </w:p>
        </w:tc>
        <w:tc>
          <w:tcPr>
            <w:tcW w:type="dxa" w:w="7638"/>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FOR UPDATE locks the rows, so two users cannot load the last free kilos onto the same vehicle at the same instant.</w:t>
            </w:r>
          </w:p>
        </w:tc>
      </w:tr>
      <w:tr>
        <w:trPr>
          <w:cantSplit/>
        </w:trPr>
        <w:tc>
          <w:tcPr>
            <w:tcW w:type="dxa" w:w="20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val="false"/>
              <w:spacing w:after="0" w:line="252"/>
            </w:pPr>
            <w:r>
              <w:rPr>
                <w:rFonts w:ascii="Arial" w:cs="Arial" w:eastAsia="Arial" w:hAnsi="Arial"/>
                <w:sz w:val="19"/>
                <w:szCs w:val="19"/>
              </w:rPr>
              <w:t xml:space="preserve">Durability</w:t>
            </w:r>
          </w:p>
        </w:tc>
        <w:tc>
          <w:tcPr>
            <w:tcW w:type="dxa" w:w="7638"/>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val="false"/>
              <w:spacing w:after="0" w:line="252"/>
            </w:pPr>
            <w:r>
              <w:rPr>
                <w:rFonts w:ascii="Arial" w:cs="Arial" w:eastAsia="Arial" w:hAnsi="Arial"/>
                <w:sz w:val="19"/>
                <w:szCs w:val="19"/>
              </w:rPr>
              <w:t xml:space="preserve">After COMMIT, InnoDB guarantees the change survives a crash or restart.</w:t>
            </w:r>
          </w:p>
        </w:tc>
      </w:tr>
    </w:tbl>
    <w:p>
      <w:pPr>
        <w:pStyle w:val="Heading1"/>
        <w:pageBreakBefore/>
      </w:pPr>
      <w:r>
        <w:rPr>
          <w:rFonts w:ascii="Arial" w:cs="Arial" w:eastAsia="Arial" w:hAnsi="Arial"/>
        </w:rPr>
        <w:t xml:space="preserve">9. The 7 queries</w:t>
      </w:r>
    </w:p>
    <w:p>
      <w:pPr>
        <w:spacing w:after="120" w:line="288"/>
      </w:pPr>
      <w:r>
        <w:rPr>
          <w:rFonts w:ascii="Arial" w:cs="Arial" w:eastAsia="Arial" w:hAnsi="Arial"/>
          <w:sz w:val="21"/>
          <w:szCs w:val="21"/>
        </w:rPr>
        <w:t xml:space="preserve">These queries live in swift_data_queries.sql and prove that the design answers real business questions. The Reports page of the web app runs the same ideas.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3600"/>
        <w:gridCol w:w="5538"/>
      </w:tblGrid>
      <w:tr>
        <w:trPr>
          <w:cantSplit/>
          <w:tblHeader/>
        </w:trPr>
        <w:tc>
          <w:tcPr>
            <w:tcW w:type="dxa" w:w="500"/>
            <w:tcBorders>
              <w:top w:val="single" w:color="C9D1DD" w:sz="4"/>
              <w:left w:val="single" w:color="C9D1DD" w:sz="4"/>
              <w:bottom w:val="single" w:color="C9D1DD" w:sz="4"/>
              <w:right w:val="single" w:color="C9D1DD" w:sz="4"/>
            </w:tcBorders>
            <w:shd w:fill="1F3A5F" w:val="clear"/>
            <w:tcMar>
              <w:top w:type="dxa" w:w="60"/>
              <w:left w:type="dxa" w:w="100"/>
              <w:bottom w:type="dxa" w:w="60"/>
              <w:right w:type="dxa" w:w="100"/>
            </w:tcMar>
            <w:vAlign w:val="center"/>
          </w:tcPr>
          <w:p>
            <w:pPr>
              <w:keepNext/>
              <w:spacing w:after="0" w:line="252"/>
            </w:pPr>
            <w:r>
              <w:rPr>
                <w:rFonts w:ascii="Arial" w:cs="Arial" w:eastAsia="Arial" w:hAnsi="Arial"/>
                <w:b/>
                <w:bCs/>
                <w:color w:val="FFFFFF"/>
                <w:sz w:val="19"/>
                <w:szCs w:val="19"/>
              </w:rPr>
              <w:t xml:space="preserve">#</w:t>
            </w:r>
          </w:p>
        </w:tc>
        <w:tc>
          <w:tcPr>
            <w:tcW w:type="dxa" w:w="3600"/>
            <w:tcBorders>
              <w:top w:val="single" w:color="C9D1DD" w:sz="4"/>
              <w:left w:val="single" w:color="C9D1DD" w:sz="4"/>
              <w:bottom w:val="single" w:color="C9D1DD" w:sz="4"/>
              <w:right w:val="single" w:color="C9D1DD" w:sz="4"/>
            </w:tcBorders>
            <w:shd w:fill="1F3A5F" w:val="clear"/>
            <w:tcMar>
              <w:top w:type="dxa" w:w="60"/>
              <w:left w:type="dxa" w:w="100"/>
              <w:bottom w:type="dxa" w:w="60"/>
              <w:right w:type="dxa" w:w="100"/>
            </w:tcMar>
            <w:vAlign w:val="center"/>
          </w:tcPr>
          <w:p>
            <w:pPr>
              <w:keepNext/>
              <w:spacing w:after="0" w:line="252"/>
            </w:pPr>
            <w:r>
              <w:rPr>
                <w:rFonts w:ascii="Arial" w:cs="Arial" w:eastAsia="Arial" w:hAnsi="Arial"/>
                <w:b/>
                <w:bCs/>
                <w:color w:val="FFFFFF"/>
                <w:sz w:val="19"/>
                <w:szCs w:val="19"/>
              </w:rPr>
              <w:t xml:space="preserve">Question answered</w:t>
            </w:r>
          </w:p>
        </w:tc>
        <w:tc>
          <w:tcPr>
            <w:tcW w:type="dxa" w:w="5538"/>
            <w:tcBorders>
              <w:top w:val="single" w:color="C9D1DD" w:sz="4"/>
              <w:left w:val="single" w:color="C9D1DD" w:sz="4"/>
              <w:bottom w:val="single" w:color="C9D1DD" w:sz="4"/>
              <w:right w:val="single" w:color="C9D1DD" w:sz="4"/>
            </w:tcBorders>
            <w:shd w:fill="1F3A5F" w:val="clear"/>
            <w:tcMar>
              <w:top w:type="dxa" w:w="60"/>
              <w:left w:type="dxa" w:w="100"/>
              <w:bottom w:type="dxa" w:w="60"/>
              <w:right w:type="dxa" w:w="100"/>
            </w:tcMar>
            <w:vAlign w:val="center"/>
          </w:tcPr>
          <w:p>
            <w:pPr>
              <w:keepNext/>
              <w:spacing w:after="0" w:line="252"/>
            </w:pPr>
            <w:r>
              <w:rPr>
                <w:rFonts w:ascii="Arial" w:cs="Arial" w:eastAsia="Arial" w:hAnsi="Arial"/>
                <w:b/>
                <w:bCs/>
                <w:color w:val="FFFFFF"/>
                <w:sz w:val="19"/>
                <w:szCs w:val="19"/>
              </w:rPr>
              <w:t xml:space="preserve">SQL concepts used</w:t>
            </w:r>
          </w:p>
        </w:tc>
      </w:tr>
      <w:tr>
        <w:trPr>
          <w:cantSplit/>
        </w:trPr>
        <w:tc>
          <w:tcPr>
            <w:tcW w:type="dxa" w:w="5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Q1</w:t>
            </w:r>
          </w:p>
        </w:tc>
        <w:tc>
          <w:tcPr>
            <w:tcW w:type="dxa" w:w="36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Full tracking history of one parcel</w:t>
            </w:r>
          </w:p>
        </w:tc>
        <w:tc>
          <w:tcPr>
            <w:tcW w:type="dxa" w:w="5538"/>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INNER JOIN, LEFT JOIN, WHERE, ORDER BY</w:t>
            </w:r>
          </w:p>
        </w:tc>
      </w:tr>
      <w:tr>
        <w:trPr>
          <w:cantSplit/>
        </w:trPr>
        <w:tc>
          <w:tcPr>
            <w:tcW w:type="dxa" w:w="5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Q2</w:t>
            </w:r>
          </w:p>
        </w:tc>
        <w:tc>
          <w:tcPr>
            <w:tcW w:type="dxa" w:w="36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Deliveries per driver per month</w:t>
            </w:r>
          </w:p>
        </w:tc>
        <w:tc>
          <w:tcPr>
            <w:tcW w:type="dxa" w:w="5538"/>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Four-table JOIN, GROUP BY, COUNT, DATE_FORMAT</w:t>
            </w:r>
          </w:p>
        </w:tc>
      </w:tr>
      <w:tr>
        <w:trPr>
          <w:cantSplit/>
        </w:trPr>
        <w:tc>
          <w:tcPr>
            <w:tcW w:type="dxa" w:w="5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Q3</w:t>
            </w:r>
          </w:p>
        </w:tc>
        <w:tc>
          <w:tcPr>
            <w:tcW w:type="dxa" w:w="36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Late deliveries per destination hub</w:t>
            </w:r>
          </w:p>
        </w:tc>
        <w:tc>
          <w:tcPr>
            <w:tcW w:type="dxa" w:w="5538"/>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JOIN, GROUP BY, SUM of a condition, ROUND, percentage</w:t>
            </w:r>
          </w:p>
        </w:tc>
      </w:tr>
      <w:tr>
        <w:trPr>
          <w:cantSplit/>
        </w:trPr>
        <w:tc>
          <w:tcPr>
            <w:tcW w:type="dxa" w:w="5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Q4</w:t>
            </w:r>
          </w:p>
        </w:tc>
        <w:tc>
          <w:tcPr>
            <w:tcW w:type="dxa" w:w="36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Vehicle utilization (load vs capacity)</w:t>
            </w:r>
          </w:p>
        </w:tc>
        <w:tc>
          <w:tcPr>
            <w:tcW w:type="dxa" w:w="5538"/>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Calculated column, ORDER BY</w:t>
            </w:r>
          </w:p>
        </w:tc>
      </w:tr>
      <w:tr>
        <w:trPr>
          <w:cantSplit/>
        </w:trPr>
        <w:tc>
          <w:tcPr>
            <w:tcW w:type="dxa" w:w="5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Q5</w:t>
            </w:r>
          </w:p>
        </w:tc>
        <w:tc>
          <w:tcPr>
            <w:tcW w:type="dxa" w:w="36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Revenue by service type and by city</w:t>
            </w:r>
          </w:p>
        </w:tc>
        <w:tc>
          <w:tcPr>
            <w:tcW w:type="dxa" w:w="5538"/>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GROUP BY, SUM, COUNT</w:t>
            </w:r>
          </w:p>
        </w:tc>
      </w:tr>
      <w:tr>
        <w:trPr>
          <w:cantSplit/>
        </w:trPr>
        <w:tc>
          <w:tcPr>
            <w:tcW w:type="dxa" w:w="5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Q6</w:t>
            </w:r>
          </w:p>
        </w:tc>
        <w:tc>
          <w:tcPr>
            <w:tcW w:type="dxa" w:w="36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Customers with the most failed deliveries</w:t>
            </w:r>
          </w:p>
        </w:tc>
        <w:tc>
          <w:tcPr>
            <w:tcW w:type="dxa" w:w="5538"/>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JOIN, GROUP BY, ORDER BY</w:t>
            </w:r>
          </w:p>
        </w:tc>
      </w:tr>
      <w:tr>
        <w:trPr>
          <w:cantSplit/>
        </w:trPr>
        <w:tc>
          <w:tcPr>
            <w:tcW w:type="dxa" w:w="5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val="false"/>
              <w:spacing w:after="0" w:line="252"/>
            </w:pPr>
            <w:r>
              <w:rPr>
                <w:rFonts w:ascii="Arial" w:cs="Arial" w:eastAsia="Arial" w:hAnsi="Arial"/>
                <w:sz w:val="19"/>
                <w:szCs w:val="19"/>
              </w:rPr>
              <w:t xml:space="preserve">Q7</w:t>
            </w:r>
          </w:p>
        </w:tc>
        <w:tc>
          <w:tcPr>
            <w:tcW w:type="dxa" w:w="36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val="false"/>
              <w:spacing w:after="0" w:line="252"/>
            </w:pPr>
            <w:r>
              <w:rPr>
                <w:rFonts w:ascii="Arial" w:cs="Arial" w:eastAsia="Arial" w:hAnsi="Arial"/>
                <w:sz w:val="19"/>
                <w:szCs w:val="19"/>
              </w:rPr>
              <w:t xml:space="preserve">Shipments that used more than one trip</w:t>
            </w:r>
          </w:p>
        </w:tc>
        <w:tc>
          <w:tcPr>
            <w:tcW w:type="dxa" w:w="5538"/>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val="false"/>
              <w:spacing w:after="0" w:line="252"/>
            </w:pPr>
            <w:r>
              <w:rPr>
                <w:rFonts w:ascii="Arial" w:cs="Arial" w:eastAsia="Arial" w:hAnsi="Arial"/>
                <w:sz w:val="19"/>
                <w:szCs w:val="19"/>
              </w:rPr>
              <w:t xml:space="preserve">GROUP BY with HAVING</w:t>
            </w:r>
          </w:p>
        </w:tc>
      </w:tr>
    </w:tbl>
    <w:p>
      <w:pPr>
        <w:spacing w:after="100"/>
      </w:pPr>
    </w:p>
    <w:p>
      <w:pPr>
        <w:pStyle w:val="Heading3"/>
      </w:pPr>
      <w:r>
        <w:rPr>
          <w:rFonts w:ascii="Arial" w:cs="Arial" w:eastAsia="Arial" w:hAnsi="Arial"/>
        </w:rPr>
        <w:t xml:space="preserve">Q1. Tracking history of TRK1002</w:t>
      </w:r>
    </w:p>
    <w:p>
      <w:pPr>
        <w:keepNext/>
        <w:keepLines/>
        <w:shd w:fill="F1F3F6" w:val="clear"/>
        <w:spacing w:after="0" w:line="252"/>
        <w:ind w:left="160" w:right="160"/>
      </w:pPr>
      <w:r>
        <w:rPr>
          <w:rFonts w:ascii="Courier New" w:cs="Courier New" w:eastAsia="Courier New" w:hAnsi="Courier New"/>
          <w:sz w:val="17"/>
          <w:szCs w:val="17"/>
        </w:rPr>
        <w:t xml:space="preserve">SELECT s.tracking_number, te.event_time, te.status, h.name AS hub, te.remarks</w:t>
      </w:r>
    </w:p>
    <w:p>
      <w:pPr>
        <w:keepNext/>
        <w:keepLines/>
        <w:shd w:fill="F1F3F6" w:val="clear"/>
        <w:spacing w:after="0" w:line="252"/>
        <w:ind w:left="160" w:right="160"/>
      </w:pPr>
      <w:r>
        <w:rPr>
          <w:rFonts w:ascii="Courier New" w:cs="Courier New" w:eastAsia="Courier New" w:hAnsi="Courier New"/>
          <w:sz w:val="17"/>
          <w:szCs w:val="17"/>
        </w:rPr>
        <w:t xml:space="preserve">FROM Tracking_Event te</w:t>
      </w:r>
    </w:p>
    <w:p>
      <w:pPr>
        <w:keepNext/>
        <w:keepLines/>
        <w:shd w:fill="F1F3F6" w:val="clear"/>
        <w:spacing w:after="0" w:line="252"/>
        <w:ind w:left="160" w:right="160"/>
      </w:pPr>
      <w:r>
        <w:rPr>
          <w:rFonts w:ascii="Courier New" w:cs="Courier New" w:eastAsia="Courier New" w:hAnsi="Courier New"/>
          <w:sz w:val="17"/>
          <w:szCs w:val="17"/>
        </w:rPr>
        <w:t xml:space="preserve">JOIN Shipment s ON s.shipment_id = te.shipment_id</w:t>
      </w:r>
    </w:p>
    <w:p>
      <w:pPr>
        <w:keepNext/>
        <w:keepLines/>
        <w:shd w:fill="F1F3F6" w:val="clear"/>
        <w:spacing w:after="0" w:line="252"/>
        <w:ind w:left="160" w:right="160"/>
      </w:pPr>
      <w:r>
        <w:rPr>
          <w:rFonts w:ascii="Courier New" w:cs="Courier New" w:eastAsia="Courier New" w:hAnsi="Courier New"/>
          <w:sz w:val="17"/>
          <w:szCs w:val="17"/>
        </w:rPr>
        <w:t xml:space="preserve">LEFT JOIN Hub h ON h.hub_id = te.hub_id</w:t>
      </w:r>
    </w:p>
    <w:p>
      <w:pPr>
        <w:keepNext/>
        <w:keepLines/>
        <w:shd w:fill="F1F3F6" w:val="clear"/>
        <w:spacing w:after="0" w:line="252"/>
        <w:ind w:left="160" w:right="160"/>
      </w:pPr>
      <w:r>
        <w:rPr>
          <w:rFonts w:ascii="Courier New" w:cs="Courier New" w:eastAsia="Courier New" w:hAnsi="Courier New"/>
          <w:sz w:val="17"/>
          <w:szCs w:val="17"/>
        </w:rPr>
        <w:t xml:space="preserve">WHERE s.tracking_number = 'TRK1002'</w:t>
      </w:r>
    </w:p>
    <w:p>
      <w:pPr>
        <w:keepNext w:val="false"/>
        <w:keepLines/>
        <w:shd w:fill="F1F3F6" w:val="clear"/>
        <w:spacing w:after="0" w:line="252"/>
        <w:ind w:left="160" w:right="160"/>
      </w:pPr>
      <w:r>
        <w:rPr>
          <w:rFonts w:ascii="Courier New" w:cs="Courier New" w:eastAsia="Courier New" w:hAnsi="Courier New"/>
          <w:sz w:val="17"/>
          <w:szCs w:val="17"/>
        </w:rPr>
        <w:t xml:space="preserve">ORDER BY te.event_time;</w:t>
      </w:r>
    </w:p>
    <w:p>
      <w:pPr>
        <w:spacing w:after="120" w:line="288"/>
      </w:pPr>
      <w:r>
        <w:rPr>
          <w:rFonts w:ascii="Arial" w:cs="Arial" w:eastAsia="Arial" w:hAnsi="Arial"/>
          <w:sz w:val="19"/>
          <w:szCs w:val="19"/>
        </w:rPr>
        <w:t xml:space="preserve">LEFT JOIN is used for Hub because an event's hub_id can be NULL; an INNER JOIN would silently drop such events.</w:t>
      </w:r>
    </w:p>
    <w:p>
      <w:pPr>
        <w:pStyle w:val="Heading3"/>
      </w:pPr>
      <w:r>
        <w:rPr>
          <w:rFonts w:ascii="Arial" w:cs="Arial" w:eastAsia="Arial" w:hAnsi="Arial"/>
        </w:rPr>
        <w:t xml:space="preserve">Q3. Late deliveries per hub</w:t>
      </w:r>
    </w:p>
    <w:p>
      <w:pPr>
        <w:keepNext/>
        <w:keepLines/>
        <w:shd w:fill="F1F3F6" w:val="clear"/>
        <w:spacing w:after="0" w:line="252"/>
        <w:ind w:left="160" w:right="160"/>
      </w:pPr>
      <w:r>
        <w:rPr>
          <w:rFonts w:ascii="Courier New" w:cs="Courier New" w:eastAsia="Courier New" w:hAnsi="Courier New"/>
          <w:sz w:val="17"/>
          <w:szCs w:val="17"/>
        </w:rPr>
        <w:t xml:space="preserve">SELECT h.name AS hub, COUNT(*) AS total_delivered,</w:t>
      </w:r>
    </w:p>
    <w:p>
      <w:pPr>
        <w:keepNext/>
        <w:keepLines/>
        <w:shd w:fill="F1F3F6" w:val="clear"/>
        <w:spacing w:after="0" w:line="252"/>
        <w:ind w:left="160" w:right="160"/>
      </w:pPr>
      <w:r>
        <w:rPr>
          <w:rFonts w:ascii="Courier New" w:cs="Courier New" w:eastAsia="Courier New" w:hAnsi="Courier New"/>
          <w:sz w:val="17"/>
          <w:szCs w:val="17"/>
        </w:rPr>
        <w:t xml:space="preserve">       SUM(DATE(s.delivered_date) &gt; s.expected_date) AS late_deliveries,</w:t>
      </w:r>
    </w:p>
    <w:p>
      <w:pPr>
        <w:keepNext/>
        <w:keepLines/>
        <w:shd w:fill="F1F3F6" w:val="clear"/>
        <w:spacing w:after="0" w:line="252"/>
        <w:ind w:left="160" w:right="160"/>
      </w:pPr>
      <w:r>
        <w:rPr>
          <w:rFonts w:ascii="Courier New" w:cs="Courier New" w:eastAsia="Courier New" w:hAnsi="Courier New"/>
          <w:sz w:val="17"/>
          <w:szCs w:val="17"/>
        </w:rPr>
        <w:t xml:space="preserve">       ROUND(100 * SUM(DATE(s.delivered_date) &gt; s.expected_date)</w:t>
      </w:r>
    </w:p>
    <w:p>
      <w:pPr>
        <w:keepNext/>
        <w:keepLines/>
        <w:shd w:fill="F1F3F6" w:val="clear"/>
        <w:spacing w:after="0" w:line="252"/>
        <w:ind w:left="160" w:right="160"/>
      </w:pPr>
      <w:r>
        <w:rPr>
          <w:rFonts w:ascii="Courier New" w:cs="Courier New" w:eastAsia="Courier New" w:hAnsi="Courier New"/>
          <w:sz w:val="17"/>
          <w:szCs w:val="17"/>
        </w:rPr>
        <w:t xml:space="preserve">             / COUNT(*), 1) AS late_percent</w:t>
      </w:r>
    </w:p>
    <w:p>
      <w:pPr>
        <w:keepNext/>
        <w:keepLines/>
        <w:shd w:fill="F1F3F6" w:val="clear"/>
        <w:spacing w:after="0" w:line="252"/>
        <w:ind w:left="160" w:right="160"/>
      </w:pPr>
      <w:r>
        <w:rPr>
          <w:rFonts w:ascii="Courier New" w:cs="Courier New" w:eastAsia="Courier New" w:hAnsi="Courier New"/>
          <w:sz w:val="17"/>
          <w:szCs w:val="17"/>
        </w:rPr>
        <w:t xml:space="preserve">FROM Shipment s JOIN Hub h ON h.hub_id = s.dest_hub_id</w:t>
      </w:r>
    </w:p>
    <w:p>
      <w:pPr>
        <w:keepNext/>
        <w:keepLines/>
        <w:shd w:fill="F1F3F6" w:val="clear"/>
        <w:spacing w:after="0" w:line="252"/>
        <w:ind w:left="160" w:right="160"/>
      </w:pPr>
      <w:r>
        <w:rPr>
          <w:rFonts w:ascii="Courier New" w:cs="Courier New" w:eastAsia="Courier New" w:hAnsi="Courier New"/>
          <w:sz w:val="17"/>
          <w:szCs w:val="17"/>
        </w:rPr>
        <w:t xml:space="preserve">WHERE s.current_status = 'Delivered'</w:t>
      </w:r>
    </w:p>
    <w:p>
      <w:pPr>
        <w:keepNext/>
        <w:keepLines/>
        <w:shd w:fill="F1F3F6" w:val="clear"/>
        <w:spacing w:after="0" w:line="252"/>
        <w:ind w:left="160" w:right="160"/>
      </w:pPr>
      <w:r>
        <w:rPr>
          <w:rFonts w:ascii="Courier New" w:cs="Courier New" w:eastAsia="Courier New" w:hAnsi="Courier New"/>
          <w:sz w:val="17"/>
          <w:szCs w:val="17"/>
        </w:rPr>
        <w:t xml:space="preserve">GROUP BY h.hub_id, h.name</w:t>
      </w:r>
    </w:p>
    <w:p>
      <w:pPr>
        <w:keepNext w:val="false"/>
        <w:keepLines/>
        <w:shd w:fill="F1F3F6" w:val="clear"/>
        <w:spacing w:after="0" w:line="252"/>
        <w:ind w:left="160" w:right="160"/>
      </w:pPr>
      <w:r>
        <w:rPr>
          <w:rFonts w:ascii="Courier New" w:cs="Courier New" w:eastAsia="Courier New" w:hAnsi="Courier New"/>
          <w:sz w:val="17"/>
          <w:szCs w:val="17"/>
        </w:rPr>
        <w:t xml:space="preserve">ORDER BY late_deliveries DESC;</w:t>
      </w:r>
    </w:p>
    <w:p>
      <w:pPr>
        <w:spacing w:after="120" w:line="288"/>
      </w:pPr>
      <w:r>
        <w:rPr>
          <w:rFonts w:ascii="Arial" w:cs="Arial" w:eastAsia="Arial" w:hAnsi="Arial"/>
          <w:sz w:val="19"/>
          <w:szCs w:val="19"/>
        </w:rPr>
        <w:t xml:space="preserve">A comparison such as delivered &gt; expected evaluates to 1 (true) or 0 (false) in MySQL, so SUM counts the late ones.</w:t>
      </w:r>
    </w:p>
    <w:p>
      <w:pPr>
        <w:pStyle w:val="Heading3"/>
      </w:pPr>
      <w:r>
        <w:rPr>
          <w:rFonts w:ascii="Arial" w:cs="Arial" w:eastAsia="Arial" w:hAnsi="Arial"/>
        </w:rPr>
        <w:t xml:space="preserve">Q4. Vehicle utilization</w:t>
      </w:r>
    </w:p>
    <w:p>
      <w:pPr>
        <w:keepNext/>
        <w:keepLines/>
        <w:shd w:fill="F1F3F6" w:val="clear"/>
        <w:spacing w:after="0" w:line="252"/>
        <w:ind w:left="160" w:right="160"/>
      </w:pPr>
      <w:r>
        <w:rPr>
          <w:rFonts w:ascii="Courier New" w:cs="Courier New" w:eastAsia="Courier New" w:hAnsi="Courier New"/>
          <w:sz w:val="17"/>
          <w:szCs w:val="17"/>
        </w:rPr>
        <w:t xml:space="preserve">SELECT plate_no, type, status, current_load_kg, capacity_kg,</w:t>
      </w:r>
    </w:p>
    <w:p>
      <w:pPr>
        <w:keepNext/>
        <w:keepLines/>
        <w:shd w:fill="F1F3F6" w:val="clear"/>
        <w:spacing w:after="0" w:line="252"/>
        <w:ind w:left="160" w:right="160"/>
      </w:pPr>
      <w:r>
        <w:rPr>
          <w:rFonts w:ascii="Courier New" w:cs="Courier New" w:eastAsia="Courier New" w:hAnsi="Courier New"/>
          <w:sz w:val="17"/>
          <w:szCs w:val="17"/>
        </w:rPr>
        <w:t xml:space="preserve">       ROUND(100 * current_load_kg / capacity_kg, 1) AS utilization_percent</w:t>
      </w:r>
    </w:p>
    <w:p>
      <w:pPr>
        <w:keepNext w:val="false"/>
        <w:keepLines/>
        <w:shd w:fill="F1F3F6" w:val="clear"/>
        <w:spacing w:after="0" w:line="252"/>
        <w:ind w:left="160" w:right="160"/>
      </w:pPr>
      <w:r>
        <w:rPr>
          <w:rFonts w:ascii="Courier New" w:cs="Courier New" w:eastAsia="Courier New" w:hAnsi="Courier New"/>
          <w:sz w:val="17"/>
          <w:szCs w:val="17"/>
        </w:rPr>
        <w:t xml:space="preserve">FROM Vehicle ORDER BY utilization_percent DESC;</w:t>
      </w:r>
    </w:p>
    <w:p>
      <w:pPr>
        <w:pStyle w:val="Heading3"/>
      </w:pPr>
      <w:r>
        <w:rPr>
          <w:rFonts w:ascii="Arial" w:cs="Arial" w:eastAsia="Arial" w:hAnsi="Arial"/>
        </w:rPr>
        <w:t xml:space="preserve">Q7. Shipments that travelled on more than one trip</w:t>
      </w:r>
    </w:p>
    <w:p>
      <w:pPr>
        <w:keepNext/>
        <w:keepLines/>
        <w:shd w:fill="F1F3F6" w:val="clear"/>
        <w:spacing w:after="0" w:line="252"/>
        <w:ind w:left="160" w:right="160"/>
      </w:pPr>
      <w:r>
        <w:rPr>
          <w:rFonts w:ascii="Courier New" w:cs="Courier New" w:eastAsia="Courier New" w:hAnsi="Courier New"/>
          <w:sz w:val="17"/>
          <w:szCs w:val="17"/>
        </w:rPr>
        <w:t xml:space="preserve">SELECT s.tracking_number, COUNT(ts.trip_id) AS trips_used</w:t>
      </w:r>
    </w:p>
    <w:p>
      <w:pPr>
        <w:keepNext/>
        <w:keepLines/>
        <w:shd w:fill="F1F3F6" w:val="clear"/>
        <w:spacing w:after="0" w:line="252"/>
        <w:ind w:left="160" w:right="160"/>
      </w:pPr>
      <w:r>
        <w:rPr>
          <w:rFonts w:ascii="Courier New" w:cs="Courier New" w:eastAsia="Courier New" w:hAnsi="Courier New"/>
          <w:sz w:val="17"/>
          <w:szCs w:val="17"/>
        </w:rPr>
        <w:t xml:space="preserve">FROM Shipment s JOIN Trip_Shipment ts ON ts.shipment_id = s.shipment_id</w:t>
      </w:r>
    </w:p>
    <w:p>
      <w:pPr>
        <w:keepNext/>
        <w:keepLines/>
        <w:shd w:fill="F1F3F6" w:val="clear"/>
        <w:spacing w:after="0" w:line="252"/>
        <w:ind w:left="160" w:right="160"/>
      </w:pPr>
      <w:r>
        <w:rPr>
          <w:rFonts w:ascii="Courier New" w:cs="Courier New" w:eastAsia="Courier New" w:hAnsi="Courier New"/>
          <w:sz w:val="17"/>
          <w:szCs w:val="17"/>
        </w:rPr>
        <w:t xml:space="preserve">GROUP BY s.shipment_id, s.tracking_number</w:t>
      </w:r>
    </w:p>
    <w:p>
      <w:pPr>
        <w:keepNext w:val="false"/>
        <w:keepLines/>
        <w:shd w:fill="F1F3F6" w:val="clear"/>
        <w:spacing w:after="0" w:line="252"/>
        <w:ind w:left="160" w:right="160"/>
      </w:pPr>
      <w:r>
        <w:rPr>
          <w:rFonts w:ascii="Courier New" w:cs="Courier New" w:eastAsia="Courier New" w:hAnsi="Courier New"/>
          <w:sz w:val="17"/>
          <w:szCs w:val="17"/>
        </w:rPr>
        <w:t xml:space="preserve">HAVING COUNT(ts.trip_id) &gt; 1;</w:t>
      </w:r>
    </w:p>
    <w:p>
      <w:pPr>
        <w:spacing w:after="120" w:line="288"/>
      </w:pPr>
      <w:r>
        <w:rPr>
          <w:rFonts w:ascii="Arial" w:cs="Arial" w:eastAsia="Arial" w:hAnsi="Arial"/>
          <w:sz w:val="19"/>
          <w:szCs w:val="19"/>
        </w:rPr>
        <w:t xml:space="preserve">WHERE filters rows </w:t>
      </w:r>
      <w:r>
        <w:rPr>
          <w:rFonts w:ascii="Arial" w:cs="Arial" w:eastAsia="Arial" w:hAnsi="Arial"/>
          <w:b/>
          <w:bCs/>
          <w:sz w:val="19"/>
          <w:szCs w:val="19"/>
        </w:rPr>
        <w:t xml:space="preserve">before</w:t>
      </w:r>
      <w:r>
        <w:rPr>
          <w:rFonts w:ascii="Arial" w:cs="Arial" w:eastAsia="Arial" w:hAnsi="Arial"/>
          <w:sz w:val="19"/>
          <w:szCs w:val="19"/>
        </w:rPr>
        <w:t xml:space="preserve"> grouping; HAVING filters groups </w:t>
      </w:r>
      <w:r>
        <w:rPr>
          <w:rFonts w:ascii="Arial" w:cs="Arial" w:eastAsia="Arial" w:hAnsi="Arial"/>
          <w:b/>
          <w:bCs/>
          <w:sz w:val="19"/>
          <w:szCs w:val="19"/>
        </w:rPr>
        <w:t xml:space="preserve">after</w:t>
      </w:r>
      <w:r>
        <w:rPr>
          <w:rFonts w:ascii="Arial" w:cs="Arial" w:eastAsia="Arial" w:hAnsi="Arial"/>
          <w:sz w:val="19"/>
          <w:szCs w:val="19"/>
        </w:rPr>
        <w:t xml:space="preserve"> aggregation. On the original sample data the result is TRK1009, which used two trips. (The demo statements at the end of the advanced file load shipment TRK1006 onto a second trip, so it then appears too.)</w:t>
      </w:r>
    </w:p>
    <w:p>
      <w:pPr>
        <w:pStyle w:val="Heading3"/>
      </w:pPr>
      <w:r>
        <w:rPr>
          <w:rFonts w:ascii="Arial" w:cs="Arial" w:eastAsia="Arial" w:hAnsi="Arial"/>
        </w:rPr>
        <w:t xml:space="preserve">Sample results to remember (original sample data, before the demo statements are run)</w:t>
      </w:r>
    </w:p>
    <w:p>
      <w:pPr>
        <w:pStyle w:val="ListParagraph"/>
        <w:numPr>
          <w:ilvl w:val="0"/>
          <w:numId w:val="3"/>
        </w:numPr>
        <w:spacing w:after="60" w:line="276"/>
      </w:pPr>
      <w:r>
        <w:rPr>
          <w:rFonts w:ascii="Arial" w:cs="Arial" w:eastAsia="Arial" w:hAnsi="Arial"/>
          <w:sz w:val="21"/>
          <w:szCs w:val="21"/>
        </w:rPr>
        <w:t xml:space="preserve">Q3: Delhi hub has 1 delivered shipment and it was late (100%); Mumbai has 0% late. Nagpur shows 0% until the trigger demo marks TRK1011 as delivered late.</w:t>
      </w:r>
    </w:p>
    <w:p>
      <w:pPr>
        <w:pStyle w:val="ListParagraph"/>
        <w:numPr>
          <w:ilvl w:val="0"/>
          <w:numId w:val="3"/>
        </w:numPr>
        <w:spacing w:after="60" w:line="276"/>
      </w:pPr>
      <w:r>
        <w:rPr>
          <w:rFonts w:ascii="Arial" w:cs="Arial" w:eastAsia="Arial" w:hAnsi="Arial"/>
          <w:sz w:val="21"/>
          <w:szCs w:val="21"/>
        </w:rPr>
        <w:t xml:space="preserve">Q5: Standard shipments earn about Rs 3,440 and Express about Rs 2,490 on the sample data.</w:t>
      </w:r>
    </w:p>
    <w:p>
      <w:pPr>
        <w:pStyle w:val="ListParagraph"/>
        <w:numPr>
          <w:ilvl w:val="0"/>
          <w:numId w:val="3"/>
        </w:numPr>
        <w:spacing w:after="60" w:line="276"/>
      </w:pPr>
      <w:r>
        <w:rPr>
          <w:rFonts w:ascii="Arial" w:cs="Arial" w:eastAsia="Arial" w:hAnsi="Arial"/>
          <w:sz w:val="21"/>
          <w:szCs w:val="21"/>
        </w:rPr>
        <w:t xml:space="preserve">Q6: Rohit Mehta and Amit Patil each have 1 failed delivery.</w:t>
      </w:r>
    </w:p>
    <w:p>
      <w:pPr>
        <w:pStyle w:val="Heading1"/>
        <w:pageBreakBefore/>
      </w:pPr>
      <w:r>
        <w:rPr>
          <w:rFonts w:ascii="Arial" w:cs="Arial" w:eastAsia="Arial" w:hAnsi="Arial"/>
        </w:rPr>
        <w:t xml:space="preserve">10. Front end and how one shipment flows through the system</w:t>
      </w:r>
    </w:p>
    <w:p>
      <w:pPr>
        <w:pStyle w:val="Heading2"/>
      </w:pPr>
      <w:r>
        <w:rPr>
          <w:rFonts w:ascii="Arial" w:cs="Arial" w:eastAsia="Arial" w:hAnsi="Arial"/>
        </w:rPr>
        <w:t xml:space="preserve">How the web app works</w:t>
      </w:r>
    </w:p>
    <w:p>
      <w:pPr>
        <w:spacing w:after="120" w:line="288"/>
      </w:pPr>
      <w:r>
        <w:rPr>
          <w:rFonts w:ascii="Arial" w:cs="Arial" w:eastAsia="Arial" w:hAnsi="Arial"/>
          <w:sz w:val="21"/>
          <w:szCs w:val="21"/>
        </w:rPr>
        <w:t xml:space="preserve">Every page follows the same pattern. The browser sends a request to a URL. A Flask function reads the input, checks it, runs SQL through mysql-connector-python, and passes the resulting rows to an HTML template, which becomes the page. Database values are always passed as %s placeholders, never joined into the SQL text, which prevents SQL injection.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6038"/>
      </w:tblGrid>
      <w:tr>
        <w:trPr>
          <w:cantSplit/>
          <w:tblHeader/>
        </w:trPr>
        <w:tc>
          <w:tcPr>
            <w:tcW w:type="dxa" w:w="1900"/>
            <w:tcBorders>
              <w:top w:val="single" w:color="C9D1DD" w:sz="4"/>
              <w:left w:val="single" w:color="C9D1DD" w:sz="4"/>
              <w:bottom w:val="single" w:color="C9D1DD" w:sz="4"/>
              <w:right w:val="single" w:color="C9D1DD" w:sz="4"/>
            </w:tcBorders>
            <w:shd w:fill="1F3A5F" w:val="clear"/>
            <w:tcMar>
              <w:top w:type="dxa" w:w="60"/>
              <w:left w:type="dxa" w:w="100"/>
              <w:bottom w:type="dxa" w:w="60"/>
              <w:right w:type="dxa" w:w="100"/>
            </w:tcMar>
            <w:vAlign w:val="center"/>
          </w:tcPr>
          <w:p>
            <w:pPr>
              <w:keepNext/>
              <w:spacing w:after="0" w:line="252"/>
            </w:pPr>
            <w:r>
              <w:rPr>
                <w:rFonts w:ascii="Arial" w:cs="Arial" w:eastAsia="Arial" w:hAnsi="Arial"/>
                <w:b/>
                <w:bCs/>
                <w:color w:val="FFFFFF"/>
                <w:sz w:val="19"/>
                <w:szCs w:val="19"/>
              </w:rPr>
              <w:t xml:space="preserve">Page</w:t>
            </w:r>
          </w:p>
        </w:tc>
        <w:tc>
          <w:tcPr>
            <w:tcW w:type="dxa" w:w="1700"/>
            <w:tcBorders>
              <w:top w:val="single" w:color="C9D1DD" w:sz="4"/>
              <w:left w:val="single" w:color="C9D1DD" w:sz="4"/>
              <w:bottom w:val="single" w:color="C9D1DD" w:sz="4"/>
              <w:right w:val="single" w:color="C9D1DD" w:sz="4"/>
            </w:tcBorders>
            <w:shd w:fill="1F3A5F" w:val="clear"/>
            <w:tcMar>
              <w:top w:type="dxa" w:w="60"/>
              <w:left w:type="dxa" w:w="100"/>
              <w:bottom w:type="dxa" w:w="60"/>
              <w:right w:type="dxa" w:w="100"/>
            </w:tcMar>
            <w:vAlign w:val="center"/>
          </w:tcPr>
          <w:p>
            <w:pPr>
              <w:keepNext/>
              <w:spacing w:after="0" w:line="252"/>
            </w:pPr>
            <w:r>
              <w:rPr>
                <w:rFonts w:ascii="Arial" w:cs="Arial" w:eastAsia="Arial" w:hAnsi="Arial"/>
                <w:b/>
                <w:bCs/>
                <w:color w:val="FFFFFF"/>
                <w:sz w:val="19"/>
                <w:szCs w:val="19"/>
              </w:rPr>
              <w:t xml:space="preserve">URL</w:t>
            </w:r>
          </w:p>
        </w:tc>
        <w:tc>
          <w:tcPr>
            <w:tcW w:type="dxa" w:w="6038"/>
            <w:tcBorders>
              <w:top w:val="single" w:color="C9D1DD" w:sz="4"/>
              <w:left w:val="single" w:color="C9D1DD" w:sz="4"/>
              <w:bottom w:val="single" w:color="C9D1DD" w:sz="4"/>
              <w:right w:val="single" w:color="C9D1DD" w:sz="4"/>
            </w:tcBorders>
            <w:shd w:fill="1F3A5F" w:val="clear"/>
            <w:tcMar>
              <w:top w:type="dxa" w:w="60"/>
              <w:left w:type="dxa" w:w="100"/>
              <w:bottom w:type="dxa" w:w="60"/>
              <w:right w:type="dxa" w:w="100"/>
            </w:tcMar>
            <w:vAlign w:val="center"/>
          </w:tcPr>
          <w:p>
            <w:pPr>
              <w:keepNext/>
              <w:spacing w:after="0" w:line="252"/>
            </w:pPr>
            <w:r>
              <w:rPr>
                <w:rFonts w:ascii="Arial" w:cs="Arial" w:eastAsia="Arial" w:hAnsi="Arial"/>
                <w:b/>
                <w:bCs/>
                <w:color w:val="FFFFFF"/>
                <w:sz w:val="19"/>
                <w:szCs w:val="19"/>
              </w:rPr>
              <w:t xml:space="preserve">What it does and which DBMS idea it shows</w:t>
            </w:r>
          </w:p>
        </w:tc>
      </w:tr>
      <w:tr>
        <w:trPr>
          <w:cantSplit/>
        </w:trPr>
        <w:tc>
          <w:tcPr>
            <w:tcW w:type="dxa" w:w="19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Track</w:t>
            </w:r>
          </w:p>
        </w:tc>
        <w:tc>
          <w:tcPr>
            <w:tcW w:type="dxa" w:w="17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w:t>
            </w:r>
          </w:p>
        </w:tc>
        <w:tc>
          <w:tcPr>
            <w:tcW w:type="dxa" w:w="6038"/>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Search by tracking number: joins show the details and a timeline of Tracking_Event rows. A "Late" tag appears when delivery is past the expected date.</w:t>
            </w:r>
          </w:p>
        </w:tc>
      </w:tr>
      <w:tr>
        <w:trPr>
          <w:cantSplit/>
        </w:trPr>
        <w:tc>
          <w:tcPr>
            <w:tcW w:type="dxa" w:w="19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Book shipment</w:t>
            </w:r>
          </w:p>
        </w:tc>
        <w:tc>
          <w:tcPr>
            <w:tcW w:type="dxa" w:w="17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/shipments/new</w:t>
            </w:r>
          </w:p>
        </w:tc>
        <w:tc>
          <w:tcPr>
            <w:tcW w:type="dxa" w:w="6038"/>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Validates the form, calculates cost, then in one transaction inserts the Shipment, assigns its tracking number and logs the "Booked" event.</w:t>
            </w:r>
          </w:p>
        </w:tc>
      </w:tr>
      <w:tr>
        <w:trPr>
          <w:cantSplit/>
        </w:trPr>
        <w:tc>
          <w:tcPr>
            <w:tcW w:type="dxa" w:w="19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Load trips</w:t>
            </w:r>
          </w:p>
        </w:tc>
        <w:tc>
          <w:tcPr>
            <w:tcW w:type="dxa" w:w="17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/assign</w:t>
            </w:r>
          </w:p>
        </w:tc>
        <w:tc>
          <w:tcPr>
            <w:tcW w:type="dxa" w:w="6038"/>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Plans a trip and loads a shipment by calling the stored procedure. An overloaded vehicle shows "Vehicle capacity exceeded. Nothing was saved."</w:t>
            </w:r>
          </w:p>
        </w:tc>
      </w:tr>
      <w:tr>
        <w:trPr>
          <w:cantSplit/>
        </w:trPr>
        <w:tc>
          <w:tcPr>
            <w:tcW w:type="dxa" w:w="19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Log event</w:t>
            </w:r>
          </w:p>
        </w:tc>
        <w:tc>
          <w:tcPr>
            <w:tcW w:type="dxa" w:w="17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/events/new</w:t>
            </w:r>
          </w:p>
        </w:tc>
        <w:tc>
          <w:tcPr>
            <w:tcW w:type="dxa" w:w="6038"/>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Inserts a Tracking_Event; the trigger updates the shipment status. Delivered shipments are blocked from further events.</w:t>
            </w:r>
          </w:p>
        </w:tc>
      </w:tr>
      <w:tr>
        <w:trPr>
          <w:cantSplit/>
        </w:trPr>
        <w:tc>
          <w:tcPr>
            <w:tcW w:type="dxa" w:w="19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val="false"/>
              <w:spacing w:after="0" w:line="252"/>
            </w:pPr>
            <w:r>
              <w:rPr>
                <w:rFonts w:ascii="Arial" w:cs="Arial" w:eastAsia="Arial" w:hAnsi="Arial"/>
                <w:sz w:val="19"/>
                <w:szCs w:val="19"/>
              </w:rPr>
              <w:t xml:space="preserve">Reports</w:t>
            </w:r>
          </w:p>
        </w:tc>
        <w:tc>
          <w:tcPr>
            <w:tcW w:type="dxa" w:w="17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val="false"/>
              <w:spacing w:after="0" w:line="252"/>
            </w:pPr>
            <w:r>
              <w:rPr>
                <w:rFonts w:ascii="Arial" w:cs="Arial" w:eastAsia="Arial" w:hAnsi="Arial"/>
                <w:sz w:val="19"/>
                <w:szCs w:val="19"/>
              </w:rPr>
              <w:t xml:space="preserve">/reports</w:t>
            </w:r>
          </w:p>
        </w:tc>
        <w:tc>
          <w:tcPr>
            <w:tcW w:type="dxa" w:w="6038"/>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val="false"/>
              <w:spacing w:after="0" w:line="252"/>
            </w:pPr>
            <w:r>
              <w:rPr>
                <w:rFonts w:ascii="Arial" w:cs="Arial" w:eastAsia="Arial" w:hAnsi="Arial"/>
                <w:sz w:val="19"/>
                <w:szCs w:val="19"/>
              </w:rPr>
              <w:t xml:space="preserve">Late deliveries, driver performance, revenue by service and city, vehicle utilization and failed deliveries.</w:t>
            </w:r>
          </w:p>
        </w:tc>
      </w:tr>
    </w:tbl>
    <w:p>
      <w:pPr>
        <w:spacing w:after="100"/>
      </w:pPr>
    </w:p>
    <w:p>
      <w:pPr>
        <w:pStyle w:val="Heading2"/>
      </w:pPr>
      <w:r>
        <w:rPr>
          <w:rFonts w:ascii="Arial" w:cs="Arial" w:eastAsia="Arial" w:hAnsi="Arial"/>
        </w:rPr>
        <w:t xml:space="preserve">One shipment, start to finish (example)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6438"/>
      </w:tblGrid>
      <w:tr>
        <w:trPr>
          <w:cantSplit/>
          <w:tblHeader/>
        </w:trPr>
        <w:tc>
          <w:tcPr>
            <w:tcW w:type="dxa" w:w="600"/>
            <w:tcBorders>
              <w:top w:val="single" w:color="C9D1DD" w:sz="4"/>
              <w:left w:val="single" w:color="C9D1DD" w:sz="4"/>
              <w:bottom w:val="single" w:color="C9D1DD" w:sz="4"/>
              <w:right w:val="single" w:color="C9D1DD" w:sz="4"/>
            </w:tcBorders>
            <w:shd w:fill="1F3A5F" w:val="clear"/>
            <w:tcMar>
              <w:top w:type="dxa" w:w="60"/>
              <w:left w:type="dxa" w:w="100"/>
              <w:bottom w:type="dxa" w:w="60"/>
              <w:right w:type="dxa" w:w="100"/>
            </w:tcMar>
            <w:vAlign w:val="center"/>
          </w:tcPr>
          <w:p>
            <w:pPr>
              <w:keepNext/>
              <w:spacing w:after="0" w:line="252"/>
            </w:pPr>
            <w:r>
              <w:rPr>
                <w:rFonts w:ascii="Arial" w:cs="Arial" w:eastAsia="Arial" w:hAnsi="Arial"/>
                <w:b/>
                <w:bCs/>
                <w:color w:val="FFFFFF"/>
                <w:sz w:val="19"/>
                <w:szCs w:val="19"/>
              </w:rPr>
              <w:t xml:space="preserve">Step</w:t>
            </w:r>
          </w:p>
        </w:tc>
        <w:tc>
          <w:tcPr>
            <w:tcW w:type="dxa" w:w="2600"/>
            <w:tcBorders>
              <w:top w:val="single" w:color="C9D1DD" w:sz="4"/>
              <w:left w:val="single" w:color="C9D1DD" w:sz="4"/>
              <w:bottom w:val="single" w:color="C9D1DD" w:sz="4"/>
              <w:right w:val="single" w:color="C9D1DD" w:sz="4"/>
            </w:tcBorders>
            <w:shd w:fill="1F3A5F" w:val="clear"/>
            <w:tcMar>
              <w:top w:type="dxa" w:w="60"/>
              <w:left w:type="dxa" w:w="100"/>
              <w:bottom w:type="dxa" w:w="60"/>
              <w:right w:type="dxa" w:w="100"/>
            </w:tcMar>
            <w:vAlign w:val="center"/>
          </w:tcPr>
          <w:p>
            <w:pPr>
              <w:keepNext/>
              <w:spacing w:after="0" w:line="252"/>
            </w:pPr>
            <w:r>
              <w:rPr>
                <w:rFonts w:ascii="Arial" w:cs="Arial" w:eastAsia="Arial" w:hAnsi="Arial"/>
                <w:b/>
                <w:bCs/>
                <w:color w:val="FFFFFF"/>
                <w:sz w:val="19"/>
                <w:szCs w:val="19"/>
              </w:rPr>
              <w:t xml:space="preserve">Action</w:t>
            </w:r>
          </w:p>
        </w:tc>
        <w:tc>
          <w:tcPr>
            <w:tcW w:type="dxa" w:w="6438"/>
            <w:tcBorders>
              <w:top w:val="single" w:color="C9D1DD" w:sz="4"/>
              <w:left w:val="single" w:color="C9D1DD" w:sz="4"/>
              <w:bottom w:val="single" w:color="C9D1DD" w:sz="4"/>
              <w:right w:val="single" w:color="C9D1DD" w:sz="4"/>
            </w:tcBorders>
            <w:shd w:fill="1F3A5F" w:val="clear"/>
            <w:tcMar>
              <w:top w:type="dxa" w:w="60"/>
              <w:left w:type="dxa" w:w="100"/>
              <w:bottom w:type="dxa" w:w="60"/>
              <w:right w:type="dxa" w:w="100"/>
            </w:tcMar>
            <w:vAlign w:val="center"/>
          </w:tcPr>
          <w:p>
            <w:pPr>
              <w:keepNext/>
              <w:spacing w:after="0" w:line="252"/>
            </w:pPr>
            <w:r>
              <w:rPr>
                <w:rFonts w:ascii="Arial" w:cs="Arial" w:eastAsia="Arial" w:hAnsi="Arial"/>
                <w:b/>
                <w:bCs/>
                <w:color w:val="FFFFFF"/>
                <w:sz w:val="19"/>
                <w:szCs w:val="19"/>
              </w:rPr>
              <w:t xml:space="preserve">What happens in the database</w:t>
            </w:r>
          </w:p>
        </w:tc>
      </w:tr>
      <w:tr>
        <w:trPr>
          <w:cantSplit/>
        </w:trPr>
        <w:tc>
          <w:tcPr>
            <w:tcW w:type="dxa" w:w="6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1</w:t>
            </w:r>
          </w:p>
        </w:tc>
        <w:tc>
          <w:tcPr>
            <w:tcW w:type="dxa" w:w="26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Book a shipment</w:t>
            </w:r>
          </w:p>
        </w:tc>
        <w:tc>
          <w:tcPr>
            <w:tcW w:type="dxa" w:w="6438"/>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INSERT into Shipment (status Booked) and INSERT a "Booked" row into Tracking_Event, inside one transaction. The tracking number is TRK plus 1000 plus the id.</w:t>
            </w:r>
          </w:p>
        </w:tc>
      </w:tr>
      <w:tr>
        <w:trPr>
          <w:cantSplit/>
        </w:trPr>
        <w:tc>
          <w:tcPr>
            <w:tcW w:type="dxa" w:w="6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2</w:t>
            </w:r>
          </w:p>
        </w:tc>
        <w:tc>
          <w:tcPr>
            <w:tcW w:type="dxa" w:w="26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Plan a trip</w:t>
            </w:r>
          </w:p>
        </w:tc>
        <w:tc>
          <w:tcPr>
            <w:tcW w:type="dxa" w:w="6438"/>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INSERT into Trip with a driver, a vehicle and two hubs (status Planned).</w:t>
            </w:r>
          </w:p>
        </w:tc>
      </w:tr>
      <w:tr>
        <w:trPr>
          <w:cantSplit/>
        </w:trPr>
        <w:tc>
          <w:tcPr>
            <w:tcW w:type="dxa" w:w="6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3</w:t>
            </w:r>
          </w:p>
        </w:tc>
        <w:tc>
          <w:tcPr>
            <w:tcW w:type="dxa" w:w="26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Load the shipment</w:t>
            </w:r>
          </w:p>
        </w:tc>
        <w:tc>
          <w:tcPr>
            <w:tcW w:type="dxa" w:w="6438"/>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The stored procedure checks capacity, inserts into Trip_Shipment, raises the vehicle's load and logs "Departed Hub". The trigger sets the shipment to In Transit.</w:t>
            </w:r>
          </w:p>
        </w:tc>
      </w:tr>
      <w:tr>
        <w:trPr>
          <w:cantSplit/>
        </w:trPr>
        <w:tc>
          <w:tcPr>
            <w:tcW w:type="dxa" w:w="6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4</w:t>
            </w:r>
          </w:p>
        </w:tc>
        <w:tc>
          <w:tcPr>
            <w:tcW w:type="dxa" w:w="26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Arrive and deliver</w:t>
            </w:r>
          </w:p>
        </w:tc>
        <w:tc>
          <w:tcPr>
            <w:tcW w:type="dxa" w:w="6438"/>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Each new event (Arrived at Hub, Out for Delivery, Delivered) is an INSERT into Tracking_Event. The trigger keeps the status current and sets delivered_date on Delivered.</w:t>
            </w:r>
          </w:p>
        </w:tc>
      </w:tr>
      <w:tr>
        <w:trPr>
          <w:cantSplit/>
        </w:trPr>
        <w:tc>
          <w:tcPr>
            <w:tcW w:type="dxa" w:w="6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val="false"/>
              <w:spacing w:after="0" w:line="252"/>
            </w:pPr>
            <w:r>
              <w:rPr>
                <w:rFonts w:ascii="Arial" w:cs="Arial" w:eastAsia="Arial" w:hAnsi="Arial"/>
                <w:sz w:val="19"/>
                <w:szCs w:val="19"/>
              </w:rPr>
              <w:t xml:space="preserve">5</w:t>
            </w:r>
          </w:p>
        </w:tc>
        <w:tc>
          <w:tcPr>
            <w:tcW w:type="dxa" w:w="26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val="false"/>
              <w:spacing w:after="0" w:line="252"/>
            </w:pPr>
            <w:r>
              <w:rPr>
                <w:rFonts w:ascii="Arial" w:cs="Arial" w:eastAsia="Arial" w:hAnsi="Arial"/>
                <w:sz w:val="19"/>
                <w:szCs w:val="19"/>
              </w:rPr>
              <w:t xml:space="preserve">Track and report</w:t>
            </w:r>
          </w:p>
        </w:tc>
        <w:tc>
          <w:tcPr>
            <w:tcW w:type="dxa" w:w="6438"/>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val="false"/>
              <w:spacing w:after="0" w:line="252"/>
            </w:pPr>
            <w:r>
              <w:rPr>
                <w:rFonts w:ascii="Arial" w:cs="Arial" w:eastAsia="Arial" w:hAnsi="Arial"/>
                <w:sz w:val="19"/>
                <w:szCs w:val="19"/>
              </w:rPr>
              <w:t xml:space="preserve">SELECT queries with joins read the history and produce the reports.</w:t>
            </w:r>
          </w:p>
        </w:tc>
      </w:tr>
    </w:tbl>
    <w:p>
      <w:pPr>
        <w:spacing w:after="100"/>
      </w:pPr>
    </w:p>
    <w:p>
      <w:pPr>
        <w:pStyle w:val="Heading2"/>
      </w:pPr>
      <w:r>
        <w:rPr>
          <w:rFonts w:ascii="Arial" w:cs="Arial" w:eastAsia="Arial" w:hAnsi="Arial"/>
        </w:rPr>
        <w:t xml:space="preserve">SQL command categories used in the project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3300"/>
        <w:gridCol w:w="4538"/>
      </w:tblGrid>
      <w:tr>
        <w:trPr>
          <w:cantSplit/>
          <w:tblHeader/>
        </w:trPr>
        <w:tc>
          <w:tcPr>
            <w:tcW w:type="dxa" w:w="1800"/>
            <w:tcBorders>
              <w:top w:val="single" w:color="C9D1DD" w:sz="4"/>
              <w:left w:val="single" w:color="C9D1DD" w:sz="4"/>
              <w:bottom w:val="single" w:color="C9D1DD" w:sz="4"/>
              <w:right w:val="single" w:color="C9D1DD" w:sz="4"/>
            </w:tcBorders>
            <w:shd w:fill="1F3A5F" w:val="clear"/>
            <w:tcMar>
              <w:top w:type="dxa" w:w="60"/>
              <w:left w:type="dxa" w:w="100"/>
              <w:bottom w:type="dxa" w:w="60"/>
              <w:right w:type="dxa" w:w="100"/>
            </w:tcMar>
            <w:vAlign w:val="center"/>
          </w:tcPr>
          <w:p>
            <w:pPr>
              <w:keepNext/>
              <w:spacing w:after="0" w:line="252"/>
            </w:pPr>
            <w:r>
              <w:rPr>
                <w:rFonts w:ascii="Arial" w:cs="Arial" w:eastAsia="Arial" w:hAnsi="Arial"/>
                <w:b/>
                <w:bCs/>
                <w:color w:val="FFFFFF"/>
                <w:sz w:val="19"/>
                <w:szCs w:val="19"/>
              </w:rPr>
              <w:t xml:space="preserve">Category</w:t>
            </w:r>
          </w:p>
        </w:tc>
        <w:tc>
          <w:tcPr>
            <w:tcW w:type="dxa" w:w="3300"/>
            <w:tcBorders>
              <w:top w:val="single" w:color="C9D1DD" w:sz="4"/>
              <w:left w:val="single" w:color="C9D1DD" w:sz="4"/>
              <w:bottom w:val="single" w:color="C9D1DD" w:sz="4"/>
              <w:right w:val="single" w:color="C9D1DD" w:sz="4"/>
            </w:tcBorders>
            <w:shd w:fill="1F3A5F" w:val="clear"/>
            <w:tcMar>
              <w:top w:type="dxa" w:w="60"/>
              <w:left w:type="dxa" w:w="100"/>
              <w:bottom w:type="dxa" w:w="60"/>
              <w:right w:type="dxa" w:w="100"/>
            </w:tcMar>
            <w:vAlign w:val="center"/>
          </w:tcPr>
          <w:p>
            <w:pPr>
              <w:keepNext/>
              <w:spacing w:after="0" w:line="252"/>
            </w:pPr>
            <w:r>
              <w:rPr>
                <w:rFonts w:ascii="Arial" w:cs="Arial" w:eastAsia="Arial" w:hAnsi="Arial"/>
                <w:b/>
                <w:bCs/>
                <w:color w:val="FFFFFF"/>
                <w:sz w:val="19"/>
                <w:szCs w:val="19"/>
              </w:rPr>
              <w:t xml:space="preserve">Meaning</w:t>
            </w:r>
          </w:p>
        </w:tc>
        <w:tc>
          <w:tcPr>
            <w:tcW w:type="dxa" w:w="4538"/>
            <w:tcBorders>
              <w:top w:val="single" w:color="C9D1DD" w:sz="4"/>
              <w:left w:val="single" w:color="C9D1DD" w:sz="4"/>
              <w:bottom w:val="single" w:color="C9D1DD" w:sz="4"/>
              <w:right w:val="single" w:color="C9D1DD" w:sz="4"/>
            </w:tcBorders>
            <w:shd w:fill="1F3A5F" w:val="clear"/>
            <w:tcMar>
              <w:top w:type="dxa" w:w="60"/>
              <w:left w:type="dxa" w:w="100"/>
              <w:bottom w:type="dxa" w:w="60"/>
              <w:right w:type="dxa" w:w="100"/>
            </w:tcMar>
            <w:vAlign w:val="center"/>
          </w:tcPr>
          <w:p>
            <w:pPr>
              <w:keepNext/>
              <w:spacing w:after="0" w:line="252"/>
            </w:pPr>
            <w:r>
              <w:rPr>
                <w:rFonts w:ascii="Arial" w:cs="Arial" w:eastAsia="Arial" w:hAnsi="Arial"/>
                <w:b/>
                <w:bCs/>
                <w:color w:val="FFFFFF"/>
                <w:sz w:val="19"/>
                <w:szCs w:val="19"/>
              </w:rPr>
              <w:t xml:space="preserve">Where</w:t>
            </w:r>
          </w:p>
        </w:tc>
      </w:tr>
      <w:tr>
        <w:trPr>
          <w:cantSplit/>
        </w:trPr>
        <w:tc>
          <w:tcPr>
            <w:tcW w:type="dxa" w:w="18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DDL</w:t>
            </w:r>
          </w:p>
        </w:tc>
        <w:tc>
          <w:tcPr>
            <w:tcW w:type="dxa" w:w="33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Define structure</w:t>
            </w:r>
          </w:p>
        </w:tc>
        <w:tc>
          <w:tcPr>
            <w:tcW w:type="dxa" w:w="4538"/>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CREATE DATABASE, CREATE TABLE, CREATE INDEX, CREATE VIEW, CREATE TRIGGER, CREATE PROCEDURE, DROP</w:t>
            </w:r>
          </w:p>
        </w:tc>
      </w:tr>
      <w:tr>
        <w:trPr>
          <w:cantSplit/>
        </w:trPr>
        <w:tc>
          <w:tcPr>
            <w:tcW w:type="dxa" w:w="18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DML</w:t>
            </w:r>
          </w:p>
        </w:tc>
        <w:tc>
          <w:tcPr>
            <w:tcW w:type="dxa" w:w="33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Change data</w:t>
            </w:r>
          </w:p>
        </w:tc>
        <w:tc>
          <w:tcPr>
            <w:tcW w:type="dxa" w:w="4538"/>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INSERT in the sample data and the app; UPDATE inside the trigger and procedure</w:t>
            </w:r>
          </w:p>
        </w:tc>
      </w:tr>
      <w:tr>
        <w:trPr>
          <w:cantSplit/>
        </w:trPr>
        <w:tc>
          <w:tcPr>
            <w:tcW w:type="dxa" w:w="18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DQL</w:t>
            </w:r>
          </w:p>
        </w:tc>
        <w:tc>
          <w:tcPr>
            <w:tcW w:type="dxa" w:w="33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Read data</w:t>
            </w:r>
          </w:p>
        </w:tc>
        <w:tc>
          <w:tcPr>
            <w:tcW w:type="dxa" w:w="4538"/>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SELECT in the 7 queries, the view and the Reports page</w:t>
            </w:r>
          </w:p>
        </w:tc>
      </w:tr>
      <w:tr>
        <w:trPr>
          <w:cantSplit/>
        </w:trPr>
        <w:tc>
          <w:tcPr>
            <w:tcW w:type="dxa" w:w="18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val="false"/>
              <w:spacing w:after="0" w:line="252"/>
            </w:pPr>
            <w:r>
              <w:rPr>
                <w:rFonts w:ascii="Arial" w:cs="Arial" w:eastAsia="Arial" w:hAnsi="Arial"/>
                <w:sz w:val="19"/>
                <w:szCs w:val="19"/>
              </w:rPr>
              <w:t xml:space="preserve">TCL</w:t>
            </w:r>
          </w:p>
        </w:tc>
        <w:tc>
          <w:tcPr>
            <w:tcW w:type="dxa" w:w="33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val="false"/>
              <w:spacing w:after="0" w:line="252"/>
            </w:pPr>
            <w:r>
              <w:rPr>
                <w:rFonts w:ascii="Arial" w:cs="Arial" w:eastAsia="Arial" w:hAnsi="Arial"/>
                <w:sz w:val="19"/>
                <w:szCs w:val="19"/>
              </w:rPr>
              <w:t xml:space="preserve">Control transactions</w:t>
            </w:r>
          </w:p>
        </w:tc>
        <w:tc>
          <w:tcPr>
            <w:tcW w:type="dxa" w:w="4538"/>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val="false"/>
              <w:spacing w:after="0" w:line="252"/>
            </w:pPr>
            <w:r>
              <w:rPr>
                <w:rFonts w:ascii="Arial" w:cs="Arial" w:eastAsia="Arial" w:hAnsi="Arial"/>
                <w:sz w:val="19"/>
                <w:szCs w:val="19"/>
              </w:rPr>
              <w:t xml:space="preserve">START TRANSACTION, COMMIT, ROLLBACK in the stored procedure and the booking code</w:t>
            </w:r>
          </w:p>
        </w:tc>
      </w:tr>
    </w:tbl>
    <w:p>
      <w:pPr>
        <w:spacing w:after="100"/>
      </w:pPr>
    </w:p>
    <w:p>
      <w:pPr>
        <w:pStyle w:val="Heading2"/>
      </w:pPr>
      <w:r>
        <w:rPr>
          <w:rFonts w:ascii="Arial" w:cs="Arial" w:eastAsia="Arial" w:hAnsi="Arial"/>
        </w:rPr>
        <w:t xml:space="preserve">Limitations and future scope</w:t>
      </w:r>
    </w:p>
    <w:p>
      <w:pPr>
        <w:pStyle w:val="ListParagraph"/>
        <w:numPr>
          <w:ilvl w:val="0"/>
          <w:numId w:val="3"/>
        </w:numPr>
        <w:spacing w:after="60" w:line="276"/>
      </w:pPr>
      <w:r>
        <w:rPr>
          <w:rFonts w:ascii="Arial" w:cs="Arial" w:eastAsia="Arial" w:hAnsi="Arial"/>
          <w:sz w:val="21"/>
          <w:szCs w:val="21"/>
        </w:rPr>
        <w:t xml:space="preserve">Add a Payment table (amount, mode, status) linked to Shipment.</w:t>
      </w:r>
    </w:p>
    <w:p>
      <w:pPr>
        <w:pStyle w:val="ListParagraph"/>
        <w:numPr>
          <w:ilvl w:val="0"/>
          <w:numId w:val="3"/>
        </w:numPr>
        <w:spacing w:after="60" w:line="276"/>
      </w:pPr>
      <w:r>
        <w:rPr>
          <w:rFonts w:ascii="Arial" w:cs="Arial" w:eastAsia="Arial" w:hAnsi="Arial"/>
          <w:sz w:val="21"/>
          <w:szCs w:val="21"/>
        </w:rPr>
        <w:t xml:space="preserve">Add a Location(pincode, city) table to reach stricter normalization.</w:t>
      </w:r>
    </w:p>
    <w:p>
      <w:pPr>
        <w:pStyle w:val="ListParagraph"/>
        <w:numPr>
          <w:ilvl w:val="0"/>
          <w:numId w:val="3"/>
        </w:numPr>
        <w:spacing w:after="60" w:line="276"/>
      </w:pPr>
      <w:r>
        <w:rPr>
          <w:rFonts w:ascii="Arial" w:cs="Arial" w:eastAsia="Arial" w:hAnsi="Arial"/>
          <w:sz w:val="21"/>
          <w:szCs w:val="21"/>
        </w:rPr>
        <w:t xml:space="preserve">Add user login and roles (admin, hub operator, customer) using MySQL privileges (DCL) and app authentication.</w:t>
      </w:r>
    </w:p>
    <w:p>
      <w:pPr>
        <w:pStyle w:val="ListParagraph"/>
        <w:numPr>
          <w:ilvl w:val="0"/>
          <w:numId w:val="3"/>
        </w:numPr>
        <w:spacing w:after="60" w:line="276"/>
      </w:pPr>
      <w:r>
        <w:rPr>
          <w:rFonts w:ascii="Arial" w:cs="Arial" w:eastAsia="Arial" w:hAnsi="Arial"/>
          <w:sz w:val="21"/>
          <w:szCs w:val="21"/>
        </w:rPr>
        <w:t xml:space="preserve">Add an automatic route and driver suggestion for new shipments.</w:t>
      </w:r>
    </w:p>
    <w:p>
      <w:pPr>
        <w:pStyle w:val="Heading1"/>
        <w:pageBreakBefore/>
      </w:pPr>
      <w:r>
        <w:rPr>
          <w:rFonts w:ascii="Arial" w:cs="Arial" w:eastAsia="Arial" w:hAnsi="Arial"/>
        </w:rPr>
        <w:t xml:space="preserve">11. Viva questions and model answers</w:t>
      </w:r>
    </w:p>
    <w:p>
      <w:pPr>
        <w:spacing w:after="120" w:line="288"/>
      </w:pPr>
      <w:r>
        <w:rPr>
          <w:rFonts w:ascii="Arial" w:cs="Arial" w:eastAsia="Arial" w:hAnsi="Arial"/>
          <w:sz w:val="21"/>
          <w:szCs w:val="21"/>
        </w:rPr>
        <w:t xml:space="preserve">Answers are written in simple words so you can say them in your own style. Wherever an answer mentions a number or name, it is from this project.</w:t>
      </w:r>
    </w:p>
    <w:p>
      <w:pPr>
        <w:pStyle w:val="Heading2"/>
      </w:pPr>
      <w:r>
        <w:rPr>
          <w:rFonts w:ascii="Arial" w:cs="Arial" w:eastAsia="Arial" w:hAnsi="Arial"/>
        </w:rPr>
        <w:t xml:space="preserve">A. About the project</w:t>
      </w:r>
    </w:p>
    <w:p>
      <w:pPr>
        <w:keepNext/>
        <w:spacing w:after="40" w:before="140"/>
      </w:pPr>
      <w:r>
        <w:rPr>
          <w:rFonts w:ascii="Arial" w:cs="Arial" w:eastAsia="Arial" w:hAnsi="Arial"/>
          <w:b/>
          <w:bCs/>
          <w:color w:val="1F3A5F"/>
          <w:sz w:val="21"/>
          <w:szCs w:val="21"/>
        </w:rPr>
        <w:t xml:space="preserve">Q. What is your project about?</w:t>
      </w:r>
    </w:p>
    <w:p>
      <w:pPr>
        <w:spacing w:after="80" w:line="276"/>
        <w:ind w:left="240"/>
      </w:pPr>
      <w:r>
        <w:rPr>
          <w:rFonts w:ascii="Arial" w:cs="Arial" w:eastAsia="Arial" w:hAnsi="Arial"/>
          <w:sz w:val="21"/>
          <w:szCs w:val="21"/>
        </w:rPr>
        <w:t xml:space="preserve">Swift Data is a database for a delivery company. It stores customers, hubs, drivers, vehicles, shipments, trips and tracking history, enforces business rules inside MySQL, answers management questions with SQL, and has a Flask web front end to book, load, track and report.</w:t>
      </w:r>
    </w:p>
    <w:p>
      <w:pPr>
        <w:keepNext/>
        <w:spacing w:after="40" w:before="140"/>
      </w:pPr>
      <w:r>
        <w:rPr>
          <w:rFonts w:ascii="Arial" w:cs="Arial" w:eastAsia="Arial" w:hAnsi="Arial"/>
          <w:b/>
          <w:bCs/>
          <w:color w:val="1F3A5F"/>
          <w:sz w:val="21"/>
          <w:szCs w:val="21"/>
        </w:rPr>
        <w:t xml:space="preserve">Q. Why use a DBMS instead of Excel?</w:t>
      </w:r>
    </w:p>
    <w:p>
      <w:pPr>
        <w:spacing w:after="80" w:line="276"/>
        <w:ind w:left="240"/>
      </w:pPr>
      <w:r>
        <w:rPr>
          <w:rFonts w:ascii="Arial" w:cs="Arial" w:eastAsia="Arial" w:hAnsi="Arial"/>
          <w:sz w:val="21"/>
          <w:szCs w:val="21"/>
        </w:rPr>
        <w:t xml:space="preserve">A DBMS stores data once and shares it safely among many users. It enforces rules automatically (constraints, triggers, transactions), supports fast searching with indexes, protects against inconsistent data, and handles concurrent access. A spreadsheet can do none of this reliably.</w:t>
      </w:r>
    </w:p>
    <w:p>
      <w:pPr>
        <w:keepNext/>
        <w:spacing w:after="40" w:before="140"/>
      </w:pPr>
      <w:r>
        <w:rPr>
          <w:rFonts w:ascii="Arial" w:cs="Arial" w:eastAsia="Arial" w:hAnsi="Arial"/>
          <w:b/>
          <w:bCs/>
          <w:color w:val="1F3A5F"/>
          <w:sz w:val="21"/>
          <w:szCs w:val="21"/>
        </w:rPr>
        <w:t xml:space="preserve">Q. Why MySQL?</w:t>
      </w:r>
    </w:p>
    <w:p>
      <w:pPr>
        <w:spacing w:after="80" w:line="276"/>
        <w:ind w:left="240"/>
      </w:pPr>
      <w:r>
        <w:rPr>
          <w:rFonts w:ascii="Arial" w:cs="Arial" w:eastAsia="Arial" w:hAnsi="Arial"/>
          <w:sz w:val="21"/>
          <w:szCs w:val="21"/>
        </w:rPr>
        <w:t xml:space="preserve">It is free, widely used, and its InnoDB engine supports foreign keys, transactions, triggers and stored procedures, which this project depends on. Version 8.0.16 or later also enforces CHECK constraints.</w:t>
      </w:r>
    </w:p>
    <w:p>
      <w:pPr>
        <w:keepNext/>
        <w:spacing w:after="40" w:before="140"/>
      </w:pPr>
      <w:r>
        <w:rPr>
          <w:rFonts w:ascii="Arial" w:cs="Arial" w:eastAsia="Arial" w:hAnsi="Arial"/>
          <w:b/>
          <w:bCs/>
          <w:color w:val="1F3A5F"/>
          <w:sz w:val="21"/>
          <w:szCs w:val="21"/>
        </w:rPr>
        <w:t xml:space="preserve">Q. How many tables are there and what are they?</w:t>
      </w:r>
    </w:p>
    <w:p>
      <w:pPr>
        <w:spacing w:after="80" w:line="276"/>
        <w:ind w:left="240"/>
      </w:pPr>
      <w:r>
        <w:rPr>
          <w:rFonts w:ascii="Arial" w:cs="Arial" w:eastAsia="Arial" w:hAnsi="Arial"/>
          <w:sz w:val="21"/>
          <w:szCs w:val="21"/>
        </w:rPr>
        <w:t xml:space="preserve">Eight: Customer, Hub, Driver, Vehicle, Shipment, Trip, Trip_Shipment and Tracking_Event.</w:t>
      </w:r>
    </w:p>
    <w:p>
      <w:pPr>
        <w:pStyle w:val="Heading2"/>
      </w:pPr>
      <w:r>
        <w:rPr>
          <w:rFonts w:ascii="Arial" w:cs="Arial" w:eastAsia="Arial" w:hAnsi="Arial"/>
        </w:rPr>
        <w:t xml:space="preserve">B. ER model and relationships</w:t>
      </w:r>
    </w:p>
    <w:p>
      <w:pPr>
        <w:keepNext/>
        <w:spacing w:after="40" w:before="140"/>
      </w:pPr>
      <w:r>
        <w:rPr>
          <w:rFonts w:ascii="Arial" w:cs="Arial" w:eastAsia="Arial" w:hAnsi="Arial"/>
          <w:b/>
          <w:bCs/>
          <w:color w:val="1F3A5F"/>
          <w:sz w:val="21"/>
          <w:szCs w:val="21"/>
        </w:rPr>
        <w:t xml:space="preserve">Q. What is an entity, an attribute and a relationship?</w:t>
      </w:r>
    </w:p>
    <w:p>
      <w:pPr>
        <w:spacing w:after="80" w:line="276"/>
        <w:ind w:left="240"/>
      </w:pPr>
      <w:r>
        <w:rPr>
          <w:rFonts w:ascii="Arial" w:cs="Arial" w:eastAsia="Arial" w:hAnsi="Arial"/>
          <w:sz w:val="21"/>
          <w:szCs w:val="21"/>
        </w:rPr>
        <w:t xml:space="preserve">An entity is a real-world thing we store data about, such as Customer. An attribute is a property of it, such as name or phone. A relationship is an association between entities, such as a customer sends shipments.</w:t>
      </w:r>
    </w:p>
    <w:p>
      <w:pPr>
        <w:keepNext/>
        <w:spacing w:after="40" w:before="140"/>
      </w:pPr>
      <w:r>
        <w:rPr>
          <w:rFonts w:ascii="Arial" w:cs="Arial" w:eastAsia="Arial" w:hAnsi="Arial"/>
          <w:b/>
          <w:bCs/>
          <w:color w:val="1F3A5F"/>
          <w:sz w:val="21"/>
          <w:szCs w:val="21"/>
        </w:rPr>
        <w:t xml:space="preserve">Q. What types of relationships does your project have?</w:t>
      </w:r>
    </w:p>
    <w:p>
      <w:pPr>
        <w:spacing w:after="80" w:line="276"/>
        <w:ind w:left="240"/>
      </w:pPr>
      <w:r>
        <w:rPr>
          <w:rFonts w:ascii="Arial" w:cs="Arial" w:eastAsia="Arial" w:hAnsi="Arial"/>
          <w:sz w:val="21"/>
          <w:szCs w:val="21"/>
        </w:rPr>
        <w:t xml:space="preserve">Thirteen one-to-many links (for example one hub to many drivers) and one many-to-many (trips and shipments), which is resolved with the junction table Trip_Shipment.</w:t>
      </w:r>
    </w:p>
    <w:p>
      <w:pPr>
        <w:keepNext/>
        <w:spacing w:after="40" w:before="140"/>
      </w:pPr>
      <w:r>
        <w:rPr>
          <w:rFonts w:ascii="Arial" w:cs="Arial" w:eastAsia="Arial" w:hAnsi="Arial"/>
          <w:b/>
          <w:bCs/>
          <w:color w:val="1F3A5F"/>
          <w:sz w:val="21"/>
          <w:szCs w:val="21"/>
        </w:rPr>
        <w:t xml:space="preserve">Q. Why do you have Trip_Shipment?</w:t>
      </w:r>
    </w:p>
    <w:p>
      <w:pPr>
        <w:spacing w:after="80" w:line="276"/>
        <w:ind w:left="240"/>
      </w:pPr>
      <w:r>
        <w:rPr>
          <w:rFonts w:ascii="Arial" w:cs="Arial" w:eastAsia="Arial" w:hAnsi="Arial"/>
          <w:sz w:val="21"/>
          <w:szCs w:val="21"/>
        </w:rPr>
        <w:t xml:space="preserve">A trip carries many shipments and a shipment can ride on many trips, which is many-to-many. A relational table cannot hold that directly, so it is split into two one-to-many links through a junction table whose primary key is the pair (trip_id, shipment_id). TRK1009 shows it: it travels on trips 7 and 11.</w:t>
      </w:r>
    </w:p>
    <w:p>
      <w:pPr>
        <w:keepNext/>
        <w:spacing w:after="40" w:before="140"/>
      </w:pPr>
      <w:r>
        <w:rPr>
          <w:rFonts w:ascii="Arial" w:cs="Arial" w:eastAsia="Arial" w:hAnsi="Arial"/>
          <w:b/>
          <w:bCs/>
          <w:color w:val="1F3A5F"/>
          <w:sz w:val="21"/>
          <w:szCs w:val="21"/>
        </w:rPr>
        <w:t xml:space="preserve">Q. Why does Shipment have two foreign keys to Customer?</w:t>
      </w:r>
    </w:p>
    <w:p>
      <w:pPr>
        <w:spacing w:after="80" w:line="276"/>
        <w:ind w:left="240"/>
      </w:pPr>
      <w:r>
        <w:rPr>
          <w:rFonts w:ascii="Arial" w:cs="Arial" w:eastAsia="Arial" w:hAnsi="Arial"/>
          <w:sz w:val="21"/>
          <w:szCs w:val="21"/>
        </w:rPr>
        <w:t xml:space="preserve">Because a customer plays two roles in one shipment: sender and receiver. Each role gets its own column, and a CHECK ensures they are not the same person.</w:t>
      </w:r>
    </w:p>
    <w:p>
      <w:pPr>
        <w:keepNext/>
        <w:spacing w:after="40" w:before="140"/>
      </w:pPr>
      <w:r>
        <w:rPr>
          <w:rFonts w:ascii="Arial" w:cs="Arial" w:eastAsia="Arial" w:hAnsi="Arial"/>
          <w:b/>
          <w:bCs/>
          <w:color w:val="1F3A5F"/>
          <w:sz w:val="21"/>
          <w:szCs w:val="21"/>
        </w:rPr>
        <w:t xml:space="preserve">Q. Is there a weak entity?</w:t>
      </w:r>
    </w:p>
    <w:p>
      <w:pPr>
        <w:spacing w:after="80" w:line="276"/>
        <w:ind w:left="240"/>
      </w:pPr>
      <w:r>
        <w:rPr>
          <w:rFonts w:ascii="Arial" w:cs="Arial" w:eastAsia="Arial" w:hAnsi="Arial"/>
          <w:sz w:val="21"/>
          <w:szCs w:val="21"/>
        </w:rPr>
        <w:t xml:space="preserve">Not strictly, because every table has its own primary key. Trip_Shipment is an associative (junction) entity, and Tracking_Event depends on Shipment for meaning and is deleted with it, but it still has its own key.</w:t>
      </w:r>
    </w:p>
    <w:p>
      <w:pPr>
        <w:keepNext/>
        <w:spacing w:after="40" w:before="140"/>
      </w:pPr>
      <w:r>
        <w:rPr>
          <w:rFonts w:ascii="Arial" w:cs="Arial" w:eastAsia="Arial" w:hAnsi="Arial"/>
          <w:b/>
          <w:bCs/>
          <w:color w:val="1F3A5F"/>
          <w:sz w:val="21"/>
          <w:szCs w:val="21"/>
        </w:rPr>
        <w:t xml:space="preserve">Q. What does cardinality mean?</w:t>
      </w:r>
    </w:p>
    <w:p>
      <w:pPr>
        <w:spacing w:after="80" w:line="276"/>
        <w:ind w:left="240"/>
      </w:pPr>
      <w:r>
        <w:rPr>
          <w:rFonts w:ascii="Arial" w:cs="Arial" w:eastAsia="Arial" w:hAnsi="Arial"/>
          <w:sz w:val="21"/>
          <w:szCs w:val="21"/>
        </w:rPr>
        <w:t xml:space="preserve">It states how many instances of one entity relate to instances of another: one-to-one, one-to-many or many-to-many. Foreign keys sit on the many side.</w:t>
      </w:r>
    </w:p>
    <w:p>
      <w:pPr>
        <w:pStyle w:val="Heading2"/>
      </w:pPr>
      <w:r>
        <w:rPr>
          <w:rFonts w:ascii="Arial" w:cs="Arial" w:eastAsia="Arial" w:hAnsi="Arial"/>
        </w:rPr>
        <w:t xml:space="preserve">C. Keys and integrity</w:t>
      </w:r>
    </w:p>
    <w:p>
      <w:pPr>
        <w:keepNext/>
        <w:spacing w:after="40" w:before="140"/>
      </w:pPr>
      <w:r>
        <w:rPr>
          <w:rFonts w:ascii="Arial" w:cs="Arial" w:eastAsia="Arial" w:hAnsi="Arial"/>
          <w:b/>
          <w:bCs/>
          <w:color w:val="1F3A5F"/>
          <w:sz w:val="21"/>
          <w:szCs w:val="21"/>
        </w:rPr>
        <w:t xml:space="preserve">Q. Explain the keys used in your project.</w:t>
      </w:r>
    </w:p>
    <w:p>
      <w:pPr>
        <w:spacing w:after="80" w:line="276"/>
        <w:ind w:left="240"/>
      </w:pPr>
      <w:r>
        <w:rPr>
          <w:rFonts w:ascii="Arial" w:cs="Arial" w:eastAsia="Arial" w:hAnsi="Arial"/>
          <w:sz w:val="21"/>
          <w:szCs w:val="21"/>
        </w:rPr>
        <w:t xml:space="preserve">Primary key: customer_id in Customer. Foreign key: Driver.hub_id referencing Hub. Candidate keys: phone, email and customer_id in Customer. Composite key: (trip_id, shipment_id) in Trip_Shipment. Unique keys: license_no, plate_no and tracking_number.</w:t>
      </w:r>
    </w:p>
    <w:p>
      <w:pPr>
        <w:keepNext/>
        <w:spacing w:after="40" w:before="140"/>
      </w:pPr>
      <w:r>
        <w:rPr>
          <w:rFonts w:ascii="Arial" w:cs="Arial" w:eastAsia="Arial" w:hAnsi="Arial"/>
          <w:b/>
          <w:bCs/>
          <w:color w:val="1F3A5F"/>
          <w:sz w:val="21"/>
          <w:szCs w:val="21"/>
        </w:rPr>
        <w:t xml:space="preserve">Q. Why use customer_id when phone is already unique?</w:t>
      </w:r>
    </w:p>
    <w:p>
      <w:pPr>
        <w:spacing w:after="80" w:line="276"/>
        <w:ind w:left="240"/>
      </w:pPr>
      <w:r>
        <w:rPr>
          <w:rFonts w:ascii="Arial" w:cs="Arial" w:eastAsia="Arial" w:hAnsi="Arial"/>
          <w:sz w:val="21"/>
          <w:szCs w:val="21"/>
        </w:rPr>
        <w:t xml:space="preserve">A surrogate integer key is short, never changes and joins fast. A phone number can change, and a long text key would make every foreign key bigger. Uniqueness of the phone is still protected with UNIQUE.</w:t>
      </w:r>
    </w:p>
    <w:p>
      <w:pPr>
        <w:keepNext/>
        <w:spacing w:after="40" w:before="140"/>
      </w:pPr>
      <w:r>
        <w:rPr>
          <w:rFonts w:ascii="Arial" w:cs="Arial" w:eastAsia="Arial" w:hAnsi="Arial"/>
          <w:b/>
          <w:bCs/>
          <w:color w:val="1F3A5F"/>
          <w:sz w:val="21"/>
          <w:szCs w:val="21"/>
        </w:rPr>
        <w:t xml:space="preserve">Q. What is referential integrity?</w:t>
      </w:r>
    </w:p>
    <w:p>
      <w:pPr>
        <w:spacing w:after="80" w:line="276"/>
        <w:ind w:left="240"/>
      </w:pPr>
      <w:r>
        <w:rPr>
          <w:rFonts w:ascii="Arial" w:cs="Arial" w:eastAsia="Arial" w:hAnsi="Arial"/>
          <w:sz w:val="21"/>
          <w:szCs w:val="21"/>
        </w:rPr>
        <w:t xml:space="preserve">It means a foreign key value must exist in the parent table. You cannot create a shipment for a customer that does not exist.</w:t>
      </w:r>
    </w:p>
    <w:p>
      <w:pPr>
        <w:keepNext/>
        <w:spacing w:after="40" w:before="140"/>
      </w:pPr>
      <w:r>
        <w:rPr>
          <w:rFonts w:ascii="Arial" w:cs="Arial" w:eastAsia="Arial" w:hAnsi="Arial"/>
          <w:b/>
          <w:bCs/>
          <w:color w:val="1F3A5F"/>
          <w:sz w:val="21"/>
          <w:szCs w:val="21"/>
        </w:rPr>
        <w:t xml:space="preserve">Q. Explain RESTRICT, CASCADE and SET NULL with examples.</w:t>
      </w:r>
    </w:p>
    <w:p>
      <w:pPr>
        <w:spacing w:after="80" w:line="276"/>
        <w:ind w:left="240"/>
      </w:pPr>
      <w:r>
        <w:rPr>
          <w:rFonts w:ascii="Arial" w:cs="Arial" w:eastAsia="Arial" w:hAnsi="Arial"/>
          <w:sz w:val="21"/>
          <w:szCs w:val="21"/>
        </w:rPr>
        <w:t xml:space="preserve">RESTRICT refuses to delete a parent that still has children, e.g. a hub that still has drivers. CASCADE deletes the children too, e.g. deleting a shipment deletes its tracking events. SET NULL keeps the child but blanks the link, e.g. deleting a hub keeps its past events with hub_id NULL.</w:t>
      </w:r>
    </w:p>
    <w:p>
      <w:pPr>
        <w:keepNext/>
        <w:spacing w:after="40" w:before="140"/>
      </w:pPr>
      <w:r>
        <w:rPr>
          <w:rFonts w:ascii="Arial" w:cs="Arial" w:eastAsia="Arial" w:hAnsi="Arial"/>
          <w:b/>
          <w:bCs/>
          <w:color w:val="1F3A5F"/>
          <w:sz w:val="21"/>
          <w:szCs w:val="21"/>
        </w:rPr>
        <w:t xml:space="preserve">Q. Which constraints did you use?</w:t>
      </w:r>
    </w:p>
    <w:p>
      <w:pPr>
        <w:spacing w:after="80" w:line="276"/>
        <w:ind w:left="240"/>
      </w:pPr>
      <w:r>
        <w:rPr>
          <w:rFonts w:ascii="Arial" w:cs="Arial" w:eastAsia="Arial" w:hAnsi="Arial"/>
          <w:sz w:val="21"/>
          <w:szCs w:val="21"/>
        </w:rPr>
        <w:t xml:space="preserve">PRIMARY KEY, FOREIGN KEY, NOT NULL, UNIQUE, CHECK, DEFAULT and ENUM. There are seven CHECKs, for example weight_kg &gt; 0 and current_load_kg &lt;= capacity_kg.</w:t>
      </w:r>
    </w:p>
    <w:p>
      <w:pPr>
        <w:keepNext/>
        <w:spacing w:after="40" w:before="140"/>
      </w:pPr>
      <w:r>
        <w:rPr>
          <w:rFonts w:ascii="Arial" w:cs="Arial" w:eastAsia="Arial" w:hAnsi="Arial"/>
          <w:b/>
          <w:bCs/>
          <w:color w:val="1F3A5F"/>
          <w:sz w:val="21"/>
          <w:szCs w:val="21"/>
        </w:rPr>
        <w:t xml:space="preserve">Q. What happens if someone inserts a shipment with weight -5?</w:t>
      </w:r>
    </w:p>
    <w:p>
      <w:pPr>
        <w:spacing w:after="80" w:line="276"/>
        <w:ind w:left="240"/>
      </w:pPr>
      <w:r>
        <w:rPr>
          <w:rFonts w:ascii="Arial" w:cs="Arial" w:eastAsia="Arial" w:hAnsi="Arial"/>
          <w:sz w:val="21"/>
          <w:szCs w:val="21"/>
        </w:rPr>
        <w:t xml:space="preserve">The CHECK (weight_kg &gt; 0) fails and MySQL rejects the row with a constraint violation error. The web app shows a readable message.</w:t>
      </w:r>
    </w:p>
    <w:p>
      <w:pPr>
        <w:pStyle w:val="Heading2"/>
      </w:pPr>
      <w:r>
        <w:rPr>
          <w:rFonts w:ascii="Arial" w:cs="Arial" w:eastAsia="Arial" w:hAnsi="Arial"/>
        </w:rPr>
        <w:t xml:space="preserve">D. Normalization</w:t>
      </w:r>
    </w:p>
    <w:p>
      <w:pPr>
        <w:keepNext/>
        <w:spacing w:after="40" w:before="140"/>
      </w:pPr>
      <w:r>
        <w:rPr>
          <w:rFonts w:ascii="Arial" w:cs="Arial" w:eastAsia="Arial" w:hAnsi="Arial"/>
          <w:b/>
          <w:bCs/>
          <w:color w:val="1F3A5F"/>
          <w:sz w:val="21"/>
          <w:szCs w:val="21"/>
        </w:rPr>
        <w:t xml:space="preserve">Q. What is normalization and why is it needed?</w:t>
      </w:r>
    </w:p>
    <w:p>
      <w:pPr>
        <w:spacing w:after="80" w:line="276"/>
        <w:ind w:left="240"/>
      </w:pPr>
      <w:r>
        <w:rPr>
          <w:rFonts w:ascii="Arial" w:cs="Arial" w:eastAsia="Arial" w:hAnsi="Arial"/>
          <w:sz w:val="21"/>
          <w:szCs w:val="21"/>
        </w:rPr>
        <w:t xml:space="preserve">Normalization is organizing tables so each fact is stored once. It removes redundancy and prevents update, insert and delete anomalies.</w:t>
      </w:r>
    </w:p>
    <w:p>
      <w:pPr>
        <w:keepNext/>
        <w:spacing w:after="40" w:before="140"/>
      </w:pPr>
      <w:r>
        <w:rPr>
          <w:rFonts w:ascii="Arial" w:cs="Arial" w:eastAsia="Arial" w:hAnsi="Arial"/>
          <w:b/>
          <w:bCs/>
          <w:color w:val="1F3A5F"/>
          <w:sz w:val="21"/>
          <w:szCs w:val="21"/>
        </w:rPr>
        <w:t xml:space="preserve">Q. Explain 1NF, 2NF and 3NF using your project.</w:t>
      </w:r>
    </w:p>
    <w:p>
      <w:pPr>
        <w:spacing w:after="80" w:line="276"/>
        <w:ind w:left="240"/>
      </w:pPr>
      <w:r>
        <w:rPr>
          <w:rFonts w:ascii="Arial" w:cs="Arial" w:eastAsia="Arial" w:hAnsi="Arial"/>
          <w:sz w:val="21"/>
          <w:szCs w:val="21"/>
        </w:rPr>
        <w:t xml:space="preserve">1NF: atomic values and no repeating groups, so events and trip links are separate rows. 2NF: no partial dependency; only Trip_Shipment has a composite key and its loaded_at depends on both parts. 3NF: no transitive dependency; Shipment stores hub_id, not hub name or city, which are fetched by a join.</w:t>
      </w:r>
    </w:p>
    <w:p>
      <w:pPr>
        <w:keepNext/>
        <w:spacing w:after="40" w:before="140"/>
      </w:pPr>
      <w:r>
        <w:rPr>
          <w:rFonts w:ascii="Arial" w:cs="Arial" w:eastAsia="Arial" w:hAnsi="Arial"/>
          <w:b/>
          <w:bCs/>
          <w:color w:val="1F3A5F"/>
          <w:sz w:val="21"/>
          <w:szCs w:val="21"/>
        </w:rPr>
        <w:t xml:space="preserve">Q. Did you denormalize anything?</w:t>
      </w:r>
    </w:p>
    <w:p>
      <w:pPr>
        <w:spacing w:after="80" w:line="276"/>
        <w:ind w:left="240"/>
      </w:pPr>
      <w:r>
        <w:rPr>
          <w:rFonts w:ascii="Arial" w:cs="Arial" w:eastAsia="Arial" w:hAnsi="Arial"/>
          <w:sz w:val="21"/>
          <w:szCs w:val="21"/>
        </w:rPr>
        <w:t xml:space="preserve">Yes, deliberately: Shipment.current_status, Shipment.delivered_date, Vehicle.current_load_kg and Shipment.cost. They can be derived but are stored for speed or for history, and the trigger and stored procedure keep them correct.</w:t>
      </w:r>
    </w:p>
    <w:p>
      <w:pPr>
        <w:keepNext/>
        <w:spacing w:after="40" w:before="140"/>
      </w:pPr>
      <w:r>
        <w:rPr>
          <w:rFonts w:ascii="Arial" w:cs="Arial" w:eastAsia="Arial" w:hAnsi="Arial"/>
          <w:b/>
          <w:bCs/>
          <w:color w:val="1F3A5F"/>
          <w:sz w:val="21"/>
          <w:szCs w:val="21"/>
        </w:rPr>
        <w:t xml:space="preserve">Q. Is your design fully 3NF?</w:t>
      </w:r>
    </w:p>
    <w:p>
      <w:pPr>
        <w:spacing w:after="80" w:line="276"/>
        <w:ind w:left="240"/>
      </w:pPr>
      <w:r>
        <w:rPr>
          <w:rFonts w:ascii="Arial" w:cs="Arial" w:eastAsia="Arial" w:hAnsi="Arial"/>
          <w:sz w:val="21"/>
          <w:szCs w:val="21"/>
        </w:rPr>
        <w:t xml:space="preserve">Almost. In Customer, pincode determines city, which is a small transitive dependency. A Location table would remove it. I kept the simpler design on purpose and I can explain how to fix it.</w:t>
      </w:r>
    </w:p>
    <w:p>
      <w:pPr>
        <w:pStyle w:val="Heading2"/>
      </w:pPr>
      <w:r>
        <w:rPr>
          <w:rFonts w:ascii="Arial" w:cs="Arial" w:eastAsia="Arial" w:hAnsi="Arial"/>
        </w:rPr>
        <w:t xml:space="preserve">E. SQL and advanced features</w:t>
      </w:r>
    </w:p>
    <w:p>
      <w:pPr>
        <w:keepNext/>
        <w:spacing w:after="40" w:before="140"/>
      </w:pPr>
      <w:r>
        <w:rPr>
          <w:rFonts w:ascii="Arial" w:cs="Arial" w:eastAsia="Arial" w:hAnsi="Arial"/>
          <w:b/>
          <w:bCs/>
          <w:color w:val="1F3A5F"/>
          <w:sz w:val="21"/>
          <w:szCs w:val="21"/>
        </w:rPr>
        <w:t xml:space="preserve">Q. Which joins did you use?</w:t>
      </w:r>
    </w:p>
    <w:p>
      <w:pPr>
        <w:spacing w:after="80" w:line="276"/>
        <w:ind w:left="240"/>
      </w:pPr>
      <w:r>
        <w:rPr>
          <w:rFonts w:ascii="Arial" w:cs="Arial" w:eastAsia="Arial" w:hAnsi="Arial"/>
          <w:sz w:val="21"/>
          <w:szCs w:val="21"/>
        </w:rPr>
        <w:t xml:space="preserve">INNER JOIN to combine matching rows, for example Shipment with Hub. LEFT JOIN where the other side may be missing, for example Tracking_Event with Hub because hub_id can be NULL.</w:t>
      </w:r>
    </w:p>
    <w:p>
      <w:pPr>
        <w:keepNext/>
        <w:spacing w:after="40" w:before="140"/>
      </w:pPr>
      <w:r>
        <w:rPr>
          <w:rFonts w:ascii="Arial" w:cs="Arial" w:eastAsia="Arial" w:hAnsi="Arial"/>
          <w:b/>
          <w:bCs/>
          <w:color w:val="1F3A5F"/>
          <w:sz w:val="21"/>
          <w:szCs w:val="21"/>
        </w:rPr>
        <w:t xml:space="preserve">Q. Difference between WHERE and HAVING?</w:t>
      </w:r>
    </w:p>
    <w:p>
      <w:pPr>
        <w:spacing w:after="80" w:line="276"/>
        <w:ind w:left="240"/>
      </w:pPr>
      <w:r>
        <w:rPr>
          <w:rFonts w:ascii="Arial" w:cs="Arial" w:eastAsia="Arial" w:hAnsi="Arial"/>
          <w:sz w:val="21"/>
          <w:szCs w:val="21"/>
        </w:rPr>
        <w:t xml:space="preserve">WHERE filters individual rows before grouping. HAVING filters groups after aggregation. Q7 uses HAVING COUNT(ts.trip_id) &gt; 1 to find shipments with more than one trip.</w:t>
      </w:r>
    </w:p>
    <w:p>
      <w:pPr>
        <w:keepNext/>
        <w:spacing w:after="40" w:before="140"/>
      </w:pPr>
      <w:r>
        <w:rPr>
          <w:rFonts w:ascii="Arial" w:cs="Arial" w:eastAsia="Arial" w:hAnsi="Arial"/>
          <w:b/>
          <w:bCs/>
          <w:color w:val="1F3A5F"/>
          <w:sz w:val="21"/>
          <w:szCs w:val="21"/>
        </w:rPr>
        <w:t xml:space="preserve">Q. What is a view and why did you create one?</w:t>
      </w:r>
    </w:p>
    <w:p>
      <w:pPr>
        <w:spacing w:after="80" w:line="276"/>
        <w:ind w:left="240"/>
      </w:pPr>
      <w:r>
        <w:rPr>
          <w:rFonts w:ascii="Arial" w:cs="Arial" w:eastAsia="Arial" w:hAnsi="Arial"/>
          <w:sz w:val="21"/>
          <w:szCs w:val="21"/>
        </w:rPr>
        <w:t xml:space="preserve">A view is a saved SELECT that acts like a virtual table. v_live_shipment_status hides a five-table join and a subquery behind one name, so anyone can see the live status of all shipments with a simple SELECT.</w:t>
      </w:r>
    </w:p>
    <w:p>
      <w:pPr>
        <w:keepNext/>
        <w:spacing w:after="40" w:before="140"/>
      </w:pPr>
      <w:r>
        <w:rPr>
          <w:rFonts w:ascii="Arial" w:cs="Arial" w:eastAsia="Arial" w:hAnsi="Arial"/>
          <w:b/>
          <w:bCs/>
          <w:color w:val="1F3A5F"/>
          <w:sz w:val="21"/>
          <w:szCs w:val="21"/>
        </w:rPr>
        <w:t xml:space="preserve">Q. What is a trigger? Why AFTER INSERT?</w:t>
      </w:r>
    </w:p>
    <w:p>
      <w:pPr>
        <w:spacing w:after="80" w:line="276"/>
        <w:ind w:left="240"/>
      </w:pPr>
      <w:r>
        <w:rPr>
          <w:rFonts w:ascii="Arial" w:cs="Arial" w:eastAsia="Arial" w:hAnsi="Arial"/>
          <w:sz w:val="21"/>
          <w:szCs w:val="21"/>
        </w:rPr>
        <w:t xml:space="preserve">A trigger runs automatically on INSERT, UPDATE or DELETE. Mine runs AFTER INSERT on Tracking_Event, because the event must exist first and then the shipment is updated to match it. It keeps current_status and delivered_date consistent without the application doing anything.</w:t>
      </w:r>
    </w:p>
    <w:p>
      <w:pPr>
        <w:keepNext/>
        <w:spacing w:after="40" w:before="140"/>
      </w:pPr>
      <w:r>
        <w:rPr>
          <w:rFonts w:ascii="Arial" w:cs="Arial" w:eastAsia="Arial" w:hAnsi="Arial"/>
          <w:b/>
          <w:bCs/>
          <w:color w:val="1F3A5F"/>
          <w:sz w:val="21"/>
          <w:szCs w:val="21"/>
        </w:rPr>
        <w:t xml:space="preserve">Q. What is a stored procedure and why use one?</w:t>
      </w:r>
    </w:p>
    <w:p>
      <w:pPr>
        <w:spacing w:after="80" w:line="276"/>
        <w:ind w:left="240"/>
      </w:pPr>
      <w:r>
        <w:rPr>
          <w:rFonts w:ascii="Arial" w:cs="Arial" w:eastAsia="Arial" w:hAnsi="Arial"/>
          <w:sz w:val="21"/>
          <w:szCs w:val="21"/>
        </w:rPr>
        <w:t xml:space="preserve">It is a named group of SQL statements stored in the database and run with CALL. sp_assign_shipment_to_trip keeps the multi-step loading logic in one place, so every user gets the same checks, and it runs faster than sending many separate statements.</w:t>
      </w:r>
    </w:p>
    <w:p>
      <w:pPr>
        <w:keepNext/>
        <w:spacing w:after="40" w:before="140"/>
      </w:pPr>
      <w:r>
        <w:rPr>
          <w:rFonts w:ascii="Arial" w:cs="Arial" w:eastAsia="Arial" w:hAnsi="Arial"/>
          <w:b/>
          <w:bCs/>
          <w:color w:val="1F3A5F"/>
          <w:sz w:val="21"/>
          <w:szCs w:val="21"/>
        </w:rPr>
        <w:t xml:space="preserve">Q. What is a transaction? Explain ACID with your project.</w:t>
      </w:r>
    </w:p>
    <w:p>
      <w:pPr>
        <w:spacing w:after="80" w:line="276"/>
        <w:ind w:left="240"/>
      </w:pPr>
      <w:r>
        <w:rPr>
          <w:rFonts w:ascii="Arial" w:cs="Arial" w:eastAsia="Arial" w:hAnsi="Arial"/>
          <w:sz w:val="21"/>
          <w:szCs w:val="21"/>
        </w:rPr>
        <w:t xml:space="preserve">A transaction is a group of statements that succeed or fail as one unit. In the load procedure: Atomicity, the link, load update and event are all saved or none; Consistency, a vehicle is never overloaded; Isolation, FOR UPDATE locks stop two users overloading the same vehicle; Durability, committed changes survive a crash.</w:t>
      </w:r>
    </w:p>
    <w:p>
      <w:pPr>
        <w:keepNext/>
        <w:spacing w:after="40" w:before="140"/>
      </w:pPr>
      <w:r>
        <w:rPr>
          <w:rFonts w:ascii="Arial" w:cs="Arial" w:eastAsia="Arial" w:hAnsi="Arial"/>
          <w:b/>
          <w:bCs/>
          <w:color w:val="1F3A5F"/>
          <w:sz w:val="21"/>
          <w:szCs w:val="21"/>
        </w:rPr>
        <w:t xml:space="preserve">Q. What does ROLLBACK do and where do you use it?</w:t>
      </w:r>
    </w:p>
    <w:p>
      <w:pPr>
        <w:spacing w:after="80" w:line="276"/>
        <w:ind w:left="240"/>
      </w:pPr>
      <w:r>
        <w:rPr>
          <w:rFonts w:ascii="Arial" w:cs="Arial" w:eastAsia="Arial" w:hAnsi="Arial"/>
          <w:sz w:val="21"/>
          <w:szCs w:val="21"/>
        </w:rPr>
        <w:t xml:space="preserve">It undoes everything since START TRANSACTION. The stored procedure's exit handler rolls back when an error such as "Vehicle capacity exceeded" occurs, and the booking code rolls back if any insert fails.</w:t>
      </w:r>
    </w:p>
    <w:p>
      <w:pPr>
        <w:keepNext/>
        <w:spacing w:after="40" w:before="140"/>
      </w:pPr>
      <w:r>
        <w:rPr>
          <w:rFonts w:ascii="Arial" w:cs="Arial" w:eastAsia="Arial" w:hAnsi="Arial"/>
          <w:b/>
          <w:bCs/>
          <w:color w:val="1F3A5F"/>
          <w:sz w:val="21"/>
          <w:szCs w:val="21"/>
        </w:rPr>
        <w:t xml:space="preserve">Q. Why FOR UPDATE?</w:t>
      </w:r>
    </w:p>
    <w:p>
      <w:pPr>
        <w:spacing w:after="80" w:line="276"/>
        <w:ind w:left="240"/>
      </w:pPr>
      <w:r>
        <w:rPr>
          <w:rFonts w:ascii="Arial" w:cs="Arial" w:eastAsia="Arial" w:hAnsi="Arial"/>
          <w:sz w:val="21"/>
          <w:szCs w:val="21"/>
        </w:rPr>
        <w:t xml:space="preserve">It locks the selected rows until the transaction ends, so two users cannot both read the same free capacity and both load a parcel. It is how isolation is achieved here.</w:t>
      </w:r>
    </w:p>
    <w:p>
      <w:pPr>
        <w:keepNext/>
        <w:spacing w:after="40" w:before="140"/>
      </w:pPr>
      <w:r>
        <w:rPr>
          <w:rFonts w:ascii="Arial" w:cs="Arial" w:eastAsia="Arial" w:hAnsi="Arial"/>
          <w:b/>
          <w:bCs/>
          <w:color w:val="1F3A5F"/>
          <w:sz w:val="21"/>
          <w:szCs w:val="21"/>
        </w:rPr>
        <w:t xml:space="preserve">Q. What is an index and which did you create?</w:t>
      </w:r>
    </w:p>
    <w:p>
      <w:pPr>
        <w:spacing w:after="80" w:line="276"/>
        <w:ind w:left="240"/>
      </w:pPr>
      <w:r>
        <w:rPr>
          <w:rFonts w:ascii="Arial" w:cs="Arial" w:eastAsia="Arial" w:hAnsi="Arial"/>
          <w:sz w:val="21"/>
          <w:szCs w:val="21"/>
        </w:rPr>
        <w:t xml:space="preserve">An index is a sorted lookup structure that avoids scanning the whole table. I created idx_event_shipment_time, idx_shipment_status and idx_trip_driver for the most frequent lookups. The cost is slightly slower writes.</w:t>
      </w:r>
    </w:p>
    <w:p>
      <w:pPr>
        <w:keepNext/>
        <w:spacing w:after="40" w:before="140"/>
      </w:pPr>
      <w:r>
        <w:rPr>
          <w:rFonts w:ascii="Arial" w:cs="Arial" w:eastAsia="Arial" w:hAnsi="Arial"/>
          <w:b/>
          <w:bCs/>
          <w:color w:val="1F3A5F"/>
          <w:sz w:val="21"/>
          <w:szCs w:val="21"/>
        </w:rPr>
        <w:t xml:space="preserve">Q. Give examples of DDL, DML, DQL and TCL.</w:t>
      </w:r>
    </w:p>
    <w:p>
      <w:pPr>
        <w:spacing w:after="80" w:line="276"/>
        <w:ind w:left="240"/>
      </w:pPr>
      <w:r>
        <w:rPr>
          <w:rFonts w:ascii="Arial" w:cs="Arial" w:eastAsia="Arial" w:hAnsi="Arial"/>
          <w:sz w:val="21"/>
          <w:szCs w:val="21"/>
        </w:rPr>
        <w:t xml:space="preserve">DDL: CREATE TABLE. DML: INSERT and UPDATE. DQL: SELECT. TCL: START TRANSACTION, COMMIT and ROLLBACK.</w:t>
      </w:r>
    </w:p>
    <w:p>
      <w:pPr>
        <w:pStyle w:val="Heading2"/>
      </w:pPr>
      <w:r>
        <w:rPr>
          <w:rFonts w:ascii="Arial" w:cs="Arial" w:eastAsia="Arial" w:hAnsi="Arial"/>
        </w:rPr>
        <w:t xml:space="preserve">F. Front end and security</w:t>
      </w:r>
    </w:p>
    <w:p>
      <w:pPr>
        <w:keepNext/>
        <w:spacing w:after="40" w:before="140"/>
      </w:pPr>
      <w:r>
        <w:rPr>
          <w:rFonts w:ascii="Arial" w:cs="Arial" w:eastAsia="Arial" w:hAnsi="Arial"/>
          <w:b/>
          <w:bCs/>
          <w:color w:val="1F3A5F"/>
          <w:sz w:val="21"/>
          <w:szCs w:val="21"/>
        </w:rPr>
        <w:t xml:space="preserve">Q. How does the front end talk to the database?</w:t>
      </w:r>
    </w:p>
    <w:p>
      <w:pPr>
        <w:spacing w:after="80" w:line="276"/>
        <w:ind w:left="240"/>
      </w:pPr>
      <w:r>
        <w:rPr>
          <w:rFonts w:ascii="Arial" w:cs="Arial" w:eastAsia="Arial" w:hAnsi="Arial"/>
          <w:sz w:val="21"/>
          <w:szCs w:val="21"/>
        </w:rPr>
        <w:t xml:space="preserve">Flask receives the browser's request, runs SQL through mysql-connector-python, and renders the rows with an HTML template. The password is read from an environment variable, not stored in the code.</w:t>
      </w:r>
    </w:p>
    <w:p>
      <w:pPr>
        <w:keepNext/>
        <w:spacing w:after="40" w:before="140"/>
      </w:pPr>
      <w:r>
        <w:rPr>
          <w:rFonts w:ascii="Arial" w:cs="Arial" w:eastAsia="Arial" w:hAnsi="Arial"/>
          <w:b/>
          <w:bCs/>
          <w:color w:val="1F3A5F"/>
          <w:sz w:val="21"/>
          <w:szCs w:val="21"/>
        </w:rPr>
        <w:t xml:space="preserve">Q. How do you prevent SQL injection?</w:t>
      </w:r>
    </w:p>
    <w:p>
      <w:pPr>
        <w:spacing w:after="80" w:line="276"/>
        <w:ind w:left="240"/>
      </w:pPr>
      <w:r>
        <w:rPr>
          <w:rFonts w:ascii="Arial" w:cs="Arial" w:eastAsia="Arial" w:hAnsi="Arial"/>
          <w:sz w:val="21"/>
          <w:szCs w:val="21"/>
        </w:rPr>
        <w:t xml:space="preserve">All user input is sent as parameters (%s placeholders), so the database treats it as data and never as part of the SQL command.</w:t>
      </w:r>
    </w:p>
    <w:p>
      <w:pPr>
        <w:keepNext/>
        <w:spacing w:after="40" w:before="140"/>
      </w:pPr>
      <w:r>
        <w:rPr>
          <w:rFonts w:ascii="Arial" w:cs="Arial" w:eastAsia="Arial" w:hAnsi="Arial"/>
          <w:b/>
          <w:bCs/>
          <w:color w:val="1F3A5F"/>
          <w:sz w:val="21"/>
          <w:szCs w:val="21"/>
        </w:rPr>
        <w:t xml:space="preserve">Q. What happens when I click Load shipment?</w:t>
      </w:r>
    </w:p>
    <w:p>
      <w:pPr>
        <w:spacing w:after="80" w:line="276"/>
        <w:ind w:left="240"/>
      </w:pPr>
      <w:r>
        <w:rPr>
          <w:rFonts w:ascii="Arial" w:cs="Arial" w:eastAsia="Arial" w:hAnsi="Arial"/>
          <w:sz w:val="21"/>
          <w:szCs w:val="21"/>
        </w:rPr>
        <w:t xml:space="preserve">Flask calls sp_assign_shipment_to_trip with the trip and shipment ids. The procedure locks rows, checks capacity, inserts the link, updates the vehicle load and logs an event; the trigger then sets the shipment to In Transit. If capacity is exceeded, everything is rolled back and the page shows the error.</w:t>
      </w:r>
    </w:p>
    <w:p>
      <w:pPr>
        <w:keepNext/>
        <w:spacing w:after="40" w:before="140"/>
      </w:pPr>
      <w:r>
        <w:rPr>
          <w:rFonts w:ascii="Arial" w:cs="Arial" w:eastAsia="Arial" w:hAnsi="Arial"/>
          <w:b/>
          <w:bCs/>
          <w:color w:val="1F3A5F"/>
          <w:sz w:val="21"/>
          <w:szCs w:val="21"/>
        </w:rPr>
        <w:t xml:space="preserve">Q. What improvements would you make?</w:t>
      </w:r>
    </w:p>
    <w:p>
      <w:pPr>
        <w:spacing w:after="80" w:line="276"/>
        <w:ind w:left="240"/>
      </w:pPr>
      <w:r>
        <w:rPr>
          <w:rFonts w:ascii="Arial" w:cs="Arial" w:eastAsia="Arial" w:hAnsi="Arial"/>
          <w:sz w:val="21"/>
          <w:szCs w:val="21"/>
        </w:rPr>
        <w:t xml:space="preserve">Add a Payment table, a Location table for stricter 3NF, user login with roles, and automatic driver and route suggestions.</w:t>
      </w:r>
    </w:p>
    <w:p>
      <w:pPr>
        <w:pStyle w:val="Heading1"/>
        <w:pageBreakBefore/>
      </w:pPr>
      <w:r>
        <w:rPr>
          <w:rFonts w:ascii="Arial" w:cs="Arial" w:eastAsia="Arial" w:hAnsi="Arial"/>
        </w:rPr>
        <w:t xml:space="preserve">12. One-page revision sheet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C9D1DD" w:sz="4"/>
              <w:left w:val="single" w:color="C9D1DD" w:sz="4"/>
              <w:bottom w:val="single" w:color="C9D1DD" w:sz="4"/>
              <w:right w:val="single" w:color="C9D1DD" w:sz="4"/>
            </w:tcBorders>
            <w:shd w:fill="1F3A5F" w:val="clear"/>
            <w:tcMar>
              <w:top w:type="dxa" w:w="60"/>
              <w:left w:type="dxa" w:w="100"/>
              <w:bottom w:type="dxa" w:w="60"/>
              <w:right w:type="dxa" w:w="100"/>
            </w:tcMar>
            <w:vAlign w:val="center"/>
          </w:tcPr>
          <w:p>
            <w:pPr>
              <w:keepNext/>
              <w:spacing w:after="0" w:line="252"/>
            </w:pPr>
            <w:r>
              <w:rPr>
                <w:rFonts w:ascii="Arial" w:cs="Arial" w:eastAsia="Arial" w:hAnsi="Arial"/>
                <w:b/>
                <w:bCs/>
                <w:color w:val="FFFFFF"/>
                <w:sz w:val="19"/>
                <w:szCs w:val="19"/>
              </w:rPr>
              <w:t xml:space="preserve">Topic</w:t>
            </w:r>
          </w:p>
        </w:tc>
        <w:tc>
          <w:tcPr>
            <w:tcW w:type="dxa" w:w="7238"/>
            <w:tcBorders>
              <w:top w:val="single" w:color="C9D1DD" w:sz="4"/>
              <w:left w:val="single" w:color="C9D1DD" w:sz="4"/>
              <w:bottom w:val="single" w:color="C9D1DD" w:sz="4"/>
              <w:right w:val="single" w:color="C9D1DD" w:sz="4"/>
            </w:tcBorders>
            <w:shd w:fill="1F3A5F" w:val="clear"/>
            <w:tcMar>
              <w:top w:type="dxa" w:w="60"/>
              <w:left w:type="dxa" w:w="100"/>
              <w:bottom w:type="dxa" w:w="60"/>
              <w:right w:type="dxa" w:w="100"/>
            </w:tcMar>
            <w:vAlign w:val="center"/>
          </w:tcPr>
          <w:p>
            <w:pPr>
              <w:keepNext/>
              <w:spacing w:after="0" w:line="252"/>
            </w:pPr>
            <w:r>
              <w:rPr>
                <w:rFonts w:ascii="Arial" w:cs="Arial" w:eastAsia="Arial" w:hAnsi="Arial"/>
                <w:b/>
                <w:bCs/>
                <w:color w:val="FFFFFF"/>
                <w:sz w:val="19"/>
                <w:szCs w:val="19"/>
              </w:rPr>
              <w:t xml:space="preserve">Remember this</w:t>
            </w:r>
          </w:p>
        </w:tc>
      </w:tr>
      <w:tr>
        <w:trPr>
          <w:cantSplit/>
        </w:trPr>
        <w:tc>
          <w:tcPr>
            <w:tcW w:type="dxa" w:w="24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Project</w:t>
            </w:r>
          </w:p>
        </w:tc>
        <w:tc>
          <w:tcPr>
            <w:tcW w:type="dxa" w:w="7238"/>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Swift Data: delivery logistics database in MySQL 8.0 with a Flask front end</w:t>
            </w:r>
          </w:p>
        </w:tc>
      </w:tr>
      <w:tr>
        <w:trPr>
          <w:cantSplit/>
        </w:trPr>
        <w:tc>
          <w:tcPr>
            <w:tcW w:type="dxa" w:w="24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Tables (8)</w:t>
            </w:r>
          </w:p>
        </w:tc>
        <w:tc>
          <w:tcPr>
            <w:tcW w:type="dxa" w:w="7238"/>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Customer, Hub, Driver, Vehicle, Shipment, Trip, Trip_Shipment, Tracking_Event</w:t>
            </w:r>
          </w:p>
        </w:tc>
      </w:tr>
      <w:tr>
        <w:trPr>
          <w:cantSplit/>
        </w:trPr>
        <w:tc>
          <w:tcPr>
            <w:tcW w:type="dxa" w:w="24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Relationships</w:t>
            </w:r>
          </w:p>
        </w:tc>
        <w:tc>
          <w:tcPr>
            <w:tcW w:type="dxa" w:w="7238"/>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14 foreign keys: 13 one-to-many and 1 many-to-many (Trip and Shipment via Trip_Shipment)</w:t>
            </w:r>
          </w:p>
        </w:tc>
      </w:tr>
      <w:tr>
        <w:trPr>
          <w:cantSplit/>
        </w:trPr>
        <w:tc>
          <w:tcPr>
            <w:tcW w:type="dxa" w:w="24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Hub is the centre</w:t>
            </w:r>
          </w:p>
        </w:tc>
        <w:tc>
          <w:tcPr>
            <w:tcW w:type="dxa" w:w="7238"/>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It links to Driver, Vehicle, Shipment (2), Trip (2) and Tracking_Event</w:t>
            </w:r>
          </w:p>
        </w:tc>
      </w:tr>
      <w:tr>
        <w:trPr>
          <w:cantSplit/>
        </w:trPr>
        <w:tc>
          <w:tcPr>
            <w:tcW w:type="dxa" w:w="24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Composite key</w:t>
            </w:r>
          </w:p>
        </w:tc>
        <w:tc>
          <w:tcPr>
            <w:tcW w:type="dxa" w:w="7238"/>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Trip_Shipment (trip_id, shipment_id)</w:t>
            </w:r>
          </w:p>
        </w:tc>
      </w:tr>
      <w:tr>
        <w:trPr>
          <w:cantSplit/>
        </w:trPr>
        <w:tc>
          <w:tcPr>
            <w:tcW w:type="dxa" w:w="24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Same-table links</w:t>
            </w:r>
          </w:p>
        </w:tc>
        <w:tc>
          <w:tcPr>
            <w:tcW w:type="dxa" w:w="7238"/>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Shipment has sender_id and receiver_id to Customer; source_hub_id and dest_hub_id to Hub; Trip has from_hub_id and to_hub_id</w:t>
            </w:r>
          </w:p>
        </w:tc>
      </w:tr>
      <w:tr>
        <w:trPr>
          <w:cantSplit/>
        </w:trPr>
        <w:tc>
          <w:tcPr>
            <w:tcW w:type="dxa" w:w="24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ON DELETE</w:t>
            </w:r>
          </w:p>
        </w:tc>
        <w:tc>
          <w:tcPr>
            <w:tcW w:type="dxa" w:w="7238"/>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RESTRICT on masters; CASCADE on Trip_Shipment and Tracking_Event; SET NULL on Tracking_Event.hub_id</w:t>
            </w:r>
          </w:p>
        </w:tc>
      </w:tr>
      <w:tr>
        <w:trPr>
          <w:cantSplit/>
        </w:trPr>
        <w:tc>
          <w:tcPr>
            <w:tcW w:type="dxa" w:w="24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Normal form</w:t>
            </w:r>
          </w:p>
        </w:tc>
        <w:tc>
          <w:tcPr>
            <w:tcW w:type="dxa" w:w="7238"/>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3NF, with deliberate denormalization of current_status, delivered_date, current_load_kg and cost</w:t>
            </w:r>
          </w:p>
        </w:tc>
      </w:tr>
      <w:tr>
        <w:trPr>
          <w:cantSplit/>
        </w:trPr>
        <w:tc>
          <w:tcPr>
            <w:tcW w:type="dxa" w:w="24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Known 3NF gap</w:t>
            </w:r>
          </w:p>
        </w:tc>
        <w:tc>
          <w:tcPr>
            <w:tcW w:type="dxa" w:w="7238"/>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pincode determines city in Customer; fix with a Location table</w:t>
            </w:r>
          </w:p>
        </w:tc>
      </w:tr>
      <w:tr>
        <w:trPr>
          <w:cantSplit/>
        </w:trPr>
        <w:tc>
          <w:tcPr>
            <w:tcW w:type="dxa" w:w="24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CHECKs (7)</w:t>
            </w:r>
          </w:p>
        </w:tc>
        <w:tc>
          <w:tcPr>
            <w:tcW w:type="dxa" w:w="7238"/>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capacity &gt; 0; vehicle capacity &gt; 0; load between 0 and capacity; weight &gt; 0; cost &gt;= 0; sender &lt;&gt; receiver; end &gt; start</w:t>
            </w:r>
          </w:p>
        </w:tc>
      </w:tr>
      <w:tr>
        <w:trPr>
          <w:cantSplit/>
        </w:trPr>
        <w:tc>
          <w:tcPr>
            <w:tcW w:type="dxa" w:w="24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Indexes (3)</w:t>
            </w:r>
          </w:p>
        </w:tc>
        <w:tc>
          <w:tcPr>
            <w:tcW w:type="dxa" w:w="7238"/>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idx_event_shipment_time, idx_shipment_status, idx_trip_driver</w:t>
            </w:r>
          </w:p>
        </w:tc>
      </w:tr>
      <w:tr>
        <w:trPr>
          <w:cantSplit/>
        </w:trPr>
        <w:tc>
          <w:tcPr>
            <w:tcW w:type="dxa" w:w="24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View</w:t>
            </w:r>
          </w:p>
        </w:tc>
        <w:tc>
          <w:tcPr>
            <w:tcW w:type="dxa" w:w="7238"/>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v_live_shipment_status: each shipment with its latest event</w:t>
            </w:r>
          </w:p>
        </w:tc>
      </w:tr>
      <w:tr>
        <w:trPr>
          <w:cantSplit/>
        </w:trPr>
        <w:tc>
          <w:tcPr>
            <w:tcW w:type="dxa" w:w="24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Trigger</w:t>
            </w:r>
          </w:p>
        </w:tc>
        <w:tc>
          <w:tcPr>
            <w:tcW w:type="dxa" w:w="7238"/>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AFTER INSERT on Tracking_Event: updates Shipment.current_status and delivered_date</w:t>
            </w:r>
          </w:p>
        </w:tc>
      </w:tr>
      <w:tr>
        <w:trPr>
          <w:cantSplit/>
        </w:trPr>
        <w:tc>
          <w:tcPr>
            <w:tcW w:type="dxa" w:w="24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Procedure</w:t>
            </w:r>
          </w:p>
        </w:tc>
        <w:tc>
          <w:tcPr>
            <w:tcW w:type="dxa" w:w="7238"/>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sp_assign_shipment_to_trip: capacity check, link, load update, event; rollback on error</w:t>
            </w:r>
          </w:p>
        </w:tc>
      </w:tr>
      <w:tr>
        <w:trPr>
          <w:cantSplit/>
        </w:trPr>
        <w:tc>
          <w:tcPr>
            <w:tcW w:type="dxa" w:w="24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ACID</w:t>
            </w:r>
          </w:p>
        </w:tc>
        <w:tc>
          <w:tcPr>
            <w:tcW w:type="dxa" w:w="7238"/>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Atomicity (all or nothing), Consistency (valid state), Isolation (FOR UPDATE locks), Durability (COMMIT)</w:t>
            </w:r>
          </w:p>
        </w:tc>
      </w:tr>
      <w:tr>
        <w:trPr>
          <w:cantSplit/>
        </w:trPr>
        <w:tc>
          <w:tcPr>
            <w:tcW w:type="dxa" w:w="24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Queries (7)</w:t>
            </w:r>
          </w:p>
        </w:tc>
        <w:tc>
          <w:tcPr>
            <w:tcW w:type="dxa" w:w="7238"/>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Tracking history, deliveries per driver, late per hub, vehicle utilization, revenue, failed deliveries, multi-trip shipments</w:t>
            </w:r>
          </w:p>
        </w:tc>
      </w:tr>
      <w:tr>
        <w:trPr>
          <w:cantSplit/>
        </w:trPr>
        <w:tc>
          <w:tcPr>
            <w:tcW w:type="dxa" w:w="2400"/>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Front end</w:t>
            </w:r>
          </w:p>
        </w:tc>
        <w:tc>
          <w:tcPr>
            <w:tcW w:type="dxa" w:w="7238"/>
            <w:tcBorders>
              <w:top w:val="single" w:color="C9D1DD" w:sz="4"/>
              <w:left w:val="single" w:color="C9D1DD" w:sz="4"/>
              <w:bottom w:val="single" w:color="C9D1DD" w:sz="4"/>
              <w:right w:val="single" w:color="C9D1DD" w:sz="4"/>
            </w:tcBorders>
            <w:shd w:fill="FFFFFF" w:val="clear"/>
            <w:tcMar>
              <w:top w:type="dxa" w:w="60"/>
              <w:left w:type="dxa" w:w="100"/>
              <w:bottom w:type="dxa" w:w="60"/>
              <w:right w:type="dxa" w:w="100"/>
            </w:tcMar>
            <w:vAlign w:val="center"/>
          </w:tcPr>
          <w:p>
            <w:pPr>
              <w:keepNext/>
              <w:spacing w:after="0" w:line="252"/>
            </w:pPr>
            <w:r>
              <w:rPr>
                <w:rFonts w:ascii="Arial" w:cs="Arial" w:eastAsia="Arial" w:hAnsi="Arial"/>
                <w:sz w:val="19"/>
                <w:szCs w:val="19"/>
              </w:rPr>
              <w:t xml:space="preserve">Flask: Track, Book shipment, Load trips, Log event, Reports</w:t>
            </w:r>
          </w:p>
        </w:tc>
      </w:tr>
      <w:tr>
        <w:trPr>
          <w:cantSplit/>
        </w:trPr>
        <w:tc>
          <w:tcPr>
            <w:tcW w:type="dxa" w:w="2400"/>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val="false"/>
              <w:spacing w:after="0" w:line="252"/>
            </w:pPr>
            <w:r>
              <w:rPr>
                <w:rFonts w:ascii="Arial" w:cs="Arial" w:eastAsia="Arial" w:hAnsi="Arial"/>
                <w:sz w:val="19"/>
                <w:szCs w:val="19"/>
              </w:rPr>
              <w:t xml:space="preserve">Sample data</w:t>
            </w:r>
          </w:p>
        </w:tc>
        <w:tc>
          <w:tcPr>
            <w:tcW w:type="dxa" w:w="7238"/>
            <w:tcBorders>
              <w:top w:val="single" w:color="C9D1DD" w:sz="4"/>
              <w:left w:val="single" w:color="C9D1DD" w:sz="4"/>
              <w:bottom w:val="single" w:color="C9D1DD" w:sz="4"/>
              <w:right w:val="single" w:color="C9D1DD" w:sz="4"/>
            </w:tcBorders>
            <w:shd w:fill="F6F8FB" w:val="clear"/>
            <w:tcMar>
              <w:top w:type="dxa" w:w="60"/>
              <w:left w:type="dxa" w:w="100"/>
              <w:bottom w:type="dxa" w:w="60"/>
              <w:right w:type="dxa" w:w="100"/>
            </w:tcMar>
            <w:vAlign w:val="center"/>
          </w:tcPr>
          <w:p>
            <w:pPr>
              <w:keepNext w:val="false"/>
              <w:spacing w:after="0" w:line="252"/>
            </w:pPr>
            <w:r>
              <w:rPr>
                <w:rFonts w:ascii="Arial" w:cs="Arial" w:eastAsia="Arial" w:hAnsi="Arial"/>
                <w:sz w:val="19"/>
                <w:szCs w:val="19"/>
              </w:rPr>
              <w:t xml:space="preserve">5 hubs, 12 customers, 8 drivers, 8 vehicles, 15 shipments, 14 trips, 14 trip links, 75 events</w:t>
            </w:r>
          </w:p>
        </w:tc>
      </w:tr>
    </w:tbl>
    <w:p>
      <w:pPr>
        <w:spacing w:after="100"/>
      </w:pPr>
    </w:p>
    <w:p>
      <w:pPr>
        <w:pStyle w:val="Heading2"/>
      </w:pPr>
      <w:r>
        <w:rPr>
          <w:rFonts w:ascii="Arial" w:cs="Arial" w:eastAsia="Arial" w:hAnsi="Arial"/>
        </w:rPr>
        <w:t xml:space="preserve">Before the viva</w:t>
      </w:r>
    </w:p>
    <w:p>
      <w:pPr>
        <w:pStyle w:val="ListParagraph"/>
        <w:numPr>
          <w:ilvl w:val="0"/>
          <w:numId w:val="3"/>
        </w:numPr>
        <w:spacing w:after="60" w:line="276"/>
      </w:pPr>
      <w:r>
        <w:rPr>
          <w:rFonts w:ascii="Arial" w:cs="Arial" w:eastAsia="Arial" w:hAnsi="Arial"/>
          <w:sz w:val="21"/>
          <w:szCs w:val="21"/>
        </w:rPr>
        <w:t xml:space="preserve">Run the four SQL files in order, then start the app and test each page once.</w:t>
      </w:r>
    </w:p>
    <w:p>
      <w:pPr>
        <w:pStyle w:val="ListParagraph"/>
        <w:numPr>
          <w:ilvl w:val="0"/>
          <w:numId w:val="3"/>
        </w:numPr>
        <w:spacing w:after="60" w:line="276"/>
      </w:pPr>
      <w:r>
        <w:rPr>
          <w:rFonts w:ascii="Arial" w:cs="Arial" w:eastAsia="Arial" w:hAnsi="Arial"/>
          <w:sz w:val="21"/>
          <w:szCs w:val="21"/>
        </w:rPr>
        <w:t xml:space="preserve">Open Workbench, reverse engineer the schema, and be ready to point to each table on the ER diagram.</w:t>
      </w:r>
    </w:p>
    <w:p>
      <w:pPr>
        <w:pStyle w:val="ListParagraph"/>
        <w:numPr>
          <w:ilvl w:val="0"/>
          <w:numId w:val="3"/>
        </w:numPr>
        <w:spacing w:after="60" w:line="276"/>
      </w:pPr>
      <w:r>
        <w:rPr>
          <w:rFonts w:ascii="Arial" w:cs="Arial" w:eastAsia="Arial" w:hAnsi="Arial"/>
          <w:sz w:val="21"/>
          <w:szCs w:val="21"/>
        </w:rPr>
        <w:t xml:space="preserve">Practise explaining the Load trips flow (procedure, transaction, trigger) in your own words.</w:t>
      </w:r>
    </w:p>
    <w:p>
      <w:pPr>
        <w:pStyle w:val="ListParagraph"/>
        <w:numPr>
          <w:ilvl w:val="0"/>
          <w:numId w:val="3"/>
        </w:numPr>
        <w:spacing w:after="60" w:line="276"/>
      </w:pPr>
      <w:r>
        <w:rPr>
          <w:rFonts w:ascii="Arial" w:cs="Arial" w:eastAsia="Arial" w:hAnsi="Arial"/>
          <w:sz w:val="21"/>
          <w:szCs w:val="21"/>
        </w:rPr>
        <w:t xml:space="preserve">Be ready to run one query live, for example Q1 for TRK1002.</w:t>
      </w:r>
    </w:p>
    <w:sectPr>
      <w:headerReference w:type="default" r:id="rId11"/>
      <w:footerReference w:type="default" r:id="rId12"/>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B82"/>
        <w:sz w:val="16"/>
        <w:szCs w:val="16"/>
      </w:rPr>
      <w:t xml:space="preserve">Page </w:t>
    </w:r>
    <w:r>
      <w:rPr>
        <w:rFonts w:ascii="Arial" w:cs="Arial" w:eastAsia="Arial" w:hAnsi="Arial"/>
        <w:color w:val="5B6B82"/>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B82"/>
        <w:sz w:val="16"/>
        <w:szCs w:val="16"/>
      </w:rPr>
      <w:t xml:space="preserve">Page </w:t>
    </w:r>
    <w:r>
      <w:rPr>
        <w:rFonts w:ascii="Arial" w:cs="Arial" w:eastAsia="Arial" w:hAnsi="Arial"/>
        <w:color w:val="5B6B82"/>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B82"/>
        <w:sz w:val="16"/>
        <w:szCs w:val="16"/>
      </w:rPr>
      <w:t xml:space="preserve">Page </w:t>
    </w:r>
    <w:r>
      <w:rPr>
        <w:rFonts w:ascii="Arial" w:cs="Arial" w:eastAsia="Arial" w:hAnsi="Arial"/>
        <w:color w:val="5B6B8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1DD" w:sz="4" w:space="4"/>
      </w:pBdr>
      <w:jc w:val="right"/>
    </w:pPr>
    <w:r>
      <w:rPr>
        <w:rFonts w:ascii="Arial" w:cs="Arial" w:eastAsia="Arial" w:hAnsi="Arial"/>
        <w:color w:val="5B6B82"/>
        <w:sz w:val="16"/>
        <w:szCs w:val="16"/>
      </w:rPr>
      <w:t xml:space="preserve">Swift Data | DBMS viva guide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1DD" w:sz="4" w:space="4"/>
      </w:pBdr>
      <w:jc w:val="right"/>
    </w:pPr>
    <w:r>
      <w:rPr>
        <w:rFonts w:ascii="Arial" w:cs="Arial" w:eastAsia="Arial" w:hAnsi="Arial"/>
        <w:color w:val="5B6B82"/>
        <w:sz w:val="16"/>
        <w:szCs w:val="16"/>
      </w:rPr>
      <w:t xml:space="preserve">Swift Data | DBMS viva guide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1DD" w:sz="4" w:space="4"/>
      </w:pBdr>
      <w:jc w:val="right"/>
    </w:pPr>
    <w:r>
      <w:rPr>
        <w:rFonts w:ascii="Arial" w:cs="Arial" w:eastAsia="Arial" w:hAnsi="Arial"/>
        <w:color w:val="5B6B82"/>
        <w:sz w:val="16"/>
        <w:szCs w:val="16"/>
      </w:rPr>
      <w:t xml:space="preserve">Swift Data | DBMS viva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B7A75" w:sz="8" w:space="6"/>
      </w:pBdr>
      <w:spacing w:after="200" w:before="0"/>
      <w:outlineLvl w:val="0"/>
    </w:pPr>
    <w:rPr>
      <w:rFonts w:ascii="Arial" w:cs="Arial" w:eastAsia="Arial" w:hAnsi="Arial"/>
      <w:b/>
      <w:bCs/>
      <w:color w:val="1F3A5F"/>
      <w:sz w:val="34"/>
      <w:szCs w:val="34"/>
    </w:rPr>
  </w:style>
  <w:style w:type="paragraph" w:styleId="Heading2">
    <w:name w:val="Heading 2"/>
    <w:basedOn w:val="Normal"/>
    <w:next w:val="Normal"/>
    <w:qFormat/>
    <w:pPr>
      <w:keepNext/>
      <w:spacing w:after="100" w:before="280"/>
      <w:outlineLvl w:val="1"/>
    </w:pPr>
    <w:rPr>
      <w:rFonts w:ascii="Arial" w:cs="Arial" w:eastAsia="Arial" w:hAnsi="Arial"/>
      <w:b/>
      <w:bCs/>
      <w:color w:val="0B7A75"/>
      <w:sz w:val="26"/>
      <w:szCs w:val="26"/>
    </w:rPr>
  </w:style>
  <w:style w:type="paragraph" w:styleId="Heading3">
    <w:name w:val="Heading 3"/>
    <w:basedOn w:val="Normal"/>
    <w:next w:val="Normal"/>
    <w:qFormat/>
    <w:pPr>
      <w:keepNext/>
      <w:spacing w:after="80" w:before="200"/>
      <w:outlineLvl w:val="2"/>
    </w:pPr>
    <w:rPr>
      <w:rFonts w:ascii="Arial" w:cs="Arial" w:eastAsia="Arial" w:hAnsi="Arial"/>
      <w:b/>
      <w:bCs/>
      <w:color w:val="1F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ff8afc02a20795f2a32e2f3853becfc1a864befa.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Swift Data - DBMS viva guide</dc:title>
  <dc:creator>Swift Data</dc:creator>
  <cp:lastModifiedBy>Un-named</cp:lastModifiedBy>
  <cp:revision>1</cp:revision>
  <dcterms:created xsi:type="dcterms:W3CDTF">2026-10-02T10:24:05.020Z</dcterms:created>
  <dcterms:modified xsi:type="dcterms:W3CDTF">2026-10-02T10:24:05.020Z</dcterms:modified>
</cp:coreProperties>
</file>

<file path=docProps/custom.xml><?xml version="1.0" encoding="utf-8"?>
<Properties xmlns="http://schemas.openxmlformats.org/officeDocument/2006/custom-properties" xmlns:vt="http://schemas.openxmlformats.org/officeDocument/2006/docPropsVTypes"/>
</file>