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DD7F5">
      <w:pPr>
        <w:pStyle w:val="2"/>
        <w:jc w:val="center"/>
      </w:pPr>
      <w:r>
        <w:t>AI Usage DISCLOSURE FORM</w:t>
      </w:r>
    </w:p>
    <w:p w14:paraId="2D829A63"/>
    <w:p w14:paraId="06698D47">
      <w:r>
        <w:t xml:space="preserve">1. </w:t>
      </w:r>
      <w:r>
        <w:rPr>
          <w:b/>
          <w:bCs/>
        </w:rPr>
        <w:t>Team Details</w:t>
      </w:r>
    </w:p>
    <w:p w14:paraId="1A5D90F2">
      <w:r>
        <w:t>Team Name: Context-Switch (Anurag, Chitranshu, Vaibhav)</w:t>
      </w:r>
    </w:p>
    <w:p w14:paraId="128E5794">
      <w:r>
        <w:t>Project / Product Name: ContextSwitch – Intelligent Developer Dashboard</w:t>
      </w:r>
    </w:p>
    <w:p w14:paraId="79C27D10">
      <w:r>
        <w:t>Organization / Institution : Ramaiah Institute of Technology – Samsung PRISM Program</w:t>
      </w:r>
    </w:p>
    <w:p w14:paraId="3544C6C6">
      <w:r>
        <w:t>Submission Date: May 08, 2026</w:t>
      </w:r>
    </w:p>
    <w:p w14:paraId="2A8A6C6D"/>
    <w:p w14:paraId="1B6E6AEA">
      <w:r>
        <w:t xml:space="preserve">2. </w:t>
      </w:r>
      <w:r>
        <w:rPr>
          <w:b/>
          <w:bCs/>
        </w:rPr>
        <w:t>AI Usage Declaration</w:t>
      </w:r>
    </w:p>
    <w:p w14:paraId="397BB294">
      <w:r>
        <w:t>Did your team use any Artificial Intelligence (AI) in developing this project?  Yes</w:t>
      </w:r>
    </w:p>
    <w:p w14:paraId="597EA384">
      <w:r>
        <w:t>AI was used exclusively as an implementation accelerator. All product decisions, feature definitions, system architecture, and technical reasoning were conceived and owned by the team. AI tools were prompted to generate code and boilerplate based on our specifications; the team reviewed, modified, and integrated every output.</w:t>
      </w:r>
    </w:p>
    <w:p w14:paraId="15807AE4"/>
    <w:p w14:paraId="6A53F14B">
      <w:r>
        <w:t xml:space="preserve">3. </w:t>
      </w:r>
      <w:r>
        <w:rPr>
          <w:b/>
          <w:bCs/>
        </w:rPr>
        <w:t>Purpose of AI Usage ( Brief Details)</w:t>
      </w:r>
    </w:p>
    <w:p w14:paraId="315CAB21">
      <w:r>
        <w:t>Idea generation / brainstorming  Not used – all product ideas, problem framing, and solution design were self-generated by the team.</w:t>
      </w:r>
    </w:p>
    <w:p w14:paraId="4B1DE582">
      <w:r>
        <w:t>Code generation or assistance  Yes – AI tools (GitHub Copilot, Claude) were used to accelerate implementation of boilerplate, service scaffolding, and routine CRUD patterns. All prompts were authored by the team based on pre-decided architecture; outputs were reviewed and modified before integration.</w:t>
      </w:r>
    </w:p>
    <w:p w14:paraId="54FA81DE">
      <w:r>
        <w:t>UI / UX design  Partial – team designed all layouts, component hierarchy, and user flows independently. AI was occasionally used to generate Tailwind CSS utility class combinations for components whose structure the team had already defined.</w:t>
      </w:r>
    </w:p>
    <w:p w14:paraId="29551317">
      <w:r>
        <w:t>Content creation  Not used – all documentation, README, pitch content, and architectural descriptions were written by the team.</w:t>
      </w:r>
    </w:p>
    <w:p w14:paraId="3FCA3358">
      <w:r>
        <w:t>Data analysis  Not applicable – ContextSwitch itself performs AI-powered session analysis at runtime (using Groq LLM); no offline data analysis was required during development.</w:t>
      </w:r>
    </w:p>
    <w:p w14:paraId="4B209694">
      <w:r>
        <w:t>Testing / debugging  Yes – AI was consulted to help interpret specific error messages and suggest fixes for TypeScript type errors and WebSocket edge cases. Root cause analysis and fix decisions were made by the team.</w:t>
      </w:r>
    </w:p>
    <w:p w14:paraId="3C3D7CEA">
      <w:r>
        <w:t>Other  N/A</w:t>
      </w:r>
    </w:p>
    <w:p w14:paraId="1DEDEBFC"/>
    <w:p w14:paraId="4B82E741">
      <w:r>
        <w:t xml:space="preserve">4. </w:t>
      </w:r>
      <w:r>
        <w:rPr>
          <w:b/>
          <w:bCs/>
        </w:rPr>
        <w:t>Feature Origin Classification ( Please add/delete based on the number of the feature)</w:t>
      </w:r>
    </w:p>
    <w:p w14:paraId="34CC09B2">
      <w:r>
        <w:rPr>
          <w:b/>
          <w:bCs/>
        </w:rPr>
        <w:t>Feature 1</w:t>
      </w:r>
    </w:p>
    <w:p w14:paraId="34CC09B3">
      <w:r>
        <w:t>1. Feature Name: AI Session Reconstruction (Groq LPU Inference)</w:t>
      </w:r>
    </w:p>
    <w:p w14:paraId="34CC09B4">
      <w:r>
        <w:t>2. Self-Generated / AI-Generated / Both: Both</w:t>
      </w:r>
    </w:p>
    <w:p w14:paraId="34CC09B5">
      <w:r>
        <w:t>3. Description: The decision to use Groq LPU for ultra-low-latency AI inference was made entirely by the team based on our own research into inference speed requirements. The feature concept – reconstructing developer intent from IDE event streams – was our original idea. AI tools (GitHub Copilot) were used to scaffold the API call boilerplate in aiService.ts; the prompt engineering, output schema, and integration logic were designed and written by the team.</w:t>
      </w:r>
    </w:p>
    <w:p w14:paraId="34CC09B6"/>
    <w:p w14:paraId="34CC09C0">
      <w:r>
        <w:rPr>
          <w:b/>
          <w:bCs/>
        </w:rPr>
        <w:t>Feature 2</w:t>
      </w:r>
    </w:p>
    <w:p w14:paraId="34CC09C1">
      <w:r>
        <w:t>1. Feature Name: VS Code Extension – Real-Time IDE Event Capture</w:t>
      </w:r>
    </w:p>
    <w:p w14:paraId="34CC09C2">
      <w:r>
        <w:t>2. Self-Generated / AI-Generated / Both: Self-Generated</w:t>
      </w:r>
    </w:p>
    <w:p w14:paraId="34CC09C3">
      <w:r>
        <w:t>3. Description: The extension architecture, captured event types (file changes, terminal commands, diagnostic errors), and WebSocket streaming protocol were all designed by the team . The VS Code Extension API usage was largely self-implemented; AI was used only to look up specific API method signatures as a documentation aid, not to generate architectural decisions.</w:t>
      </w:r>
    </w:p>
    <w:p w14:paraId="34CC09C4"/>
    <w:p w14:paraId="34CC09D0">
      <w:r>
        <w:rPr>
          <w:b/>
          <w:bCs/>
        </w:rPr>
        <w:t>Feature 3</w:t>
      </w:r>
    </w:p>
    <w:p w14:paraId="34CC09D1">
      <w:r>
        <w:t>1. Feature Name: Multi-User Authentication System (JWT + SQLite)</w:t>
      </w:r>
    </w:p>
    <w:p w14:paraId="34CC09D2">
      <w:r>
        <w:t>2. Self-Generated / AI-Generated / Both: Both</w:t>
      </w:r>
    </w:p>
    <w:p w14:paraId="34CC09D3">
      <w:r>
        <w:t>3. Description: The multi-tenant design, data isolation strategy, and choice of JWT with SQLite were team decisions made during architecture planning. AI (GitHub Copilot) was used to generate the Express middleware boilerplate in auth.middleware.ts based on the team’s explicit specification of the token format and validation rules. The team wrote the route guards, session schema, and all business logic from scratch.</w:t>
      </w:r>
    </w:p>
    <w:p w14:paraId="34CC09D4"/>
    <w:p w14:paraId="34CC09E0">
      <w:r>
        <w:rPr>
          <w:b/>
          <w:bCs/>
        </w:rPr>
        <w:t>Feature 4</w:t>
      </w:r>
    </w:p>
    <w:p w14:paraId="34CC09E1">
      <w:r>
        <w:t>1. Feature Name: File Staleness Heatmap &amp; Tracking</w:t>
      </w:r>
    </w:p>
    <w:p w14:paraId="34CC09E2">
      <w:r>
        <w:t>2. Self-Generated / AI-Generated / Both: Self-Generated</w:t>
      </w:r>
    </w:p>
    <w:p w14:paraId="34CC09E3">
      <w:r>
        <w:t>3. Description: The concept of tracking file access timestamps and surfacing “stale” files as technical debt indicators was an original insight by the team. The staleness scoring algorithm, decay function, and heatmap colour scale were all designed by the team. stalenessService.ts was coded by the team without AI assistance; AI was consulted only to sanity-check a specific SQLite query syntax.</w:t>
      </w:r>
    </w:p>
    <w:p w14:paraId="34CC09E4"/>
    <w:p w14:paraId="34CC09F0">
      <w:r>
        <w:rPr>
          <w:b/>
          <w:bCs/>
        </w:rPr>
        <w:t>Feature 5</w:t>
      </w:r>
    </w:p>
    <w:p w14:paraId="34CC09F1">
      <w:r>
        <w:t>1. Feature Name: Interactive Telegram Bot for Mobile Access</w:t>
      </w:r>
    </w:p>
    <w:p w14:paraId="34CC09F2">
      <w:r>
        <w:t>2. Self-Generated / AI-Generated / Both: Both</w:t>
      </w:r>
    </w:p>
    <w:p w14:paraId="34CC09F3">
      <w:r>
        <w:t>3. Description: The decision to add a Telegram bot as a cross-platform delivery channel was a team design decision aimed at providing mobile access without a separate app. The command structure, intent routing, and integration with the session and AI services were planned by the team. AI (Copilot) was used to generate repetitive Telegram API call patterns in telegramInbound.ts and telegramScheduler.ts; command handling logic and state management were self-written.</w:t>
      </w:r>
    </w:p>
    <w:p w14:paraId="34CC09F4"/>
    <w:p w14:paraId="34CC0A00">
      <w:r>
        <w:rPr>
          <w:b/>
          <w:bCs/>
        </w:rPr>
        <w:t>Feature 6</w:t>
      </w:r>
    </w:p>
    <w:p w14:paraId="34CC0A01">
      <w:r>
        <w:t>1. Feature Name: React Dashboard (Analytics, Session History, Heatmaps)</w:t>
      </w:r>
    </w:p>
    <w:p w14:paraId="34CC0A02">
      <w:r>
        <w:t>2. Self-Generated / AI-Generated / Both: Both</w:t>
      </w:r>
    </w:p>
    <w:p w14:paraId="34CC0A03">
      <w:r>
        <w:t>3. Description: All UI/UX decisions – dark-mode design language, dashboard panel layout, chart types, and navigation flow – were conceived and directed by the team . The React 18 + Vite + Tailwind stack was a deliberate technical choice made by the team. AI (Copilot) was used to speed up writing repetitive Tailwind class combinations for certain components; component logic, data-fetching hooks, and state management were written by the team independently.</w:t>
      </w:r>
    </w:p>
    <w:p w14:paraId="34CC0A04"/>
    <w:p w14:paraId="7B64DB1A"/>
    <w:p w14:paraId="673669A2">
      <w:r>
        <w:t xml:space="preserve">5. </w:t>
      </w:r>
      <w:r>
        <w:rPr>
          <w:b/>
          <w:bCs/>
        </w:rPr>
        <w:t>Ethical &amp; Compliance Confirmation</w:t>
      </w:r>
    </w:p>
    <w:p w14:paraId="2D7F48FD">
      <w:r>
        <w:t xml:space="preserve">AI usage complies with guidelines and policies.  </w:t>
      </w:r>
      <w:r>
        <w:rPr>
          <w:b/>
          <w:bCs/>
        </w:rPr>
        <w:t>Yes</w:t>
      </w:r>
    </w:p>
    <w:p w14:paraId="071FE349">
      <w:r>
        <w:t xml:space="preserve">No proprietary or copyrighted data misused. </w:t>
      </w:r>
      <w:r>
        <w:rPr>
          <w:b/>
          <w:bCs/>
        </w:rPr>
        <w:t>I Agree</w:t>
      </w:r>
    </w:p>
    <w:p w14:paraId="6D5F2509"/>
    <w:p w14:paraId="761CA8FA">
      <w:pPr>
        <w:rPr>
          <w:b/>
          <w:bCs/>
        </w:rPr>
      </w:pPr>
      <w:r>
        <w:t xml:space="preserve">6. </w:t>
      </w:r>
      <w:r>
        <w:rPr>
          <w:b/>
          <w:bCs/>
        </w:rPr>
        <w:t>Declaration &amp; Sign-Off</w:t>
      </w:r>
    </w:p>
    <w:p w14:paraId="448B6F70">
      <w:r>
        <w:t>Name of Team Representative:  Anurag Vivek</w:t>
      </w:r>
    </w:p>
    <w:p w14:paraId="6B7F9A5F">
      <w:r>
        <w:t>Role: Student</w:t>
      </w:r>
      <w:bookmarkStart w:id="0" w:name="_GoBack"/>
      <w:bookmarkEnd w:id="0"/>
    </w:p>
    <w:p w14:paraId="6E698D32">
      <w:pPr>
        <w:rPr>
          <w:rFonts w:hint="default"/>
          <w:lang w:val="en-IN"/>
        </w:rPr>
      </w:pPr>
      <w:r>
        <w:rPr>
          <w:rFonts w:hint="default"/>
          <w:lang w:val="en-IN"/>
        </w:rPr>
        <w:t xml:space="preserve">  </w:t>
      </w:r>
      <w:r>
        <w:t>Signature:</w:t>
      </w:r>
      <w:r>
        <w:rPr>
          <w:rFonts w:hint="default"/>
          <w:lang w:val="en-IN"/>
        </w:rPr>
        <w:t xml:space="preserve">        </w:t>
      </w:r>
      <w:r>
        <w:rPr>
          <w:rFonts w:hint="default"/>
          <w:lang w:val="en-IN"/>
        </w:rPr>
        <w:drawing>
          <wp:inline distT="0" distB="0" distL="114300" distR="114300">
            <wp:extent cx="1253490" cy="363855"/>
            <wp:effectExtent l="0" t="0" r="3810" b="17145"/>
            <wp:docPr id="1" name="Picture 1"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
                    <pic:cNvPicPr>
                      <a:picLocks noChangeAspect="1"/>
                    </pic:cNvPicPr>
                  </pic:nvPicPr>
                  <pic:blipFill>
                    <a:blip r:embed="rId6"/>
                    <a:stretch>
                      <a:fillRect/>
                    </a:stretch>
                  </pic:blipFill>
                  <pic:spPr>
                    <a:xfrm>
                      <a:off x="0" y="0"/>
                      <a:ext cx="1253490" cy="363855"/>
                    </a:xfrm>
                    <a:prstGeom prst="rect">
                      <a:avLst/>
                    </a:prstGeom>
                  </pic:spPr>
                </pic:pic>
              </a:graphicData>
            </a:graphic>
          </wp:inline>
        </w:drawing>
      </w:r>
    </w:p>
    <w:p w14:paraId="625AA66E">
      <w:r>
        <w:t>Date: May 08, 2026</w:t>
      </w:r>
    </w:p>
    <w:p w14:paraId="4AAFC01F"/>
    <w:sectPr>
      <w:pgSz w:w="12240" w:h="15840"/>
      <w:pgMar w:top="426"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A04"/>
    <w:rsid w:val="0015074B"/>
    <w:rsid w:val="001527FC"/>
    <w:rsid w:val="00202235"/>
    <w:rsid w:val="002219CD"/>
    <w:rsid w:val="0029639D"/>
    <w:rsid w:val="00326F90"/>
    <w:rsid w:val="004E57A2"/>
    <w:rsid w:val="00801824"/>
    <w:rsid w:val="0094592E"/>
    <w:rsid w:val="00A127C4"/>
    <w:rsid w:val="00AA1D8D"/>
    <w:rsid w:val="00AE0C08"/>
    <w:rsid w:val="00B47730"/>
    <w:rsid w:val="00BB66B1"/>
    <w:rsid w:val="00C65EA9"/>
    <w:rsid w:val="00CB0664"/>
    <w:rsid w:val="00FC693F"/>
    <w:rsid w:val="16924A2C"/>
    <w:rsid w:val="1EB728F0"/>
    <w:rsid w:val="728452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841</Words>
  <Characters>4798</Characters>
  <Lines>39</Lines>
  <Paragraphs>11</Paragraphs>
  <TotalTime>5</TotalTime>
  <ScaleCrop>false</ScaleCrop>
  <LinksUpToDate>false</LinksUpToDate>
  <CharactersWithSpaces>5628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2026-04-27T09:43:00Z</dcterms:created>
  <dc:creator>Prakhar</dc:creator>
  <dc:description>generated by python-docx</dc:description>
  <cp:lastModifiedBy>Anurag Vivek</cp:lastModifiedBy>
  <dcterms:modified xsi:type="dcterms:W3CDTF">2026-05-08T16:52:36Z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KSOProductBuildVer">
    <vt:lpwstr>2057-12.2.0.23202</vt:lpwstr>
  </property>
  <property fmtid="{D5CDD505-2E9C-101B-9397-08002B2CF9AE}" pid="4" name="ICV">
    <vt:lpwstr>C23850587E86408AB76AA72F0154F073_13</vt:lpwstr>
  </property>
</Properties>
</file>