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2CE8" w:rsidRPr="00F57A6F" w14:paraId="524A2BA8" w14:textId="77777777" w:rsidTr="00FA1E79">
        <w:tc>
          <w:tcPr>
            <w:tcW w:w="4675" w:type="dxa"/>
          </w:tcPr>
          <w:p w14:paraId="73403587" w14:textId="77777777" w:rsidR="00FB2CE8" w:rsidRPr="00F57A6F" w:rsidRDefault="00FB2CE8" w:rsidP="00FA1E79">
            <w:pPr>
              <w:jc w:val="center"/>
              <w:rPr>
                <w:rFonts w:ascii="Cambria" w:hAnsi="Cambria"/>
              </w:rPr>
            </w:pPr>
            <w:r w:rsidRPr="00F57A6F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01526DC7" w14:textId="77777777" w:rsidR="00FB2CE8" w:rsidRPr="00F57A6F" w:rsidRDefault="00FB2CE8" w:rsidP="00FA1E79">
            <w:pPr>
              <w:jc w:val="center"/>
              <w:rPr>
                <w:rFonts w:ascii="Cambria" w:hAnsi="Cambria"/>
              </w:rPr>
            </w:pPr>
            <w:r w:rsidRPr="00F57A6F">
              <w:rPr>
                <w:rFonts w:ascii="Cambria" w:hAnsi="Cambria"/>
              </w:rPr>
              <w:t>28-02-2026</w:t>
            </w:r>
          </w:p>
        </w:tc>
      </w:tr>
      <w:tr w:rsidR="00FB2CE8" w:rsidRPr="00F57A6F" w14:paraId="2B066C8A" w14:textId="77777777" w:rsidTr="00FA1E79">
        <w:tc>
          <w:tcPr>
            <w:tcW w:w="4675" w:type="dxa"/>
          </w:tcPr>
          <w:p w14:paraId="0279A700" w14:textId="77777777" w:rsidR="00FB2CE8" w:rsidRPr="00F57A6F" w:rsidRDefault="00FB2CE8" w:rsidP="00FA1E79">
            <w:pPr>
              <w:jc w:val="center"/>
              <w:rPr>
                <w:rFonts w:ascii="Cambria" w:hAnsi="Cambria"/>
              </w:rPr>
            </w:pPr>
            <w:r w:rsidRPr="00F57A6F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0085736" w14:textId="3035AB28" w:rsidR="00FB2CE8" w:rsidRPr="00F57A6F" w:rsidRDefault="00C51617" w:rsidP="00C5161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</w:t>
            </w:r>
            <w:r w:rsidRPr="00C51617">
              <w:rPr>
                <w:rFonts w:ascii="Cambria" w:hAnsi="Cambria"/>
              </w:rPr>
              <w:t>LTVIP2026TMIDS89110</w:t>
            </w:r>
          </w:p>
        </w:tc>
      </w:tr>
      <w:tr w:rsidR="00FB2CE8" w:rsidRPr="00F57A6F" w14:paraId="4CEBE7F1" w14:textId="77777777" w:rsidTr="00FA1E79">
        <w:tc>
          <w:tcPr>
            <w:tcW w:w="4675" w:type="dxa"/>
          </w:tcPr>
          <w:p w14:paraId="307EC446" w14:textId="77777777" w:rsidR="00FB2CE8" w:rsidRPr="00F57A6F" w:rsidRDefault="00FB2CE8" w:rsidP="00FA1E79">
            <w:pPr>
              <w:jc w:val="center"/>
              <w:rPr>
                <w:rFonts w:ascii="Cambria" w:hAnsi="Cambria"/>
              </w:rPr>
            </w:pPr>
            <w:r w:rsidRPr="00F57A6F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0A3C789D" w14:textId="212D492F" w:rsidR="00FB2CE8" w:rsidRPr="00F57A6F" w:rsidRDefault="00C51617" w:rsidP="00C5161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Pr="00C51617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FB2CE8" w:rsidRPr="00F57A6F" w14:paraId="68794A26" w14:textId="77777777" w:rsidTr="00FA1E79">
        <w:tc>
          <w:tcPr>
            <w:tcW w:w="4675" w:type="dxa"/>
          </w:tcPr>
          <w:p w14:paraId="112DD847" w14:textId="77777777" w:rsidR="00FB2CE8" w:rsidRPr="00F57A6F" w:rsidRDefault="00FB2CE8" w:rsidP="00FA1E79">
            <w:pPr>
              <w:jc w:val="center"/>
              <w:rPr>
                <w:rFonts w:ascii="Cambria" w:hAnsi="Cambria"/>
              </w:rPr>
            </w:pPr>
            <w:r w:rsidRPr="00F57A6F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26CED976" w14:textId="77777777" w:rsidR="00FB2CE8" w:rsidRPr="00F57A6F" w:rsidRDefault="00FB2CE8" w:rsidP="00FA1E79">
            <w:pPr>
              <w:jc w:val="center"/>
              <w:rPr>
                <w:rFonts w:ascii="Cambria" w:hAnsi="Cambria"/>
              </w:rPr>
            </w:pPr>
            <w:r w:rsidRPr="00F57A6F">
              <w:rPr>
                <w:rFonts w:ascii="Cambria" w:hAnsi="Cambria"/>
              </w:rPr>
              <w:t>4 MARKS</w:t>
            </w:r>
          </w:p>
        </w:tc>
      </w:tr>
    </w:tbl>
    <w:p w14:paraId="101E7C2F" w14:textId="77777777" w:rsidR="00BE0918" w:rsidRPr="00F57A6F" w:rsidRDefault="00BE0918" w:rsidP="00F57A6F">
      <w:pPr>
        <w:spacing w:after="0"/>
        <w:jc w:val="both"/>
        <w:rPr>
          <w:rFonts w:ascii="Cambria" w:hAnsi="Cambria"/>
        </w:rPr>
      </w:pPr>
    </w:p>
    <w:p w14:paraId="0D378F48" w14:textId="3F0AD3BF" w:rsidR="00C51617" w:rsidRPr="00053044" w:rsidRDefault="00053044" w:rsidP="00C51617">
      <w:pPr>
        <w:spacing w:after="0" w:line="240" w:lineRule="auto"/>
        <w:jc w:val="both"/>
        <w:rPr>
          <w:rFonts w:ascii="Cambria" w:hAnsi="Cambria"/>
          <w:b/>
          <w:bCs/>
          <w:sz w:val="28"/>
          <w:szCs w:val="28"/>
          <w:lang w:val="en-IN"/>
        </w:rPr>
      </w:pPr>
      <w:r w:rsidRPr="00053044">
        <w:rPr>
          <w:rFonts w:ascii="Cambria" w:hAnsi="Cambria"/>
          <w:b/>
          <w:bCs/>
          <w:sz w:val="28"/>
          <w:szCs w:val="28"/>
          <w:lang w:val="en-IN"/>
        </w:rPr>
        <w:t xml:space="preserve">3.2 </w:t>
      </w:r>
      <w:r w:rsidR="00C51617" w:rsidRPr="00053044">
        <w:rPr>
          <w:rFonts w:ascii="Cambria" w:hAnsi="Cambria"/>
          <w:b/>
          <w:bCs/>
          <w:sz w:val="28"/>
          <w:szCs w:val="28"/>
          <w:lang w:val="en-IN"/>
        </w:rPr>
        <w:t>Solution Requirements</w:t>
      </w:r>
    </w:p>
    <w:p w14:paraId="4E34BF68" w14:textId="77777777" w:rsidR="00053044" w:rsidRDefault="00053044" w:rsidP="00C51617">
      <w:pPr>
        <w:spacing w:after="0" w:line="240" w:lineRule="auto"/>
        <w:jc w:val="both"/>
        <w:rPr>
          <w:rFonts w:ascii="Cambria" w:hAnsi="Cambria"/>
          <w:b/>
          <w:bCs/>
          <w:lang w:val="en-IN"/>
        </w:rPr>
      </w:pPr>
    </w:p>
    <w:p w14:paraId="278073EE" w14:textId="1E4167B8" w:rsidR="00C51617" w:rsidRPr="00C51617" w:rsidRDefault="00C51617" w:rsidP="00053044">
      <w:pPr>
        <w:spacing w:after="0" w:line="360" w:lineRule="auto"/>
        <w:jc w:val="both"/>
        <w:rPr>
          <w:rFonts w:ascii="Cambria" w:hAnsi="Cambria"/>
          <w:b/>
          <w:bCs/>
          <w:lang w:val="en-IN"/>
        </w:rPr>
      </w:pPr>
      <w:r w:rsidRPr="00C51617">
        <w:rPr>
          <w:rFonts w:ascii="Cambria" w:hAnsi="Cambria"/>
          <w:b/>
          <w:bCs/>
          <w:lang w:val="en-IN"/>
        </w:rPr>
        <w:t xml:space="preserve"> Data Requirements</w:t>
      </w:r>
    </w:p>
    <w:p w14:paraId="05EC42D6" w14:textId="77777777" w:rsidR="00C51617" w:rsidRPr="00C51617" w:rsidRDefault="00C51617" w:rsidP="00053044">
      <w:pPr>
        <w:numPr>
          <w:ilvl w:val="0"/>
          <w:numId w:val="8"/>
        </w:numPr>
        <w:spacing w:after="0" w:line="360" w:lineRule="auto"/>
        <w:jc w:val="both"/>
        <w:rPr>
          <w:rFonts w:ascii="Cambria" w:hAnsi="Cambria"/>
          <w:lang w:val="en-IN"/>
        </w:rPr>
      </w:pPr>
      <w:r w:rsidRPr="00C51617">
        <w:rPr>
          <w:rFonts w:ascii="Cambria" w:hAnsi="Cambria"/>
          <w:b/>
          <w:bCs/>
          <w:lang w:val="en-IN"/>
        </w:rPr>
        <w:t>Comprehensive Consumption Data:</w:t>
      </w:r>
      <w:r w:rsidRPr="00C51617">
        <w:rPr>
          <w:rFonts w:ascii="Cambria" w:hAnsi="Cambria"/>
          <w:lang w:val="en-IN"/>
        </w:rPr>
        <w:t xml:space="preserve"> Historical electricity usage data across residential, commercial, and industrial sectors.</w:t>
      </w:r>
    </w:p>
    <w:p w14:paraId="53CCC942" w14:textId="77777777" w:rsidR="00C51617" w:rsidRPr="00C51617" w:rsidRDefault="00C51617" w:rsidP="00053044">
      <w:pPr>
        <w:numPr>
          <w:ilvl w:val="0"/>
          <w:numId w:val="8"/>
        </w:numPr>
        <w:spacing w:after="0" w:line="360" w:lineRule="auto"/>
        <w:jc w:val="both"/>
        <w:rPr>
          <w:rFonts w:ascii="Cambria" w:hAnsi="Cambria"/>
          <w:lang w:val="en-IN"/>
        </w:rPr>
      </w:pPr>
      <w:r w:rsidRPr="00C51617">
        <w:rPr>
          <w:rFonts w:ascii="Cambria" w:hAnsi="Cambria"/>
          <w:b/>
          <w:bCs/>
          <w:lang w:val="en-IN"/>
        </w:rPr>
        <w:t>Regional and Temporal Granularity:</w:t>
      </w:r>
      <w:r w:rsidRPr="00C51617">
        <w:rPr>
          <w:rFonts w:ascii="Cambria" w:hAnsi="Cambria"/>
          <w:lang w:val="en-IN"/>
        </w:rPr>
        <w:t xml:space="preserve"> Data segmented by regions, states, cities, and time intervals (daily, monthly, yearly).</w:t>
      </w:r>
    </w:p>
    <w:p w14:paraId="7251C7AF" w14:textId="77777777" w:rsidR="00C51617" w:rsidRPr="00C51617" w:rsidRDefault="00C51617" w:rsidP="00053044">
      <w:pPr>
        <w:numPr>
          <w:ilvl w:val="0"/>
          <w:numId w:val="8"/>
        </w:numPr>
        <w:spacing w:after="0" w:line="360" w:lineRule="auto"/>
        <w:jc w:val="both"/>
        <w:rPr>
          <w:rFonts w:ascii="Cambria" w:hAnsi="Cambria"/>
          <w:lang w:val="en-IN"/>
        </w:rPr>
      </w:pPr>
      <w:r w:rsidRPr="00C51617">
        <w:rPr>
          <w:rFonts w:ascii="Cambria" w:hAnsi="Cambria"/>
          <w:b/>
          <w:bCs/>
          <w:lang w:val="en-IN"/>
        </w:rPr>
        <w:t>Energy Source Information:</w:t>
      </w:r>
      <w:r w:rsidRPr="00C51617">
        <w:rPr>
          <w:rFonts w:ascii="Cambria" w:hAnsi="Cambria"/>
          <w:lang w:val="en-IN"/>
        </w:rPr>
        <w:t xml:space="preserve"> Breakdown of consumption by renewable and non-renewable sources.</w:t>
      </w:r>
    </w:p>
    <w:p w14:paraId="46667531" w14:textId="77777777" w:rsidR="00C51617" w:rsidRPr="00C51617" w:rsidRDefault="00C51617" w:rsidP="00053044">
      <w:pPr>
        <w:numPr>
          <w:ilvl w:val="0"/>
          <w:numId w:val="8"/>
        </w:numPr>
        <w:spacing w:after="0" w:line="360" w:lineRule="auto"/>
        <w:jc w:val="both"/>
        <w:rPr>
          <w:rFonts w:ascii="Cambria" w:hAnsi="Cambria"/>
          <w:lang w:val="en-IN"/>
        </w:rPr>
      </w:pPr>
      <w:r w:rsidRPr="00C51617">
        <w:rPr>
          <w:rFonts w:ascii="Cambria" w:hAnsi="Cambria"/>
          <w:b/>
          <w:bCs/>
          <w:lang w:val="en-IN"/>
        </w:rPr>
        <w:t>Demographic &amp; Economic Indicators:</w:t>
      </w:r>
      <w:r w:rsidRPr="00C51617">
        <w:rPr>
          <w:rFonts w:ascii="Cambria" w:hAnsi="Cambria"/>
          <w:lang w:val="en-IN"/>
        </w:rPr>
        <w:t xml:space="preserve"> Population, urbanization rate, industrial growth, and economic activity for correlation analysis.</w:t>
      </w:r>
    </w:p>
    <w:p w14:paraId="136FA61C" w14:textId="0A524C4B" w:rsidR="00C51617" w:rsidRPr="00053044" w:rsidRDefault="00C51617" w:rsidP="00053044">
      <w:pPr>
        <w:numPr>
          <w:ilvl w:val="0"/>
          <w:numId w:val="8"/>
        </w:numPr>
        <w:spacing w:after="0" w:line="360" w:lineRule="auto"/>
        <w:jc w:val="both"/>
        <w:rPr>
          <w:rFonts w:ascii="Cambria" w:hAnsi="Cambria"/>
          <w:lang w:val="en-IN"/>
        </w:rPr>
      </w:pPr>
      <w:r w:rsidRPr="00C51617">
        <w:rPr>
          <w:rFonts w:ascii="Cambria" w:hAnsi="Cambria"/>
          <w:b/>
          <w:bCs/>
          <w:lang w:val="en-IN"/>
        </w:rPr>
        <w:t>Data Quality:</w:t>
      </w:r>
      <w:r w:rsidRPr="00C51617">
        <w:rPr>
          <w:rFonts w:ascii="Cambria" w:hAnsi="Cambria"/>
          <w:lang w:val="en-IN"/>
        </w:rPr>
        <w:t xml:space="preserve"> Accurate, complete, and consistent datasets, preferably in CSV, Excel, or database formats compatible with Tableau.</w:t>
      </w:r>
    </w:p>
    <w:p w14:paraId="3D44367F" w14:textId="77777777" w:rsidR="00C51617" w:rsidRPr="00C51617" w:rsidRDefault="00C51617" w:rsidP="00053044">
      <w:pPr>
        <w:spacing w:after="0" w:line="360" w:lineRule="auto"/>
        <w:jc w:val="both"/>
        <w:rPr>
          <w:rFonts w:ascii="Cambria" w:hAnsi="Cambria"/>
          <w:lang w:val="en-IN"/>
        </w:rPr>
      </w:pPr>
      <w:r w:rsidRPr="00C51617">
        <w:rPr>
          <w:rFonts w:ascii="Cambria" w:hAnsi="Cambria"/>
          <w:lang w:val="en-IN"/>
        </w:rPr>
        <w:t>By meeting these solution requirements, the project aims to transform complex electricity consumption data into actionable insights, enabling stakeholders to make informed, strategic, and sustainable energy management decisions using Tableau.</w:t>
      </w:r>
    </w:p>
    <w:p w14:paraId="3E7A5EAA" w14:textId="2C1A7B5B" w:rsidR="00F57A6F" w:rsidRPr="00E46EF3" w:rsidRDefault="00B83C7B" w:rsidP="00E46EF3">
      <w:pPr>
        <w:spacing w:after="0" w:line="240" w:lineRule="auto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6D0AD1FD" wp14:editId="3037D3C4">
            <wp:extent cx="5631180" cy="2417117"/>
            <wp:effectExtent l="0" t="0" r="0" b="0"/>
            <wp:docPr id="2072684570" name="Picture 1" descr="AI Energy Monitoring Solution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I Energy Monitoring Solutions 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233" cy="242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7A6F" w:rsidRPr="00E46EF3" w:rsidSect="00C767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10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43AE" w14:textId="77777777" w:rsidR="00A67FB3" w:rsidRDefault="00A67FB3" w:rsidP="00BE0918">
      <w:pPr>
        <w:spacing w:after="0" w:line="240" w:lineRule="auto"/>
      </w:pPr>
      <w:r>
        <w:separator/>
      </w:r>
    </w:p>
  </w:endnote>
  <w:endnote w:type="continuationSeparator" w:id="0">
    <w:p w14:paraId="0878B6C7" w14:textId="77777777" w:rsidR="00A67FB3" w:rsidRDefault="00A67FB3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E724" w14:textId="77777777" w:rsidR="0034533D" w:rsidRDefault="003453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50516580" w14:textId="77777777" w:rsidR="00BE0918" w:rsidRDefault="00000000">
        <w:pPr>
          <w:pStyle w:val="Footer"/>
        </w:pPr>
        <w:r>
          <w:rPr>
            <w:noProof/>
          </w:rPr>
          <w:pict w14:anchorId="5E84C062"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<v:textbox inset=",0,,0">
                <w:txbxContent>
                  <w:p w14:paraId="05D35EAC" w14:textId="77777777" w:rsidR="00BE0918" w:rsidRDefault="006262CD">
                    <w:pPr>
                      <w:jc w:val="center"/>
                    </w:pPr>
                    <w:r>
                      <w:fldChar w:fldCharType="begin"/>
                    </w:r>
                    <w:r w:rsidR="00BE0918">
                      <w:instrText xml:space="preserve"> PAGE    \* MERGEFORMAT </w:instrText>
                    </w:r>
                    <w:r>
                      <w:fldChar w:fldCharType="separate"/>
                    </w:r>
                    <w:r w:rsidR="006557CA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  <w:r>
          <w:rPr>
            <w:noProof/>
          </w:rPr>
          <w:pict w14:anchorId="25D56012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7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<w10:wrap anchorx="margin" anchory="margin"/>
            </v:shape>
          </w:pic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BF12" w14:textId="77777777" w:rsidR="0034533D" w:rsidRDefault="00345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4C70" w14:textId="77777777" w:rsidR="00A67FB3" w:rsidRDefault="00A67FB3" w:rsidP="00BE0918">
      <w:pPr>
        <w:spacing w:after="0" w:line="240" w:lineRule="auto"/>
      </w:pPr>
      <w:r>
        <w:separator/>
      </w:r>
    </w:p>
  </w:footnote>
  <w:footnote w:type="continuationSeparator" w:id="0">
    <w:p w14:paraId="4726AC94" w14:textId="77777777" w:rsidR="00A67FB3" w:rsidRDefault="00A67FB3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79071" w14:textId="7D0912CB" w:rsidR="0034533D" w:rsidRDefault="00000000">
    <w:pPr>
      <w:pStyle w:val="Header"/>
    </w:pPr>
    <w:r>
      <w:rPr>
        <w:noProof/>
      </w:rPr>
      <w:pict w14:anchorId="6022F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31782" o:spid="_x0000_s1030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8B29" w14:textId="37FA6055" w:rsidR="00CA3AAA" w:rsidRPr="00C51617" w:rsidRDefault="00000000" w:rsidP="00CA3AAA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  <w:lang w:val="en-IN"/>
      </w:rPr>
    </w:pPr>
    <w:r>
      <w:rPr>
        <w:rFonts w:ascii="Segoe UI Black" w:hAnsi="Segoe UI Black"/>
        <w:noProof/>
        <w:sz w:val="32"/>
        <w:szCs w:val="32"/>
        <w:lang w:val="en-IN"/>
      </w:rPr>
      <w:pict w14:anchorId="1B4E78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31783" o:spid="_x0000_s1031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C51617" w:rsidRPr="00C51617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  <w:p w14:paraId="71CB8532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65B" w14:textId="63CEB296" w:rsidR="0034533D" w:rsidRDefault="00000000">
    <w:pPr>
      <w:pStyle w:val="Header"/>
    </w:pPr>
    <w:r>
      <w:rPr>
        <w:noProof/>
      </w:rPr>
      <w:pict w14:anchorId="0BA611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31781" o:spid="_x0000_s1029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7DA"/>
    <w:multiLevelType w:val="multilevel"/>
    <w:tmpl w:val="D86A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3990"/>
    <w:multiLevelType w:val="multilevel"/>
    <w:tmpl w:val="0B0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06E7"/>
    <w:multiLevelType w:val="multilevel"/>
    <w:tmpl w:val="1B6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6ECD"/>
    <w:multiLevelType w:val="multilevel"/>
    <w:tmpl w:val="F95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E6BD0"/>
    <w:multiLevelType w:val="multilevel"/>
    <w:tmpl w:val="CF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4043D"/>
    <w:multiLevelType w:val="multilevel"/>
    <w:tmpl w:val="A73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E21D4"/>
    <w:multiLevelType w:val="multilevel"/>
    <w:tmpl w:val="F26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C76D7"/>
    <w:multiLevelType w:val="multilevel"/>
    <w:tmpl w:val="B43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56C0D"/>
    <w:multiLevelType w:val="multilevel"/>
    <w:tmpl w:val="11F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950CB"/>
    <w:multiLevelType w:val="multilevel"/>
    <w:tmpl w:val="897C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405715">
    <w:abstractNumId w:val="2"/>
  </w:num>
  <w:num w:numId="2" w16cid:durableId="561672748">
    <w:abstractNumId w:val="1"/>
  </w:num>
  <w:num w:numId="3" w16cid:durableId="39063378">
    <w:abstractNumId w:val="4"/>
  </w:num>
  <w:num w:numId="4" w16cid:durableId="2129423535">
    <w:abstractNumId w:val="3"/>
  </w:num>
  <w:num w:numId="5" w16cid:durableId="108093003">
    <w:abstractNumId w:val="8"/>
  </w:num>
  <w:num w:numId="6" w16cid:durableId="1430739476">
    <w:abstractNumId w:val="5"/>
  </w:num>
  <w:num w:numId="7" w16cid:durableId="852106462">
    <w:abstractNumId w:val="9"/>
  </w:num>
  <w:num w:numId="8" w16cid:durableId="78404776">
    <w:abstractNumId w:val="0"/>
  </w:num>
  <w:num w:numId="9" w16cid:durableId="319308837">
    <w:abstractNumId w:val="6"/>
  </w:num>
  <w:num w:numId="10" w16cid:durableId="676267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918"/>
    <w:rsid w:val="00053044"/>
    <w:rsid w:val="0019070B"/>
    <w:rsid w:val="0034533D"/>
    <w:rsid w:val="003D0A56"/>
    <w:rsid w:val="004464EF"/>
    <w:rsid w:val="00453774"/>
    <w:rsid w:val="004A36CD"/>
    <w:rsid w:val="004B4D54"/>
    <w:rsid w:val="00523CA8"/>
    <w:rsid w:val="00577B39"/>
    <w:rsid w:val="006262CD"/>
    <w:rsid w:val="006557CA"/>
    <w:rsid w:val="00683880"/>
    <w:rsid w:val="00696CC2"/>
    <w:rsid w:val="00A67FB3"/>
    <w:rsid w:val="00B35AD4"/>
    <w:rsid w:val="00B504A9"/>
    <w:rsid w:val="00B83C7B"/>
    <w:rsid w:val="00BC02A8"/>
    <w:rsid w:val="00BE0918"/>
    <w:rsid w:val="00C51617"/>
    <w:rsid w:val="00C767A7"/>
    <w:rsid w:val="00CA3AAA"/>
    <w:rsid w:val="00CC0D67"/>
    <w:rsid w:val="00DF711A"/>
    <w:rsid w:val="00E46EF3"/>
    <w:rsid w:val="00F527BE"/>
    <w:rsid w:val="00F57A6F"/>
    <w:rsid w:val="00FB2CE8"/>
    <w:rsid w:val="00FD0936"/>
    <w:rsid w:val="00FD7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0DC71"/>
  <w15:docId w15:val="{02C89E25-8F1F-41F8-97A3-C84625A0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CE8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FB2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12</cp:revision>
  <dcterms:created xsi:type="dcterms:W3CDTF">2026-02-04T14:15:00Z</dcterms:created>
  <dcterms:modified xsi:type="dcterms:W3CDTF">2026-02-25T11:03:00Z</dcterms:modified>
</cp:coreProperties>
</file>