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The Integration perspective provides access to a set of components and routines dedicated to data integration.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  <w:r w:rsidR="002F79CF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 xml:space="preserve">     yes</w:t>
      </w:r>
      <w:bookmarkStart w:id="0" w:name="_GoBack"/>
      <w:bookmarkEnd w:id="0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* FALSE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* TRUE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How many Main input rows can be connected to a tMap component?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One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Three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Two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As many as required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writes an XML file with data values separated according to a defined schema?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tFileInputDelimited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tFileOutputXML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tFileInputXML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tFileOutputDelimited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reads data from a delimited file and organizes it in columns using field separators?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tFileOutputDelimited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tFileInputJSON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tFileInputXML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tFileInputDelimited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transforms and routes data from single or multiple sources to single or multiple destinations?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tConvertType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tMap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tJoin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tFilterRow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can read the contents of a raw file and send it to a single output column for subsequent processing by another component?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  <w:r w:rsidR="007B57CB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(need to cross check)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tInputFileDelimited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tFileInputRaw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tFilterRow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tJoin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process allows a company to combine data to avoid redundancy and prevent conflicts after a merger or acquisition?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Data synchronization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Data warehousing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Data standardization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Data consolidation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What is the goal of context?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>to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share values between jobs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to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provide a different values to the job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to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add new records to the job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to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store the job logs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How many variables in the context view can you create?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as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many as needed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100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10000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What is the name of the place where you can compose job?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Designer workspace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Pallete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Respository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Component tab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You can connect two or more components by link on two ways. Which are * TRUE?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  <w:r w:rsidR="009F4F10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(Need to do hands on).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right-clicking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on the source component, then Row -&gt; Connect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clicking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with the mouse on the output icon (O) located on the source component and dragging the appearing arrow to the target component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right-clicking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on the source component, then Row -&gt; Main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right-clicking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on the source component, then Component -&gt; Link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In which view can you create a variable?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  <w:r w:rsidR="009F4F10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(Need to check)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Contexts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Job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Contexts &amp; Tasks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Variables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Component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Where are metadata stored?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in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metadata folder of Repository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in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metadata folder of Pallete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in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"Main" folder of Repository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What is the purpose of the context group?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add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new variable quicker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assign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each context group to the different job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manage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a set of context variables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decrease</w:t>
      </w:r>
      <w:proofErr w:type="gramEnd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 xml:space="preserve"> the number of all variables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Where </w:t>
      </w:r>
      <w:proofErr w:type="gramStart"/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are store all</w:t>
      </w:r>
      <w:proofErr w:type="gramEnd"/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 objects necessary to build a project?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Repository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Designer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Palette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do you use to stop a running job?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tWarm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tDie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>tStop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tRun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window show you general information (e.g. owner, version number) about your jobs?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Job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Component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Run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Where can you place the components of a job?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Designer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Palette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Respository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Component window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component allow to trigger the task or process after the main part of the job?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tRun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tPreJob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tPostJob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What role does a component play?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Allow you run jobs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Acts as the executable part of a Job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Only allow you read and transform data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Can we change generated code directly?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NO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YES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During the export of a Talend job it will create ___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Windows batch file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SH file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Both</w:t>
      </w:r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Which component is used to sort </w:t>
      </w:r>
      <w:proofErr w:type="gramStart"/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data ? </w:t>
      </w:r>
      <w:proofErr w:type="gramEnd"/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tExternalSortRow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Both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None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tSortRow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 xml:space="preserve">Which of the following is smallest integer data </w:t>
      </w:r>
      <w:proofErr w:type="gramStart"/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types ? </w:t>
      </w:r>
      <w:proofErr w:type="gramEnd"/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Long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short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byte</w:t>
      </w:r>
      <w:proofErr w:type="gramEnd"/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int</w:t>
      </w:r>
      <w:proofErr w:type="gramEnd"/>
    </w:p>
    <w:p w:rsidR="000635BD" w:rsidRPr="000635BD" w:rsidRDefault="000635BD" w:rsidP="000635BD">
      <w:pPr>
        <w:shd w:val="clear" w:color="auto" w:fill="FFFFFF"/>
        <w:spacing w:line="360" w:lineRule="atLeast"/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2"/>
          <w:sz w:val="24"/>
          <w:szCs w:val="24"/>
          <w:lang w:eastAsia="en-IN"/>
        </w:rPr>
        <w:t>Which join type can be used to return rows that only appear in both tables? </w:t>
      </w:r>
      <w:r w:rsidRPr="000635BD">
        <w:rPr>
          <w:rFonts w:ascii="Arial" w:eastAsia="Times New Roman" w:hAnsi="Arial" w:cs="Arial"/>
          <w:color w:val="D93025"/>
          <w:spacing w:val="2"/>
          <w:sz w:val="24"/>
          <w:szCs w:val="24"/>
          <w:lang w:eastAsia="en-IN"/>
        </w:rPr>
        <w:t>*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proofErr w:type="gramStart"/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tJoin</w:t>
      </w:r>
      <w:proofErr w:type="gramEnd"/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lastRenderedPageBreak/>
        <w:t>Inner join</w:t>
      </w:r>
    </w:p>
    <w:p w:rsidR="000635BD" w:rsidRPr="000635BD" w:rsidRDefault="000635BD" w:rsidP="000635B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Right join</w:t>
      </w:r>
    </w:p>
    <w:p w:rsidR="000635BD" w:rsidRPr="000635BD" w:rsidRDefault="000635BD" w:rsidP="000635BD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202124"/>
          <w:sz w:val="27"/>
          <w:szCs w:val="27"/>
          <w:lang w:eastAsia="en-IN"/>
        </w:rPr>
      </w:pPr>
      <w:r w:rsidRPr="000635BD">
        <w:rPr>
          <w:rFonts w:ascii="Arial" w:eastAsia="Times New Roman" w:hAnsi="Arial" w:cs="Arial"/>
          <w:color w:val="202124"/>
          <w:spacing w:val="3"/>
          <w:sz w:val="21"/>
          <w:szCs w:val="21"/>
          <w:lang w:eastAsia="en-IN"/>
        </w:rPr>
        <w:t>Full outer join</w:t>
      </w:r>
    </w:p>
    <w:p w:rsidR="000635BD" w:rsidRDefault="000635BD"/>
    <w:sectPr w:rsidR="000635BD" w:rsidSect="007959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2NDMzNTQ1N7M0szRS0lEKTi0uzszPAykwrAUA1amgWSwAAAA="/>
  </w:docVars>
  <w:rsids>
    <w:rsidRoot w:val="000635BD"/>
    <w:rsid w:val="000635BD"/>
    <w:rsid w:val="00205226"/>
    <w:rsid w:val="002F79CF"/>
    <w:rsid w:val="005B6432"/>
    <w:rsid w:val="00616E5D"/>
    <w:rsid w:val="00795992"/>
    <w:rsid w:val="007B57CB"/>
    <w:rsid w:val="007D087A"/>
    <w:rsid w:val="009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11326"/>
  <w15:docId w15:val="{3994B4A2-E774-4E22-B27E-E83DDD260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9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reebirdformviewerviewitemsitemrequiredasterisk">
    <w:name w:val="freebirdformviewerviewitemsitemrequiredasterisk"/>
    <w:basedOn w:val="DefaultParagraphFont"/>
    <w:rsid w:val="000635BD"/>
  </w:style>
  <w:style w:type="character" w:customStyle="1" w:styleId="docssharedwiztogglelabeledlabeltext">
    <w:name w:val="docssharedwiztogglelabeledlabeltext"/>
    <w:basedOn w:val="DefaultParagraphFont"/>
    <w:rsid w:val="00063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6553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5884220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03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74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7954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3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86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075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36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99589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308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741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25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3312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25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90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9066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9317335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70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900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0425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17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0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09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7531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96234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543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5174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22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39867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59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447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959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864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303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2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704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43502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584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007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5349455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7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2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107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302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732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437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24510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507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378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892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34858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7032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774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3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38640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86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05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84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7803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3749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28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3173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02928490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1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806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95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000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96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1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3724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8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7240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70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540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78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42275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67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8248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425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5567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322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357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213813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167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25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5250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310871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294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7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186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7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8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300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88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58964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0932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6010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66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6482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4475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178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349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643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8492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3779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55496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525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69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84633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21582593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6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973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40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882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85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392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2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6950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03368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429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4592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79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3949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831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537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551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042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6772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7340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7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1321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6168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69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643917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8434415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566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77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0812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6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54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406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7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904590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94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981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261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67602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43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922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040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0804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79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9091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0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9865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1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9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7841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61239588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7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487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7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7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270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913573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054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65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679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245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61035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915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32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39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773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191227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037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773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18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7398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823161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699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98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71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1069376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76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06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523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8070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1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3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6478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809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83746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541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99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53481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41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49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516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1707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402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735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625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4195780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92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61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602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62061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69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08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559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70759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42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8459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39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748576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9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819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4265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842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8612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9925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377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7933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66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243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6585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02060319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9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7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75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15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62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425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211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8989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9185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034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89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677718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174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4268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019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398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97658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53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177087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19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01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1012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88587114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08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7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64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8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60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11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5360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326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8596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941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0116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786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742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178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883884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08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640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6339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041895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187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89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62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6515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9304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910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8008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076302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6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985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25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702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75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071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721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76465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753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7756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53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5293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99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5716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535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26534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24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464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772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67994228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32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3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5211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6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254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95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72758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8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27670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714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75379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606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579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429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190698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1691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0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90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536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592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95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7367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72873686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90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887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048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441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418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06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76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93577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490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0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44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361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4222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29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7929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2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3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26163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506952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18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209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415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9193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70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19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32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6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096294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735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34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672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8674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804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4995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82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2171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4364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318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4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1220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911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19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3610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73612588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3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15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381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0096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667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187111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4724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6256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258625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8826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340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950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007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467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183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752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90332267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82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159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9171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2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5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519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893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8488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7196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7812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1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428732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075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218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962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654729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881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4292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515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3489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457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96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977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98462988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3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809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57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76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8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79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725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82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97357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743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695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700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859991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80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28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83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623744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9958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735289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3061261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8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4216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8015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0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2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327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6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6809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53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28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637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143214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6940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4472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1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5766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6230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15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416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39713000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6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445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172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6846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3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56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4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88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047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6514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451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016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82842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283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71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85758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1360428245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7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398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068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1445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9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31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58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85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159331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32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818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36286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2018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072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028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539766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7004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606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299594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52175171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8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965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135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8923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0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7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229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637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39828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879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151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227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53541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5403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329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194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926261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47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900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844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4097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906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09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58446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44223708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91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070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192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5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10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69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93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95904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870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4463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4138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508453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5887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381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289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01983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022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1352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49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86699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8767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868281">
              <w:marLeft w:val="0"/>
              <w:marRight w:val="0"/>
              <w:marTop w:val="0"/>
              <w:marBottom w:val="180"/>
              <w:divBdr>
                <w:top w:val="single" w:sz="6" w:space="18" w:color="DADCE0"/>
                <w:left w:val="single" w:sz="6" w:space="18" w:color="DADCE0"/>
                <w:bottom w:val="single" w:sz="6" w:space="18" w:color="DADCE0"/>
                <w:right w:val="single" w:sz="6" w:space="18" w:color="DADCE0"/>
              </w:divBdr>
              <w:divsChild>
                <w:div w:id="76553680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951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8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373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1392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18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1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408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940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8383440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78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3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2406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9977165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040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943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34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017098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071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272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317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242956">
                                      <w:marLeft w:val="18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7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2866</TotalTime>
  <Pages>4</Pages>
  <Words>500</Words>
  <Characters>2850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Ruhi</dc:creator>
  <cp:lastModifiedBy>NAVEEN CHITTINENI</cp:lastModifiedBy>
  <cp:revision>6</cp:revision>
  <dcterms:created xsi:type="dcterms:W3CDTF">2020-07-04T06:11:00Z</dcterms:created>
  <dcterms:modified xsi:type="dcterms:W3CDTF">2020-11-19T03:52:00Z</dcterms:modified>
</cp:coreProperties>
</file>