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1727" w14:textId="1B1C6AAB" w:rsidR="00AE2CC9" w:rsidRDefault="00231A66" w:rsidP="00E32E9B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氨</w:t>
      </w:r>
      <w:r w:rsidR="00DB6867" w:rsidRPr="00DB6867">
        <w:rPr>
          <w:rFonts w:ascii="Times New Roman" w:eastAsia="標楷體" w:hAnsi="Times New Roman" w:cs="Times New Roman" w:hint="eastAsia"/>
        </w:rPr>
        <w:t>具</w:t>
      </w:r>
      <w:r w:rsidR="00CF10FE" w:rsidRPr="00DB6867">
        <w:rPr>
          <w:rFonts w:ascii="Times New Roman" w:eastAsia="標楷體" w:hAnsi="Times New Roman" w:cs="Times New Roman" w:hint="eastAsia"/>
        </w:rPr>
        <w:t>易燃</w:t>
      </w:r>
      <w:proofErr w:type="gramEnd"/>
      <w:r w:rsidR="002257BD">
        <w:rPr>
          <w:rFonts w:ascii="Times New Roman" w:eastAsia="標楷體" w:hAnsi="Times New Roman" w:cs="Times New Roman" w:hint="eastAsia"/>
        </w:rPr>
        <w:t>及腐蝕</w:t>
      </w:r>
      <w:r w:rsidR="00DB6867" w:rsidRPr="00DB6867">
        <w:rPr>
          <w:rFonts w:ascii="Times New Roman" w:eastAsia="標楷體" w:hAnsi="Times New Roman" w:cs="Times New Roman" w:hint="eastAsia"/>
        </w:rPr>
        <w:t>特性</w:t>
      </w:r>
      <w:r w:rsidR="00E32E9B">
        <w:rPr>
          <w:rFonts w:ascii="Times New Roman" w:eastAsia="標楷體" w:hAnsi="Times New Roman" w:cs="Times New Roman" w:hint="eastAsia"/>
        </w:rPr>
        <w:t>，需</w:t>
      </w:r>
      <w:r w:rsidR="00E32E9B" w:rsidRPr="00E32E9B">
        <w:rPr>
          <w:rFonts w:ascii="Times New Roman" w:eastAsia="標楷體" w:hAnsi="Times New Roman" w:cs="Times New Roman" w:hint="eastAsia"/>
        </w:rPr>
        <w:t>使用耐燃</w:t>
      </w:r>
      <w:r w:rsidR="002257BD">
        <w:rPr>
          <w:rFonts w:ascii="Times New Roman" w:eastAsia="標楷體" w:hAnsi="Times New Roman" w:cs="Times New Roman" w:hint="eastAsia"/>
        </w:rPr>
        <w:t>、</w:t>
      </w:r>
      <w:r w:rsidR="002257BD" w:rsidRPr="002257BD">
        <w:rPr>
          <w:rFonts w:ascii="Times New Roman" w:eastAsia="標楷體" w:hAnsi="Times New Roman" w:cs="Times New Roman" w:hint="eastAsia"/>
        </w:rPr>
        <w:t>抗腐蝕</w:t>
      </w:r>
      <w:r w:rsidR="00E32E9B" w:rsidRPr="00E32E9B">
        <w:rPr>
          <w:rFonts w:ascii="Times New Roman" w:eastAsia="標楷體" w:hAnsi="Times New Roman" w:cs="Times New Roman" w:hint="eastAsia"/>
        </w:rPr>
        <w:t>材質的貯存設備</w:t>
      </w:r>
      <w:r>
        <w:rPr>
          <w:rFonts w:ascii="Times New Roman" w:eastAsia="標楷體" w:hAnsi="Times New Roman" w:cs="Times New Roman" w:hint="eastAsia"/>
        </w:rPr>
        <w:t>並</w:t>
      </w:r>
      <w:r w:rsidRPr="00231A66">
        <w:rPr>
          <w:rFonts w:ascii="Times New Roman" w:eastAsia="標楷體" w:hAnsi="Times New Roman" w:cs="Times New Roman" w:hint="eastAsia"/>
        </w:rPr>
        <w:t>張貼警告標誌</w:t>
      </w:r>
      <w:r w:rsidR="00CF10FE" w:rsidRPr="00DB6867">
        <w:rPr>
          <w:rFonts w:ascii="Times New Roman" w:eastAsia="標楷體" w:hAnsi="Times New Roman" w:cs="Times New Roman" w:hint="eastAsia"/>
        </w:rPr>
        <w:t>，</w:t>
      </w:r>
      <w:r w:rsidR="00BB09BE" w:rsidRPr="00BB09BE">
        <w:rPr>
          <w:rFonts w:ascii="Times New Roman" w:eastAsia="標楷體" w:hAnsi="Times New Roman" w:cs="Times New Roman" w:hint="eastAsia"/>
        </w:rPr>
        <w:t>貯</w:t>
      </w:r>
      <w:r w:rsidR="00CF10FE" w:rsidRPr="00DB6867">
        <w:rPr>
          <w:rFonts w:ascii="Times New Roman" w:eastAsia="標楷體" w:hAnsi="Times New Roman" w:cs="Times New Roman" w:hint="eastAsia"/>
        </w:rPr>
        <w:t>存</w:t>
      </w:r>
      <w:r w:rsidR="00DB6867" w:rsidRPr="00DB6867">
        <w:rPr>
          <w:rFonts w:ascii="Times New Roman" w:eastAsia="標楷體" w:hAnsi="Times New Roman" w:cs="Times New Roman" w:hint="eastAsia"/>
        </w:rPr>
        <w:t>及</w:t>
      </w:r>
      <w:r w:rsidR="00BB09BE">
        <w:rPr>
          <w:rFonts w:ascii="Times New Roman" w:eastAsia="標楷體" w:hAnsi="Times New Roman" w:cs="Times New Roman" w:hint="eastAsia"/>
        </w:rPr>
        <w:t>使用</w:t>
      </w:r>
      <w:r w:rsidR="00CF10FE" w:rsidRPr="00DB6867">
        <w:rPr>
          <w:rFonts w:ascii="Times New Roman" w:eastAsia="標楷體" w:hAnsi="Times New Roman" w:cs="Times New Roman" w:hint="eastAsia"/>
        </w:rPr>
        <w:t>環境不可出現引火源</w:t>
      </w:r>
      <w:r w:rsidR="00CF10FE" w:rsidRPr="00DB6867">
        <w:rPr>
          <w:rFonts w:ascii="Times New Roman" w:eastAsia="標楷體" w:hAnsi="Times New Roman" w:cs="Times New Roman" w:hint="eastAsia"/>
        </w:rPr>
        <w:t>(</w:t>
      </w:r>
      <w:r w:rsidR="00CF10FE" w:rsidRPr="00DB6867">
        <w:rPr>
          <w:rFonts w:ascii="Times New Roman" w:eastAsia="標楷體" w:hAnsi="Times New Roman" w:cs="Times New Roman" w:hint="eastAsia"/>
        </w:rPr>
        <w:t>如火花、</w:t>
      </w:r>
      <w:r w:rsidR="00E32E9B" w:rsidRPr="00E32E9B">
        <w:rPr>
          <w:rFonts w:ascii="Times New Roman" w:eastAsia="標楷體" w:hAnsi="Times New Roman" w:cs="Times New Roman" w:hint="eastAsia"/>
        </w:rPr>
        <w:t>靜電</w:t>
      </w:r>
      <w:r w:rsidR="00E32E9B">
        <w:rPr>
          <w:rFonts w:ascii="Times New Roman" w:eastAsia="標楷體" w:hAnsi="Times New Roman" w:cs="Times New Roman" w:hint="eastAsia"/>
        </w:rPr>
        <w:t>、</w:t>
      </w:r>
      <w:r w:rsidR="00CF10FE" w:rsidRPr="00DB6867">
        <w:rPr>
          <w:rFonts w:ascii="Times New Roman" w:eastAsia="標楷體" w:hAnsi="Times New Roman" w:cs="Times New Roman" w:hint="eastAsia"/>
        </w:rPr>
        <w:t>火焰、熱表面</w:t>
      </w:r>
      <w:r w:rsidR="00E32E9B">
        <w:rPr>
          <w:rFonts w:ascii="Times New Roman" w:eastAsia="標楷體" w:hAnsi="Times New Roman" w:cs="Times New Roman" w:hint="eastAsia"/>
        </w:rPr>
        <w:t>、高溫</w:t>
      </w:r>
      <w:r w:rsidR="00CF10FE" w:rsidRPr="00DB6867">
        <w:rPr>
          <w:rFonts w:ascii="Times New Roman" w:eastAsia="標楷體" w:hAnsi="Times New Roman" w:cs="Times New Roman" w:hint="eastAsia"/>
        </w:rPr>
        <w:t>)</w:t>
      </w:r>
      <w:r w:rsidR="00DB6867" w:rsidRPr="00DB6867">
        <w:rPr>
          <w:rFonts w:ascii="Times New Roman" w:eastAsia="標楷體" w:hAnsi="Times New Roman" w:cs="Times New Roman" w:hint="eastAsia"/>
        </w:rPr>
        <w:t>，禁止抽菸</w:t>
      </w:r>
      <w:r w:rsidR="002257BD">
        <w:rPr>
          <w:rFonts w:ascii="Times New Roman" w:eastAsia="標楷體" w:hAnsi="Times New Roman" w:cs="Times New Roman" w:hint="eastAsia"/>
        </w:rPr>
        <w:t>、</w:t>
      </w:r>
      <w:r w:rsidR="00BB09BE" w:rsidRPr="00BB09BE">
        <w:rPr>
          <w:rFonts w:ascii="Times New Roman" w:eastAsia="標楷體" w:hAnsi="Times New Roman" w:cs="Times New Roman" w:hint="eastAsia"/>
        </w:rPr>
        <w:t>避免陽光直接照射</w:t>
      </w:r>
      <w:r w:rsidR="00CF10FE" w:rsidRPr="00DB6867">
        <w:rPr>
          <w:rFonts w:ascii="Times New Roman" w:eastAsia="標楷體" w:hAnsi="Times New Roman" w:cs="Times New Roman" w:hint="eastAsia"/>
        </w:rPr>
        <w:t>，</w:t>
      </w:r>
      <w:r w:rsidR="00DB6867" w:rsidRPr="00DB6867">
        <w:rPr>
          <w:rFonts w:ascii="Times New Roman" w:eastAsia="標楷體" w:hAnsi="Times New Roman" w:cs="Times New Roman" w:hint="eastAsia"/>
        </w:rPr>
        <w:t>並遠離熱和焊接操作</w:t>
      </w:r>
      <w:r w:rsidR="00BB09BE">
        <w:rPr>
          <w:rFonts w:ascii="Times New Roman" w:eastAsia="標楷體" w:hAnsi="Times New Roman" w:cs="Times New Roman" w:hint="eastAsia"/>
        </w:rPr>
        <w:t>，</w:t>
      </w:r>
      <w:r w:rsidR="00BB09BE" w:rsidRPr="00BB09BE">
        <w:rPr>
          <w:rFonts w:ascii="Times New Roman" w:eastAsia="標楷體" w:hAnsi="Times New Roman" w:cs="Times New Roman" w:hint="eastAsia"/>
        </w:rPr>
        <w:t>貯存於陰涼乾燥通風良好的地區</w:t>
      </w:r>
      <w:r w:rsidR="00E32E9B">
        <w:rPr>
          <w:rFonts w:ascii="Times New Roman" w:eastAsia="標楷體" w:hAnsi="Times New Roman" w:cs="Times New Roman" w:hint="eastAsia"/>
        </w:rPr>
        <w:t>，並</w:t>
      </w:r>
      <w:proofErr w:type="gramStart"/>
      <w:r w:rsidR="00E32E9B" w:rsidRPr="00E32E9B">
        <w:rPr>
          <w:rFonts w:ascii="Times New Roman" w:eastAsia="標楷體" w:hAnsi="Times New Roman" w:cs="Times New Roman" w:hint="eastAsia"/>
        </w:rPr>
        <w:t>儘</w:t>
      </w:r>
      <w:proofErr w:type="gramEnd"/>
      <w:r w:rsidR="00E32E9B" w:rsidRPr="00E32E9B">
        <w:rPr>
          <w:rFonts w:ascii="Times New Roman" w:eastAsia="標楷體" w:hAnsi="Times New Roman" w:cs="Times New Roman" w:hint="eastAsia"/>
        </w:rPr>
        <w:t>可能貯存於隔離的防火建築。</w:t>
      </w:r>
      <w:r>
        <w:rPr>
          <w:rFonts w:ascii="Times New Roman" w:eastAsia="標楷體" w:hAnsi="Times New Roman" w:cs="Times New Roman" w:hint="eastAsia"/>
        </w:rPr>
        <w:t>氨</w:t>
      </w:r>
      <w:r w:rsidR="00E32E9B" w:rsidRPr="00E32E9B">
        <w:rPr>
          <w:rFonts w:ascii="Times New Roman" w:eastAsia="標楷體" w:hAnsi="Times New Roman" w:cs="Times New Roman" w:hint="eastAsia"/>
        </w:rPr>
        <w:t>貯存區的牆壁、地板、棚架、配件、照明和通風系統</w:t>
      </w:r>
      <w:r w:rsidR="00E32E9B">
        <w:rPr>
          <w:rFonts w:ascii="Times New Roman" w:eastAsia="標楷體" w:hAnsi="Times New Roman" w:cs="Times New Roman" w:hint="eastAsia"/>
        </w:rPr>
        <w:t>也</w:t>
      </w:r>
      <w:r w:rsidR="00E32E9B" w:rsidRPr="00E32E9B">
        <w:rPr>
          <w:rFonts w:ascii="Times New Roman" w:eastAsia="標楷體" w:hAnsi="Times New Roman" w:cs="Times New Roman" w:hint="eastAsia"/>
        </w:rPr>
        <w:t>應使用不會與</w:t>
      </w:r>
      <w:proofErr w:type="gramStart"/>
      <w:r w:rsidR="00E32E9B" w:rsidRPr="00E32E9B">
        <w:rPr>
          <w:rFonts w:ascii="Times New Roman" w:eastAsia="標楷體" w:hAnsi="Times New Roman" w:cs="Times New Roman" w:hint="eastAsia"/>
        </w:rPr>
        <w:t>氨起反應之碳</w:t>
      </w:r>
      <w:proofErr w:type="gramEnd"/>
      <w:r w:rsidR="00E32E9B" w:rsidRPr="00E32E9B">
        <w:rPr>
          <w:rFonts w:ascii="Times New Roman" w:eastAsia="標楷體" w:hAnsi="Times New Roman" w:cs="Times New Roman" w:hint="eastAsia"/>
        </w:rPr>
        <w:t>鋼、不鏽鋼或鋁製成</w:t>
      </w:r>
      <w:r w:rsidR="002257BD">
        <w:rPr>
          <w:rFonts w:ascii="Times New Roman" w:eastAsia="標楷體" w:hAnsi="Times New Roman" w:cs="Times New Roman" w:hint="eastAsia"/>
        </w:rPr>
        <w:t>。在</w:t>
      </w:r>
      <w:r w:rsidRPr="00231A66">
        <w:rPr>
          <w:rFonts w:ascii="Times New Roman" w:eastAsia="標楷體" w:hAnsi="Times New Roman" w:cs="Times New Roman" w:hint="eastAsia"/>
        </w:rPr>
        <w:t>氨</w:t>
      </w:r>
      <w:r w:rsidR="002257BD" w:rsidRPr="002257BD">
        <w:rPr>
          <w:rFonts w:ascii="Times New Roman" w:eastAsia="標楷體" w:hAnsi="Times New Roman" w:cs="Times New Roman" w:hint="eastAsia"/>
        </w:rPr>
        <w:t>貯存設備</w:t>
      </w:r>
      <w:r w:rsidR="002257BD">
        <w:rPr>
          <w:rFonts w:ascii="Times New Roman" w:eastAsia="標楷體" w:hAnsi="Times New Roman" w:cs="Times New Roman" w:hint="eastAsia"/>
        </w:rPr>
        <w:t>未清理前</w:t>
      </w:r>
      <w:r w:rsidR="002257BD" w:rsidRPr="002257BD">
        <w:rPr>
          <w:rFonts w:ascii="Times New Roman" w:eastAsia="標楷體" w:hAnsi="Times New Roman" w:cs="Times New Roman" w:hint="eastAsia"/>
        </w:rPr>
        <w:t>不得從事任何焊接、</w:t>
      </w:r>
      <w:r w:rsidR="002257BD" w:rsidRPr="002257BD">
        <w:rPr>
          <w:rFonts w:ascii="Times New Roman" w:eastAsia="標楷體" w:hAnsi="Times New Roman" w:cs="Times New Roman" w:hint="eastAsia"/>
        </w:rPr>
        <w:t xml:space="preserve"> </w:t>
      </w:r>
      <w:r w:rsidR="002257BD" w:rsidRPr="002257BD">
        <w:rPr>
          <w:rFonts w:ascii="Times New Roman" w:eastAsia="標楷體" w:hAnsi="Times New Roman" w:cs="Times New Roman" w:hint="eastAsia"/>
        </w:rPr>
        <w:t>切割</w:t>
      </w:r>
      <w:r w:rsidR="002257BD">
        <w:rPr>
          <w:rFonts w:ascii="Times New Roman" w:eastAsia="標楷體" w:hAnsi="Times New Roman" w:cs="Times New Roman" w:hint="eastAsia"/>
        </w:rPr>
        <w:t>、</w:t>
      </w:r>
      <w:r w:rsidR="002257BD" w:rsidRPr="002257BD">
        <w:rPr>
          <w:rFonts w:ascii="Times New Roman" w:eastAsia="標楷體" w:hAnsi="Times New Roman" w:cs="Times New Roman" w:hint="eastAsia"/>
        </w:rPr>
        <w:t>鑽孔、或其他熱的工作</w:t>
      </w:r>
      <w:r w:rsidR="002257BD">
        <w:rPr>
          <w:rFonts w:ascii="Times New Roman" w:eastAsia="標楷體" w:hAnsi="Times New Roman" w:cs="Times New Roman" w:hint="eastAsia"/>
        </w:rPr>
        <w:t>的進行。</w:t>
      </w:r>
    </w:p>
    <w:p w14:paraId="2FD0A283" w14:textId="66D01083" w:rsidR="002257BD" w:rsidRPr="00E32E9B" w:rsidRDefault="00231A66" w:rsidP="00E32E9B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31A66">
        <w:rPr>
          <w:rFonts w:ascii="Times New Roman" w:eastAsia="標楷體" w:hAnsi="Times New Roman" w:cs="Times New Roman" w:hint="eastAsia"/>
        </w:rPr>
        <w:t>氨</w:t>
      </w:r>
      <w:r w:rsidR="002257BD" w:rsidRPr="002257BD">
        <w:rPr>
          <w:rFonts w:ascii="Times New Roman" w:eastAsia="標楷體" w:hAnsi="Times New Roman" w:cs="Times New Roman" w:hint="eastAsia"/>
        </w:rPr>
        <w:t>不要與不相容物如氧化劑、鹵素和重金屬一起使用。</w:t>
      </w:r>
    </w:p>
    <w:p w14:paraId="7D3A474E" w14:textId="6368D20A" w:rsidR="00DB6867" w:rsidRPr="00DB6867" w:rsidRDefault="00231A66" w:rsidP="00DB6867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 w:hint="eastAsia"/>
        </w:rPr>
      </w:pPr>
      <w:proofErr w:type="gramStart"/>
      <w:r w:rsidRPr="00231A66">
        <w:rPr>
          <w:rFonts w:ascii="Times New Roman" w:eastAsia="標楷體" w:hAnsi="Times New Roman" w:cs="Times New Roman" w:hint="eastAsia"/>
        </w:rPr>
        <w:t>氨</w:t>
      </w:r>
      <w:r w:rsidR="00DB6867" w:rsidRPr="00DB6867">
        <w:rPr>
          <w:rFonts w:ascii="Times New Roman" w:eastAsia="標楷體" w:hAnsi="Times New Roman" w:cs="Times New Roman" w:hint="eastAsia"/>
        </w:rPr>
        <w:t>對水</w:t>
      </w:r>
      <w:proofErr w:type="gramEnd"/>
      <w:r w:rsidR="00DB6867" w:rsidRPr="00DB6867">
        <w:rPr>
          <w:rFonts w:ascii="Times New Roman" w:eastAsia="標楷體" w:hAnsi="Times New Roman" w:cs="Times New Roman" w:hint="eastAsia"/>
        </w:rPr>
        <w:t>生生物毒性非常大</w:t>
      </w:r>
      <w:r w:rsidR="00DB6867">
        <w:rPr>
          <w:rFonts w:ascii="Times New Roman" w:eastAsia="標楷體" w:hAnsi="Times New Roman" w:cs="Times New Roman" w:hint="eastAsia"/>
        </w:rPr>
        <w:t>，</w:t>
      </w:r>
      <w:r w:rsidR="00DB6867" w:rsidRPr="00DB6867">
        <w:rPr>
          <w:rFonts w:ascii="Times New Roman" w:eastAsia="標楷體" w:hAnsi="Times New Roman" w:cs="Times New Roman" w:hint="eastAsia"/>
        </w:rPr>
        <w:t>不可</w:t>
      </w:r>
      <w:r w:rsidR="00DB6867">
        <w:rPr>
          <w:rFonts w:ascii="Times New Roman" w:eastAsia="標楷體" w:hAnsi="Times New Roman" w:cs="Times New Roman" w:hint="eastAsia"/>
        </w:rPr>
        <w:t>將其</w:t>
      </w:r>
      <w:r w:rsidR="00DB6867" w:rsidRPr="00DB6867">
        <w:rPr>
          <w:rFonts w:ascii="Times New Roman" w:eastAsia="標楷體" w:hAnsi="Times New Roman" w:cs="Times New Roman" w:hint="eastAsia"/>
        </w:rPr>
        <w:t>倒入排水溝。</w:t>
      </w:r>
    </w:p>
    <w:p w14:paraId="2D3E5386" w14:textId="36E2CF0D" w:rsidR="001727EF" w:rsidRPr="00533E65" w:rsidRDefault="00231A66" w:rsidP="00533E65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31A66">
        <w:rPr>
          <w:rFonts w:ascii="Times New Roman" w:eastAsia="標楷體" w:hAnsi="Times New Roman" w:cs="Times New Roman" w:hint="eastAsia"/>
        </w:rPr>
        <w:t>吸入氨氣會造成呼吸道的嚴重刺激，高濃度氣體可能會引起致命肺水腫</w:t>
      </w:r>
      <w:r>
        <w:rPr>
          <w:rFonts w:ascii="Times New Roman" w:eastAsia="標楷體" w:hAnsi="Times New Roman" w:cs="Times New Roman" w:hint="eastAsia"/>
        </w:rPr>
        <w:t>。</w:t>
      </w:r>
      <w:r w:rsidR="00BB09BE" w:rsidRPr="00BB09BE">
        <w:rPr>
          <w:rFonts w:ascii="Times New Roman" w:eastAsia="標楷體" w:hAnsi="Times New Roman" w:cs="Times New Roman" w:hint="eastAsia"/>
        </w:rPr>
        <w:t>使用時</w:t>
      </w:r>
      <w:r w:rsidR="00BB09BE">
        <w:rPr>
          <w:rFonts w:ascii="Times New Roman" w:eastAsia="標楷體" w:hAnsi="Times New Roman" w:cs="Times New Roman" w:hint="eastAsia"/>
        </w:rPr>
        <w:t>，</w:t>
      </w:r>
      <w:r w:rsidR="00BB09BE" w:rsidRPr="00BB09BE">
        <w:rPr>
          <w:rFonts w:ascii="Times New Roman" w:eastAsia="標楷體" w:hAnsi="Times New Roman" w:cs="Times New Roman" w:hint="eastAsia"/>
        </w:rPr>
        <w:t>應配</w:t>
      </w:r>
      <w:proofErr w:type="gramStart"/>
      <w:r w:rsidR="00BB09BE" w:rsidRPr="00BB09BE">
        <w:rPr>
          <w:rFonts w:ascii="Times New Roman" w:eastAsia="標楷體" w:hAnsi="Times New Roman" w:cs="Times New Roman" w:hint="eastAsia"/>
        </w:rPr>
        <w:t>戴含防氨氣濾罐</w:t>
      </w:r>
      <w:proofErr w:type="gramEnd"/>
      <w:r w:rsidR="00BB09BE" w:rsidRPr="00BB09BE">
        <w:rPr>
          <w:rFonts w:ascii="Times New Roman" w:eastAsia="標楷體" w:hAnsi="Times New Roman" w:cs="Times New Roman" w:hint="eastAsia"/>
        </w:rPr>
        <w:t>的呼吸防護具，並在通風良好的場所使用</w:t>
      </w:r>
      <w:r w:rsidR="00DB6867" w:rsidRPr="00DB6867">
        <w:rPr>
          <w:rFonts w:ascii="Times New Roman" w:eastAsia="標楷體" w:hAnsi="Times New Roman" w:cs="Times New Roman" w:hint="eastAsia"/>
        </w:rPr>
        <w:t>。</w:t>
      </w:r>
      <w:r w:rsidR="00533E65">
        <w:rPr>
          <w:rFonts w:ascii="Times New Roman" w:eastAsia="標楷體" w:hAnsi="Times New Roman" w:cs="Times New Roman" w:hint="eastAsia"/>
        </w:rPr>
        <w:t>若有人在操作中不慎吸入</w:t>
      </w:r>
      <w:r w:rsidR="00533E65" w:rsidRPr="00533E65">
        <w:rPr>
          <w:rFonts w:ascii="Times New Roman" w:eastAsia="標楷體" w:hAnsi="Times New Roman" w:cs="Times New Roman" w:hint="eastAsia"/>
        </w:rPr>
        <w:t>氨氣</w:t>
      </w:r>
      <w:r w:rsidR="00533E65">
        <w:rPr>
          <w:rFonts w:ascii="Times New Roman" w:eastAsia="標楷體" w:hAnsi="Times New Roman" w:cs="Times New Roman" w:hint="eastAsia"/>
        </w:rPr>
        <w:t>，在施救者做好自身防護措施後，</w:t>
      </w:r>
      <w:r w:rsidR="00533E65" w:rsidRPr="00533E65">
        <w:rPr>
          <w:rFonts w:ascii="Times New Roman" w:eastAsia="標楷體" w:hAnsi="Times New Roman" w:cs="Times New Roman" w:hint="eastAsia"/>
        </w:rPr>
        <w:t>移走污染源或將患者移至空氣新鮮處</w:t>
      </w:r>
      <w:r w:rsidR="00533E65">
        <w:rPr>
          <w:rFonts w:ascii="Times New Roman" w:eastAsia="標楷體" w:hAnsi="Times New Roman" w:cs="Times New Roman" w:hint="eastAsia"/>
        </w:rPr>
        <w:t>，</w:t>
      </w:r>
      <w:r w:rsidR="00533E65" w:rsidRPr="00533E65">
        <w:rPr>
          <w:rFonts w:ascii="Times New Roman" w:eastAsia="標楷體" w:hAnsi="Times New Roman" w:cs="Times New Roman" w:hint="eastAsia"/>
        </w:rPr>
        <w:t>若</w:t>
      </w:r>
      <w:r w:rsidR="00533E65">
        <w:rPr>
          <w:rFonts w:ascii="Times New Roman" w:eastAsia="標楷體" w:hAnsi="Times New Roman" w:cs="Times New Roman" w:hint="eastAsia"/>
        </w:rPr>
        <w:t>發生</w:t>
      </w:r>
      <w:r w:rsidR="00533E65" w:rsidRPr="00533E65">
        <w:rPr>
          <w:rFonts w:ascii="Times New Roman" w:eastAsia="標楷體" w:hAnsi="Times New Roman" w:cs="Times New Roman" w:hint="eastAsia"/>
        </w:rPr>
        <w:t>呼吸困難，</w:t>
      </w:r>
      <w:r w:rsidR="00533E65">
        <w:rPr>
          <w:rFonts w:ascii="Times New Roman" w:eastAsia="標楷體" w:hAnsi="Times New Roman" w:cs="Times New Roman" w:hint="eastAsia"/>
        </w:rPr>
        <w:t>可由</w:t>
      </w:r>
      <w:r w:rsidR="00533E65" w:rsidRPr="00533E65">
        <w:rPr>
          <w:rFonts w:ascii="Times New Roman" w:eastAsia="標楷體" w:hAnsi="Times New Roman" w:cs="Times New Roman" w:hint="eastAsia"/>
        </w:rPr>
        <w:t>醫生指示下由受過訓練的人員供給氧氣</w:t>
      </w:r>
      <w:r w:rsidR="00533E65">
        <w:rPr>
          <w:rFonts w:ascii="Times New Roman" w:eastAsia="標楷體" w:hAnsi="Times New Roman" w:cs="Times New Roman" w:hint="eastAsia"/>
        </w:rPr>
        <w:t>，並避免不必要的移動。</w:t>
      </w:r>
      <w:r w:rsidR="00533E65">
        <w:rPr>
          <w:rFonts w:ascii="Times New Roman" w:eastAsia="標楷體" w:hAnsi="Times New Roman" w:cs="Times New Roman" w:hint="eastAsia"/>
        </w:rPr>
        <w:t>(</w:t>
      </w:r>
      <w:r w:rsidR="00533E65">
        <w:rPr>
          <w:rFonts w:ascii="Times New Roman" w:eastAsia="標楷體" w:hAnsi="Times New Roman" w:cs="Times New Roman" w:hint="eastAsia"/>
        </w:rPr>
        <w:t>注意</w:t>
      </w:r>
      <w:r w:rsidR="00533E65">
        <w:rPr>
          <w:rFonts w:ascii="Times New Roman" w:eastAsia="標楷體" w:hAnsi="Times New Roman" w:cs="Times New Roman" w:hint="eastAsia"/>
        </w:rPr>
        <w:t>:</w:t>
      </w:r>
      <w:r w:rsidR="00533E65">
        <w:rPr>
          <w:rFonts w:ascii="Times New Roman" w:eastAsia="標楷體" w:hAnsi="Times New Roman" w:cs="Times New Roman" w:hint="eastAsia"/>
        </w:rPr>
        <w:t>肺水腫的症狀可能延遲</w:t>
      </w:r>
      <w:r w:rsidR="00533E65">
        <w:rPr>
          <w:rFonts w:ascii="Times New Roman" w:eastAsia="標楷體" w:hAnsi="Times New Roman" w:cs="Times New Roman" w:hint="eastAsia"/>
        </w:rPr>
        <w:t>48</w:t>
      </w:r>
      <w:r w:rsidR="00533E65">
        <w:rPr>
          <w:rFonts w:ascii="Times New Roman" w:eastAsia="標楷體" w:hAnsi="Times New Roman" w:cs="Times New Roman" w:hint="eastAsia"/>
        </w:rPr>
        <w:t>小時</w:t>
      </w:r>
      <w:r w:rsidR="00533E65" w:rsidRPr="00533E65">
        <w:rPr>
          <w:rFonts w:ascii="Times New Roman" w:eastAsia="標楷體" w:hAnsi="Times New Roman" w:cs="Times New Roman" w:hint="eastAsia"/>
        </w:rPr>
        <w:t>)</w:t>
      </w:r>
    </w:p>
    <w:p w14:paraId="4BE8DCC1" w14:textId="0C8E136B" w:rsidR="001727EF" w:rsidRPr="00BD42FD" w:rsidRDefault="00231A66" w:rsidP="00BD42FD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BD42FD">
        <w:rPr>
          <w:rFonts w:ascii="Times New Roman" w:eastAsia="標楷體" w:hAnsi="Times New Roman" w:cs="Times New Roman" w:hint="eastAsia"/>
        </w:rPr>
        <w:t>皮膚接觸到氨</w:t>
      </w:r>
      <w:r w:rsidRPr="00BD42FD">
        <w:rPr>
          <w:rFonts w:ascii="Times New Roman" w:eastAsia="標楷體" w:hAnsi="Times New Roman" w:cs="Times New Roman" w:hint="eastAsia"/>
        </w:rPr>
        <w:t>水</w:t>
      </w:r>
      <w:r w:rsidRPr="00BD42FD">
        <w:rPr>
          <w:rFonts w:ascii="Times New Roman" w:eastAsia="標楷體" w:hAnsi="Times New Roman" w:cs="Times New Roman" w:hint="eastAsia"/>
        </w:rPr>
        <w:t>可能會造成化學灼傷及凍瘡</w:t>
      </w:r>
      <w:r w:rsidRPr="00BD42FD">
        <w:rPr>
          <w:rFonts w:ascii="Times New Roman" w:eastAsia="標楷體" w:hAnsi="Times New Roman" w:cs="Times New Roman" w:hint="eastAsia"/>
        </w:rPr>
        <w:t>，</w:t>
      </w:r>
      <w:r w:rsidRPr="00BD42FD">
        <w:rPr>
          <w:rFonts w:ascii="Times New Roman" w:eastAsia="標楷體" w:hAnsi="Times New Roman" w:cs="Times New Roman" w:hint="eastAsia"/>
        </w:rPr>
        <w:t>接觸到</w:t>
      </w:r>
      <w:r w:rsidRPr="00BD42FD">
        <w:rPr>
          <w:rFonts w:ascii="Times New Roman" w:eastAsia="標楷體" w:hAnsi="Times New Roman" w:cs="Times New Roman" w:hint="eastAsia"/>
        </w:rPr>
        <w:t>高濃度</w:t>
      </w:r>
      <w:r w:rsidR="00533E65" w:rsidRPr="00BD42FD">
        <w:rPr>
          <w:rFonts w:ascii="Times New Roman" w:eastAsia="標楷體" w:hAnsi="Times New Roman" w:cs="Times New Roman" w:hint="eastAsia"/>
        </w:rPr>
        <w:t>蒸</w:t>
      </w:r>
      <w:r w:rsidRPr="00BD42FD">
        <w:rPr>
          <w:rFonts w:ascii="Times New Roman" w:eastAsia="標楷體" w:hAnsi="Times New Roman" w:cs="Times New Roman" w:hint="eastAsia"/>
        </w:rPr>
        <w:t>氣</w:t>
      </w:r>
      <w:r w:rsidR="00533E65" w:rsidRPr="00BD42FD">
        <w:rPr>
          <w:rFonts w:ascii="Times New Roman" w:eastAsia="標楷體" w:hAnsi="Times New Roman" w:cs="Times New Roman" w:hint="eastAsia"/>
        </w:rPr>
        <w:t>則可能造成</w:t>
      </w:r>
      <w:r w:rsidR="00533E65" w:rsidRPr="00BD42FD">
        <w:rPr>
          <w:rFonts w:ascii="Times New Roman" w:eastAsia="標楷體" w:hAnsi="Times New Roman" w:cs="Times New Roman" w:hint="eastAsia"/>
        </w:rPr>
        <w:t>刺激或腐蝕</w:t>
      </w:r>
      <w:r w:rsidRPr="00BD42FD">
        <w:rPr>
          <w:rFonts w:ascii="Times New Roman" w:eastAsia="標楷體" w:hAnsi="Times New Roman" w:cs="Times New Roman" w:hint="eastAsia"/>
        </w:rPr>
        <w:t>。</w:t>
      </w:r>
      <w:proofErr w:type="gramStart"/>
      <w:r w:rsidR="00BB09BE" w:rsidRPr="00BD42FD">
        <w:rPr>
          <w:rFonts w:ascii="Times New Roman" w:eastAsia="標楷體" w:hAnsi="Times New Roman" w:cs="Times New Roman" w:hint="eastAsia"/>
        </w:rPr>
        <w:t>使用</w:t>
      </w:r>
      <w:r w:rsidRPr="00BD42FD">
        <w:rPr>
          <w:rFonts w:ascii="Times New Roman" w:eastAsia="標楷體" w:hAnsi="Times New Roman" w:cs="Times New Roman" w:hint="eastAsia"/>
        </w:rPr>
        <w:t>氨</w:t>
      </w:r>
      <w:r w:rsidR="00BB09BE" w:rsidRPr="00BD42FD">
        <w:rPr>
          <w:rFonts w:ascii="Times New Roman" w:eastAsia="標楷體" w:hAnsi="Times New Roman" w:cs="Times New Roman" w:hint="eastAsia"/>
        </w:rPr>
        <w:t>時應配戴防滲</w:t>
      </w:r>
      <w:proofErr w:type="gramEnd"/>
      <w:r w:rsidR="00BB09BE" w:rsidRPr="00BD42FD">
        <w:rPr>
          <w:rFonts w:ascii="Times New Roman" w:eastAsia="標楷體" w:hAnsi="Times New Roman" w:cs="Times New Roman" w:hint="eastAsia"/>
        </w:rPr>
        <w:t>手套，材質以丁基橡膠、</w:t>
      </w:r>
      <w:proofErr w:type="spellStart"/>
      <w:r w:rsidR="00BB09BE" w:rsidRPr="00BD42FD">
        <w:rPr>
          <w:rFonts w:ascii="Times New Roman" w:eastAsia="標楷體" w:hAnsi="Times New Roman" w:cs="Times New Roman" w:hint="eastAsia"/>
        </w:rPr>
        <w:t>Telfon</w:t>
      </w:r>
      <w:proofErr w:type="spellEnd"/>
      <w:r w:rsidR="00BB09BE" w:rsidRPr="00BD42FD">
        <w:rPr>
          <w:rFonts w:ascii="Times New Roman" w:eastAsia="標楷體" w:hAnsi="Times New Roman" w:cs="Times New Roman" w:hint="eastAsia"/>
        </w:rPr>
        <w:t>、</w:t>
      </w:r>
      <w:r w:rsidR="00BB09BE" w:rsidRPr="00BD42FD">
        <w:rPr>
          <w:rFonts w:ascii="Times New Roman" w:eastAsia="標楷體" w:hAnsi="Times New Roman" w:cs="Times New Roman" w:hint="eastAsia"/>
        </w:rPr>
        <w:t>Viton</w:t>
      </w:r>
      <w:r w:rsidR="00BB09BE" w:rsidRPr="00BD42FD">
        <w:rPr>
          <w:rFonts w:ascii="Times New Roman" w:eastAsia="標楷體" w:hAnsi="Times New Roman" w:cs="Times New Roman" w:hint="eastAsia"/>
        </w:rPr>
        <w:t>、</w:t>
      </w:r>
      <w:r w:rsidR="00BB09BE" w:rsidRPr="00BD42FD">
        <w:rPr>
          <w:rFonts w:ascii="Times New Roman" w:eastAsia="標楷體" w:hAnsi="Times New Roman" w:cs="Times New Roman" w:hint="eastAsia"/>
        </w:rPr>
        <w:t>Responder</w:t>
      </w:r>
      <w:r w:rsidR="00BB09BE" w:rsidRPr="00BD42FD">
        <w:rPr>
          <w:rFonts w:ascii="Times New Roman" w:eastAsia="標楷體" w:hAnsi="Times New Roman" w:cs="Times New Roman" w:hint="eastAsia"/>
        </w:rPr>
        <w:t>、</w:t>
      </w:r>
      <w:proofErr w:type="spellStart"/>
      <w:r w:rsidR="00BB09BE" w:rsidRPr="00BD42FD">
        <w:rPr>
          <w:rFonts w:ascii="Times New Roman" w:eastAsia="標楷體" w:hAnsi="Times New Roman" w:cs="Times New Roman" w:hint="eastAsia"/>
        </w:rPr>
        <w:t>Trellchem</w:t>
      </w:r>
      <w:proofErr w:type="spellEnd"/>
      <w:r w:rsidR="00BB09BE" w:rsidRPr="00BD42FD">
        <w:rPr>
          <w:rFonts w:ascii="Times New Roman" w:eastAsia="標楷體" w:hAnsi="Times New Roman" w:cs="Times New Roman" w:hint="eastAsia"/>
        </w:rPr>
        <w:t xml:space="preserve"> HPS</w:t>
      </w:r>
      <w:r w:rsidR="00BB09BE" w:rsidRPr="00BD42FD">
        <w:rPr>
          <w:rFonts w:ascii="Times New Roman" w:eastAsia="標楷體" w:hAnsi="Times New Roman" w:cs="Times New Roman" w:hint="eastAsia"/>
        </w:rPr>
        <w:t>、</w:t>
      </w:r>
      <w:proofErr w:type="spellStart"/>
      <w:r w:rsidR="00BB09BE" w:rsidRPr="00BD42FD">
        <w:rPr>
          <w:rFonts w:ascii="Times New Roman" w:eastAsia="標楷體" w:hAnsi="Times New Roman" w:cs="Times New Roman" w:hint="eastAsia"/>
        </w:rPr>
        <w:t>Tychem</w:t>
      </w:r>
      <w:proofErr w:type="spellEnd"/>
      <w:r w:rsidR="00BB09BE" w:rsidRPr="00BD42FD">
        <w:rPr>
          <w:rFonts w:ascii="Times New Roman" w:eastAsia="標楷體" w:hAnsi="Times New Roman" w:cs="Times New Roman" w:hint="eastAsia"/>
        </w:rPr>
        <w:t xml:space="preserve"> 10000</w:t>
      </w:r>
      <w:r w:rsidR="00BB09BE" w:rsidRPr="00BD42FD">
        <w:rPr>
          <w:rFonts w:ascii="Times New Roman" w:eastAsia="標楷體" w:hAnsi="Times New Roman" w:cs="Times New Roman" w:hint="eastAsia"/>
        </w:rPr>
        <w:t>為佳，並穿著連身式防護衣、工作靴</w:t>
      </w:r>
      <w:r w:rsidR="00BD42FD" w:rsidRPr="00BD42FD">
        <w:rPr>
          <w:rFonts w:ascii="Times New Roman" w:eastAsia="標楷體" w:hAnsi="Times New Roman" w:cs="Times New Roman" w:hint="eastAsia"/>
        </w:rPr>
        <w:t>，嚴禁在工作場所飲食</w:t>
      </w:r>
      <w:r w:rsidR="00BB09BE" w:rsidRPr="00BD42FD">
        <w:rPr>
          <w:rFonts w:ascii="Times New Roman" w:eastAsia="標楷體" w:hAnsi="Times New Roman" w:cs="Times New Roman" w:hint="eastAsia"/>
        </w:rPr>
        <w:t>。</w:t>
      </w:r>
      <w:r w:rsidR="00BD42FD" w:rsidRPr="00BD42FD">
        <w:rPr>
          <w:rFonts w:ascii="Times New Roman" w:eastAsia="標楷體" w:hAnsi="Times New Roman" w:cs="Times New Roman" w:hint="eastAsia"/>
        </w:rPr>
        <w:t>若不慎誤食，請立即送</w:t>
      </w:r>
      <w:proofErr w:type="gramStart"/>
      <w:r w:rsidR="00BD42FD" w:rsidRPr="00BD42FD">
        <w:rPr>
          <w:rFonts w:ascii="Times New Roman" w:eastAsia="標楷體" w:hAnsi="Times New Roman" w:cs="Times New Roman" w:hint="eastAsia"/>
        </w:rPr>
        <w:t>醫</w:t>
      </w:r>
      <w:proofErr w:type="gramEnd"/>
      <w:r w:rsidR="00BD42FD" w:rsidRPr="00BD42FD">
        <w:rPr>
          <w:rFonts w:ascii="Times New Roman" w:eastAsia="標楷體" w:hAnsi="Times New Roman" w:cs="Times New Roman" w:hint="eastAsia"/>
        </w:rPr>
        <w:t>處理，</w:t>
      </w:r>
      <w:r w:rsidR="00BD42FD" w:rsidRPr="00BD42FD">
        <w:rPr>
          <w:rFonts w:ascii="Times New Roman" w:eastAsia="標楷體" w:hAnsi="Times New Roman" w:cs="Times New Roman" w:hint="eastAsia"/>
        </w:rPr>
        <w:t>醫師應檢視其口腔、食道，判斷其只是一般性之表皮凍傷</w:t>
      </w:r>
      <w:r w:rsidR="00BD42FD" w:rsidRPr="00BD42FD">
        <w:rPr>
          <w:rFonts w:ascii="Times New Roman" w:eastAsia="標楷體" w:hAnsi="Times New Roman" w:cs="Times New Roman" w:hint="eastAsia"/>
        </w:rPr>
        <w:t>(</w:t>
      </w:r>
      <w:r w:rsidR="00BD42FD" w:rsidRPr="00BD42FD">
        <w:rPr>
          <w:rFonts w:ascii="Times New Roman" w:eastAsia="標楷體" w:hAnsi="Times New Roman" w:cs="Times New Roman" w:hint="eastAsia"/>
        </w:rPr>
        <w:t>起水泡</w:t>
      </w:r>
      <w:r w:rsidR="00BD42FD" w:rsidRPr="00BD42FD">
        <w:rPr>
          <w:rFonts w:ascii="Times New Roman" w:eastAsia="標楷體" w:hAnsi="Times New Roman" w:cs="Times New Roman" w:hint="eastAsia"/>
        </w:rPr>
        <w:t>)</w:t>
      </w:r>
      <w:r w:rsidR="00BD42FD" w:rsidRPr="00BD42FD">
        <w:rPr>
          <w:rFonts w:ascii="Times New Roman" w:eastAsia="標楷體" w:hAnsi="Times New Roman" w:cs="Times New Roman" w:hint="eastAsia"/>
        </w:rPr>
        <w:t>或是較深層之細胞凍傷。</w:t>
      </w:r>
    </w:p>
    <w:p w14:paraId="4AAB3881" w14:textId="78A4CFDB" w:rsidR="00BB09BE" w:rsidRPr="00BB09BE" w:rsidRDefault="00533E65" w:rsidP="00BB09BE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533E65">
        <w:rPr>
          <w:rFonts w:ascii="Times New Roman" w:eastAsia="標楷體" w:hAnsi="Times New Roman" w:cs="Times New Roman" w:hint="eastAsia"/>
        </w:rPr>
        <w:t>眼睛暴露在</w:t>
      </w:r>
      <w:proofErr w:type="gramStart"/>
      <w:r w:rsidRPr="00533E65">
        <w:rPr>
          <w:rFonts w:ascii="Times New Roman" w:eastAsia="標楷體" w:hAnsi="Times New Roman" w:cs="Times New Roman" w:hint="eastAsia"/>
        </w:rPr>
        <w:t>氨氣下可能</w:t>
      </w:r>
      <w:proofErr w:type="gramEnd"/>
      <w:r w:rsidRPr="00533E65">
        <w:rPr>
          <w:rFonts w:ascii="Times New Roman" w:eastAsia="標楷體" w:hAnsi="Times New Roman" w:cs="Times New Roman" w:hint="eastAsia"/>
        </w:rPr>
        <w:t>造成眼睛出血、眼皮腫脹、刺激感，接觸</w:t>
      </w:r>
      <w:r>
        <w:rPr>
          <w:rFonts w:ascii="Times New Roman" w:eastAsia="標楷體" w:hAnsi="Times New Roman" w:cs="Times New Roman" w:hint="eastAsia"/>
        </w:rPr>
        <w:t>到</w:t>
      </w:r>
      <w:r w:rsidRPr="00533E65">
        <w:rPr>
          <w:rFonts w:ascii="Times New Roman" w:eastAsia="標楷體" w:hAnsi="Times New Roman" w:cs="Times New Roman" w:hint="eastAsia"/>
        </w:rPr>
        <w:t>氨</w:t>
      </w:r>
      <w:r>
        <w:rPr>
          <w:rFonts w:ascii="Times New Roman" w:eastAsia="標楷體" w:hAnsi="Times New Roman" w:cs="Times New Roman" w:hint="eastAsia"/>
        </w:rPr>
        <w:t>水</w:t>
      </w:r>
      <w:r w:rsidRPr="00533E65">
        <w:rPr>
          <w:rFonts w:ascii="Times New Roman" w:eastAsia="標楷體" w:hAnsi="Times New Roman" w:cs="Times New Roman" w:hint="eastAsia"/>
        </w:rPr>
        <w:t>可能會導致永久性傷害或失明</w:t>
      </w:r>
      <w:r>
        <w:rPr>
          <w:rFonts w:ascii="Times New Roman" w:eastAsia="標楷體" w:hAnsi="Times New Roman" w:cs="Times New Roman" w:hint="eastAsia"/>
        </w:rPr>
        <w:t>。</w:t>
      </w:r>
      <w:proofErr w:type="gramStart"/>
      <w:r w:rsidR="00BB09BE" w:rsidRPr="00BB09BE">
        <w:rPr>
          <w:rFonts w:ascii="Times New Roman" w:eastAsia="標楷體" w:hAnsi="Times New Roman" w:cs="Times New Roman" w:hint="eastAsia"/>
        </w:rPr>
        <w:t>使用</w:t>
      </w:r>
      <w:r w:rsidR="00231A66" w:rsidRPr="00231A66">
        <w:rPr>
          <w:rFonts w:ascii="Times New Roman" w:eastAsia="標楷體" w:hAnsi="Times New Roman" w:cs="Times New Roman" w:hint="eastAsia"/>
        </w:rPr>
        <w:t>氨</w:t>
      </w:r>
      <w:r w:rsidR="00BB09BE" w:rsidRPr="00BB09BE">
        <w:rPr>
          <w:rFonts w:ascii="Times New Roman" w:eastAsia="標楷體" w:hAnsi="Times New Roman" w:cs="Times New Roman" w:hint="eastAsia"/>
        </w:rPr>
        <w:t>時應</w:t>
      </w:r>
      <w:proofErr w:type="gramEnd"/>
      <w:r w:rsidR="00BB09BE" w:rsidRPr="00BB09BE">
        <w:rPr>
          <w:rFonts w:ascii="Times New Roman" w:eastAsia="標楷體" w:hAnsi="Times New Roman" w:cs="Times New Roman" w:hint="eastAsia"/>
        </w:rPr>
        <w:t>配戴化學安全護目鏡、護面罩，並</w:t>
      </w:r>
      <w:proofErr w:type="gramStart"/>
      <w:r w:rsidR="00BB09BE" w:rsidRPr="00BB09BE">
        <w:rPr>
          <w:rFonts w:ascii="Times New Roman" w:eastAsia="標楷體" w:hAnsi="Times New Roman" w:cs="Times New Roman" w:hint="eastAsia"/>
        </w:rPr>
        <w:t>準備洗眼設備</w:t>
      </w:r>
      <w:proofErr w:type="gramEnd"/>
      <w:r w:rsidR="00BB09BE" w:rsidRPr="00BB09BE">
        <w:rPr>
          <w:rFonts w:ascii="Times New Roman" w:eastAsia="標楷體" w:hAnsi="Times New Roman" w:cs="Times New Roman" w:hint="eastAsia"/>
        </w:rPr>
        <w:t>。</w:t>
      </w:r>
      <w:r w:rsidR="00BD42FD">
        <w:rPr>
          <w:rFonts w:ascii="Times New Roman" w:eastAsia="標楷體" w:hAnsi="Times New Roman" w:cs="Times New Roman" w:hint="eastAsia"/>
        </w:rPr>
        <w:t>若眼睛不慎接觸到氨，須立即移除汙染源，儘速</w:t>
      </w:r>
      <w:r w:rsidR="00BD42FD" w:rsidRPr="00BD42FD">
        <w:rPr>
          <w:rFonts w:ascii="Times New Roman" w:eastAsia="標楷體" w:hAnsi="Times New Roman" w:cs="Times New Roman" w:hint="eastAsia"/>
        </w:rPr>
        <w:t>以溫水緩和沖洗患部直到污染物除去</w:t>
      </w:r>
      <w:r w:rsidR="00BD42FD">
        <w:rPr>
          <w:rFonts w:ascii="Times New Roman" w:eastAsia="標楷體" w:hAnsi="Times New Roman" w:cs="Times New Roman" w:hint="eastAsia"/>
        </w:rPr>
        <w:t>，並</w:t>
      </w:r>
      <w:r w:rsidR="00BD42FD" w:rsidRPr="00BD42FD">
        <w:rPr>
          <w:rFonts w:ascii="Times New Roman" w:eastAsia="標楷體" w:hAnsi="Times New Roman" w:cs="Times New Roman" w:hint="eastAsia"/>
        </w:rPr>
        <w:t>以紗布覆蓋雙眼</w:t>
      </w:r>
      <w:r w:rsidR="00BD42FD">
        <w:rPr>
          <w:rFonts w:ascii="Times New Roman" w:eastAsia="標楷體" w:hAnsi="Times New Roman" w:cs="Times New Roman" w:hint="eastAsia"/>
        </w:rPr>
        <w:t>，立即就醫，勿</w:t>
      </w:r>
      <w:r w:rsidR="00BD42FD" w:rsidRPr="00BD42FD">
        <w:rPr>
          <w:rFonts w:ascii="Times New Roman" w:eastAsia="標楷體" w:hAnsi="Times New Roman" w:cs="Times New Roman" w:hint="eastAsia"/>
        </w:rPr>
        <w:t>嘗試將</w:t>
      </w:r>
      <w:proofErr w:type="gramStart"/>
      <w:r w:rsidR="00BD42FD" w:rsidRPr="00BD42FD">
        <w:rPr>
          <w:rFonts w:ascii="Times New Roman" w:eastAsia="標楷體" w:hAnsi="Times New Roman" w:cs="Times New Roman" w:hint="eastAsia"/>
        </w:rPr>
        <w:t>患部弄熱</w:t>
      </w:r>
      <w:proofErr w:type="gramEnd"/>
      <w:r w:rsidR="00BD42FD">
        <w:rPr>
          <w:rFonts w:ascii="Times New Roman" w:eastAsia="標楷體" w:hAnsi="Times New Roman" w:cs="Times New Roman" w:hint="eastAsia"/>
        </w:rPr>
        <w:t>。</w:t>
      </w:r>
    </w:p>
    <w:p w14:paraId="6E4AE07D" w14:textId="4A3F6216" w:rsidR="004F677B" w:rsidRDefault="004F677B" w:rsidP="00E32E9B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BB09BE">
        <w:rPr>
          <w:rFonts w:ascii="Times New Roman" w:eastAsia="標楷體" w:hAnsi="Times New Roman" w:cs="Times New Roman" w:hint="eastAsia"/>
        </w:rPr>
        <w:t>工作後</w:t>
      </w:r>
      <w:r w:rsidR="00BB09BE">
        <w:rPr>
          <w:rFonts w:ascii="Times New Roman" w:eastAsia="標楷體" w:hAnsi="Times New Roman" w:cs="Times New Roman" w:hint="eastAsia"/>
        </w:rPr>
        <w:t>應</w:t>
      </w:r>
      <w:r w:rsidRPr="00BB09BE">
        <w:rPr>
          <w:rFonts w:ascii="Times New Roman" w:eastAsia="標楷體" w:hAnsi="Times New Roman" w:cs="Times New Roman" w:hint="eastAsia"/>
        </w:rPr>
        <w:t>儘速脫掉污染之衣物</w:t>
      </w:r>
      <w:r w:rsidR="00E32E9B">
        <w:rPr>
          <w:rFonts w:ascii="Times New Roman" w:eastAsia="標楷體" w:hAnsi="Times New Roman" w:cs="Times New Roman" w:hint="eastAsia"/>
        </w:rPr>
        <w:t>，</w:t>
      </w:r>
      <w:r w:rsidR="00E32E9B" w:rsidRPr="00E32E9B">
        <w:rPr>
          <w:rFonts w:ascii="Times New Roman" w:eastAsia="標楷體" w:hAnsi="Times New Roman" w:cs="Times New Roman" w:hint="eastAsia"/>
        </w:rPr>
        <w:t>並徹底洗手</w:t>
      </w:r>
      <w:r w:rsidRPr="00BB09BE">
        <w:rPr>
          <w:rFonts w:ascii="Times New Roman" w:eastAsia="標楷體" w:hAnsi="Times New Roman" w:cs="Times New Roman" w:hint="eastAsia"/>
        </w:rPr>
        <w:t>，</w:t>
      </w:r>
      <w:r w:rsidR="00E32E9B">
        <w:rPr>
          <w:rFonts w:ascii="Times New Roman" w:eastAsia="標楷體" w:hAnsi="Times New Roman" w:cs="Times New Roman" w:hint="eastAsia"/>
        </w:rPr>
        <w:t>衣物</w:t>
      </w:r>
      <w:r w:rsidRPr="00BB09BE">
        <w:rPr>
          <w:rFonts w:ascii="Times New Roman" w:eastAsia="標楷體" w:hAnsi="Times New Roman" w:cs="Times New Roman" w:hint="eastAsia"/>
        </w:rPr>
        <w:t>洗淨後才可再穿戴或丟棄</w:t>
      </w:r>
      <w:r w:rsidR="00E32E9B">
        <w:rPr>
          <w:rFonts w:ascii="Times New Roman" w:eastAsia="標楷體" w:hAnsi="Times New Roman" w:cs="Times New Roman" w:hint="eastAsia"/>
        </w:rPr>
        <w:t>，</w:t>
      </w:r>
      <w:r w:rsidRPr="00BB09BE">
        <w:rPr>
          <w:rFonts w:ascii="Times New Roman" w:eastAsia="標楷體" w:hAnsi="Times New Roman" w:cs="Times New Roman" w:hint="eastAsia"/>
        </w:rPr>
        <w:t>且須告知洗衣人員污染之危害性。</w:t>
      </w:r>
    </w:p>
    <w:p w14:paraId="34D0FF98" w14:textId="19D5EA1F" w:rsidR="00231A66" w:rsidRDefault="00231A66" w:rsidP="00231A66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若不慎發生火災適用滅火劑如下，小火：</w:t>
      </w:r>
      <w:r w:rsidRPr="00231A66">
        <w:rPr>
          <w:rFonts w:ascii="Times New Roman" w:eastAsia="標楷體" w:hAnsi="Times New Roman" w:cs="Times New Roman" w:hint="eastAsia"/>
        </w:rPr>
        <w:t>化學乾粉、二氧化碳</w:t>
      </w:r>
      <w:r>
        <w:rPr>
          <w:rFonts w:ascii="Times New Roman" w:eastAsia="標楷體" w:hAnsi="Times New Roman" w:cs="Times New Roman" w:hint="eastAsia"/>
        </w:rPr>
        <w:t>，大火：</w:t>
      </w:r>
      <w:r w:rsidRPr="00231A66">
        <w:rPr>
          <w:rFonts w:ascii="Times New Roman" w:eastAsia="標楷體" w:hAnsi="Times New Roman" w:cs="Times New Roman" w:hint="eastAsia"/>
        </w:rPr>
        <w:t>噴水、水霧、泡沫</w:t>
      </w:r>
      <w:r>
        <w:rPr>
          <w:rFonts w:ascii="Times New Roman" w:eastAsia="標楷體" w:hAnsi="Times New Roman" w:cs="Times New Roman" w:hint="eastAsia"/>
        </w:rPr>
        <w:t>。</w:t>
      </w:r>
    </w:p>
    <w:sectPr w:rsidR="00231A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E13F0"/>
    <w:multiLevelType w:val="hybridMultilevel"/>
    <w:tmpl w:val="E734677A"/>
    <w:lvl w:ilvl="0" w:tplc="45949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B6B071A"/>
    <w:multiLevelType w:val="hybridMultilevel"/>
    <w:tmpl w:val="62221B32"/>
    <w:lvl w:ilvl="0" w:tplc="D7C8A5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2F78C4"/>
    <w:multiLevelType w:val="hybridMultilevel"/>
    <w:tmpl w:val="8DCA2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7310041">
    <w:abstractNumId w:val="0"/>
  </w:num>
  <w:num w:numId="2" w16cid:durableId="2087140301">
    <w:abstractNumId w:val="2"/>
  </w:num>
  <w:num w:numId="3" w16cid:durableId="880556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26"/>
    <w:rsid w:val="00095754"/>
    <w:rsid w:val="001727EF"/>
    <w:rsid w:val="002257BD"/>
    <w:rsid w:val="00231A66"/>
    <w:rsid w:val="004F677B"/>
    <w:rsid w:val="00516B5E"/>
    <w:rsid w:val="00533E65"/>
    <w:rsid w:val="00791550"/>
    <w:rsid w:val="007C481C"/>
    <w:rsid w:val="009B7A26"/>
    <w:rsid w:val="00AE2CC9"/>
    <w:rsid w:val="00BB09BE"/>
    <w:rsid w:val="00BD42FD"/>
    <w:rsid w:val="00CB036A"/>
    <w:rsid w:val="00CF10FE"/>
    <w:rsid w:val="00DB6867"/>
    <w:rsid w:val="00E32E9B"/>
    <w:rsid w:val="00FC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DFC"/>
  <w15:chartTrackingRefBased/>
  <w15:docId w15:val="{DCED03AB-1643-4A28-AE2E-BAEDD62D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B7A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A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A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A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A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A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A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7A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B7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B7A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B7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B7A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B7A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B7A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B7A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B7A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7A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B7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7A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B7A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7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B7A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7A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7A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7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B7A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7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Ensense-Chiu</dc:creator>
  <cp:keywords/>
  <dc:description/>
  <cp:lastModifiedBy>Ensense-Chiu</cp:lastModifiedBy>
  <cp:revision>2</cp:revision>
  <dcterms:created xsi:type="dcterms:W3CDTF">2025-03-13T03:59:00Z</dcterms:created>
  <dcterms:modified xsi:type="dcterms:W3CDTF">2025-03-13T07:46:00Z</dcterms:modified>
</cp:coreProperties>
</file>