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亚低温体温测温电路调试要求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提交：吕刚立</w:t>
      </w:r>
    </w:p>
    <w:p>
      <w:pPr>
        <w:ind w:left="5880" w:firstLine="420"/>
        <w:rPr>
          <w:rFonts w:hint="eastAsia"/>
        </w:rPr>
      </w:pPr>
      <w:r>
        <w:rPr>
          <w:rFonts w:hint="eastAsia"/>
        </w:rPr>
        <w:t>时间：20170605</w:t>
      </w:r>
    </w:p>
    <w:p>
      <w:pPr>
        <w:pStyle w:val="21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总体要求：</w:t>
      </w:r>
    </w:p>
    <w:p>
      <w:pPr>
        <w:rPr>
          <w:rFonts w:hint="eastAsia"/>
        </w:rPr>
      </w:pPr>
      <w:r>
        <w:rPr>
          <w:rFonts w:hint="eastAsia"/>
        </w:rPr>
        <w:t>产品要求如下：</w:t>
      </w:r>
    </w:p>
    <w:tbl>
      <w:tblPr>
        <w:tblStyle w:val="11"/>
        <w:tblW w:w="4261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1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Calibri" w:hAnsi="Calibri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温度点</w:t>
            </w:r>
          </w:p>
        </w:tc>
        <w:tc>
          <w:tcPr>
            <w:tcW w:w="21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Calibri" w:hAnsi="Calibri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温度允差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Calibri" w:hAnsi="Calibri" w:eastAsia="宋体" w:cs="Calibri"/>
                <w:kern w:val="0"/>
                <w:szCs w:val="21"/>
              </w:rPr>
            </w:pPr>
            <w:r>
              <w:rPr>
                <w:rFonts w:ascii="Calibri" w:hAnsi="Calibri" w:eastAsia="宋体" w:cs="Calibri"/>
                <w:kern w:val="0"/>
                <w:szCs w:val="21"/>
              </w:rPr>
              <w:t>28.0</w:t>
            </w:r>
            <w:r>
              <w:rPr>
                <w:rFonts w:hint="eastAsia" w:ascii="宋体" w:hAnsi="宋体" w:eastAsia="宋体" w:cs="Calibri"/>
                <w:kern w:val="0"/>
                <w:szCs w:val="21"/>
              </w:rPr>
              <w:t>℃</w:t>
            </w:r>
          </w:p>
        </w:tc>
        <w:tc>
          <w:tcPr>
            <w:tcW w:w="21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Calibri" w:hAnsi="Calibri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±</w:t>
            </w:r>
            <w:r>
              <w:rPr>
                <w:rFonts w:ascii="Calibri" w:hAnsi="Calibri" w:eastAsia="宋体" w:cs="Calibri"/>
                <w:kern w:val="0"/>
                <w:szCs w:val="21"/>
              </w:rPr>
              <w:t>0.2</w:t>
            </w:r>
            <w:r>
              <w:rPr>
                <w:rFonts w:hint="eastAsia" w:ascii="宋体" w:hAnsi="宋体" w:eastAsia="宋体" w:cs="Calibri"/>
                <w:kern w:val="0"/>
                <w:szCs w:val="21"/>
              </w:rPr>
              <w:t>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Calibri" w:hAnsi="Calibri" w:eastAsia="宋体" w:cs="Calibri"/>
                <w:kern w:val="0"/>
                <w:szCs w:val="21"/>
              </w:rPr>
            </w:pPr>
            <w:r>
              <w:rPr>
                <w:rFonts w:ascii="Calibri" w:hAnsi="Calibri" w:eastAsia="宋体" w:cs="Calibri"/>
                <w:kern w:val="0"/>
                <w:szCs w:val="21"/>
              </w:rPr>
              <w:t>43.0</w:t>
            </w:r>
            <w:r>
              <w:rPr>
                <w:rFonts w:hint="eastAsia" w:ascii="宋体" w:hAnsi="宋体" w:eastAsia="宋体" w:cs="Calibri"/>
                <w:kern w:val="0"/>
                <w:szCs w:val="21"/>
              </w:rPr>
              <w:t>℃</w:t>
            </w:r>
          </w:p>
        </w:tc>
        <w:tc>
          <w:tcPr>
            <w:tcW w:w="21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Calibri" w:hAnsi="Calibri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±</w:t>
            </w:r>
            <w:r>
              <w:rPr>
                <w:rFonts w:ascii="Calibri" w:hAnsi="Calibri" w:eastAsia="宋体" w:cs="Calibri"/>
                <w:kern w:val="0"/>
                <w:szCs w:val="21"/>
              </w:rPr>
              <w:t>0.2</w:t>
            </w:r>
            <w:r>
              <w:rPr>
                <w:rFonts w:hint="eastAsia" w:ascii="宋体" w:hAnsi="宋体" w:eastAsia="宋体" w:cs="Calibri"/>
                <w:kern w:val="0"/>
                <w:szCs w:val="21"/>
              </w:rPr>
              <w:t>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Calibri" w:hAnsi="Calibri" w:eastAsia="宋体" w:cs="Calibri"/>
                <w:kern w:val="0"/>
                <w:szCs w:val="21"/>
              </w:rPr>
            </w:pPr>
            <w:r>
              <w:rPr>
                <w:rFonts w:ascii="Calibri" w:hAnsi="Calibri" w:eastAsia="宋体" w:cs="Calibri"/>
                <w:kern w:val="0"/>
                <w:szCs w:val="21"/>
              </w:rPr>
              <w:t>38.0</w:t>
            </w:r>
            <w:r>
              <w:rPr>
                <w:rFonts w:hint="eastAsia" w:ascii="宋体" w:hAnsi="宋体" w:eastAsia="宋体" w:cs="Calibri"/>
                <w:kern w:val="0"/>
                <w:szCs w:val="21"/>
              </w:rPr>
              <w:t>℃</w:t>
            </w:r>
          </w:p>
        </w:tc>
        <w:tc>
          <w:tcPr>
            <w:tcW w:w="21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rPr>
                <w:rFonts w:ascii="Calibri" w:hAnsi="Calibri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±</w:t>
            </w:r>
            <w:r>
              <w:rPr>
                <w:rFonts w:ascii="Calibri" w:hAnsi="Calibri" w:eastAsia="宋体" w:cs="Calibri"/>
                <w:kern w:val="0"/>
                <w:szCs w:val="21"/>
              </w:rPr>
              <w:t>0.1</w:t>
            </w:r>
            <w:r>
              <w:rPr>
                <w:rFonts w:hint="eastAsia" w:ascii="宋体" w:hAnsi="宋体" w:eastAsia="宋体" w:cs="Calibri"/>
                <w:kern w:val="0"/>
                <w:szCs w:val="21"/>
              </w:rPr>
              <w:t>℃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则有测温运放电路+MCU-AD转换总体误差如下：</w:t>
      </w:r>
    </w:p>
    <w:tbl>
      <w:tblPr>
        <w:tblStyle w:val="12"/>
        <w:tblW w:w="6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  <w:color w:val="000000"/>
                <w:szCs w:val="21"/>
                <w:shd w:val="clear" w:color="auto" w:fill="FFFFFF"/>
              </w:rPr>
              <w:t>输入电压</w:t>
            </w:r>
            <w:r>
              <w:rPr>
                <w:rFonts w:ascii="Calibri" w:hAnsi="Calibri" w:cs="Calibri"/>
                <w:color w:val="000000"/>
                <w:szCs w:val="21"/>
                <w:shd w:val="clear" w:color="auto" w:fill="FFFFFF"/>
              </w:rPr>
              <w:t>mv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AD输出值</w:t>
            </w:r>
          </w:p>
        </w:tc>
        <w:tc>
          <w:tcPr>
            <w:tcW w:w="2126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允差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620.99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186</w:t>
            </w:r>
          </w:p>
        </w:tc>
        <w:tc>
          <w:tcPr>
            <w:tcW w:w="2126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±</w:t>
            </w:r>
            <w:r>
              <w:rPr>
                <w:rFonts w:hint="eastAsi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592.00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3909</w:t>
            </w:r>
          </w:p>
        </w:tc>
        <w:tc>
          <w:tcPr>
            <w:tcW w:w="2126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±</w:t>
            </w:r>
            <w:r>
              <w:rPr>
                <w:rFonts w:hint="eastAsi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93" w:type="dxa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601.75</w:t>
            </w:r>
          </w:p>
        </w:tc>
        <w:tc>
          <w:tcPr>
            <w:tcW w:w="21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2659</w:t>
            </w:r>
          </w:p>
        </w:tc>
        <w:tc>
          <w:tcPr>
            <w:tcW w:w="2126" w:type="dxa"/>
          </w:tcPr>
          <w:p>
            <w:pPr>
              <w:rPr>
                <w:rFonts w:hint="eastAsia" w:ascii="宋体" w:hAnsi="宋体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±</w:t>
            </w:r>
            <w:r>
              <w:rPr>
                <w:rFonts w:hint="eastAsia"/>
              </w:rPr>
              <w:t>12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输入电压与AD值的关系式为：y = -128.42x + 79936（其中y为AD值，X为输入电压值）</w:t>
      </w:r>
    </w:p>
    <w:p>
      <w:pPr>
        <w:rPr>
          <w:rFonts w:hint="eastAsia"/>
          <w:lang w:val="en-US" w:eastAsia="zh-CN"/>
        </w:rPr>
      </w:pPr>
    </w:p>
    <w:p>
      <w:pPr>
        <w:pStyle w:val="21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调试运放电路：</w:t>
      </w:r>
    </w:p>
    <w:tbl>
      <w:tblPr>
        <w:tblStyle w:val="12"/>
        <w:tblW w:w="6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  <w:color w:val="000000"/>
                <w:szCs w:val="21"/>
                <w:shd w:val="clear" w:color="auto" w:fill="FFFFFF"/>
              </w:rPr>
              <w:t>输入电压</w:t>
            </w:r>
            <w:r>
              <w:rPr>
                <w:rFonts w:ascii="Calibri" w:hAnsi="Calibri" w:cs="Calibri"/>
                <w:color w:val="000000"/>
                <w:szCs w:val="21"/>
                <w:shd w:val="clear" w:color="auto" w:fill="FFFFFF"/>
              </w:rPr>
              <w:t>mv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运放输出电压mv</w:t>
            </w:r>
          </w:p>
        </w:tc>
        <w:tc>
          <w:tcPr>
            <w:tcW w:w="2126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允差mv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620.99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150</w:t>
            </w:r>
          </w:p>
        </w:tc>
        <w:tc>
          <w:tcPr>
            <w:tcW w:w="2126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±</w:t>
            </w: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592.00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3150</w:t>
            </w:r>
          </w:p>
        </w:tc>
        <w:tc>
          <w:tcPr>
            <w:tcW w:w="2126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Calibri"/>
                <w:kern w:val="0"/>
                <w:szCs w:val="21"/>
              </w:rPr>
              <w:t>±</w:t>
            </w:r>
            <w:r>
              <w:rPr>
                <w:rFonts w:hint="eastAsia"/>
              </w:rPr>
              <w:t>10</w:t>
            </w:r>
          </w:p>
        </w:tc>
      </w:tr>
    </w:tbl>
    <w:p>
      <w:pPr>
        <w:rPr>
          <w:rFonts w:hint="eastAsia"/>
        </w:rPr>
      </w:pPr>
    </w:p>
    <w:p>
      <w:pPr>
        <w:pStyle w:val="21"/>
        <w:numPr>
          <w:ilvl w:val="0"/>
          <w:numId w:val="1"/>
        </w:numPr>
        <w:ind w:firstLineChars="0"/>
        <w:rPr>
          <w:rFonts w:hint="eastAsia"/>
          <w:b/>
          <w:sz w:val="24"/>
        </w:rPr>
      </w:pPr>
    </w:p>
    <w:p>
      <w:pPr>
        <w:pStyle w:val="21"/>
        <w:numPr>
          <w:ilvl w:val="0"/>
          <w:numId w:val="1"/>
        </w:numPr>
        <w:ind w:firstLineChars="0"/>
        <w:rPr>
          <w:rFonts w:hint="eastAsia"/>
          <w:b/>
          <w:sz w:val="24"/>
        </w:rPr>
      </w:pPr>
    </w:p>
    <w:p>
      <w:pPr>
        <w:pStyle w:val="21"/>
        <w:numPr>
          <w:ilvl w:val="0"/>
          <w:numId w:val="1"/>
        </w:numPr>
        <w:ind w:firstLineChars="0"/>
        <w:rPr>
          <w:rFonts w:hint="eastAsia"/>
          <w:b/>
          <w:sz w:val="24"/>
        </w:rPr>
      </w:pPr>
    </w:p>
    <w:p>
      <w:pPr>
        <w:pStyle w:val="21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总体测试：</w:t>
      </w:r>
    </w:p>
    <w:p>
      <w:pPr>
        <w:rPr>
          <w:rFonts w:hint="eastAsia"/>
        </w:rPr>
      </w:pPr>
      <w:r>
        <w:rPr>
          <w:rFonts w:hint="eastAsia"/>
        </w:rPr>
        <w:t>测试条件：</w:t>
      </w:r>
      <w:r>
        <w:rPr>
          <w:rFonts w:hint="eastAsia"/>
          <w:color w:val="000000"/>
          <w:szCs w:val="21"/>
          <w:shd w:val="clear" w:color="auto" w:fill="FFFFFF"/>
        </w:rPr>
        <w:t>恒压源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>1.206</w:t>
      </w:r>
      <w:r>
        <w:rPr>
          <w:rFonts w:hint="eastAsia" w:ascii="Calibri" w:hAnsi="Calibri" w:cs="Calibri"/>
          <w:color w:val="000000"/>
          <w:szCs w:val="21"/>
          <w:shd w:val="clear" w:color="auto" w:fill="FFFFFF"/>
          <w:lang w:val="en-US" w:eastAsia="zh-CN"/>
        </w:rPr>
        <w:t>0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>V</w:t>
      </w:r>
      <w:r>
        <w:rPr>
          <w:rFonts w:hint="eastAsia" w:ascii="Calibri" w:hAnsi="Calibri" w:cs="Calibri"/>
          <w:color w:val="000000"/>
          <w:szCs w:val="21"/>
          <w:shd w:val="clear" w:color="auto" w:fill="FFFFFF"/>
        </w:rPr>
        <w:t>，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>6</w:t>
      </w:r>
      <w:r>
        <w:rPr>
          <w:rFonts w:hint="eastAsia"/>
          <w:color w:val="000000"/>
          <w:szCs w:val="21"/>
          <w:shd w:val="clear" w:color="auto" w:fill="FFFFFF"/>
        </w:rPr>
        <w:t>位半数字电压表，5.1K 10PPM 0.05% 串联电阻，标准信号源。</w:t>
      </w:r>
    </w:p>
    <w:p>
      <w:pPr>
        <w:rPr>
          <w:rFonts w:hint="eastAsia"/>
        </w:rPr>
      </w:pPr>
      <w:r>
        <w:rPr>
          <w:rFonts w:hint="eastAsia"/>
        </w:rPr>
        <w:t>提交测试文件：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764"/>
        <w:gridCol w:w="1062"/>
        <w:gridCol w:w="1000"/>
        <w:gridCol w:w="1000"/>
        <w:gridCol w:w="1040"/>
        <w:gridCol w:w="1050"/>
        <w:gridCol w:w="900"/>
        <w:gridCol w:w="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</w:tcPr>
          <w:p>
            <w:pPr>
              <w:rPr>
                <w:rFonts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板号</w:t>
            </w:r>
          </w:p>
        </w:tc>
        <w:tc>
          <w:tcPr>
            <w:tcW w:w="764" w:type="dxa"/>
          </w:tcPr>
          <w:p>
            <w:pPr>
              <w:rPr>
                <w:rFonts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通道号</w:t>
            </w:r>
          </w:p>
        </w:tc>
        <w:tc>
          <w:tcPr>
            <w:tcW w:w="1062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  <w:shd w:val="clear" w:color="auto" w:fill="FFFFFF"/>
              </w:rPr>
              <w:t>输入电压</w:t>
            </w:r>
            <w:r>
              <w:rPr>
                <w:rFonts w:ascii="Calibri" w:hAnsi="Calibri" w:cs="Calibri"/>
                <w:color w:val="000000"/>
                <w:sz w:val="15"/>
                <w:szCs w:val="15"/>
                <w:shd w:val="clear" w:color="auto" w:fill="FFFFFF"/>
              </w:rPr>
              <w:t>mv</w:t>
            </w:r>
          </w:p>
        </w:tc>
        <w:tc>
          <w:tcPr>
            <w:tcW w:w="1000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输出电压最</w:t>
            </w:r>
            <w:r>
              <w:rPr>
                <w:rFonts w:hint="eastAsia"/>
                <w:sz w:val="15"/>
                <w:szCs w:val="15"/>
                <w:lang w:eastAsia="zh-CN"/>
              </w:rPr>
              <w:t>小</w:t>
            </w:r>
            <w:r>
              <w:rPr>
                <w:rFonts w:hint="eastAsia"/>
                <w:sz w:val="15"/>
                <w:szCs w:val="15"/>
              </w:rPr>
              <w:t>值mv</w:t>
            </w:r>
          </w:p>
        </w:tc>
        <w:tc>
          <w:tcPr>
            <w:tcW w:w="100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输出电压最</w:t>
            </w:r>
            <w:r>
              <w:rPr>
                <w:rFonts w:hint="eastAsia"/>
                <w:sz w:val="15"/>
                <w:szCs w:val="15"/>
                <w:lang w:eastAsia="zh-CN"/>
              </w:rPr>
              <w:t>大</w:t>
            </w:r>
            <w:r>
              <w:rPr>
                <w:rFonts w:hint="eastAsia"/>
                <w:sz w:val="15"/>
                <w:szCs w:val="15"/>
              </w:rPr>
              <w:t>值mv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单片机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AD输入最小值mv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单片机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AD输入最大值mv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输出AD最大值</w:t>
            </w:r>
          </w:p>
        </w:tc>
        <w:tc>
          <w:tcPr>
            <w:tcW w:w="9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输出AD最小值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restart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NO.1</w:t>
            </w:r>
          </w:p>
        </w:tc>
        <w:tc>
          <w:tcPr>
            <w:tcW w:w="764" w:type="dxa"/>
            <w:vMerge w:val="restart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CH1</w:t>
            </w:r>
          </w:p>
        </w:tc>
        <w:tc>
          <w:tcPr>
            <w:tcW w:w="1062" w:type="dxa"/>
          </w:tcPr>
          <w:p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620.99</w:t>
            </w:r>
          </w:p>
        </w:tc>
        <w:tc>
          <w:tcPr>
            <w:tcW w:w="1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147.11</w:t>
            </w:r>
          </w:p>
        </w:tc>
        <w:tc>
          <w:tcPr>
            <w:tcW w:w="1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152.78</w:t>
            </w:r>
          </w:p>
        </w:tc>
        <w:tc>
          <w:tcPr>
            <w:tcW w:w="10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152.94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151.21</w:t>
            </w:r>
          </w:p>
        </w:tc>
        <w:tc>
          <w:tcPr>
            <w:tcW w:w="9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195</w:t>
            </w:r>
          </w:p>
        </w:tc>
        <w:tc>
          <w:tcPr>
            <w:tcW w:w="9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764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62" w:type="dxa"/>
          </w:tcPr>
          <w:p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592.00</w:t>
            </w:r>
          </w:p>
        </w:tc>
        <w:tc>
          <w:tcPr>
            <w:tcW w:w="1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3147.2</w:t>
            </w:r>
          </w:p>
        </w:tc>
        <w:tc>
          <w:tcPr>
            <w:tcW w:w="1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3152.8</w:t>
            </w:r>
          </w:p>
        </w:tc>
        <w:tc>
          <w:tcPr>
            <w:tcW w:w="10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3149.2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3151.7</w:t>
            </w:r>
          </w:p>
        </w:tc>
        <w:tc>
          <w:tcPr>
            <w:tcW w:w="9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3911</w:t>
            </w:r>
          </w:p>
        </w:tc>
        <w:tc>
          <w:tcPr>
            <w:tcW w:w="9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5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764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62" w:type="dxa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601.75</w:t>
            </w:r>
          </w:p>
        </w:tc>
        <w:tc>
          <w:tcPr>
            <w:tcW w:w="1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2141.3</w:t>
            </w:r>
          </w:p>
        </w:tc>
        <w:tc>
          <w:tcPr>
            <w:tcW w:w="1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2143.6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2145.1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2146.9</w:t>
            </w:r>
          </w:p>
        </w:tc>
        <w:tc>
          <w:tcPr>
            <w:tcW w:w="9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2671</w:t>
            </w:r>
          </w:p>
        </w:tc>
        <w:tc>
          <w:tcPr>
            <w:tcW w:w="9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764" w:type="dxa"/>
            <w:vMerge w:val="restart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CH2</w:t>
            </w:r>
          </w:p>
        </w:tc>
        <w:tc>
          <w:tcPr>
            <w:tcW w:w="1062" w:type="dxa"/>
          </w:tcPr>
          <w:p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620.99</w:t>
            </w:r>
          </w:p>
        </w:tc>
        <w:tc>
          <w:tcPr>
            <w:tcW w:w="1000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149.86</w:t>
            </w:r>
          </w:p>
        </w:tc>
        <w:tc>
          <w:tcPr>
            <w:tcW w:w="100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154.61</w:t>
            </w:r>
          </w:p>
        </w:tc>
        <w:tc>
          <w:tcPr>
            <w:tcW w:w="104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150.06</w:t>
            </w:r>
          </w:p>
        </w:tc>
        <w:tc>
          <w:tcPr>
            <w:tcW w:w="105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154.71</w:t>
            </w:r>
          </w:p>
        </w:tc>
        <w:tc>
          <w:tcPr>
            <w:tcW w:w="9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198</w:t>
            </w:r>
          </w:p>
        </w:tc>
        <w:tc>
          <w:tcPr>
            <w:tcW w:w="9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764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62" w:type="dxa"/>
          </w:tcPr>
          <w:p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592.00</w:t>
            </w:r>
          </w:p>
        </w:tc>
        <w:tc>
          <w:tcPr>
            <w:tcW w:w="1000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3147.8</w:t>
            </w:r>
          </w:p>
        </w:tc>
        <w:tc>
          <w:tcPr>
            <w:tcW w:w="100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3150.8</w:t>
            </w:r>
          </w:p>
        </w:tc>
        <w:tc>
          <w:tcPr>
            <w:tcW w:w="104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3146.7</w:t>
            </w:r>
          </w:p>
        </w:tc>
        <w:tc>
          <w:tcPr>
            <w:tcW w:w="105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3147.8</w:t>
            </w:r>
          </w:p>
        </w:tc>
        <w:tc>
          <w:tcPr>
            <w:tcW w:w="9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3908</w:t>
            </w:r>
          </w:p>
        </w:tc>
        <w:tc>
          <w:tcPr>
            <w:tcW w:w="9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764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62" w:type="dxa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601.75</w:t>
            </w:r>
          </w:p>
        </w:tc>
        <w:tc>
          <w:tcPr>
            <w:tcW w:w="1000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2139.4</w:t>
            </w:r>
          </w:p>
        </w:tc>
        <w:tc>
          <w:tcPr>
            <w:tcW w:w="100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2143.3</w:t>
            </w:r>
          </w:p>
        </w:tc>
        <w:tc>
          <w:tcPr>
            <w:tcW w:w="104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2140.4</w:t>
            </w:r>
          </w:p>
        </w:tc>
        <w:tc>
          <w:tcPr>
            <w:tcW w:w="105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2144.3</w:t>
            </w:r>
          </w:p>
        </w:tc>
        <w:tc>
          <w:tcPr>
            <w:tcW w:w="9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2665</w:t>
            </w:r>
          </w:p>
        </w:tc>
        <w:tc>
          <w:tcPr>
            <w:tcW w:w="9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5" w:type="dxa"/>
            <w:vMerge w:val="restart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NO.2</w:t>
            </w:r>
          </w:p>
        </w:tc>
        <w:tc>
          <w:tcPr>
            <w:tcW w:w="764" w:type="dxa"/>
            <w:vMerge w:val="restart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CH1</w:t>
            </w:r>
          </w:p>
        </w:tc>
        <w:tc>
          <w:tcPr>
            <w:tcW w:w="1062" w:type="dxa"/>
          </w:tcPr>
          <w:p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620.99</w:t>
            </w:r>
          </w:p>
        </w:tc>
        <w:tc>
          <w:tcPr>
            <w:tcW w:w="1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148.3</w:t>
            </w:r>
          </w:p>
        </w:tc>
        <w:tc>
          <w:tcPr>
            <w:tcW w:w="1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154.9</w:t>
            </w:r>
          </w:p>
        </w:tc>
        <w:tc>
          <w:tcPr>
            <w:tcW w:w="10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148.5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154.25</w:t>
            </w:r>
          </w:p>
        </w:tc>
        <w:tc>
          <w:tcPr>
            <w:tcW w:w="9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196</w:t>
            </w:r>
          </w:p>
        </w:tc>
        <w:tc>
          <w:tcPr>
            <w:tcW w:w="9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764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62" w:type="dxa"/>
          </w:tcPr>
          <w:p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592.00</w:t>
            </w:r>
          </w:p>
        </w:tc>
        <w:tc>
          <w:tcPr>
            <w:tcW w:w="1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3147.4</w:t>
            </w:r>
          </w:p>
        </w:tc>
        <w:tc>
          <w:tcPr>
            <w:tcW w:w="1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3152.9</w:t>
            </w:r>
          </w:p>
        </w:tc>
        <w:tc>
          <w:tcPr>
            <w:tcW w:w="10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3143.8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3145.7</w:t>
            </w:r>
          </w:p>
        </w:tc>
        <w:tc>
          <w:tcPr>
            <w:tcW w:w="9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3905</w:t>
            </w:r>
          </w:p>
        </w:tc>
        <w:tc>
          <w:tcPr>
            <w:tcW w:w="9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764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62" w:type="dxa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601.75</w:t>
            </w:r>
          </w:p>
        </w:tc>
        <w:tc>
          <w:tcPr>
            <w:tcW w:w="1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2145.8</w:t>
            </w:r>
          </w:p>
        </w:tc>
        <w:tc>
          <w:tcPr>
            <w:tcW w:w="1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2146.6</w:t>
            </w:r>
          </w:p>
        </w:tc>
        <w:tc>
          <w:tcPr>
            <w:tcW w:w="10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2143.3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2145.6</w:t>
            </w:r>
          </w:p>
        </w:tc>
        <w:tc>
          <w:tcPr>
            <w:tcW w:w="9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2668</w:t>
            </w:r>
          </w:p>
        </w:tc>
        <w:tc>
          <w:tcPr>
            <w:tcW w:w="9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2661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764" w:type="dxa"/>
            <w:vMerge w:val="restart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CH2</w:t>
            </w:r>
          </w:p>
        </w:tc>
        <w:tc>
          <w:tcPr>
            <w:tcW w:w="1062" w:type="dxa"/>
          </w:tcPr>
          <w:p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620.99</w:t>
            </w:r>
          </w:p>
        </w:tc>
        <w:tc>
          <w:tcPr>
            <w:tcW w:w="1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148.1</w:t>
            </w:r>
          </w:p>
        </w:tc>
        <w:tc>
          <w:tcPr>
            <w:tcW w:w="1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151.83</w:t>
            </w:r>
          </w:p>
        </w:tc>
        <w:tc>
          <w:tcPr>
            <w:tcW w:w="10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148.4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151.2</w:t>
            </w:r>
          </w:p>
        </w:tc>
        <w:tc>
          <w:tcPr>
            <w:tcW w:w="9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195</w:t>
            </w:r>
          </w:p>
        </w:tc>
        <w:tc>
          <w:tcPr>
            <w:tcW w:w="9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5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764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62" w:type="dxa"/>
          </w:tcPr>
          <w:p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592.00</w:t>
            </w:r>
          </w:p>
        </w:tc>
        <w:tc>
          <w:tcPr>
            <w:tcW w:w="1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3149.7</w:t>
            </w:r>
          </w:p>
        </w:tc>
        <w:tc>
          <w:tcPr>
            <w:tcW w:w="1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3151.3</w:t>
            </w:r>
          </w:p>
        </w:tc>
        <w:tc>
          <w:tcPr>
            <w:tcW w:w="10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3147.3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3149.5</w:t>
            </w:r>
          </w:p>
        </w:tc>
        <w:tc>
          <w:tcPr>
            <w:tcW w:w="9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3912</w:t>
            </w:r>
          </w:p>
        </w:tc>
        <w:tc>
          <w:tcPr>
            <w:tcW w:w="9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  <w:bookmarkStart w:id="0" w:name="_GoBack" w:colFirst="6" w:colLast="6"/>
          </w:p>
        </w:tc>
        <w:tc>
          <w:tcPr>
            <w:tcW w:w="764" w:type="dxa"/>
            <w:vMerge w:val="continue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62" w:type="dxa"/>
          </w:tcPr>
          <w:p>
            <w:pP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601.75</w:t>
            </w:r>
          </w:p>
        </w:tc>
        <w:tc>
          <w:tcPr>
            <w:tcW w:w="1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2142.1</w:t>
            </w:r>
          </w:p>
        </w:tc>
        <w:tc>
          <w:tcPr>
            <w:tcW w:w="10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2143.2</w:t>
            </w:r>
          </w:p>
        </w:tc>
        <w:tc>
          <w:tcPr>
            <w:tcW w:w="10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2140.8</w:t>
            </w:r>
          </w:p>
        </w:tc>
        <w:tc>
          <w:tcPr>
            <w:tcW w:w="10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2141.5</w:t>
            </w:r>
          </w:p>
        </w:tc>
        <w:tc>
          <w:tcPr>
            <w:tcW w:w="9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2664</w:t>
            </w:r>
          </w:p>
        </w:tc>
        <w:tc>
          <w:tcPr>
            <w:tcW w:w="9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2656</w:t>
            </w: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entury751 BT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Century751 BT">
    <w:panose1 w:val="02040503050505020304"/>
    <w:charset w:val="00"/>
    <w:family w:val="auto"/>
    <w:pitch w:val="default"/>
    <w:sig w:usb0="800000AF" w:usb1="1000204A" w:usb2="00000000" w:usb3="00000000" w:csb0="00000011" w:csb1="00000000"/>
  </w:font>
  <w:font w:name="微软雅黑">
    <w:panose1 w:val="020B0503020204020204"/>
    <w:charset w:val="86"/>
    <w:family w:val="auto"/>
    <w:pitch w:val="default"/>
    <w:sig w:usb0="80000287" w:usb1="0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C2812"/>
    <w:multiLevelType w:val="multilevel"/>
    <w:tmpl w:val="455C28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A06"/>
    <w:rsid w:val="00032A06"/>
    <w:rsid w:val="0004443C"/>
    <w:rsid w:val="00092A78"/>
    <w:rsid w:val="000F57AB"/>
    <w:rsid w:val="000F6D34"/>
    <w:rsid w:val="000F76F6"/>
    <w:rsid w:val="001715A3"/>
    <w:rsid w:val="001969CE"/>
    <w:rsid w:val="001A7FEF"/>
    <w:rsid w:val="001C06DF"/>
    <w:rsid w:val="001C3780"/>
    <w:rsid w:val="00231AB4"/>
    <w:rsid w:val="00232EF3"/>
    <w:rsid w:val="002D7F43"/>
    <w:rsid w:val="002E1972"/>
    <w:rsid w:val="002F0805"/>
    <w:rsid w:val="002F4195"/>
    <w:rsid w:val="003258C7"/>
    <w:rsid w:val="003A65C6"/>
    <w:rsid w:val="0042120A"/>
    <w:rsid w:val="00427721"/>
    <w:rsid w:val="00473F21"/>
    <w:rsid w:val="004A6D6C"/>
    <w:rsid w:val="004B11F4"/>
    <w:rsid w:val="00513AC1"/>
    <w:rsid w:val="005806F3"/>
    <w:rsid w:val="00582241"/>
    <w:rsid w:val="005F2396"/>
    <w:rsid w:val="005F7286"/>
    <w:rsid w:val="00642EDD"/>
    <w:rsid w:val="006509EA"/>
    <w:rsid w:val="00662EFE"/>
    <w:rsid w:val="0069286E"/>
    <w:rsid w:val="00693002"/>
    <w:rsid w:val="00693D38"/>
    <w:rsid w:val="006B3C62"/>
    <w:rsid w:val="006C58D4"/>
    <w:rsid w:val="006D0D53"/>
    <w:rsid w:val="006E5262"/>
    <w:rsid w:val="0071221B"/>
    <w:rsid w:val="00713F20"/>
    <w:rsid w:val="0072700A"/>
    <w:rsid w:val="007C2687"/>
    <w:rsid w:val="007D40E0"/>
    <w:rsid w:val="007E2FB2"/>
    <w:rsid w:val="00834FAB"/>
    <w:rsid w:val="008600EB"/>
    <w:rsid w:val="00877CBA"/>
    <w:rsid w:val="008A0132"/>
    <w:rsid w:val="008A42AF"/>
    <w:rsid w:val="008B0ABB"/>
    <w:rsid w:val="00905A85"/>
    <w:rsid w:val="009632D9"/>
    <w:rsid w:val="009923CA"/>
    <w:rsid w:val="00A431E1"/>
    <w:rsid w:val="00A43F7B"/>
    <w:rsid w:val="00A52E35"/>
    <w:rsid w:val="00A728E6"/>
    <w:rsid w:val="00AB5A5B"/>
    <w:rsid w:val="00AF6FBF"/>
    <w:rsid w:val="00B05AF4"/>
    <w:rsid w:val="00B15FED"/>
    <w:rsid w:val="00B53F1C"/>
    <w:rsid w:val="00BF2FB9"/>
    <w:rsid w:val="00C416F2"/>
    <w:rsid w:val="00C45C5E"/>
    <w:rsid w:val="00C90B01"/>
    <w:rsid w:val="00CF2C29"/>
    <w:rsid w:val="00D00686"/>
    <w:rsid w:val="00D06F5C"/>
    <w:rsid w:val="00D8416E"/>
    <w:rsid w:val="00DC1AC7"/>
    <w:rsid w:val="00DC4821"/>
    <w:rsid w:val="00E25736"/>
    <w:rsid w:val="00E27E4C"/>
    <w:rsid w:val="00E61C43"/>
    <w:rsid w:val="00E90099"/>
    <w:rsid w:val="00E967EA"/>
    <w:rsid w:val="00EB6017"/>
    <w:rsid w:val="00EE1522"/>
    <w:rsid w:val="00EE3FF1"/>
    <w:rsid w:val="00EE692D"/>
    <w:rsid w:val="00EE6C57"/>
    <w:rsid w:val="00EF4AB7"/>
    <w:rsid w:val="00F3740B"/>
    <w:rsid w:val="00F40C43"/>
    <w:rsid w:val="00F71673"/>
    <w:rsid w:val="00F71E26"/>
    <w:rsid w:val="00FB38F3"/>
    <w:rsid w:val="00FB52F3"/>
    <w:rsid w:val="00FC3F96"/>
    <w:rsid w:val="00FC4386"/>
    <w:rsid w:val="17553564"/>
    <w:rsid w:val="208A1452"/>
    <w:rsid w:val="27735AC9"/>
    <w:rsid w:val="31BC7285"/>
    <w:rsid w:val="33F037D5"/>
    <w:rsid w:val="3A296D86"/>
    <w:rsid w:val="3D0B2F28"/>
    <w:rsid w:val="4A5F66F2"/>
    <w:rsid w:val="7BEC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0"/>
    <w:link w:val="9"/>
    <w:uiPriority w:val="99"/>
    <w:rPr>
      <w:sz w:val="18"/>
      <w:szCs w:val="18"/>
    </w:rPr>
  </w:style>
  <w:style w:type="character" w:customStyle="1" w:styleId="14">
    <w:name w:val="页脚 Char"/>
    <w:basedOn w:val="10"/>
    <w:link w:val="8"/>
    <w:qFormat/>
    <w:uiPriority w:val="99"/>
    <w:rPr>
      <w:sz w:val="18"/>
      <w:szCs w:val="18"/>
    </w:rPr>
  </w:style>
  <w:style w:type="character" w:customStyle="1" w:styleId="15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8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Char"/>
    <w:basedOn w:val="10"/>
    <w:link w:val="6"/>
    <w:qFormat/>
    <w:uiPriority w:val="9"/>
    <w:rPr>
      <w:b/>
      <w:bCs/>
      <w:sz w:val="28"/>
      <w:szCs w:val="28"/>
    </w:rPr>
  </w:style>
  <w:style w:type="character" w:customStyle="1" w:styleId="20">
    <w:name w:val="标题 6 Char"/>
    <w:basedOn w:val="10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03874D-EAC6-4691-BF46-723EDE48D8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491</Characters>
  <Lines>4</Lines>
  <Paragraphs>1</Paragraphs>
  <ScaleCrop>false</ScaleCrop>
  <LinksUpToDate>false</LinksUpToDate>
  <CharactersWithSpaces>575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2017-06-05T05:47:00Z</dcterms:created>
  <dc:creator>Mitk-LV</dc:creator>
  <cp:lastModifiedBy>Administrator</cp:lastModifiedBy>
  <dcterms:modified xsi:type="dcterms:W3CDTF">2017-06-07T07:10:44Z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