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AD4E" w14:textId="77777777" w:rsidR="006D030C" w:rsidRDefault="006D030C" w:rsidP="006D030C">
      <w:r>
        <w:rPr>
          <w:rFonts w:hint="eastAsia"/>
        </w:rPr>
        <w:t>从数据来看</w:t>
      </w:r>
      <w:r>
        <w:t xml:space="preserve"> </w:t>
      </w:r>
    </w:p>
    <w:p w14:paraId="168163ED" w14:textId="77777777" w:rsidR="006D030C" w:rsidRDefault="006D030C" w:rsidP="006D030C">
      <w:r>
        <w:rPr>
          <w:rFonts w:hint="eastAsia"/>
        </w:rPr>
        <w:t>第一类：</w:t>
      </w:r>
      <w:r>
        <w:tab/>
        <w:t>两次经营异常，无行政处罚，有很少的样本有大额欠税，大多没有或很少欠税</w:t>
      </w:r>
    </w:p>
    <w:p w14:paraId="7CE345B9" w14:textId="77777777" w:rsidR="006D030C" w:rsidRDefault="006D030C" w:rsidP="006D030C">
      <w:r>
        <w:rPr>
          <w:rFonts w:hint="eastAsia"/>
        </w:rPr>
        <w:t>第二类：</w:t>
      </w:r>
      <w:r>
        <w:tab/>
        <w:t>累计欠税额达到50w以上的</w:t>
      </w:r>
    </w:p>
    <w:p w14:paraId="35F6C71D" w14:textId="77777777" w:rsidR="006D030C" w:rsidRDefault="006D030C" w:rsidP="006D030C">
      <w:r>
        <w:tab/>
        <w:t>兼有行政处罚或经营异常，且无欠税</w:t>
      </w:r>
    </w:p>
    <w:p w14:paraId="57417595" w14:textId="77777777" w:rsidR="006D030C" w:rsidRDefault="006D030C" w:rsidP="006D030C">
      <w:r>
        <w:tab/>
        <w:t>经营异常指标达到4次</w:t>
      </w:r>
    </w:p>
    <w:p w14:paraId="0548AB00" w14:textId="77777777" w:rsidR="006D030C" w:rsidRDefault="006D030C" w:rsidP="006D030C">
      <w:r>
        <w:rPr>
          <w:rFonts w:hint="eastAsia"/>
        </w:rPr>
        <w:t>第三类：</w:t>
      </w:r>
      <w:r>
        <w:tab/>
        <w:t>两次以上行政处罚</w:t>
      </w:r>
    </w:p>
    <w:p w14:paraId="4FD4D89F" w14:textId="77777777" w:rsidR="006D030C" w:rsidRDefault="006D030C" w:rsidP="006D030C">
      <w:r>
        <w:tab/>
        <w:t>有五十万以下若干欠税，无行政处罚或经营异常、</w:t>
      </w:r>
    </w:p>
    <w:p w14:paraId="33871963" w14:textId="77777777" w:rsidR="006D030C" w:rsidRDefault="006D030C" w:rsidP="006D030C">
      <w:r>
        <w:rPr>
          <w:rFonts w:hint="eastAsia"/>
        </w:rPr>
        <w:t>第四类：</w:t>
      </w:r>
      <w:r>
        <w:tab/>
        <w:t>仅一次行政处罚</w:t>
      </w:r>
    </w:p>
    <w:p w14:paraId="60E5CBB2" w14:textId="77777777" w:rsidR="006D030C" w:rsidRDefault="006D030C" w:rsidP="006D030C">
      <w:r>
        <w:rPr>
          <w:rFonts w:hint="eastAsia"/>
        </w:rPr>
        <w:t>第五类：</w:t>
      </w:r>
      <w:r>
        <w:tab/>
        <w:t>三次以上经营异常，且有一次以内行政处罚或者很少的欠税</w:t>
      </w:r>
    </w:p>
    <w:p w14:paraId="3D49BF17" w14:textId="7E0903FC" w:rsidR="00DB28D7" w:rsidRDefault="006D030C" w:rsidP="006D030C">
      <w:r>
        <w:rPr>
          <w:rFonts w:hint="eastAsia"/>
        </w:rPr>
        <w:t>第六类：</w:t>
      </w:r>
      <w:r>
        <w:tab/>
        <w:t>仅一次经营异常，有两个案例有30w左右欠税，其余在2w以内或没有欠税，没有行政处罚</w:t>
      </w:r>
    </w:p>
    <w:p w14:paraId="3AEAD7D4" w14:textId="77777777" w:rsidR="006D030C" w:rsidRDefault="006D030C" w:rsidP="006D030C">
      <w:pPr>
        <w:rPr>
          <w:rFonts w:hint="eastAsia"/>
        </w:rPr>
      </w:pPr>
    </w:p>
    <w:p w14:paraId="1AEA19E6" w14:textId="46ABA669" w:rsidR="006D030C" w:rsidRDefault="006D030C" w:rsidP="006D030C">
      <w:pPr>
        <w:rPr>
          <w:rFonts w:hint="eastAsia"/>
        </w:rPr>
      </w:pPr>
      <w:r>
        <w:rPr>
          <w:rFonts w:hint="eastAsia"/>
        </w:rPr>
        <w:t>我认为第二类是高危异常企业</w:t>
      </w:r>
      <w:r w:rsidR="002D23C6">
        <w:rPr>
          <w:rFonts w:hint="eastAsia"/>
        </w:rPr>
        <w:t>（</w:t>
      </w:r>
      <w:r>
        <w:rPr>
          <w:rFonts w:hint="eastAsia"/>
        </w:rPr>
        <w:t>有多种危险数据</w:t>
      </w:r>
      <w:r w:rsidR="002D23C6">
        <w:rPr>
          <w:rFonts w:hint="eastAsia"/>
        </w:rPr>
        <w:t>）</w:t>
      </w:r>
      <w:r>
        <w:rPr>
          <w:rFonts w:hint="eastAsia"/>
        </w:rPr>
        <w:t>，第一、三、五类是中</w:t>
      </w:r>
      <w:r w:rsidR="002D23C6">
        <w:rPr>
          <w:rFonts w:hint="eastAsia"/>
        </w:rPr>
        <w:t>危异常企业（在某一方面有较高数据），第四类、第六类中大多数为低危异常企业（少量异常数据）第六类中少数应归为中危，既欠税较多的样本，未在此表的在此方面没有风险</w:t>
      </w:r>
      <w:bookmarkStart w:id="0" w:name="_GoBack"/>
      <w:bookmarkEnd w:id="0"/>
      <w:r w:rsidR="002D23C6">
        <w:rPr>
          <w:rFonts w:hint="eastAsia"/>
        </w:rPr>
        <w:t>。</w:t>
      </w:r>
    </w:p>
    <w:p w14:paraId="60A922B2" w14:textId="5689EC73" w:rsidR="006D030C" w:rsidRDefault="006D030C" w:rsidP="006D030C">
      <w:r>
        <w:rPr>
          <w:noProof/>
        </w:rPr>
        <w:drawing>
          <wp:inline distT="0" distB="0" distL="0" distR="0" wp14:anchorId="0CD03859" wp14:editId="23F8C0E5">
            <wp:extent cx="3693800" cy="4303059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142" cy="43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D3A5" w14:textId="2DF557B0" w:rsidR="006D030C" w:rsidRDefault="006D030C" w:rsidP="006D03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31D108" wp14:editId="669505B6">
            <wp:extent cx="5274310" cy="3553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DE"/>
    <w:rsid w:val="00072903"/>
    <w:rsid w:val="002D23C6"/>
    <w:rsid w:val="003369DE"/>
    <w:rsid w:val="006D030C"/>
    <w:rsid w:val="0098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3690"/>
  <w15:chartTrackingRefBased/>
  <w15:docId w15:val="{FF7C14AE-AE1E-40DB-A8C9-E6AA1182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chivalry_q</dc:creator>
  <cp:keywords/>
  <dc:description/>
  <cp:lastModifiedBy>chivalry_q</cp:lastModifiedBy>
  <cp:revision>2</cp:revision>
  <dcterms:created xsi:type="dcterms:W3CDTF">2020-02-08T14:20:00Z</dcterms:created>
  <dcterms:modified xsi:type="dcterms:W3CDTF">2020-02-08T14:34:00Z</dcterms:modified>
</cp:coreProperties>
</file>