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9E" w:rsidRPr="008E02BB" w:rsidRDefault="00127EBD" w:rsidP="00375331">
      <w:pPr>
        <w:rPr>
          <w:rFonts w:cstheme="minorHAnsi"/>
          <w:b/>
          <w:sz w:val="24"/>
          <w:szCs w:val="24"/>
        </w:rPr>
      </w:pPr>
      <w:r w:rsidRPr="008E02BB">
        <w:rPr>
          <w:rFonts w:cstheme="minorHAnsi"/>
          <w:b/>
          <w:sz w:val="24"/>
          <w:szCs w:val="24"/>
        </w:rPr>
        <w:t xml:space="preserve">Jefferson </w:t>
      </w:r>
      <w:proofErr w:type="spellStart"/>
      <w:r w:rsidRPr="008E02BB">
        <w:rPr>
          <w:rFonts w:cstheme="minorHAnsi"/>
          <w:b/>
          <w:sz w:val="24"/>
          <w:szCs w:val="24"/>
        </w:rPr>
        <w:t>Onunwa</w:t>
      </w:r>
      <w:proofErr w:type="spellEnd"/>
      <w:r w:rsidRPr="008E02BB">
        <w:rPr>
          <w:rFonts w:cstheme="minorHAnsi"/>
          <w:b/>
          <w:sz w:val="24"/>
          <w:szCs w:val="24"/>
        </w:rPr>
        <w:t xml:space="preserve"> – PESOWP/ST/018</w:t>
      </w:r>
      <w:r w:rsidRPr="008E02BB">
        <w:rPr>
          <w:rFonts w:cstheme="minorHAnsi"/>
          <w:b/>
          <w:sz w:val="24"/>
          <w:szCs w:val="24"/>
        </w:rPr>
        <w:br/>
        <w:t>Frontend Developer</w:t>
      </w:r>
    </w:p>
    <w:p w:rsidR="00127EBD" w:rsidRPr="00F55870" w:rsidRDefault="00127EBD" w:rsidP="00375331">
      <w:pPr>
        <w:rPr>
          <w:rFonts w:cstheme="minorHAnsi"/>
          <w:sz w:val="24"/>
          <w:szCs w:val="24"/>
        </w:rPr>
      </w:pPr>
    </w:p>
    <w:p w:rsidR="00F55870" w:rsidRPr="00F55870" w:rsidRDefault="00F55870" w:rsidP="00375331">
      <w:pPr>
        <w:rPr>
          <w:rFonts w:cstheme="minorHAnsi"/>
          <w:b/>
          <w:sz w:val="24"/>
          <w:szCs w:val="24"/>
        </w:rPr>
      </w:pPr>
      <w:r w:rsidRPr="00F55870">
        <w:rPr>
          <w:rFonts w:cstheme="minorHAnsi"/>
          <w:b/>
          <w:sz w:val="24"/>
          <w:szCs w:val="24"/>
        </w:rPr>
        <w:tab/>
      </w:r>
      <w:r w:rsidRPr="00F55870">
        <w:rPr>
          <w:rFonts w:cstheme="minorHAnsi"/>
          <w:b/>
          <w:sz w:val="24"/>
          <w:szCs w:val="24"/>
        </w:rPr>
        <w:tab/>
      </w:r>
      <w:r w:rsidRPr="00F55870">
        <w:rPr>
          <w:rFonts w:cstheme="minorHAnsi"/>
          <w:b/>
          <w:sz w:val="24"/>
          <w:szCs w:val="24"/>
        </w:rPr>
        <w:tab/>
      </w:r>
      <w:r w:rsidRPr="00F55870">
        <w:rPr>
          <w:rFonts w:cstheme="minorHAnsi"/>
          <w:b/>
          <w:sz w:val="24"/>
          <w:szCs w:val="24"/>
        </w:rPr>
        <w:tab/>
      </w:r>
      <w:r w:rsidRPr="00F55870">
        <w:rPr>
          <w:rFonts w:cstheme="minorHAnsi"/>
          <w:b/>
          <w:sz w:val="24"/>
          <w:szCs w:val="24"/>
        </w:rPr>
        <w:tab/>
        <w:t xml:space="preserve">YEAR-END REPORT 2023 </w:t>
      </w:r>
    </w:p>
    <w:p w:rsidR="00F55870" w:rsidRPr="00F55870" w:rsidRDefault="00127EBD" w:rsidP="00375331">
      <w:pPr>
        <w:rPr>
          <w:rFonts w:eastAsia="Times New Roman" w:cstheme="minorHAnsi"/>
          <w:sz w:val="24"/>
          <w:szCs w:val="24"/>
        </w:rPr>
      </w:pPr>
      <w:r w:rsidRPr="00F55870">
        <w:rPr>
          <w:rFonts w:eastAsia="Times New Roman" w:cstheme="minorHAnsi"/>
          <w:sz w:val="24"/>
          <w:szCs w:val="24"/>
        </w:rPr>
        <w:t xml:space="preserve">I am Jefferson </w:t>
      </w:r>
      <w:proofErr w:type="spellStart"/>
      <w:r w:rsidRPr="00F55870">
        <w:rPr>
          <w:rFonts w:eastAsia="Times New Roman" w:cstheme="minorHAnsi"/>
          <w:sz w:val="24"/>
          <w:szCs w:val="24"/>
        </w:rPr>
        <w:t>Onunwa</w:t>
      </w:r>
      <w:proofErr w:type="spellEnd"/>
      <w:r w:rsidRPr="00F55870">
        <w:rPr>
          <w:rFonts w:eastAsia="Times New Roman" w:cstheme="minorHAnsi"/>
          <w:sz w:val="24"/>
          <w:szCs w:val="24"/>
        </w:rPr>
        <w:t>, a Frontend Developer at Premium ESOWP. This report summarizes my key contributions and learning’s from 2023, along with suggestions for improvement and goals for 2024.</w:t>
      </w:r>
    </w:p>
    <w:p w:rsidR="00127EBD" w:rsidRPr="00F55870" w:rsidRDefault="00F55870" w:rsidP="00375331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sz w:val="24"/>
          <w:szCs w:val="24"/>
          <w:bdr w:val="none" w:sz="0" w:space="0" w:color="auto" w:frame="1"/>
        </w:rPr>
        <w:t>PROJECTS AND ACHIEVEMENTS</w:t>
      </w:r>
      <w:r w:rsidR="00127EBD" w:rsidRPr="00F55870">
        <w:rPr>
          <w:rFonts w:eastAsia="Times New Roman" w:cstheme="minorHAnsi"/>
          <w:sz w:val="24"/>
          <w:szCs w:val="24"/>
          <w:bdr w:val="none" w:sz="0" w:space="0" w:color="auto" w:frame="1"/>
        </w:rPr>
        <w:t>:</w:t>
      </w:r>
    </w:p>
    <w:p w:rsidR="00B561A2" w:rsidRPr="00F55870" w:rsidRDefault="00B561A2" w:rsidP="0037533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F55870">
        <w:rPr>
          <w:rFonts w:eastAsia="Times New Roman" w:cstheme="minorHAnsi"/>
          <w:sz w:val="24"/>
          <w:szCs w:val="24"/>
        </w:rPr>
        <w:t xml:space="preserve">Designed and developed a responsive websites for Secondary schools, which includes: </w:t>
      </w:r>
      <w:r w:rsidRPr="00F55870">
        <w:rPr>
          <w:rFonts w:cstheme="minorHAnsi"/>
          <w:sz w:val="24"/>
          <w:szCs w:val="24"/>
        </w:rPr>
        <w:t xml:space="preserve">Arch Angel Gabriel Secondary School, </w:t>
      </w:r>
      <w:proofErr w:type="spellStart"/>
      <w:r w:rsidRPr="00F55870">
        <w:rPr>
          <w:rFonts w:cstheme="minorHAnsi"/>
          <w:sz w:val="24"/>
          <w:szCs w:val="24"/>
        </w:rPr>
        <w:t>Ifitedunu</w:t>
      </w:r>
      <w:proofErr w:type="spellEnd"/>
      <w:r w:rsidRPr="00F55870">
        <w:rPr>
          <w:rFonts w:cstheme="minorHAnsi"/>
          <w:sz w:val="24"/>
          <w:szCs w:val="24"/>
        </w:rPr>
        <w:t>, Rev. Fr. Aaron-</w:t>
      </w:r>
      <w:proofErr w:type="spellStart"/>
      <w:r w:rsidRPr="00F55870">
        <w:rPr>
          <w:rFonts w:cstheme="minorHAnsi"/>
          <w:sz w:val="24"/>
          <w:szCs w:val="24"/>
        </w:rPr>
        <w:t>Ekwu</w:t>
      </w:r>
      <w:proofErr w:type="spellEnd"/>
      <w:r w:rsidRPr="00F55870">
        <w:rPr>
          <w:rFonts w:cstheme="minorHAnsi"/>
          <w:sz w:val="24"/>
          <w:szCs w:val="24"/>
        </w:rPr>
        <w:t xml:space="preserve"> Memorial Secondary School, </w:t>
      </w:r>
      <w:proofErr w:type="spellStart"/>
      <w:r w:rsidRPr="00F55870">
        <w:rPr>
          <w:rFonts w:cstheme="minorHAnsi"/>
          <w:sz w:val="24"/>
          <w:szCs w:val="24"/>
        </w:rPr>
        <w:t>Amawbia</w:t>
      </w:r>
      <w:proofErr w:type="spellEnd"/>
      <w:r w:rsidRPr="00F55870">
        <w:rPr>
          <w:rFonts w:cstheme="minorHAnsi"/>
          <w:sz w:val="24"/>
          <w:szCs w:val="24"/>
        </w:rPr>
        <w:t>,</w:t>
      </w:r>
      <w:r w:rsidR="000C01A3" w:rsidRPr="00F55870">
        <w:rPr>
          <w:rFonts w:cstheme="minorHAnsi"/>
          <w:sz w:val="24"/>
          <w:szCs w:val="24"/>
        </w:rPr>
        <w:t xml:space="preserve"> St. Albert </w:t>
      </w:r>
      <w:r w:rsidR="00375331" w:rsidRPr="00F55870">
        <w:rPr>
          <w:rFonts w:cstheme="minorHAnsi"/>
          <w:sz w:val="24"/>
          <w:szCs w:val="24"/>
        </w:rPr>
        <w:t>the</w:t>
      </w:r>
      <w:r w:rsidR="000C01A3" w:rsidRPr="00F55870">
        <w:rPr>
          <w:rFonts w:cstheme="minorHAnsi"/>
          <w:sz w:val="24"/>
          <w:szCs w:val="24"/>
        </w:rPr>
        <w:t xml:space="preserve"> Great College, </w:t>
      </w:r>
      <w:proofErr w:type="spellStart"/>
      <w:r w:rsidR="000C01A3" w:rsidRPr="00F55870">
        <w:rPr>
          <w:rFonts w:cstheme="minorHAnsi"/>
          <w:sz w:val="24"/>
          <w:szCs w:val="24"/>
        </w:rPr>
        <w:t>Agulu</w:t>
      </w:r>
      <w:proofErr w:type="spellEnd"/>
      <w:r w:rsidRPr="00F55870">
        <w:rPr>
          <w:rFonts w:cstheme="minorHAnsi"/>
          <w:spacing w:val="-20"/>
          <w:sz w:val="24"/>
          <w:szCs w:val="24"/>
        </w:rPr>
        <w:t>,</w:t>
      </w:r>
      <w:r w:rsidR="000C01A3" w:rsidRPr="00F55870">
        <w:rPr>
          <w:rFonts w:cstheme="minorHAnsi"/>
          <w:spacing w:val="-20"/>
          <w:sz w:val="24"/>
          <w:szCs w:val="24"/>
        </w:rPr>
        <w:t xml:space="preserve"> </w:t>
      </w:r>
      <w:r w:rsidRPr="00F55870">
        <w:rPr>
          <w:rFonts w:cstheme="minorHAnsi"/>
          <w:spacing w:val="-20"/>
          <w:sz w:val="24"/>
          <w:szCs w:val="24"/>
        </w:rPr>
        <w:t xml:space="preserve"> </w:t>
      </w:r>
      <w:r w:rsidR="00375331" w:rsidRPr="00F55870">
        <w:rPr>
          <w:rFonts w:cstheme="minorHAnsi"/>
          <w:spacing w:val="-20"/>
          <w:sz w:val="24"/>
          <w:szCs w:val="24"/>
        </w:rPr>
        <w:t xml:space="preserve"> </w:t>
      </w:r>
      <w:r w:rsidRPr="00F55870">
        <w:rPr>
          <w:rFonts w:cstheme="minorHAnsi"/>
          <w:sz w:val="24"/>
          <w:szCs w:val="24"/>
          <w:shd w:val="clear" w:color="auto" w:fill="FFFFFF"/>
        </w:rPr>
        <w:t xml:space="preserve">St. Mary’s College, </w:t>
      </w:r>
      <w:proofErr w:type="spellStart"/>
      <w:r w:rsidRPr="00F55870">
        <w:rPr>
          <w:rFonts w:cstheme="minorHAnsi"/>
          <w:sz w:val="24"/>
          <w:szCs w:val="24"/>
          <w:shd w:val="clear" w:color="auto" w:fill="FFFFFF"/>
        </w:rPr>
        <w:t>Awka</w:t>
      </w:r>
      <w:proofErr w:type="spellEnd"/>
      <w:r w:rsidRPr="00F55870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0C01A3" w:rsidRPr="00F55870">
        <w:rPr>
          <w:rFonts w:cstheme="minorHAnsi"/>
          <w:sz w:val="24"/>
          <w:szCs w:val="24"/>
          <w:shd w:val="clear" w:color="auto" w:fill="FFFFFF"/>
        </w:rPr>
        <w:t xml:space="preserve">Decimal Group </w:t>
      </w:r>
      <w:proofErr w:type="gramStart"/>
      <w:r w:rsidR="000C01A3" w:rsidRPr="00F55870">
        <w:rPr>
          <w:rFonts w:cstheme="minorHAnsi"/>
          <w:sz w:val="24"/>
          <w:szCs w:val="24"/>
          <w:shd w:val="clear" w:color="auto" w:fill="FFFFFF"/>
        </w:rPr>
        <w:t>Of</w:t>
      </w:r>
      <w:proofErr w:type="gramEnd"/>
      <w:r w:rsidR="000C01A3" w:rsidRPr="00F55870">
        <w:rPr>
          <w:rFonts w:cstheme="minorHAnsi"/>
          <w:sz w:val="24"/>
          <w:szCs w:val="24"/>
          <w:shd w:val="clear" w:color="auto" w:fill="FFFFFF"/>
        </w:rPr>
        <w:t xml:space="preserve"> S</w:t>
      </w:r>
      <w:r w:rsidRPr="00F55870">
        <w:rPr>
          <w:rFonts w:cstheme="minorHAnsi"/>
          <w:sz w:val="24"/>
          <w:szCs w:val="24"/>
          <w:shd w:val="clear" w:color="auto" w:fill="FFFFFF"/>
        </w:rPr>
        <w:t>chools</w:t>
      </w:r>
      <w:r w:rsidR="000C01A3" w:rsidRPr="00F55870">
        <w:rPr>
          <w:rFonts w:cstheme="minorHAnsi"/>
          <w:sz w:val="24"/>
          <w:szCs w:val="24"/>
          <w:shd w:val="clear" w:color="auto" w:fill="FFFFFF"/>
        </w:rPr>
        <w:t>, Divine Mercy C</w:t>
      </w:r>
      <w:r w:rsidRPr="00F55870">
        <w:rPr>
          <w:rFonts w:cstheme="minorHAnsi"/>
          <w:sz w:val="24"/>
          <w:szCs w:val="24"/>
          <w:shd w:val="clear" w:color="auto" w:fill="FFFFFF"/>
        </w:rPr>
        <w:t xml:space="preserve">ollege, </w:t>
      </w:r>
      <w:proofErr w:type="spellStart"/>
      <w:r w:rsidRPr="00F55870">
        <w:rPr>
          <w:rFonts w:cstheme="minorHAnsi"/>
          <w:sz w:val="24"/>
          <w:szCs w:val="24"/>
          <w:shd w:val="clear" w:color="auto" w:fill="FFFFFF"/>
        </w:rPr>
        <w:t>Adazi-enu</w:t>
      </w:r>
      <w:proofErr w:type="spellEnd"/>
      <w:r w:rsidRPr="00F55870">
        <w:rPr>
          <w:rFonts w:cstheme="minorHAnsi"/>
          <w:sz w:val="24"/>
          <w:szCs w:val="24"/>
          <w:shd w:val="clear" w:color="auto" w:fill="FFFFFF"/>
        </w:rPr>
        <w:t>, etc.</w:t>
      </w:r>
    </w:p>
    <w:p w:rsidR="000C01A3" w:rsidRPr="00F55870" w:rsidRDefault="000C01A3" w:rsidP="0037533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F55870">
        <w:rPr>
          <w:rFonts w:eastAsia="Times New Roman" w:cstheme="minorHAnsi"/>
          <w:sz w:val="24"/>
          <w:szCs w:val="24"/>
        </w:rPr>
        <w:t xml:space="preserve">Designed ID Cards for schools, which includes:   </w:t>
      </w:r>
      <w:r w:rsidRPr="00F55870">
        <w:rPr>
          <w:rFonts w:cstheme="minorHAnsi"/>
          <w:bCs/>
          <w:sz w:val="24"/>
          <w:szCs w:val="24"/>
        </w:rPr>
        <w:t xml:space="preserve">Holy Queen Secondary School </w:t>
      </w:r>
      <w:proofErr w:type="spellStart"/>
      <w:proofErr w:type="gramStart"/>
      <w:r w:rsidRPr="00F55870">
        <w:rPr>
          <w:rFonts w:cstheme="minorHAnsi"/>
          <w:bCs/>
          <w:sz w:val="24"/>
          <w:szCs w:val="24"/>
        </w:rPr>
        <w:t>Aguluzuigbo</w:t>
      </w:r>
      <w:proofErr w:type="spellEnd"/>
      <w:r w:rsidRPr="00F55870">
        <w:rPr>
          <w:rFonts w:cstheme="minorHAnsi"/>
          <w:sz w:val="24"/>
          <w:szCs w:val="24"/>
        </w:rPr>
        <w:t xml:space="preserve"> ,</w:t>
      </w:r>
      <w:proofErr w:type="gramEnd"/>
      <w:r w:rsidRPr="00F55870">
        <w:rPr>
          <w:rFonts w:cstheme="minorHAnsi"/>
          <w:sz w:val="24"/>
          <w:szCs w:val="24"/>
        </w:rPr>
        <w:t xml:space="preserve">  </w:t>
      </w:r>
      <w:r w:rsidRPr="00F55870">
        <w:rPr>
          <w:rFonts w:cstheme="minorHAnsi"/>
          <w:bCs/>
          <w:spacing w:val="15"/>
          <w:sz w:val="24"/>
          <w:szCs w:val="24"/>
          <w:shd w:val="clear" w:color="auto" w:fill="FFFFFF"/>
        </w:rPr>
        <w:t>Angel Gabriel's College</w:t>
      </w:r>
      <w:r w:rsidRPr="00F55870">
        <w:rPr>
          <w:rFonts w:cstheme="minorHAnsi"/>
          <w:bCs/>
          <w:spacing w:val="15"/>
          <w:sz w:val="24"/>
          <w:szCs w:val="24"/>
        </w:rPr>
        <w:t xml:space="preserve"> </w:t>
      </w:r>
      <w:proofErr w:type="spellStart"/>
      <w:r w:rsidRPr="00F55870">
        <w:rPr>
          <w:rFonts w:cstheme="minorHAnsi"/>
          <w:bCs/>
          <w:spacing w:val="15"/>
          <w:sz w:val="24"/>
          <w:szCs w:val="24"/>
          <w:shd w:val="clear" w:color="auto" w:fill="FFFFFF"/>
        </w:rPr>
        <w:t>Okpuno</w:t>
      </w:r>
      <w:proofErr w:type="spellEnd"/>
      <w:r w:rsidRPr="00F55870">
        <w:rPr>
          <w:rFonts w:cstheme="minorHAnsi"/>
          <w:bCs/>
          <w:spacing w:val="15"/>
          <w:sz w:val="24"/>
          <w:szCs w:val="24"/>
          <w:shd w:val="clear" w:color="auto" w:fill="FFFFFF"/>
        </w:rPr>
        <w:t>.</w:t>
      </w:r>
    </w:p>
    <w:p w:rsidR="000C01A3" w:rsidRPr="00F55870" w:rsidRDefault="000C01A3" w:rsidP="0037533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F55870">
        <w:rPr>
          <w:rFonts w:eastAsia="Times New Roman" w:cstheme="minorHAnsi"/>
          <w:sz w:val="24"/>
          <w:szCs w:val="24"/>
        </w:rPr>
        <w:t xml:space="preserve">Designed and developed responsive websites for various organizations, which includes: </w:t>
      </w:r>
      <w:proofErr w:type="spellStart"/>
      <w:r w:rsidRPr="00F55870">
        <w:rPr>
          <w:rFonts w:cstheme="minorHAnsi"/>
          <w:sz w:val="24"/>
          <w:szCs w:val="24"/>
        </w:rPr>
        <w:t>Blopz</w:t>
      </w:r>
      <w:proofErr w:type="spellEnd"/>
      <w:r w:rsidRPr="00F55870">
        <w:rPr>
          <w:rFonts w:cstheme="minorHAnsi"/>
          <w:sz w:val="24"/>
          <w:szCs w:val="24"/>
        </w:rPr>
        <w:t xml:space="preserve">, </w:t>
      </w:r>
      <w:r w:rsidRPr="00F55870">
        <w:rPr>
          <w:rFonts w:cstheme="minorHAnsi"/>
          <w:sz w:val="24"/>
          <w:szCs w:val="24"/>
          <w:shd w:val="clear" w:color="auto" w:fill="FFFFFF"/>
        </w:rPr>
        <w:t xml:space="preserve">Gray Mata Solicitors, Switch Tech Energy Resources Limited, </w:t>
      </w:r>
      <w:r w:rsidRPr="00F55870">
        <w:rPr>
          <w:rFonts w:cstheme="minorHAnsi"/>
          <w:sz w:val="24"/>
          <w:szCs w:val="24"/>
          <w:shd w:val="clear" w:color="auto" w:fill="FFFFFF" w:themeFill="background1"/>
        </w:rPr>
        <w:t xml:space="preserve">Our Lady of Lourdes Hospital Complex, </w:t>
      </w:r>
      <w:proofErr w:type="spellStart"/>
      <w:r w:rsidRPr="00F55870">
        <w:rPr>
          <w:rFonts w:cstheme="minorHAnsi"/>
          <w:sz w:val="24"/>
          <w:szCs w:val="24"/>
          <w:shd w:val="clear" w:color="auto" w:fill="FFFFFF" w:themeFill="background1"/>
        </w:rPr>
        <w:t>Ihiala</w:t>
      </w:r>
      <w:proofErr w:type="spellEnd"/>
      <w:r w:rsidRPr="00F55870">
        <w:rPr>
          <w:rFonts w:cstheme="minorHAnsi"/>
          <w:sz w:val="24"/>
          <w:szCs w:val="24"/>
          <w:shd w:val="clear" w:color="auto" w:fill="FFFFFF"/>
        </w:rPr>
        <w:t>, etc.</w:t>
      </w:r>
    </w:p>
    <w:p w:rsidR="000C01A3" w:rsidRPr="00F55870" w:rsidRDefault="000C01A3" w:rsidP="0037533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F55870">
        <w:rPr>
          <w:rFonts w:eastAsia="Times New Roman" w:cstheme="minorHAnsi"/>
          <w:sz w:val="24"/>
          <w:szCs w:val="24"/>
        </w:rPr>
        <w:t>Designed and developed Backend Dashboard.</w:t>
      </w:r>
    </w:p>
    <w:p w:rsidR="00127EBD" w:rsidRPr="00F55870" w:rsidRDefault="000C01A3" w:rsidP="0037533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55870">
        <w:rPr>
          <w:rFonts w:eastAsia="Times New Roman" w:cstheme="minorHAnsi"/>
          <w:sz w:val="24"/>
          <w:szCs w:val="24"/>
        </w:rPr>
        <w:t xml:space="preserve">Designed and developed Results Layout for schools, which includes: </w:t>
      </w:r>
      <w:r w:rsidRPr="00F55870">
        <w:rPr>
          <w:rFonts w:cstheme="minorHAnsi"/>
          <w:bCs/>
          <w:spacing w:val="15"/>
          <w:sz w:val="24"/>
          <w:szCs w:val="24"/>
          <w:shd w:val="clear" w:color="auto" w:fill="FFFFFF"/>
        </w:rPr>
        <w:t>Angel Gabriel's College</w:t>
      </w:r>
      <w:r w:rsidRPr="00F55870">
        <w:rPr>
          <w:rFonts w:cstheme="minorHAnsi"/>
          <w:bCs/>
          <w:spacing w:val="15"/>
          <w:sz w:val="24"/>
          <w:szCs w:val="24"/>
        </w:rPr>
        <w:t xml:space="preserve"> </w:t>
      </w:r>
      <w:proofErr w:type="spellStart"/>
      <w:r w:rsidRPr="00F55870">
        <w:rPr>
          <w:rFonts w:cstheme="minorHAnsi"/>
          <w:bCs/>
          <w:spacing w:val="15"/>
          <w:sz w:val="24"/>
          <w:szCs w:val="24"/>
          <w:shd w:val="clear" w:color="auto" w:fill="FFFFFF"/>
        </w:rPr>
        <w:t>Okpuno</w:t>
      </w:r>
      <w:proofErr w:type="spellEnd"/>
      <w:r w:rsidRPr="00F55870">
        <w:rPr>
          <w:rFonts w:cstheme="minorHAnsi"/>
          <w:bCs/>
          <w:spacing w:val="15"/>
          <w:sz w:val="24"/>
          <w:szCs w:val="24"/>
          <w:shd w:val="clear" w:color="auto" w:fill="FFFFFF"/>
        </w:rPr>
        <w:t xml:space="preserve">, </w:t>
      </w:r>
      <w:r w:rsidR="00375331" w:rsidRPr="00F55870">
        <w:rPr>
          <w:rFonts w:cstheme="minorHAnsi"/>
          <w:sz w:val="24"/>
          <w:szCs w:val="24"/>
        </w:rPr>
        <w:t>Rev. Fr. Aaron-</w:t>
      </w:r>
      <w:proofErr w:type="spellStart"/>
      <w:r w:rsidR="00375331" w:rsidRPr="00F55870">
        <w:rPr>
          <w:rFonts w:cstheme="minorHAnsi"/>
          <w:sz w:val="24"/>
          <w:szCs w:val="24"/>
        </w:rPr>
        <w:t>Ekwu</w:t>
      </w:r>
      <w:proofErr w:type="spellEnd"/>
      <w:r w:rsidR="00375331" w:rsidRPr="00F55870">
        <w:rPr>
          <w:rFonts w:cstheme="minorHAnsi"/>
          <w:sz w:val="24"/>
          <w:szCs w:val="24"/>
        </w:rPr>
        <w:t xml:space="preserve"> Memorial Secondary School, </w:t>
      </w:r>
      <w:proofErr w:type="spellStart"/>
      <w:r w:rsidR="00375331" w:rsidRPr="00F55870">
        <w:rPr>
          <w:rFonts w:cstheme="minorHAnsi"/>
          <w:sz w:val="24"/>
          <w:szCs w:val="24"/>
        </w:rPr>
        <w:t>Amawbia</w:t>
      </w:r>
      <w:proofErr w:type="spellEnd"/>
      <w:r w:rsidR="00375331" w:rsidRPr="00F55870">
        <w:rPr>
          <w:rFonts w:cstheme="minorHAnsi"/>
          <w:sz w:val="24"/>
          <w:szCs w:val="24"/>
        </w:rPr>
        <w:t xml:space="preserve">, St. Albert </w:t>
      </w:r>
      <w:r w:rsidR="00042B2F" w:rsidRPr="00F55870">
        <w:rPr>
          <w:rFonts w:cstheme="minorHAnsi"/>
          <w:sz w:val="24"/>
          <w:szCs w:val="24"/>
        </w:rPr>
        <w:t>the</w:t>
      </w:r>
      <w:r w:rsidR="00375331" w:rsidRPr="00F55870">
        <w:rPr>
          <w:rFonts w:cstheme="minorHAnsi"/>
          <w:sz w:val="24"/>
          <w:szCs w:val="24"/>
        </w:rPr>
        <w:t xml:space="preserve"> Great College, </w:t>
      </w:r>
      <w:proofErr w:type="spellStart"/>
      <w:r w:rsidR="00375331" w:rsidRPr="00F55870">
        <w:rPr>
          <w:rFonts w:cstheme="minorHAnsi"/>
          <w:sz w:val="24"/>
          <w:szCs w:val="24"/>
        </w:rPr>
        <w:t>Agulu</w:t>
      </w:r>
      <w:proofErr w:type="spellEnd"/>
      <w:r w:rsidR="00375331" w:rsidRPr="00F55870">
        <w:rPr>
          <w:rFonts w:cstheme="minorHAnsi"/>
          <w:spacing w:val="-20"/>
          <w:sz w:val="24"/>
          <w:szCs w:val="24"/>
        </w:rPr>
        <w:t xml:space="preserve">,  </w:t>
      </w:r>
      <w:r w:rsidR="00F22948">
        <w:rPr>
          <w:rFonts w:cstheme="minorHAnsi"/>
          <w:spacing w:val="-20"/>
          <w:sz w:val="24"/>
          <w:szCs w:val="24"/>
        </w:rPr>
        <w:t xml:space="preserve"> </w:t>
      </w:r>
      <w:r w:rsidR="00375331" w:rsidRPr="00F55870">
        <w:rPr>
          <w:rFonts w:cstheme="minorHAnsi"/>
          <w:spacing w:val="-20"/>
          <w:sz w:val="24"/>
          <w:szCs w:val="24"/>
        </w:rPr>
        <w:t xml:space="preserve">etc. </w:t>
      </w:r>
    </w:p>
    <w:p w:rsidR="00375331" w:rsidRPr="00F55870" w:rsidRDefault="00375331" w:rsidP="0037533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55870">
        <w:rPr>
          <w:rFonts w:cstheme="minorHAnsi"/>
          <w:sz w:val="24"/>
          <w:szCs w:val="24"/>
        </w:rPr>
        <w:t xml:space="preserve">And a whole lot of other websites both approved and Unapproved. </w:t>
      </w:r>
    </w:p>
    <w:p w:rsidR="00375331" w:rsidRPr="00F55870" w:rsidRDefault="00F55870" w:rsidP="00375331">
      <w:pPr>
        <w:rPr>
          <w:rFonts w:cstheme="minorHAnsi"/>
          <w:sz w:val="24"/>
          <w:szCs w:val="24"/>
        </w:rPr>
      </w:pPr>
      <w:r w:rsidRPr="00F55870">
        <w:rPr>
          <w:rFonts w:cstheme="minorHAnsi"/>
          <w:sz w:val="24"/>
          <w:szCs w:val="24"/>
        </w:rPr>
        <w:t>TRAININGS, SEMINARS, AND EVENTS:</w:t>
      </w:r>
      <w:r w:rsidR="00375331" w:rsidRPr="00F55870">
        <w:rPr>
          <w:rFonts w:cstheme="minorHAnsi"/>
          <w:sz w:val="24"/>
          <w:szCs w:val="24"/>
        </w:rPr>
        <w:t xml:space="preserve"> </w:t>
      </w:r>
    </w:p>
    <w:p w:rsidR="00F55870" w:rsidRPr="00F55870" w:rsidRDefault="00F55870" w:rsidP="00F5587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55870">
        <w:rPr>
          <w:rFonts w:cstheme="minorHAnsi"/>
          <w:sz w:val="24"/>
          <w:szCs w:val="24"/>
        </w:rPr>
        <w:t>Participated in a workshop on Emotional Intelligence.</w:t>
      </w:r>
    </w:p>
    <w:p w:rsidR="00375331" w:rsidRPr="00F55870" w:rsidRDefault="00F55870" w:rsidP="003C5D50">
      <w:pPr>
        <w:rPr>
          <w:rFonts w:cstheme="minorHAnsi"/>
          <w:sz w:val="24"/>
          <w:szCs w:val="24"/>
        </w:rPr>
      </w:pPr>
      <w:r w:rsidRPr="00F55870">
        <w:rPr>
          <w:rFonts w:cstheme="minorHAnsi"/>
          <w:sz w:val="24"/>
          <w:szCs w:val="24"/>
        </w:rPr>
        <w:t>CHALLENGES FACED:</w:t>
      </w:r>
      <w:r w:rsidR="00375331" w:rsidRPr="00F55870">
        <w:rPr>
          <w:rFonts w:cstheme="minorHAnsi"/>
          <w:sz w:val="24"/>
          <w:szCs w:val="24"/>
        </w:rPr>
        <w:t xml:space="preserve"> </w:t>
      </w:r>
    </w:p>
    <w:p w:rsidR="00375331" w:rsidRPr="00F55870" w:rsidRDefault="00375331" w:rsidP="003C5D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55870">
        <w:rPr>
          <w:rFonts w:cstheme="minorHAnsi"/>
          <w:sz w:val="24"/>
          <w:szCs w:val="24"/>
        </w:rPr>
        <w:t xml:space="preserve"> Not having enough content and resources to create a website.</w:t>
      </w:r>
    </w:p>
    <w:p w:rsidR="00375331" w:rsidRPr="00F55870" w:rsidRDefault="00375331" w:rsidP="003C5D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55870">
        <w:rPr>
          <w:rFonts w:cstheme="minorHAnsi"/>
          <w:sz w:val="24"/>
          <w:szCs w:val="24"/>
        </w:rPr>
        <w:t xml:space="preserve">Dealing with tight deadlines for completing tasks. </w:t>
      </w:r>
    </w:p>
    <w:p w:rsidR="00375331" w:rsidRPr="00F55870" w:rsidRDefault="00375331" w:rsidP="003C5D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55870">
        <w:rPr>
          <w:rFonts w:cstheme="minorHAnsi"/>
          <w:sz w:val="24"/>
          <w:szCs w:val="24"/>
        </w:rPr>
        <w:t xml:space="preserve">Figuring out exactly how the customer wanted the website to look. </w:t>
      </w:r>
    </w:p>
    <w:p w:rsidR="00375331" w:rsidRPr="00F55870" w:rsidRDefault="00375331" w:rsidP="003C5D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55870">
        <w:rPr>
          <w:rFonts w:cstheme="minorHAnsi"/>
          <w:sz w:val="24"/>
          <w:szCs w:val="24"/>
        </w:rPr>
        <w:t>Juggling multiple tasks at once, making it hard to focus on one thing.</w:t>
      </w:r>
      <w:r w:rsidR="003C5D50" w:rsidRPr="00F55870">
        <w:rPr>
          <w:rFonts w:cstheme="minorHAnsi"/>
          <w:sz w:val="24"/>
          <w:szCs w:val="24"/>
        </w:rPr>
        <w:t xml:space="preserve"> </w:t>
      </w:r>
    </w:p>
    <w:p w:rsidR="003C5D50" w:rsidRPr="00F55870" w:rsidRDefault="003C5D50" w:rsidP="003C5D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55870">
        <w:rPr>
          <w:rFonts w:cstheme="minorHAnsi"/>
          <w:sz w:val="24"/>
          <w:szCs w:val="24"/>
        </w:rPr>
        <w:t xml:space="preserve">Coping with rules and decisions that were inconvenient. </w:t>
      </w:r>
    </w:p>
    <w:p w:rsidR="003C5D50" w:rsidRPr="00F55870" w:rsidRDefault="003C5D50" w:rsidP="003C5D50">
      <w:pPr>
        <w:rPr>
          <w:rFonts w:cstheme="minorHAnsi"/>
          <w:sz w:val="24"/>
          <w:szCs w:val="24"/>
        </w:rPr>
      </w:pPr>
    </w:p>
    <w:p w:rsidR="003C5D50" w:rsidRPr="00F55870" w:rsidRDefault="00F55870" w:rsidP="003C5D50">
      <w:p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lastRenderedPageBreak/>
        <w:t xml:space="preserve">SUGGESTIONS AND FUTURE PLANS: </w:t>
      </w:r>
    </w:p>
    <w:p w:rsidR="00F55870" w:rsidRPr="00F55870" w:rsidRDefault="00F55870" w:rsidP="00F55870">
      <w:pPr>
        <w:numPr>
          <w:ilvl w:val="0"/>
          <w:numId w:val="10"/>
        </w:num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Embracing remote work while ensuring accessibility to content and resources.</w:t>
      </w:r>
    </w:p>
    <w:p w:rsidR="00F55870" w:rsidRPr="00F55870" w:rsidRDefault="00F55870" w:rsidP="00F55870">
      <w:pPr>
        <w:numPr>
          <w:ilvl w:val="0"/>
          <w:numId w:val="10"/>
        </w:num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Crafting a well-defined vision for a website's design.</w:t>
      </w:r>
    </w:p>
    <w:p w:rsidR="00F55870" w:rsidRPr="00F55870" w:rsidRDefault="00F55870" w:rsidP="00F55870">
      <w:pPr>
        <w:pStyle w:val="ListParagraph"/>
        <w:numPr>
          <w:ilvl w:val="0"/>
          <w:numId w:val="10"/>
        </w:num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Supporting employee growth through learning opportunities.</w:t>
      </w:r>
    </w:p>
    <w:p w:rsidR="00F55870" w:rsidRPr="00F55870" w:rsidRDefault="00F55870" w:rsidP="00F55870">
      <w:pPr>
        <w:pStyle w:val="ListParagraph"/>
        <w:numPr>
          <w:ilvl w:val="0"/>
          <w:numId w:val="10"/>
        </w:num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Effectively managing time and sustaining focus.</w:t>
      </w:r>
    </w:p>
    <w:p w:rsidR="00F55870" w:rsidRPr="00F55870" w:rsidRDefault="00F55870" w:rsidP="00F55870">
      <w:pPr>
        <w:numPr>
          <w:ilvl w:val="0"/>
          <w:numId w:val="10"/>
        </w:num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Facilitating work break times.</w:t>
      </w:r>
    </w:p>
    <w:p w:rsidR="00F55870" w:rsidRPr="00F55870" w:rsidRDefault="00F55870" w:rsidP="00F55870">
      <w:pPr>
        <w:numPr>
          <w:ilvl w:val="0"/>
          <w:numId w:val="10"/>
        </w:num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Engaging in tech-related conferences and events.</w:t>
      </w:r>
    </w:p>
    <w:p w:rsidR="00F55870" w:rsidRPr="00F55870" w:rsidRDefault="00F55870" w:rsidP="00F55870">
      <w:pPr>
        <w:numPr>
          <w:ilvl w:val="0"/>
          <w:numId w:val="10"/>
        </w:num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Addressing transportation needs.</w:t>
      </w:r>
    </w:p>
    <w:p w:rsidR="00F55870" w:rsidRPr="00F55870" w:rsidRDefault="00F55870" w:rsidP="00F55870">
      <w:pPr>
        <w:numPr>
          <w:ilvl w:val="0"/>
          <w:numId w:val="10"/>
        </w:num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Observing breaks and public holidays.</w:t>
      </w:r>
    </w:p>
    <w:p w:rsidR="00F55870" w:rsidRDefault="00F55870" w:rsidP="00F55870">
      <w:pPr>
        <w:numPr>
          <w:ilvl w:val="0"/>
          <w:numId w:val="10"/>
        </w:num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 w:rsidRPr="00F55870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Establishing rules and decisions that are both practical and convenient.</w:t>
      </w:r>
    </w:p>
    <w:p w:rsidR="00EB107B" w:rsidRDefault="00EB107B" w:rsidP="00EB107B">
      <w:pPr>
        <w:spacing w:after="0" w:line="360" w:lineRule="atLeast"/>
        <w:ind w:left="360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</w:p>
    <w:p w:rsidR="00EB107B" w:rsidRPr="00F55870" w:rsidRDefault="00EB107B" w:rsidP="00EB107B">
      <w:pPr>
        <w:spacing w:after="0" w:line="360" w:lineRule="atLeast"/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CONCLUSIONS: </w:t>
      </w:r>
    </w:p>
    <w:p w:rsidR="003C5D50" w:rsidRPr="00F22948" w:rsidRDefault="00EB107B" w:rsidP="00EB107B">
      <w:pPr>
        <w:spacing w:after="0" w:line="360" w:lineRule="atLeast"/>
        <w:rPr>
          <w:rFonts w:eastAsia="Times New Roman" w:cstheme="minorHAnsi"/>
          <w:color w:val="1F1F1F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ab/>
      </w:r>
      <w:r w:rsidR="00F22948" w:rsidRPr="00F22948">
        <w:rPr>
          <w:rFonts w:cstheme="minorHAnsi"/>
          <w:sz w:val="24"/>
          <w:szCs w:val="24"/>
        </w:rPr>
        <w:t xml:space="preserve">The journey throughout 2023 has been fulfilling, contributing significantly to the digital presence of many educational institutions and other organizations. Moving into 2024, </w:t>
      </w:r>
      <w:r w:rsidR="00F22948">
        <w:rPr>
          <w:rFonts w:cstheme="minorHAnsi"/>
          <w:sz w:val="24"/>
          <w:szCs w:val="24"/>
        </w:rPr>
        <w:t>my commitment remains strong— I a</w:t>
      </w:r>
      <w:r w:rsidR="00F22948" w:rsidRPr="00F22948">
        <w:rPr>
          <w:rFonts w:cstheme="minorHAnsi"/>
          <w:sz w:val="24"/>
          <w:szCs w:val="24"/>
        </w:rPr>
        <w:t>m eager to elevate the quality and fun</w:t>
      </w:r>
      <w:r w:rsidR="00370407">
        <w:rPr>
          <w:rFonts w:cstheme="minorHAnsi"/>
          <w:sz w:val="24"/>
          <w:szCs w:val="24"/>
        </w:rPr>
        <w:t>ctionality of websites we build</w:t>
      </w:r>
      <w:bookmarkStart w:id="0" w:name="_GoBack"/>
      <w:bookmarkEnd w:id="0"/>
      <w:r w:rsidR="00F22948" w:rsidRPr="00F22948">
        <w:rPr>
          <w:rFonts w:cstheme="minorHAnsi"/>
          <w:sz w:val="24"/>
          <w:szCs w:val="24"/>
        </w:rPr>
        <w:t>, I aim to push the boundaries of innovation, ensuring we stay at the forefront in delivering outstanding frontend solutions for institutions and embracing opportunities in the dynamic realm of frontend development.</w:t>
      </w:r>
      <w:r w:rsidR="00F22948">
        <w:rPr>
          <w:rFonts w:cstheme="minorHAnsi"/>
          <w:sz w:val="24"/>
          <w:szCs w:val="24"/>
        </w:rPr>
        <w:t xml:space="preserve"> </w:t>
      </w:r>
    </w:p>
    <w:p w:rsidR="003C5D50" w:rsidRPr="00F55870" w:rsidRDefault="003C5D50" w:rsidP="003C5D50">
      <w:pPr>
        <w:rPr>
          <w:rFonts w:cstheme="minorHAnsi"/>
          <w:sz w:val="24"/>
          <w:szCs w:val="24"/>
        </w:rPr>
      </w:pPr>
    </w:p>
    <w:sectPr w:rsidR="003C5D50" w:rsidRPr="00F5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7F3"/>
    <w:multiLevelType w:val="hybridMultilevel"/>
    <w:tmpl w:val="332EE614"/>
    <w:lvl w:ilvl="0" w:tplc="26726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456EA"/>
    <w:multiLevelType w:val="multilevel"/>
    <w:tmpl w:val="259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F5BEF"/>
    <w:multiLevelType w:val="multilevel"/>
    <w:tmpl w:val="3B3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401764"/>
    <w:multiLevelType w:val="hybridMultilevel"/>
    <w:tmpl w:val="285EFDB4"/>
    <w:lvl w:ilvl="0" w:tplc="26726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8193E"/>
    <w:multiLevelType w:val="hybridMultilevel"/>
    <w:tmpl w:val="0A62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76139"/>
    <w:multiLevelType w:val="hybridMultilevel"/>
    <w:tmpl w:val="1BEA5480"/>
    <w:lvl w:ilvl="0" w:tplc="26726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D70AA"/>
    <w:multiLevelType w:val="multilevel"/>
    <w:tmpl w:val="DC6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9E760D"/>
    <w:multiLevelType w:val="hybridMultilevel"/>
    <w:tmpl w:val="77384136"/>
    <w:lvl w:ilvl="0" w:tplc="26726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E23DC"/>
    <w:multiLevelType w:val="hybridMultilevel"/>
    <w:tmpl w:val="4F7A7CB8"/>
    <w:lvl w:ilvl="0" w:tplc="26726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D241B"/>
    <w:multiLevelType w:val="multilevel"/>
    <w:tmpl w:val="8E8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646D1E"/>
    <w:multiLevelType w:val="hybridMultilevel"/>
    <w:tmpl w:val="7E2260AA"/>
    <w:lvl w:ilvl="0" w:tplc="5C92BD38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BD"/>
    <w:rsid w:val="00042B2F"/>
    <w:rsid w:val="00050CBB"/>
    <w:rsid w:val="000C01A3"/>
    <w:rsid w:val="00127EBD"/>
    <w:rsid w:val="002822BF"/>
    <w:rsid w:val="002924C9"/>
    <w:rsid w:val="00370407"/>
    <w:rsid w:val="00375331"/>
    <w:rsid w:val="003C5D50"/>
    <w:rsid w:val="008E02BB"/>
    <w:rsid w:val="00A33A20"/>
    <w:rsid w:val="00B561A2"/>
    <w:rsid w:val="00EB107B"/>
    <w:rsid w:val="00F22948"/>
    <w:rsid w:val="00F5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1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753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1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753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2023-12-21T13:45:00Z</dcterms:created>
  <dcterms:modified xsi:type="dcterms:W3CDTF">2023-12-21T15:37:00Z</dcterms:modified>
</cp:coreProperties>
</file>