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0C90D" w14:textId="7929DD6B" w:rsidR="00BF6641" w:rsidRPr="00C212C3" w:rsidRDefault="00C212C3">
      <w:pPr>
        <w:rPr>
          <w:b/>
          <w:bCs/>
          <w:sz w:val="36"/>
          <w:szCs w:val="36"/>
        </w:rPr>
      </w:pPr>
      <w:r w:rsidRPr="00C212C3">
        <w:rPr>
          <w:b/>
          <w:bCs/>
          <w:sz w:val="36"/>
          <w:szCs w:val="36"/>
        </w:rPr>
        <w:t xml:space="preserve">Week 4 – LLO </w:t>
      </w:r>
    </w:p>
    <w:p w14:paraId="56203E71" w14:textId="33F554BB" w:rsidR="00C212C3" w:rsidRDefault="00C212C3">
      <w:r>
        <w:t xml:space="preserve">LO1 Use scatterplots to describe the relationship between two numerical variables making sure to note the direction, </w:t>
      </w:r>
      <w:proofErr w:type="gramStart"/>
      <w:r>
        <w:t>form</w:t>
      </w:r>
      <w:proofErr w:type="gramEnd"/>
      <w:r>
        <w:t xml:space="preserve"> and strength of the relationship as well as any unusual observations that stand out </w:t>
      </w:r>
    </w:p>
    <w:p w14:paraId="65C04799" w14:textId="268DACD8" w:rsidR="00084A39" w:rsidRDefault="00084A39" w:rsidP="00084A39">
      <w:pPr>
        <w:pStyle w:val="ListParagraph"/>
        <w:numPr>
          <w:ilvl w:val="0"/>
          <w:numId w:val="1"/>
        </w:numPr>
      </w:pPr>
      <w:r>
        <w:t>Explanatory variable on the x axis</w:t>
      </w:r>
    </w:p>
    <w:p w14:paraId="242C8EFF" w14:textId="28B8C4C8" w:rsidR="00084A39" w:rsidRDefault="00084A39" w:rsidP="00084A39">
      <w:pPr>
        <w:pStyle w:val="ListParagraph"/>
        <w:numPr>
          <w:ilvl w:val="0"/>
          <w:numId w:val="1"/>
        </w:numPr>
      </w:pPr>
      <w:r>
        <w:t xml:space="preserve">Response variable on the y axis </w:t>
      </w:r>
    </w:p>
    <w:p w14:paraId="5361FA35" w14:textId="7997257E" w:rsidR="00771227" w:rsidRDefault="00771227" w:rsidP="00084A39">
      <w:pPr>
        <w:pStyle w:val="ListParagraph"/>
        <w:numPr>
          <w:ilvl w:val="0"/>
          <w:numId w:val="1"/>
        </w:numPr>
      </w:pPr>
      <w:r>
        <w:t xml:space="preserve">When evaluating the relationship on a scatterplot, think about whether the </w:t>
      </w:r>
    </w:p>
    <w:p w14:paraId="08B15AF3" w14:textId="62BCA16F" w:rsidR="00771227" w:rsidRDefault="00771227" w:rsidP="00771227">
      <w:pPr>
        <w:pStyle w:val="ListParagraph"/>
        <w:numPr>
          <w:ilvl w:val="1"/>
          <w:numId w:val="1"/>
        </w:numPr>
      </w:pPr>
      <w:r>
        <w:t>Direction is positive or negative</w:t>
      </w:r>
    </w:p>
    <w:p w14:paraId="798A0BE4" w14:textId="4DEC9412" w:rsidR="00771227" w:rsidRDefault="00771227" w:rsidP="00771227">
      <w:pPr>
        <w:pStyle w:val="ListParagraph"/>
        <w:numPr>
          <w:ilvl w:val="1"/>
          <w:numId w:val="1"/>
        </w:numPr>
      </w:pPr>
      <w:r>
        <w:t>Shape is linear, curved, some other shape</w:t>
      </w:r>
    </w:p>
    <w:p w14:paraId="07F95E65" w14:textId="79FE6884" w:rsidR="00771227" w:rsidRDefault="00771227" w:rsidP="00771227">
      <w:pPr>
        <w:pStyle w:val="ListParagraph"/>
        <w:numPr>
          <w:ilvl w:val="1"/>
          <w:numId w:val="1"/>
        </w:numPr>
      </w:pPr>
      <w:r>
        <w:t xml:space="preserve">Strength is strong (little scatter, points are close together) or weak </w:t>
      </w:r>
    </w:p>
    <w:p w14:paraId="539BA003" w14:textId="050DF931" w:rsidR="00771227" w:rsidRDefault="00771227" w:rsidP="00771227">
      <w:pPr>
        <w:pStyle w:val="ListParagraph"/>
        <w:numPr>
          <w:ilvl w:val="1"/>
          <w:numId w:val="1"/>
        </w:numPr>
      </w:pPr>
      <w:r>
        <w:t>Any outliers (either a point or a cluster of points)</w:t>
      </w:r>
    </w:p>
    <w:p w14:paraId="2F1561AD" w14:textId="748473C1" w:rsidR="00C212C3" w:rsidRDefault="00C212C3">
      <w:r>
        <w:t xml:space="preserve">LO2 </w:t>
      </w:r>
      <w:r w:rsidR="00655C18">
        <w:t xml:space="preserve">When describing the distribution of a numerical variable, mention its shape, center, and spread, as well as any unusual observations </w:t>
      </w:r>
    </w:p>
    <w:p w14:paraId="1859B185" w14:textId="03C0E7EF" w:rsidR="00655C18" w:rsidRDefault="00655C18">
      <w:r>
        <w:t>LO3 Note that there are three commonly used measures of center and spread:</w:t>
      </w:r>
    </w:p>
    <w:p w14:paraId="1A8E72C0" w14:textId="360FA52E" w:rsidR="00655C18" w:rsidRDefault="006B42AB">
      <w:r>
        <w:t xml:space="preserve">Center: mean, median, mode </w:t>
      </w:r>
    </w:p>
    <w:p w14:paraId="03424DCD" w14:textId="37B5A381" w:rsidR="00902C45" w:rsidRDefault="00162171" w:rsidP="00902C45">
      <w:pPr>
        <w:pStyle w:val="ListParagraph"/>
        <w:numPr>
          <w:ilvl w:val="0"/>
          <w:numId w:val="1"/>
        </w:numPr>
      </w:pPr>
      <w:r>
        <w:t xml:space="preserve">If these are calculated from a </w:t>
      </w:r>
      <w:r w:rsidR="00563A57">
        <w:t xml:space="preserve">sample, they are called a sample statistic </w:t>
      </w:r>
    </w:p>
    <w:p w14:paraId="4E4E4FF9" w14:textId="24715442" w:rsidR="00192363" w:rsidRDefault="00192363" w:rsidP="00192363">
      <w:pPr>
        <w:pStyle w:val="ListParagraph"/>
        <w:numPr>
          <w:ilvl w:val="1"/>
          <w:numId w:val="1"/>
        </w:numPr>
      </w:pPr>
      <w:r>
        <w:t>A sample statistic is a point estimate of the population parameter</w:t>
      </w:r>
    </w:p>
    <w:p w14:paraId="18C64342" w14:textId="2ABA2D23" w:rsidR="00192363" w:rsidRDefault="00192363" w:rsidP="00192363">
      <w:pPr>
        <w:pStyle w:val="ListParagraph"/>
        <w:numPr>
          <w:ilvl w:val="1"/>
          <w:numId w:val="1"/>
        </w:numPr>
      </w:pPr>
      <w:r>
        <w:t xml:space="preserve">It is an ESTIMATE </w:t>
      </w:r>
    </w:p>
    <w:p w14:paraId="4362644B" w14:textId="62D9F28B" w:rsidR="00192363" w:rsidRDefault="00192363" w:rsidP="00192363">
      <w:pPr>
        <w:pStyle w:val="ListParagraph"/>
        <w:numPr>
          <w:ilvl w:val="1"/>
          <w:numId w:val="1"/>
        </w:numPr>
      </w:pPr>
      <w:r>
        <w:t>But if the sample is good</w:t>
      </w:r>
      <w:r w:rsidR="00046445">
        <w:t xml:space="preserve"> (at least, the sample is representative of the population)</w:t>
      </w:r>
      <w:r>
        <w:t xml:space="preserve">, we can say that </w:t>
      </w:r>
      <w:r w:rsidR="00046445">
        <w:t>it is a good guess</w:t>
      </w:r>
    </w:p>
    <w:p w14:paraId="5E3AA4C6" w14:textId="0A3D7034" w:rsidR="00147AB2" w:rsidRDefault="00215042" w:rsidP="007450A4">
      <w:pPr>
        <w:jc w:val="center"/>
      </w:pPr>
      <w:r>
        <w:rPr>
          <w:noProof/>
        </w:rPr>
        <w:drawing>
          <wp:inline distT="0" distB="0" distL="0" distR="0" wp14:anchorId="6CCF2715" wp14:editId="1DD1AB75">
            <wp:extent cx="4506062" cy="2946425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279" cy="294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CB7C3" w14:textId="41359FA2" w:rsidR="006B42AB" w:rsidRDefault="006B42AB">
      <w:r>
        <w:t xml:space="preserve">Spread: standard deviation, range, interquartile range </w:t>
      </w:r>
    </w:p>
    <w:p w14:paraId="4139E6EA" w14:textId="40DD5A3B" w:rsidR="00DF4117" w:rsidRDefault="007450A4" w:rsidP="007450A4">
      <w:pPr>
        <w:pStyle w:val="ListParagraph"/>
        <w:numPr>
          <w:ilvl w:val="0"/>
          <w:numId w:val="1"/>
        </w:numPr>
      </w:pPr>
      <w:r>
        <w:t xml:space="preserve">Statistics that tell us about the variability of the data </w:t>
      </w:r>
    </w:p>
    <w:p w14:paraId="06DB5231" w14:textId="44B09221" w:rsidR="00E27286" w:rsidRDefault="00E27286" w:rsidP="007450A4">
      <w:pPr>
        <w:pStyle w:val="ListParagraph"/>
        <w:numPr>
          <w:ilvl w:val="0"/>
          <w:numId w:val="1"/>
        </w:numPr>
      </w:pPr>
      <w:r>
        <w:t xml:space="preserve">Variance: </w:t>
      </w:r>
    </w:p>
    <w:p w14:paraId="44E2E736" w14:textId="1B79F1EC" w:rsidR="00E27286" w:rsidRDefault="00E27286" w:rsidP="00E27286">
      <w:pPr>
        <w:pStyle w:val="ListParagraph"/>
        <w:numPr>
          <w:ilvl w:val="1"/>
          <w:numId w:val="1"/>
        </w:numPr>
      </w:pPr>
      <w:r>
        <w:t>The average square deviation from the mean</w:t>
      </w:r>
    </w:p>
    <w:p w14:paraId="681790C3" w14:textId="723AB7AA" w:rsidR="00E27286" w:rsidRDefault="00E27286" w:rsidP="007450A4">
      <w:pPr>
        <w:pStyle w:val="ListParagraph"/>
        <w:numPr>
          <w:ilvl w:val="0"/>
          <w:numId w:val="1"/>
        </w:numPr>
      </w:pPr>
      <w:r>
        <w:lastRenderedPageBreak/>
        <w:t xml:space="preserve">Range: difference between thee max and min </w:t>
      </w:r>
    </w:p>
    <w:p w14:paraId="51A4DC15" w14:textId="42ECC399" w:rsidR="00E27286" w:rsidRDefault="00E27286" w:rsidP="00E27286">
      <w:pPr>
        <w:pStyle w:val="ListParagraph"/>
        <w:numPr>
          <w:ilvl w:val="1"/>
          <w:numId w:val="1"/>
        </w:numPr>
      </w:pPr>
      <w:r>
        <w:t xml:space="preserve">Not reliable, depends on the end points of the values </w:t>
      </w:r>
    </w:p>
    <w:p w14:paraId="1018A4DE" w14:textId="1C695C22" w:rsidR="00D87560" w:rsidRDefault="00D87560" w:rsidP="00D87560">
      <w:pPr>
        <w:pStyle w:val="ListParagraph"/>
        <w:numPr>
          <w:ilvl w:val="0"/>
          <w:numId w:val="1"/>
        </w:numPr>
      </w:pPr>
      <w:r>
        <w:t>Interquartile range: range of the middle 50% of the data (25</w:t>
      </w:r>
      <w:r w:rsidRPr="00D87560">
        <w:rPr>
          <w:vertAlign w:val="superscript"/>
        </w:rPr>
        <w:t>th</w:t>
      </w:r>
      <w:r>
        <w:t xml:space="preserve"> to 75</w:t>
      </w:r>
      <w:r w:rsidRPr="00D87560">
        <w:rPr>
          <w:vertAlign w:val="superscript"/>
        </w:rPr>
        <w:t>th</w:t>
      </w:r>
      <w:r>
        <w:t xml:space="preserve"> percentile of data)</w:t>
      </w:r>
    </w:p>
    <w:p w14:paraId="5AF9852A" w14:textId="4E4C14AF" w:rsidR="006B42AB" w:rsidRDefault="006B42AB">
      <w:r>
        <w:t xml:space="preserve">LO4 Identify the shape of a distribution as symmetric, right skewed, or left skewed, and unimodal, bimodal, </w:t>
      </w:r>
      <w:r w:rsidR="00F56794">
        <w:t>multimodal,</w:t>
      </w:r>
      <w:r>
        <w:t xml:space="preserve"> or uni</w:t>
      </w:r>
      <w:r w:rsidR="00F56794">
        <w:t xml:space="preserve">form </w:t>
      </w:r>
    </w:p>
    <w:p w14:paraId="57C25444" w14:textId="0C8FE85D" w:rsidR="00A91521" w:rsidRDefault="00A91521" w:rsidP="00A91521">
      <w:pPr>
        <w:pStyle w:val="ListParagraph"/>
        <w:numPr>
          <w:ilvl w:val="0"/>
          <w:numId w:val="1"/>
        </w:numPr>
      </w:pPr>
      <w:r>
        <w:t xml:space="preserve">Skewness: distributions are skewed to the side of the long tail </w:t>
      </w:r>
    </w:p>
    <w:p w14:paraId="07D1DFE0" w14:textId="19864EAC" w:rsidR="00DF797A" w:rsidRDefault="00DF797A" w:rsidP="00DF797A">
      <w:pPr>
        <w:pStyle w:val="ListParagraph"/>
      </w:pPr>
    </w:p>
    <w:p w14:paraId="5084DC19" w14:textId="26524E7D" w:rsidR="00DF797A" w:rsidRDefault="00EC2258" w:rsidP="00DF797A">
      <w:pPr>
        <w:pStyle w:val="ListParagraph"/>
      </w:pPr>
      <w:r>
        <w:rPr>
          <w:noProof/>
        </w:rPr>
        <w:drawing>
          <wp:inline distT="0" distB="0" distL="0" distR="0" wp14:anchorId="17116BBC" wp14:editId="4B80C6AA">
            <wp:extent cx="5552440" cy="2984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F0049" w14:textId="77777777" w:rsidR="00704D53" w:rsidRDefault="00704D53" w:rsidP="00704D53">
      <w:pPr>
        <w:pStyle w:val="ListParagraph"/>
      </w:pPr>
    </w:p>
    <w:p w14:paraId="11997011" w14:textId="0C3307AA" w:rsidR="00A91521" w:rsidRDefault="00EC2258" w:rsidP="00A91521">
      <w:pPr>
        <w:pStyle w:val="ListParagraph"/>
        <w:numPr>
          <w:ilvl w:val="0"/>
          <w:numId w:val="1"/>
        </w:numPr>
      </w:pPr>
      <w:r>
        <w:t xml:space="preserve">Modality: </w:t>
      </w:r>
      <w:r w:rsidR="00606D6E">
        <w:t xml:space="preserve">related to where the peaks of the distribution are </w:t>
      </w:r>
    </w:p>
    <w:p w14:paraId="1CB9B025" w14:textId="1FE3BEEC" w:rsidR="00606D6E" w:rsidRDefault="00606D6E" w:rsidP="00606D6E">
      <w:pPr>
        <w:pStyle w:val="ListParagraph"/>
      </w:pPr>
      <w:r>
        <w:rPr>
          <w:noProof/>
        </w:rPr>
        <w:drawing>
          <wp:inline distT="0" distB="0" distL="0" distR="0" wp14:anchorId="46B8FFD5" wp14:editId="2CA742C9">
            <wp:extent cx="5939790" cy="278701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0163C" w14:textId="0D01E5F9" w:rsidR="00606D6E" w:rsidRDefault="00606D6E" w:rsidP="00606D6E">
      <w:pPr>
        <w:pStyle w:val="ListParagraph"/>
      </w:pPr>
    </w:p>
    <w:p w14:paraId="1CE043C5" w14:textId="468B9A87" w:rsidR="00606D6E" w:rsidRDefault="00346AF7" w:rsidP="00606D6E">
      <w:pPr>
        <w:pStyle w:val="ListParagraph"/>
        <w:numPr>
          <w:ilvl w:val="0"/>
          <w:numId w:val="1"/>
        </w:numPr>
      </w:pPr>
      <w:r>
        <w:t xml:space="preserve">Most common is generally a symmetric, unimodal distribution </w:t>
      </w:r>
      <w:proofErr w:type="gramStart"/>
      <w:r>
        <w:t>i.e.</w:t>
      </w:r>
      <w:proofErr w:type="gramEnd"/>
      <w:r>
        <w:t xml:space="preserve"> the normal distribution (also called the bell curve) </w:t>
      </w:r>
    </w:p>
    <w:p w14:paraId="723C30C1" w14:textId="53C1B417" w:rsidR="00F56794" w:rsidRDefault="00F56794">
      <w:r>
        <w:lastRenderedPageBreak/>
        <w:t>LO5 Use histograms and boxplots to visualize the shape, center, and spread of numerical distributions</w:t>
      </w:r>
      <w:r w:rsidR="00D4523F">
        <w:t xml:space="preserve">, and intensity maps for visualizing the spatial distribution of data </w:t>
      </w:r>
    </w:p>
    <w:p w14:paraId="7EE24555" w14:textId="77777777" w:rsidR="00BC30E2" w:rsidRDefault="001A7EB2" w:rsidP="008479CD">
      <w:pPr>
        <w:pStyle w:val="ListParagraph"/>
        <w:numPr>
          <w:ilvl w:val="0"/>
          <w:numId w:val="1"/>
        </w:numPr>
      </w:pPr>
      <w:r>
        <w:t xml:space="preserve">Histograms </w:t>
      </w:r>
    </w:p>
    <w:p w14:paraId="1E9954F0" w14:textId="36FF6569" w:rsidR="001A7EB2" w:rsidRDefault="001A7EB2" w:rsidP="00BC30E2">
      <w:pPr>
        <w:pStyle w:val="ListParagraph"/>
        <w:numPr>
          <w:ilvl w:val="1"/>
          <w:numId w:val="1"/>
        </w:numPr>
      </w:pPr>
      <w:r>
        <w:t xml:space="preserve">provide a view of the data density </w:t>
      </w:r>
    </w:p>
    <w:p w14:paraId="6231C5F3" w14:textId="3A77BB89" w:rsidR="00BC4535" w:rsidRDefault="00BC4535" w:rsidP="00BC30E2">
      <w:pPr>
        <w:pStyle w:val="ListParagraph"/>
        <w:numPr>
          <w:ilvl w:val="1"/>
          <w:numId w:val="1"/>
        </w:numPr>
      </w:pPr>
      <w:r>
        <w:t xml:space="preserve">Used for looking at the </w:t>
      </w:r>
      <w:r w:rsidR="00607613">
        <w:t xml:space="preserve">distribution of the data </w:t>
      </w:r>
    </w:p>
    <w:p w14:paraId="1E624778" w14:textId="5071D681" w:rsidR="00232071" w:rsidRDefault="00232071" w:rsidP="00BC30E2">
      <w:pPr>
        <w:pStyle w:val="ListParagraph"/>
        <w:numPr>
          <w:ilvl w:val="1"/>
          <w:numId w:val="1"/>
        </w:numPr>
      </w:pPr>
      <w:r>
        <w:t xml:space="preserve">Note: important to choose an appropriate bin width </w:t>
      </w:r>
      <w:r w:rsidR="00AD32C0">
        <w:t xml:space="preserve">for the histograms </w:t>
      </w:r>
    </w:p>
    <w:p w14:paraId="7737D12A" w14:textId="498AC610" w:rsidR="00BC30E2" w:rsidRDefault="00BC30E2" w:rsidP="008479CD">
      <w:pPr>
        <w:pStyle w:val="ListParagraph"/>
        <w:numPr>
          <w:ilvl w:val="0"/>
          <w:numId w:val="1"/>
        </w:numPr>
      </w:pPr>
      <w:r>
        <w:t>Boxplot</w:t>
      </w:r>
    </w:p>
    <w:p w14:paraId="6BDD3B23" w14:textId="154794B0" w:rsidR="00BC30E2" w:rsidRDefault="00BC30E2" w:rsidP="00BC30E2">
      <w:pPr>
        <w:pStyle w:val="ListParagraph"/>
        <w:numPr>
          <w:ilvl w:val="1"/>
          <w:numId w:val="1"/>
        </w:numPr>
      </w:pPr>
      <w:r>
        <w:t xml:space="preserve">Displays the median, interquartile range, min and max and outliers </w:t>
      </w:r>
    </w:p>
    <w:p w14:paraId="761FE3A0" w14:textId="5E562AE9" w:rsidR="004149E8" w:rsidRDefault="004149E8" w:rsidP="00BC30E2">
      <w:pPr>
        <w:pStyle w:val="ListParagraph"/>
        <w:numPr>
          <w:ilvl w:val="1"/>
          <w:numId w:val="1"/>
        </w:numPr>
      </w:pPr>
      <w:r>
        <w:t xml:space="preserve">Good for highlighting outliers </w:t>
      </w:r>
    </w:p>
    <w:p w14:paraId="2AB91878" w14:textId="3A187B09" w:rsidR="004149E8" w:rsidRDefault="004149E8" w:rsidP="00BC30E2">
      <w:pPr>
        <w:pStyle w:val="ListParagraph"/>
        <w:numPr>
          <w:ilvl w:val="1"/>
          <w:numId w:val="1"/>
        </w:numPr>
      </w:pPr>
      <w:r>
        <w:t xml:space="preserve">Give a general idea of skewness </w:t>
      </w:r>
    </w:p>
    <w:p w14:paraId="5834DC43" w14:textId="39B4F27F" w:rsidR="00C4654E" w:rsidRDefault="00C4654E" w:rsidP="00C4654E">
      <w:pPr>
        <w:jc w:val="center"/>
      </w:pPr>
      <w:r>
        <w:rPr>
          <w:noProof/>
        </w:rPr>
        <w:drawing>
          <wp:inline distT="0" distB="0" distL="0" distR="0" wp14:anchorId="3C81CF6C" wp14:editId="42C0FB1F">
            <wp:extent cx="5786171" cy="2380285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820" cy="238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DB9D2" w14:textId="42659CB4" w:rsidR="00D4523F" w:rsidRDefault="00D4523F">
      <w:r>
        <w:t xml:space="preserve">LO6 </w:t>
      </w:r>
      <w:r w:rsidR="000E7290">
        <w:t xml:space="preserve">Define a robust statistic as a statistic that is not heavily affected by skewness and extreme outliers, and determine when such statistics are more appropriate measures of center and spread compared to other similar statistics </w:t>
      </w:r>
    </w:p>
    <w:p w14:paraId="4F39714B" w14:textId="1092B407" w:rsidR="003D7C9F" w:rsidRDefault="003D7C9F" w:rsidP="003D7C9F">
      <w:pPr>
        <w:pStyle w:val="ListParagraph"/>
        <w:numPr>
          <w:ilvl w:val="0"/>
          <w:numId w:val="1"/>
        </w:numPr>
      </w:pPr>
      <w:r>
        <w:t>Robust statistics are measu</w:t>
      </w:r>
      <w:r w:rsidR="00BB778F">
        <w:t xml:space="preserve">res on which extreme observations have little effect </w:t>
      </w:r>
    </w:p>
    <w:p w14:paraId="6711394C" w14:textId="1A8CE2FD" w:rsidR="008A0226" w:rsidRDefault="008A0226" w:rsidP="003D7C9F">
      <w:pPr>
        <w:pStyle w:val="ListParagraph"/>
        <w:numPr>
          <w:ilvl w:val="0"/>
          <w:numId w:val="1"/>
        </w:numPr>
      </w:pPr>
      <w:r>
        <w:t xml:space="preserve">This means that adding an extreme point will not change the </w:t>
      </w:r>
      <w:r w:rsidR="00A52AC3">
        <w:t>statistic much if it is robust</w:t>
      </w:r>
    </w:p>
    <w:p w14:paraId="362FF27E" w14:textId="23CFDBDC" w:rsidR="008A0226" w:rsidRDefault="008A0226" w:rsidP="003D7C9F">
      <w:pPr>
        <w:pStyle w:val="ListParagraph"/>
        <w:numPr>
          <w:ilvl w:val="0"/>
          <w:numId w:val="1"/>
        </w:numPr>
      </w:pPr>
      <w:r>
        <w:t xml:space="preserve">Median is a more </w:t>
      </w:r>
      <w:r w:rsidR="00A52AC3">
        <w:t xml:space="preserve">robust than the mean </w:t>
      </w:r>
    </w:p>
    <w:p w14:paraId="6ED84534" w14:textId="78324064" w:rsidR="00A52AC3" w:rsidRDefault="00A52AC3" w:rsidP="003D7C9F">
      <w:pPr>
        <w:pStyle w:val="ListParagraph"/>
        <w:numPr>
          <w:ilvl w:val="0"/>
          <w:numId w:val="1"/>
        </w:numPr>
      </w:pPr>
      <w:r>
        <w:t xml:space="preserve">IQR is a more robust statistic than the variance and range </w:t>
      </w:r>
    </w:p>
    <w:p w14:paraId="3ADD2262" w14:textId="71CDE9A1" w:rsidR="00A52AC3" w:rsidRDefault="00A52AC3" w:rsidP="003D7C9F">
      <w:pPr>
        <w:pStyle w:val="ListParagraph"/>
        <w:numPr>
          <w:ilvl w:val="0"/>
          <w:numId w:val="1"/>
        </w:numPr>
      </w:pPr>
      <w:r>
        <w:t xml:space="preserve">Robust is better for describing symmetric distributions </w:t>
      </w:r>
    </w:p>
    <w:p w14:paraId="00B29D3F" w14:textId="38A6579A" w:rsidR="000E7290" w:rsidRDefault="000E7290">
      <w:r>
        <w:t xml:space="preserve">LO7 Recognize when transformations </w:t>
      </w:r>
      <w:r w:rsidR="00313FD2">
        <w:t xml:space="preserve">can make the distribution of data more symmetric, and hence easier to model </w:t>
      </w:r>
    </w:p>
    <w:p w14:paraId="607B89FB" w14:textId="72C76D43" w:rsidR="00A77BFF" w:rsidRDefault="00A77BFF" w:rsidP="00A77BFF">
      <w:pPr>
        <w:pStyle w:val="ListParagraph"/>
        <w:numPr>
          <w:ilvl w:val="0"/>
          <w:numId w:val="1"/>
        </w:numPr>
      </w:pPr>
      <w:r>
        <w:t xml:space="preserve">Useful tricks to make certain types of data easier to model </w:t>
      </w:r>
    </w:p>
    <w:p w14:paraId="67B7A770" w14:textId="1DE5D7F4" w:rsidR="004E0E01" w:rsidRDefault="004E0E01" w:rsidP="00A77BFF">
      <w:pPr>
        <w:pStyle w:val="ListParagraph"/>
        <w:numPr>
          <w:ilvl w:val="0"/>
          <w:numId w:val="1"/>
        </w:numPr>
      </w:pPr>
      <w:r>
        <w:t xml:space="preserve">A rescaling of data using a function </w:t>
      </w:r>
    </w:p>
    <w:p w14:paraId="159A7B24" w14:textId="2AC1F791" w:rsidR="004E0E01" w:rsidRDefault="004E0E01" w:rsidP="00A77BFF">
      <w:pPr>
        <w:pStyle w:val="ListParagraph"/>
        <w:numPr>
          <w:ilvl w:val="0"/>
          <w:numId w:val="1"/>
        </w:numPr>
      </w:pPr>
      <w:r>
        <w:t xml:space="preserve">Good for when data is very skewed </w:t>
      </w:r>
    </w:p>
    <w:p w14:paraId="6E433B0F" w14:textId="135D254A" w:rsidR="004E0E01" w:rsidRDefault="004E0E01" w:rsidP="00A77BFF">
      <w:pPr>
        <w:pStyle w:val="ListParagraph"/>
        <w:numPr>
          <w:ilvl w:val="0"/>
          <w:numId w:val="1"/>
        </w:numPr>
      </w:pPr>
      <w:r>
        <w:t xml:space="preserve">Common transformations </w:t>
      </w:r>
    </w:p>
    <w:p w14:paraId="776C3E0E" w14:textId="015F75FF" w:rsidR="004E0E01" w:rsidRDefault="004E0E01" w:rsidP="004E0E01">
      <w:pPr>
        <w:pStyle w:val="ListParagraph"/>
        <w:numPr>
          <w:ilvl w:val="1"/>
          <w:numId w:val="1"/>
        </w:numPr>
      </w:pPr>
      <w:r>
        <w:t xml:space="preserve">Log transformation </w:t>
      </w:r>
    </w:p>
    <w:p w14:paraId="463E6711" w14:textId="65CE55FF" w:rsidR="00E22F26" w:rsidRDefault="00E22F26" w:rsidP="00E22F26">
      <w:pPr>
        <w:pStyle w:val="ListParagraph"/>
        <w:numPr>
          <w:ilvl w:val="2"/>
          <w:numId w:val="1"/>
        </w:numPr>
      </w:pPr>
      <w:r>
        <w:t xml:space="preserve">Applied when much of the data cluster near zero relative to the larger values in the data set and all observations are positive </w:t>
      </w:r>
    </w:p>
    <w:p w14:paraId="37C6039C" w14:textId="3AE56171" w:rsidR="00006102" w:rsidRDefault="00006102" w:rsidP="00E22F26">
      <w:pPr>
        <w:pStyle w:val="ListParagraph"/>
        <w:numPr>
          <w:ilvl w:val="2"/>
          <w:numId w:val="1"/>
        </w:numPr>
      </w:pPr>
      <w:r>
        <w:lastRenderedPageBreak/>
        <w:t xml:space="preserve">Makes the relationship between variables more linear and hence easier to model with simple methods </w:t>
      </w:r>
    </w:p>
    <w:p w14:paraId="0CD81002" w14:textId="7AD05591" w:rsidR="0069079D" w:rsidRDefault="0069079D" w:rsidP="0069079D">
      <w:pPr>
        <w:pStyle w:val="ListParagraph"/>
        <w:numPr>
          <w:ilvl w:val="1"/>
          <w:numId w:val="1"/>
        </w:numPr>
      </w:pPr>
      <w:r>
        <w:t>Square root transformation</w:t>
      </w:r>
    </w:p>
    <w:p w14:paraId="256F8AF2" w14:textId="3B966535" w:rsidR="00D449AE" w:rsidRDefault="00D449AE" w:rsidP="00D449AE">
      <w:pPr>
        <w:pStyle w:val="ListParagraph"/>
        <w:numPr>
          <w:ilvl w:val="2"/>
          <w:numId w:val="1"/>
        </w:numPr>
      </w:pPr>
      <w:r>
        <w:t xml:space="preserve">Plot the square root of the variable </w:t>
      </w:r>
    </w:p>
    <w:p w14:paraId="251384E9" w14:textId="5FCE8696" w:rsidR="00D449AE" w:rsidRDefault="00D449AE" w:rsidP="0069079D">
      <w:pPr>
        <w:pStyle w:val="ListParagraph"/>
        <w:numPr>
          <w:ilvl w:val="1"/>
          <w:numId w:val="1"/>
        </w:numPr>
      </w:pPr>
      <w:r>
        <w:t xml:space="preserve">Inverse transformation </w:t>
      </w:r>
    </w:p>
    <w:p w14:paraId="110E1225" w14:textId="316E250D" w:rsidR="00D449AE" w:rsidRDefault="00D449AE" w:rsidP="00D449AE">
      <w:pPr>
        <w:pStyle w:val="ListParagraph"/>
        <w:numPr>
          <w:ilvl w:val="2"/>
          <w:numId w:val="1"/>
        </w:numPr>
      </w:pPr>
      <w:r>
        <w:t xml:space="preserve">Divide 1 by the variable </w:t>
      </w:r>
    </w:p>
    <w:p w14:paraId="6990261C" w14:textId="4306972D" w:rsidR="00AE0014" w:rsidRDefault="00AE0014" w:rsidP="00AE0014">
      <w:pPr>
        <w:pStyle w:val="ListParagraph"/>
        <w:numPr>
          <w:ilvl w:val="0"/>
          <w:numId w:val="1"/>
        </w:numPr>
      </w:pPr>
      <w:r>
        <w:t xml:space="preserve">Goals of transformations: </w:t>
      </w:r>
    </w:p>
    <w:p w14:paraId="6EE26ACB" w14:textId="4C2A6E6F" w:rsidR="00AE0014" w:rsidRDefault="003B448F" w:rsidP="00AE0014">
      <w:pPr>
        <w:pStyle w:val="ListParagraph"/>
        <w:numPr>
          <w:ilvl w:val="1"/>
          <w:numId w:val="1"/>
        </w:numPr>
      </w:pPr>
      <w:r>
        <w:t xml:space="preserve">See the data structure differently </w:t>
      </w:r>
    </w:p>
    <w:p w14:paraId="12DB790F" w14:textId="586F16F0" w:rsidR="003B448F" w:rsidRDefault="003B448F" w:rsidP="00AE0014">
      <w:pPr>
        <w:pStyle w:val="ListParagraph"/>
        <w:numPr>
          <w:ilvl w:val="1"/>
          <w:numId w:val="1"/>
        </w:numPr>
      </w:pPr>
      <w:r>
        <w:t xml:space="preserve">Reduce skew assist in modelling </w:t>
      </w:r>
    </w:p>
    <w:p w14:paraId="38CFDEB0" w14:textId="27BCC0F3" w:rsidR="003B448F" w:rsidRDefault="003B448F" w:rsidP="00AE0014">
      <w:pPr>
        <w:pStyle w:val="ListParagraph"/>
        <w:numPr>
          <w:ilvl w:val="1"/>
          <w:numId w:val="1"/>
        </w:numPr>
      </w:pPr>
      <w:r>
        <w:t xml:space="preserve">Straighten a non-linear relationship in a scatterplot </w:t>
      </w:r>
    </w:p>
    <w:p w14:paraId="0F4301CC" w14:textId="28A46F66" w:rsidR="00E8693D" w:rsidRDefault="00E8693D" w:rsidP="00E8693D">
      <w:r>
        <w:t xml:space="preserve">LO8 Use frequency tables and bar plots to describe the distribution of one categorical variable </w:t>
      </w:r>
    </w:p>
    <w:p w14:paraId="47525E4B" w14:textId="21029FA1" w:rsidR="00DE2175" w:rsidRDefault="006517F7" w:rsidP="006517F7">
      <w:pPr>
        <w:pStyle w:val="ListParagraph"/>
        <w:numPr>
          <w:ilvl w:val="0"/>
          <w:numId w:val="1"/>
        </w:numPr>
      </w:pPr>
      <w:r>
        <w:t xml:space="preserve">Bar plots are used to look at the distribution of categorical variables rather than numerical variables </w:t>
      </w:r>
    </w:p>
    <w:p w14:paraId="7CB2AC17" w14:textId="05AC6E79" w:rsidR="006517F7" w:rsidRDefault="006517F7" w:rsidP="006517F7">
      <w:pPr>
        <w:pStyle w:val="ListParagraph"/>
        <w:numPr>
          <w:ilvl w:val="0"/>
          <w:numId w:val="1"/>
        </w:numPr>
      </w:pPr>
      <w:r>
        <w:t>X-a</w:t>
      </w:r>
      <w:r w:rsidR="001C7BA8">
        <w:t xml:space="preserve">xis is interchangeable </w:t>
      </w:r>
    </w:p>
    <w:p w14:paraId="4316CEF4" w14:textId="576668E0" w:rsidR="001C7BA8" w:rsidRDefault="006413C9" w:rsidP="006517F7">
      <w:pPr>
        <w:pStyle w:val="ListParagraph"/>
        <w:numPr>
          <w:ilvl w:val="0"/>
          <w:numId w:val="1"/>
        </w:numPr>
      </w:pPr>
      <w:r>
        <w:t>Generally,</w:t>
      </w:r>
      <w:r w:rsidR="001C7BA8">
        <w:t xml:space="preserve"> a bar plot gives us the most information as opposed to a pie chart </w:t>
      </w:r>
    </w:p>
    <w:p w14:paraId="7AFC3B06" w14:textId="0ED23F81" w:rsidR="00E8693D" w:rsidRDefault="00E8693D" w:rsidP="00E8693D">
      <w:r>
        <w:t xml:space="preserve">LO9 Use contingency tables and segmented bar plots or mosaic </w:t>
      </w:r>
      <w:r w:rsidR="004140D3">
        <w:t xml:space="preserve">plots to assess the relationship between two categorical variables </w:t>
      </w:r>
    </w:p>
    <w:p w14:paraId="32DB0172" w14:textId="1F948FAE" w:rsidR="006413C9" w:rsidRDefault="00A93F72" w:rsidP="006413C9">
      <w:pPr>
        <w:pStyle w:val="ListParagraph"/>
        <w:numPr>
          <w:ilvl w:val="0"/>
          <w:numId w:val="1"/>
        </w:numPr>
      </w:pPr>
      <w:r>
        <w:t xml:space="preserve">Segmented bar plots are useful for </w:t>
      </w:r>
      <w:r w:rsidR="00227152">
        <w:t xml:space="preserve">visualizing conditional frequency distributions </w:t>
      </w:r>
    </w:p>
    <w:p w14:paraId="2158BD6F" w14:textId="6F6EE5C1" w:rsidR="00FE54BE" w:rsidRDefault="0094177D" w:rsidP="00FE54BE">
      <w:pPr>
        <w:pStyle w:val="ListParagraph"/>
      </w:pPr>
      <w:r>
        <w:rPr>
          <w:noProof/>
        </w:rPr>
        <w:drawing>
          <wp:inline distT="0" distB="0" distL="0" distR="0" wp14:anchorId="40997404" wp14:editId="68EE1165">
            <wp:extent cx="2975102" cy="1704441"/>
            <wp:effectExtent l="0" t="0" r="0" b="0"/>
            <wp:docPr id="7" name="Picture 7" descr="A Complete Guide to Stacked Bar Charts | Tutorial by Chart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Complete Guide to Stacked Bar Charts | Tutorial by Chart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7" cy="170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E1756" w14:textId="57CB9D1D" w:rsidR="000D7798" w:rsidRDefault="000D7798" w:rsidP="006413C9">
      <w:pPr>
        <w:pStyle w:val="ListParagraph"/>
        <w:numPr>
          <w:ilvl w:val="0"/>
          <w:numId w:val="1"/>
        </w:numPr>
      </w:pPr>
      <w:r>
        <w:t xml:space="preserve">Can also use segmented bar plots to visualize relative frequency </w:t>
      </w:r>
    </w:p>
    <w:p w14:paraId="39573E39" w14:textId="429D40FD" w:rsidR="00FE54BE" w:rsidRDefault="00FE54BE" w:rsidP="00FE54BE">
      <w:pPr>
        <w:pStyle w:val="ListParagraph"/>
      </w:pPr>
      <w:r>
        <w:rPr>
          <w:noProof/>
        </w:rPr>
        <w:drawing>
          <wp:inline distT="0" distB="0" distL="0" distR="0" wp14:anchorId="7A2D17FC" wp14:editId="07FD683D">
            <wp:extent cx="2237986" cy="2165299"/>
            <wp:effectExtent l="0" t="0" r="0" b="6985"/>
            <wp:docPr id="6" name="Picture 6" descr="What is a Segmented Bar Chart? (Definition &amp; Example) - Stat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a Segmented Bar Chart? (Definition &amp; Example) - Statolog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879" cy="217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FD3EF" w14:textId="14A45CA4" w:rsidR="00044B11" w:rsidRDefault="00044B11" w:rsidP="006413C9">
      <w:pPr>
        <w:pStyle w:val="ListParagraph"/>
        <w:numPr>
          <w:ilvl w:val="0"/>
          <w:numId w:val="1"/>
        </w:numPr>
      </w:pPr>
      <w:r>
        <w:t xml:space="preserve">A mosaic plot is also a good way to do so </w:t>
      </w:r>
    </w:p>
    <w:p w14:paraId="0082BA40" w14:textId="382806E5" w:rsidR="00296BCB" w:rsidRDefault="00296BCB" w:rsidP="00296BCB">
      <w:pPr>
        <w:pStyle w:val="ListParagraph"/>
      </w:pPr>
      <w:r>
        <w:rPr>
          <w:noProof/>
        </w:rPr>
        <w:lastRenderedPageBreak/>
        <w:drawing>
          <wp:inline distT="0" distB="0" distL="0" distR="0" wp14:anchorId="0C8BF0B0" wp14:editId="07DC301A">
            <wp:extent cx="3518611" cy="2640229"/>
            <wp:effectExtent l="0" t="0" r="5715" b="8255"/>
            <wp:docPr id="5" name="Picture 5" descr="Mosaic plo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saic plot - Wikip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947" cy="265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2914F" w14:textId="347489CD" w:rsidR="004140D3" w:rsidRDefault="004140D3" w:rsidP="00E8693D">
      <w:r>
        <w:t xml:space="preserve">LO10 Use side by side boxplots for assessing the relationship between numerical and a categorical variable </w:t>
      </w:r>
    </w:p>
    <w:p w14:paraId="75D7439A" w14:textId="397DAB74" w:rsidR="004140D3" w:rsidRDefault="000E6B8B" w:rsidP="00E8693D">
      <w:r>
        <w:rPr>
          <w:noProof/>
        </w:rPr>
        <w:drawing>
          <wp:inline distT="0" distB="0" distL="0" distR="0" wp14:anchorId="605EB427" wp14:editId="5A882FEC">
            <wp:extent cx="3796589" cy="2194266"/>
            <wp:effectExtent l="0" t="0" r="0" b="0"/>
            <wp:docPr id="8" name="Picture 8" descr="How To Make a Side by Side Boxplot in R - Programming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Make a Side by Side Boxplot in R - Programming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14" cy="21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76446" w14:textId="23092CBD" w:rsidR="00A62A16" w:rsidRPr="00A62A16" w:rsidRDefault="00A62A16" w:rsidP="00E8693D">
      <w:pPr>
        <w:rPr>
          <w:b/>
          <w:bCs/>
        </w:rPr>
      </w:pPr>
      <w:r w:rsidRPr="00A62A16">
        <w:rPr>
          <w:b/>
          <w:bCs/>
        </w:rPr>
        <w:t xml:space="preserve">Hypothesis Testing Framework </w:t>
      </w:r>
    </w:p>
    <w:p w14:paraId="32060655" w14:textId="0E11D488" w:rsidR="00A62A16" w:rsidRDefault="000921A9" w:rsidP="00E8693D">
      <w:r>
        <w:rPr>
          <w:noProof/>
        </w:rPr>
        <w:drawing>
          <wp:inline distT="0" distB="0" distL="0" distR="0" wp14:anchorId="7F668B45" wp14:editId="11EAA900">
            <wp:extent cx="5938630" cy="2340864"/>
            <wp:effectExtent l="0" t="0" r="508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72"/>
                    <a:stretch/>
                  </pic:blipFill>
                  <pic:spPr bwMode="auto">
                    <a:xfrm>
                      <a:off x="0" y="0"/>
                      <a:ext cx="5939790" cy="234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2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06B7B"/>
    <w:multiLevelType w:val="hybridMultilevel"/>
    <w:tmpl w:val="DB0A9BD8"/>
    <w:lvl w:ilvl="0" w:tplc="3AD6AA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99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AA"/>
    <w:rsid w:val="00006102"/>
    <w:rsid w:val="00044B11"/>
    <w:rsid w:val="00046445"/>
    <w:rsid w:val="00084A39"/>
    <w:rsid w:val="000921A9"/>
    <w:rsid w:val="000B5924"/>
    <w:rsid w:val="000D7798"/>
    <w:rsid w:val="000E6B8B"/>
    <w:rsid w:val="000E7290"/>
    <w:rsid w:val="00147AB2"/>
    <w:rsid w:val="00162171"/>
    <w:rsid w:val="00192363"/>
    <w:rsid w:val="001A7EB2"/>
    <w:rsid w:val="001C7BA8"/>
    <w:rsid w:val="00215042"/>
    <w:rsid w:val="00227152"/>
    <w:rsid w:val="00232071"/>
    <w:rsid w:val="00296BCB"/>
    <w:rsid w:val="00313FD2"/>
    <w:rsid w:val="00346AF7"/>
    <w:rsid w:val="003B448F"/>
    <w:rsid w:val="003D7C9F"/>
    <w:rsid w:val="004140D3"/>
    <w:rsid w:val="004149E8"/>
    <w:rsid w:val="004E0E01"/>
    <w:rsid w:val="00563A57"/>
    <w:rsid w:val="0060256F"/>
    <w:rsid w:val="00606D6E"/>
    <w:rsid w:val="00607613"/>
    <w:rsid w:val="006413C9"/>
    <w:rsid w:val="006517F7"/>
    <w:rsid w:val="00655C18"/>
    <w:rsid w:val="00664127"/>
    <w:rsid w:val="0069079D"/>
    <w:rsid w:val="006B42AB"/>
    <w:rsid w:val="00704D53"/>
    <w:rsid w:val="007450A4"/>
    <w:rsid w:val="00771227"/>
    <w:rsid w:val="008479CD"/>
    <w:rsid w:val="008974BD"/>
    <w:rsid w:val="008A0226"/>
    <w:rsid w:val="00902C45"/>
    <w:rsid w:val="0094177D"/>
    <w:rsid w:val="00A52AC3"/>
    <w:rsid w:val="00A62A16"/>
    <w:rsid w:val="00A77BFF"/>
    <w:rsid w:val="00A91521"/>
    <w:rsid w:val="00A93F72"/>
    <w:rsid w:val="00AD32C0"/>
    <w:rsid w:val="00AE0014"/>
    <w:rsid w:val="00BB778F"/>
    <w:rsid w:val="00BC30E2"/>
    <w:rsid w:val="00BC4535"/>
    <w:rsid w:val="00BF6641"/>
    <w:rsid w:val="00C212C3"/>
    <w:rsid w:val="00C304AA"/>
    <w:rsid w:val="00C4654E"/>
    <w:rsid w:val="00D449AE"/>
    <w:rsid w:val="00D4523F"/>
    <w:rsid w:val="00D87560"/>
    <w:rsid w:val="00DE2175"/>
    <w:rsid w:val="00DF4117"/>
    <w:rsid w:val="00DF797A"/>
    <w:rsid w:val="00E22F26"/>
    <w:rsid w:val="00E27286"/>
    <w:rsid w:val="00E80A96"/>
    <w:rsid w:val="00E8693D"/>
    <w:rsid w:val="00EC2258"/>
    <w:rsid w:val="00F56794"/>
    <w:rsid w:val="00FE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1C19"/>
  <w15:chartTrackingRefBased/>
  <w15:docId w15:val="{66092824-4624-4386-BD8A-D3AA6D0C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Yin Wong</dc:creator>
  <cp:keywords/>
  <dc:description/>
  <cp:lastModifiedBy>Chi Yin Wong</cp:lastModifiedBy>
  <cp:revision>69</cp:revision>
  <dcterms:created xsi:type="dcterms:W3CDTF">2022-09-01T02:23:00Z</dcterms:created>
  <dcterms:modified xsi:type="dcterms:W3CDTF">2022-09-02T08:44:00Z</dcterms:modified>
</cp:coreProperties>
</file>