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1BB3" w:rsidRDefault="009C1BB3">
      <w:r>
        <w:t xml:space="preserve">Test case generator – Non </w:t>
      </w:r>
      <w:proofErr w:type="spellStart"/>
      <w:r>
        <w:t>customizsed</w:t>
      </w:r>
      <w:proofErr w:type="spellEnd"/>
      <w:r>
        <w:t>/non dynamic</w:t>
      </w:r>
    </w:p>
    <w:p w:rsidR="009764D1" w:rsidRDefault="009C1BB3">
      <w:r w:rsidRPr="009C1BB3">
        <w:drawing>
          <wp:inline distT="0" distB="0" distL="0" distR="0" wp14:anchorId="4A78CCED" wp14:editId="287BABE3">
            <wp:extent cx="5731510" cy="29984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1B8D" w:rsidRDefault="007D1B8D"/>
    <w:p w:rsidR="007D1B8D" w:rsidRDefault="007D1B8D">
      <w:r>
        <w:t xml:space="preserve">Test case generator – Customized/Dynamic -&gt; Using </w:t>
      </w:r>
      <w:proofErr w:type="spellStart"/>
      <w:r>
        <w:t>groq</w:t>
      </w:r>
      <w:proofErr w:type="spellEnd"/>
      <w:r>
        <w:t xml:space="preserve"> </w:t>
      </w:r>
      <w:proofErr w:type="spellStart"/>
      <w:proofErr w:type="gramStart"/>
      <w:r>
        <w:t>api</w:t>
      </w:r>
      <w:proofErr w:type="spellEnd"/>
      <w:proofErr w:type="gramEnd"/>
      <w:r>
        <w:t xml:space="preserve"> key and model directly</w:t>
      </w:r>
    </w:p>
    <w:p w:rsidR="007D1B8D" w:rsidRDefault="007D1B8D">
      <w:r w:rsidRPr="007D1B8D">
        <w:drawing>
          <wp:inline distT="0" distB="0" distL="0" distR="0" wp14:anchorId="04D3E119" wp14:editId="2230E98B">
            <wp:extent cx="5731510" cy="29165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F8D" w:rsidRDefault="007B3F8D"/>
    <w:p w:rsidR="007B3F8D" w:rsidRDefault="007B3F8D"/>
    <w:p w:rsidR="007B3F8D" w:rsidRDefault="007B3F8D"/>
    <w:p w:rsidR="007B3F8D" w:rsidRDefault="007B3F8D"/>
    <w:p w:rsidR="007B3F8D" w:rsidRDefault="007B3F8D"/>
    <w:p w:rsidR="007B3F8D" w:rsidRDefault="007B3F8D"/>
    <w:p w:rsidR="007B3F8D" w:rsidRDefault="007B3F8D">
      <w:r>
        <w:lastRenderedPageBreak/>
        <w:t xml:space="preserve">Test case generator – Customized/Dynamic -&gt; Using </w:t>
      </w:r>
      <w:proofErr w:type="spellStart"/>
      <w:r>
        <w:t>groq</w:t>
      </w:r>
      <w:proofErr w:type="spellEnd"/>
      <w:r>
        <w:t xml:space="preserve"> </w:t>
      </w:r>
      <w:proofErr w:type="spellStart"/>
      <w:proofErr w:type="gramStart"/>
      <w:r>
        <w:t>api</w:t>
      </w:r>
      <w:proofErr w:type="spellEnd"/>
      <w:proofErr w:type="gramEnd"/>
      <w:r>
        <w:t xml:space="preserve"> key </w:t>
      </w:r>
      <w:r>
        <w:t>variable and model</w:t>
      </w:r>
      <w:r w:rsidRPr="007B3F8D">
        <w:drawing>
          <wp:inline distT="0" distB="0" distL="0" distR="0" wp14:anchorId="7CCEF58D" wp14:editId="4218839E">
            <wp:extent cx="5731510" cy="26904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743" w:rsidRDefault="00DE7743"/>
    <w:p w:rsidR="00DE7743" w:rsidRDefault="00DE7743">
      <w:r>
        <w:t>PDF reader -&gt; customized</w:t>
      </w:r>
    </w:p>
    <w:p w:rsidR="00DE7743" w:rsidRDefault="00DE7743">
      <w:r w:rsidRPr="00DE7743">
        <w:drawing>
          <wp:inline distT="0" distB="0" distL="0" distR="0" wp14:anchorId="5668CA3F" wp14:editId="6D0470ED">
            <wp:extent cx="5731510" cy="30556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E77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BB3"/>
    <w:rsid w:val="006C1D65"/>
    <w:rsid w:val="007B3F8D"/>
    <w:rsid w:val="007D1B8D"/>
    <w:rsid w:val="009764D1"/>
    <w:rsid w:val="009C1BB3"/>
    <w:rsid w:val="00DE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AD93A9-C8BD-4839-8BB5-3DB3E7C94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2026-02-05T07:10:00Z</dcterms:created>
  <dcterms:modified xsi:type="dcterms:W3CDTF">2026-02-05T07:10:00Z</dcterms:modified>
</cp:coreProperties>
</file>