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E408F" w14:textId="77777777" w:rsidR="00D71783" w:rsidRDefault="00D71783">
      <w:pPr>
        <w:tabs>
          <w:tab w:val="left" w:pos="1879"/>
        </w:tabs>
      </w:pPr>
    </w:p>
    <w:p w14:paraId="271F85B1" w14:textId="77777777" w:rsidR="00D71783" w:rsidRDefault="00D71783">
      <w:pPr>
        <w:tabs>
          <w:tab w:val="left" w:pos="1879"/>
        </w:tabs>
      </w:pPr>
    </w:p>
    <w:p w14:paraId="7F58A5AC" w14:textId="60DAE744" w:rsidR="00D71783" w:rsidRDefault="00E956B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毕业设计中期检查表</w:t>
      </w: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16070521</w:t>
      </w:r>
      <w:r w:rsidR="00DA239B">
        <w:rPr>
          <w:b/>
          <w:bCs/>
          <w:sz w:val="28"/>
          <w:szCs w:val="28"/>
        </w:rPr>
        <w:t>07</w:t>
      </w:r>
      <w:r>
        <w:rPr>
          <w:b/>
          <w:bCs/>
          <w:sz w:val="28"/>
          <w:szCs w:val="28"/>
        </w:rPr>
        <w:t>-</w:t>
      </w:r>
      <w:r w:rsidR="00DA239B">
        <w:rPr>
          <w:rFonts w:hint="eastAsia"/>
          <w:b/>
          <w:bCs/>
          <w:sz w:val="28"/>
          <w:szCs w:val="28"/>
        </w:rPr>
        <w:t>池耀平</w:t>
      </w: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3486"/>
        <w:gridCol w:w="1244"/>
        <w:gridCol w:w="1134"/>
        <w:gridCol w:w="1610"/>
      </w:tblGrid>
      <w:tr w:rsidR="00D71783" w14:paraId="5A57947F" w14:textId="77777777">
        <w:trPr>
          <w:cantSplit/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B78A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检查项目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5ECF1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检查内容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FC226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81B86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不合格×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4B6DA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71783" w14:paraId="5018F65D" w14:textId="77777777">
        <w:trPr>
          <w:cantSplit/>
          <w:trHeight w:val="484"/>
        </w:trPr>
        <w:tc>
          <w:tcPr>
            <w:tcW w:w="1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BB07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任务书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BF527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是否按要求布置内容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8AB83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8B254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E3662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0DF10D31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206E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90336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格式检查（签名、日期）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D13FE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EE42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544E6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29F1FF60" w14:textId="77777777">
        <w:trPr>
          <w:cantSplit/>
          <w:trHeight w:val="484"/>
        </w:trPr>
        <w:tc>
          <w:tcPr>
            <w:tcW w:w="1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B7E9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开题报告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35ECF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是否按要求填写开题报告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8D3BC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FB768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BB7AB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0C5AAF8F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E136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2BE91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格式检查（签名、盖章、日期）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945F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9D63C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C677B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767FE46B" w14:textId="77777777">
        <w:trPr>
          <w:cantSplit/>
          <w:trHeight w:val="484"/>
        </w:trPr>
        <w:tc>
          <w:tcPr>
            <w:tcW w:w="1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AB36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文献综述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DFB2D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字数是否达到要求（</w:t>
            </w:r>
            <w:r>
              <w:rPr>
                <w:rFonts w:hint="eastAsia"/>
              </w:rPr>
              <w:t>3000</w:t>
            </w:r>
            <w:r>
              <w:rPr>
                <w:rFonts w:ascii="宋体" w:hAnsi="宋体" w:hint="eastAsia"/>
              </w:rPr>
              <w:t>字左右）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9CEE8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360CB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4FC4C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012A0AD3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E3E5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587F4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总参考文献不少于</w:t>
            </w:r>
            <w:r>
              <w:rPr>
                <w:rFonts w:hint="eastAsia"/>
              </w:rPr>
              <w:t>10</w:t>
            </w:r>
            <w:r>
              <w:rPr>
                <w:rFonts w:ascii="宋体" w:hAnsi="宋体" w:hint="eastAsia"/>
              </w:rPr>
              <w:t>篇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D8B96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0BB35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A9F31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5FC5B2E5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E2F8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92546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外文文献不少于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</w:rPr>
              <w:t>篇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7EA49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3D619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96648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19377BE0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D3C2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487C6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文献引用有无在原文中标注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D9B003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2514F" w14:textId="77777777" w:rsidR="00D71783" w:rsidRDefault="00E956B3" w:rsidP="00DA239B">
            <w:pPr>
              <w:ind w:firstLineChars="200" w:firstLine="42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2508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23B5E52E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7FD4C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CF392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格式、字体是否符合要求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91342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4D3DE" w14:textId="77777777" w:rsidR="00D71783" w:rsidRDefault="00E956B3" w:rsidP="00DA239B">
            <w:pPr>
              <w:ind w:firstLineChars="200" w:firstLine="42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0E674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5688E991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E4EA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B9843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近三年文献不少于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篇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CFF1A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39490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72591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1A4E4DEB" w14:textId="77777777">
        <w:trPr>
          <w:cantSplit/>
          <w:trHeight w:val="484"/>
        </w:trPr>
        <w:tc>
          <w:tcPr>
            <w:tcW w:w="1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ADD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外文翻译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00C4B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字数不少于</w:t>
            </w:r>
            <w:r>
              <w:rPr>
                <w:rFonts w:hint="eastAsia"/>
              </w:rPr>
              <w:t>3000</w:t>
            </w:r>
            <w:r>
              <w:rPr>
                <w:rFonts w:ascii="宋体" w:hAnsi="宋体" w:hint="eastAsia"/>
              </w:rPr>
              <w:t>实词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49B8D" w14:textId="77777777" w:rsidR="00D71783" w:rsidRDefault="00E956B3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01EE8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E63FA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07F6261B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F54E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28F60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内容与毕业设计（论文）相近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307C8" w14:textId="77777777" w:rsidR="00D71783" w:rsidRDefault="00E956B3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E3616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DA6D5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6F63D29E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7C81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51829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格式、字体参照论文正文格式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CB8AE" w14:textId="379CD6B9" w:rsidR="00D71783" w:rsidRDefault="00D7178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5D89B" w14:textId="1D2A6640" w:rsidR="00D71783" w:rsidRDefault="00DA23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393A5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4C1061BA" w14:textId="77777777">
        <w:trPr>
          <w:cantSplit/>
          <w:trHeight w:val="484"/>
        </w:trPr>
        <w:tc>
          <w:tcPr>
            <w:tcW w:w="1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E1A5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毕业设计（论文）进展情况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466A9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是否按进度完成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33491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469FB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28AB8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29A7CAD0" w14:textId="77777777">
        <w:trPr>
          <w:cantSplit/>
          <w:trHeight w:val="484"/>
        </w:trPr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EED8" w14:textId="77777777" w:rsidR="00D71783" w:rsidRDefault="00D71783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498E1" w14:textId="77777777" w:rsidR="00D71783" w:rsidRDefault="00E956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完成质量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C35B" w14:textId="77777777" w:rsidR="00D71783" w:rsidRDefault="00E956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86F2B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DC127" w14:textId="77777777" w:rsidR="00D71783" w:rsidRDefault="00D71783">
            <w:pPr>
              <w:jc w:val="center"/>
              <w:rPr>
                <w:rFonts w:ascii="宋体" w:hAnsi="宋体"/>
              </w:rPr>
            </w:pPr>
          </w:p>
        </w:tc>
      </w:tr>
      <w:tr w:rsidR="00D71783" w14:paraId="44AF00AB" w14:textId="77777777">
        <w:trPr>
          <w:cantSplit/>
          <w:trHeight w:val="2632"/>
        </w:trPr>
        <w:tc>
          <w:tcPr>
            <w:tcW w:w="9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58A5" w14:textId="77777777" w:rsidR="00D71783" w:rsidRDefault="00E956B3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存在问题及整改意见：</w:t>
            </w:r>
          </w:p>
          <w:p w14:paraId="4B816591" w14:textId="5BEEDDDD" w:rsidR="00D71783" w:rsidRDefault="00DA239B">
            <w:pPr>
              <w:widowControl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系统完成较好，进度正常；建议用拍照识别自动处理停车场违规，再有就是注意界定停车场范围，是社区的停车场或是公共停车场，不同策略的停车场处理策略不同。</w:t>
            </w:r>
          </w:p>
          <w:p w14:paraId="3E224B49" w14:textId="77777777" w:rsidR="00D71783" w:rsidRDefault="00D71783">
            <w:pPr>
              <w:widowControl/>
              <w:spacing w:afterLines="30" w:after="93"/>
              <w:rPr>
                <w:rFonts w:ascii="宋体" w:hAnsi="宋体"/>
                <w:kern w:val="0"/>
              </w:rPr>
            </w:pPr>
          </w:p>
        </w:tc>
      </w:tr>
      <w:tr w:rsidR="00D71783" w14:paraId="7FED802E" w14:textId="77777777">
        <w:trPr>
          <w:cantSplit/>
          <w:trHeight w:val="1841"/>
        </w:trPr>
        <w:tc>
          <w:tcPr>
            <w:tcW w:w="9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6F19" w14:textId="77777777" w:rsidR="00D71783" w:rsidRDefault="00D71783">
            <w:pPr>
              <w:widowControl/>
              <w:spacing w:afterLines="30" w:after="93"/>
              <w:rPr>
                <w:rFonts w:ascii="宋体" w:hAnsi="宋体"/>
                <w:kern w:val="0"/>
              </w:rPr>
            </w:pPr>
          </w:p>
          <w:p w14:paraId="4CE7D6CA" w14:textId="77777777" w:rsidR="00D71783" w:rsidRDefault="00E956B3">
            <w:pPr>
              <w:widowControl/>
              <w:spacing w:afterLines="30" w:after="93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中期检查成绩</w:t>
            </w:r>
            <w:r>
              <w:rPr>
                <w:rFonts w:ascii="宋体" w:hAnsi="宋体" w:hint="eastAsia"/>
                <w:kern w:val="0"/>
              </w:rPr>
              <w:t xml:space="preserve">: 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黑体" w:eastAsia="黑体" w:hAnsi="宋体" w:hint="eastAsia"/>
                <w:b/>
                <w:bCs/>
                <w:kern w:val="0"/>
                <w:sz w:val="28"/>
                <w:szCs w:val="28"/>
              </w:rPr>
              <w:t>合格</w:t>
            </w:r>
            <w:r>
              <w:rPr>
                <w:rFonts w:ascii="黑体" w:eastAsia="黑体" w:hAnsi="宋体" w:hint="eastAsia"/>
                <w:b/>
                <w:bCs/>
                <w:kern w:val="0"/>
                <w:sz w:val="28"/>
                <w:szCs w:val="28"/>
              </w:rPr>
              <w:t xml:space="preserve">  </w:t>
            </w:r>
            <w:r>
              <w:rPr>
                <w:rFonts w:ascii="黑体" w:eastAsia="黑体" w:hAnsi="宋体" w:hint="eastAsia"/>
                <w:b/>
                <w:bCs/>
                <w:kern w:val="0"/>
                <w:sz w:val="28"/>
                <w:szCs w:val="28"/>
              </w:rPr>
              <w:t>□不合格</w:t>
            </w:r>
            <w:r>
              <w:rPr>
                <w:rFonts w:ascii="宋体" w:hAnsi="宋体" w:hint="eastAsia"/>
                <w:kern w:val="0"/>
              </w:rPr>
              <w:t xml:space="preserve">              </w:t>
            </w:r>
            <w:r>
              <w:rPr>
                <w:rFonts w:ascii="宋体" w:hAnsi="宋体" w:hint="eastAsia"/>
                <w:kern w:val="0"/>
              </w:rPr>
              <w:t>中期检查小组组长签名：</w:t>
            </w:r>
          </w:p>
          <w:p w14:paraId="7527F2E0" w14:textId="77777777" w:rsidR="00D71783" w:rsidRDefault="00E956B3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                            </w:t>
            </w:r>
            <w:r>
              <w:rPr>
                <w:rFonts w:ascii="宋体" w:hAnsi="宋体" w:hint="eastAsia"/>
                <w:kern w:val="0"/>
              </w:rPr>
              <w:t>年</w:t>
            </w:r>
            <w:r>
              <w:rPr>
                <w:rFonts w:ascii="宋体" w:hAnsi="宋体" w:hint="eastAsia"/>
                <w:kern w:val="0"/>
              </w:rPr>
              <w:t xml:space="preserve">      </w:t>
            </w:r>
            <w:r>
              <w:rPr>
                <w:rFonts w:ascii="宋体" w:hAnsi="宋体" w:hint="eastAsia"/>
                <w:kern w:val="0"/>
              </w:rPr>
              <w:t>月</w:t>
            </w:r>
            <w:r>
              <w:rPr>
                <w:rFonts w:ascii="宋体" w:hAnsi="宋体" w:hint="eastAsia"/>
                <w:kern w:val="0"/>
              </w:rPr>
              <w:t xml:space="preserve">      </w:t>
            </w:r>
            <w:r>
              <w:rPr>
                <w:rFonts w:ascii="宋体" w:hAnsi="宋体" w:hint="eastAsia"/>
                <w:kern w:val="0"/>
              </w:rPr>
              <w:t>日</w:t>
            </w:r>
          </w:p>
          <w:p w14:paraId="189D6002" w14:textId="77777777" w:rsidR="00D71783" w:rsidRDefault="00D71783">
            <w:pPr>
              <w:widowControl/>
              <w:rPr>
                <w:rFonts w:ascii="宋体" w:hAnsi="宋体"/>
                <w:kern w:val="0"/>
              </w:rPr>
            </w:pPr>
          </w:p>
          <w:p w14:paraId="6878DE1A" w14:textId="77777777" w:rsidR="00D71783" w:rsidRDefault="00E956B3">
            <w:pPr>
              <w:widowControl/>
              <w:rPr>
                <w:rFonts w:ascii="黑体" w:eastAsia="黑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中期检查小组需对学生中期检查工作严格把关，给出“合格”或“不合格”的结论</w:t>
            </w:r>
            <w:r>
              <w:rPr>
                <w:rFonts w:ascii="宋体" w:hAnsi="宋体" w:hint="eastAsia"/>
                <w:kern w:val="0"/>
              </w:rPr>
              <w:t>,</w:t>
            </w:r>
            <w:r>
              <w:rPr>
                <w:rFonts w:ascii="宋体" w:hAnsi="宋体" w:hint="eastAsia"/>
                <w:kern w:val="0"/>
              </w:rPr>
              <w:t>不合格者取消毕业设计答辩一辩资格。</w:t>
            </w:r>
          </w:p>
        </w:tc>
      </w:tr>
    </w:tbl>
    <w:p w14:paraId="555B64C3" w14:textId="77777777" w:rsidR="00D71783" w:rsidRDefault="00D71783">
      <w:pPr>
        <w:tabs>
          <w:tab w:val="left" w:pos="1879"/>
        </w:tabs>
      </w:pPr>
    </w:p>
    <w:p w14:paraId="2E357704" w14:textId="77777777" w:rsidR="00D71783" w:rsidRDefault="00D71783">
      <w:pPr>
        <w:tabs>
          <w:tab w:val="left" w:pos="1879"/>
        </w:tabs>
      </w:pPr>
    </w:p>
    <w:sectPr w:rsidR="00D7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8DE31" w14:textId="77777777" w:rsidR="00E956B3" w:rsidRDefault="00E956B3" w:rsidP="00DA239B">
      <w:r>
        <w:separator/>
      </w:r>
    </w:p>
  </w:endnote>
  <w:endnote w:type="continuationSeparator" w:id="0">
    <w:p w14:paraId="6F60C7B1" w14:textId="77777777" w:rsidR="00E956B3" w:rsidRDefault="00E956B3" w:rsidP="00DA2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38E16" w14:textId="77777777" w:rsidR="00E956B3" w:rsidRDefault="00E956B3" w:rsidP="00DA239B">
      <w:r>
        <w:separator/>
      </w:r>
    </w:p>
  </w:footnote>
  <w:footnote w:type="continuationSeparator" w:id="0">
    <w:p w14:paraId="12C63802" w14:textId="77777777" w:rsidR="00E956B3" w:rsidRDefault="00E956B3" w:rsidP="00DA2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CE"/>
    <w:rsid w:val="000072B4"/>
    <w:rsid w:val="00102BAD"/>
    <w:rsid w:val="00252590"/>
    <w:rsid w:val="00256A2B"/>
    <w:rsid w:val="002F5FAE"/>
    <w:rsid w:val="003074D6"/>
    <w:rsid w:val="00337548"/>
    <w:rsid w:val="00345518"/>
    <w:rsid w:val="00356109"/>
    <w:rsid w:val="00382856"/>
    <w:rsid w:val="00384022"/>
    <w:rsid w:val="003A2D3C"/>
    <w:rsid w:val="00400F01"/>
    <w:rsid w:val="004701C9"/>
    <w:rsid w:val="004F06EA"/>
    <w:rsid w:val="0055514D"/>
    <w:rsid w:val="005E4DF8"/>
    <w:rsid w:val="005F440E"/>
    <w:rsid w:val="00615DF5"/>
    <w:rsid w:val="006F7767"/>
    <w:rsid w:val="00741B0C"/>
    <w:rsid w:val="008451FC"/>
    <w:rsid w:val="008569BA"/>
    <w:rsid w:val="008E63EA"/>
    <w:rsid w:val="008F48C6"/>
    <w:rsid w:val="009E3F63"/>
    <w:rsid w:val="00A14A2B"/>
    <w:rsid w:val="00A40C0C"/>
    <w:rsid w:val="00A8324D"/>
    <w:rsid w:val="00A871CE"/>
    <w:rsid w:val="00AA6C2F"/>
    <w:rsid w:val="00B17A02"/>
    <w:rsid w:val="00B61469"/>
    <w:rsid w:val="00BD6F29"/>
    <w:rsid w:val="00BF6082"/>
    <w:rsid w:val="00C51991"/>
    <w:rsid w:val="00C641E3"/>
    <w:rsid w:val="00C82AA2"/>
    <w:rsid w:val="00CB6846"/>
    <w:rsid w:val="00D71783"/>
    <w:rsid w:val="00DA239B"/>
    <w:rsid w:val="00DB23CD"/>
    <w:rsid w:val="00E6561D"/>
    <w:rsid w:val="00E956B3"/>
    <w:rsid w:val="00EA686D"/>
    <w:rsid w:val="00EE19FC"/>
    <w:rsid w:val="00F52015"/>
    <w:rsid w:val="06342307"/>
    <w:rsid w:val="56D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0A90"/>
  <w15:docId w15:val="{7E9DB6A2-7551-4289-B871-A56B8C17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A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39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3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Joker</cp:lastModifiedBy>
  <cp:revision>2</cp:revision>
  <dcterms:created xsi:type="dcterms:W3CDTF">2020-05-07T07:03:00Z</dcterms:created>
  <dcterms:modified xsi:type="dcterms:W3CDTF">2020-05-07T07:03:00Z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