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第04讲 判别式分类器：边界几何、Fisher投影与非线性表示</w:t>
      </w:r>
    </w:p>
    <w:p>
      <w:pPr>
        <w:pStyle w:val="Heading1"/>
      </w:pPr>
      <w:r>
        <w:t>PDF 001  判别式分类器：边界几何、Fisher投影与非线性表示</w:t>
      </w:r>
    </w:p>
    <w:p>
      <w:r>
        <w:t>上一讲先解释每类怎样产生数据，再通过概率与损失选择动作。这一讲把注意力移到区分规则本身：为什么一个点在边界这一侧，哪一个方向最有区分能力，一条直线不够时应该怎样增加表达能力。仍然保留前面的概率与代价概念。</w:t>
      </w:r>
    </w:p>
    <w:p>
      <w:r>
        <w:t>上一讲先为各类建分布，这一讲直接寻找区分类别的规则。我们从一条直线开始，看分数、边界、方向和阈值怎样联系，再看分段边界和 Fisher 投影。每看到一条线，都要能说清它怎样由参数得到、一个点为什么落在这一侧。</w:t>
      </w:r>
    </w:p>
    <w:p>
      <w:r>
        <w:t>今天有三层学习任务。第一层会计算得分并解释直线；第二层从数据的中心与散度算出Fisher方向；第三层看特征映射与局部直线怎样处理弯曲或多块区域。最后给一组数据，你要说清为什么选择某种边界，而不是只报一个算法名字。</w:t>
      </w:r>
    </w:p>
    <w:p>
      <w:r>
        <w:t>先把三课时各自需要交出的结果说明白。</w:t>
      </w:r>
    </w:p>
    <w:p>
      <w:pPr>
        <w:pStyle w:val="Heading1"/>
      </w:pPr>
      <w:r>
        <w:t>PDF 002  Three periods: geometry, projection, richer representations</w:t>
      </w:r>
    </w:p>
    <w:p>
      <w:r>
        <w:t>第一课时把得分、直线、方向和距离连成一个完整算例。第二课时围绕同一组带标签点，把中心化、散度、最优方向、投影和阈值一步步算出。第三课时再改变表示方式，看原来的简单计算如何表达新的边界。</w:t>
      </w:r>
    </w:p>
    <w:p>
      <w:r>
        <w:t>今天大纲的知识按理解顺序组织：先把两类边界的符号与几何说清，再由带标签点计算Fisher方向，最后讨论固定特征与局部规则的表达能力。每段都保留手算与解释；代码只复现已推过的统计和得分，不另换一组难以核对的数字。</w:t>
      </w:r>
    </w:p>
    <w:p>
      <w:r>
        <w:t>感知器更新与逻辑回归完整训练在后面专门讲，今天只准备它们需要的几何和准则。大家应该能读懂w与b做了什么，而不是先背优化器。每课时末尾先自己计算，再一起核对每一步的理由。</w:t>
      </w:r>
    </w:p>
    <w:p>
      <w:r>
        <w:t>回到同一张特征表，先分清模型到底想描述什么。</w:t>
      </w:r>
    </w:p>
    <w:p>
      <w:r>
        <w:t>135分钟中，每45分钟都要完成一道计算并说出理由。时间按推导难度和练习负担分配，先给大家自己思考，再做全班核对。</w:t>
      </w:r>
    </w:p>
    <w:p>
      <w:pPr>
        <w:pStyle w:val="Heading1"/>
      </w:pPr>
      <w:r>
        <w:t>PDF 003–004  Generative and discriminative models target different objects</w:t>
      </w:r>
    </w:p>
    <w:p>
      <w:r>
        <w:t>同一张番茄训练表可以回答不同问题。生成式模型问每一类会产生什么颜色与硬度，直接后验模型问给定这组特征哪类可能，分数模型只给一个比较规则。它们并不是三个互不相关的世界，生成模型也能导出判别函数。区别主要在训练时拟合什么。</w:t>
      </w:r>
    </w:p>
    <w:p>
      <w:r>
        <w:t>这张是今天第一个核心区别。生成式路线先学习每个类别如何产生观测，再通过贝叶斯公式做分类。判别式路线直接学习后验概率，或者更直接地学习一个分数函数。分数大于零判为一类，小于零判为另一类。我问一个容易被带偏的问题：判别式是不是一定更先进？答案是否定的。</w:t>
      </w:r>
    </w:p>
    <w:p>
      <w:r>
        <w:t>请大家说一个具体需求：只要分拣标签，还是还要模拟测量、处理缺失或识别异常？少标签但类模型可信时，结构可能帮忙；类分布假设明显错误时，直接学边界可能更合适。不要把“判别式”听成先进程度，模型目标应和实际要交出的答案对应。</w:t>
      </w:r>
    </w:p>
    <w:p>
      <w:r>
        <w:t>我们取回上一讲的共享协方差结论，说明直线从哪里来。</w:t>
      </w:r>
    </w:p>
    <w:p>
      <w:pPr>
        <w:pStyle w:val="Heading1"/>
      </w:pPr>
      <w:r>
        <w:t>PDF 005  A score needs an output interpretation</w:t>
      </w:r>
    </w:p>
    <w:p>
      <w:r>
        <w:t>同一个分类器可以把得分写成零点四二，也可以把所有系数乘十后写成四点二。符号一样，所以标签一样。这里先让大家说清模型究竟交出什么，是一个排序数、一个类别，还是一组带概率含义的输出。只给得分函数时，能够直接解释的是边界与顺序。</w:t>
      </w:r>
    </w:p>
    <w:p>
      <w:r>
        <w:t>若额外规定逻辑函数作为连接，两个数字会变成约零点六零三和零点九八五。因此保持标签并不等于保持概率。这里只用连接函数展示数值含义的区别，不开展逻辑回归训练。后续拟合时还要检验这些概率是否可靠。</w:t>
      </w:r>
    </w:p>
    <w:p>
      <w:r>
        <w:t>请用一句完整的话解释零点四二：它是该点代入给定规则后的正得分，说明落在指定正侧。不能把小数直接读成百分之四十二。接下来把等号位置和输出约定也写完整。</w:t>
      </w:r>
    </w:p>
    <w:p>
      <w:pPr>
        <w:pStyle w:val="Heading1"/>
      </w:pPr>
      <w:r>
        <w:t>PDF 006  Bayes can yield the same linear decision form</w:t>
      </w:r>
    </w:p>
    <w:p>
      <w:r>
        <w:t>上一讲两个共享协方差高斯得分相减，二次项抵消，留下w转置x加b。今天不重复完整展开，但把w和b的来源放在眼前。生成式方法从中心、协方差、先验导出这些数；直接判别方法也可以不拟合完整密度，直接学这些数。</w:t>
      </w:r>
    </w:p>
    <w:p>
      <w:r>
        <w:t>我们只取回那条结论：生成式模型先比较后验，约去共同分母并取对数后，也可以写成一个判别函数。分数大于零选第一类，小于零选第二类。所以“生成式分类器”和“判别函数”不是两个互斥名词。前者说参数怎样学，后者说决策怎样写。上一讲已经看到，共享协方差时这个函数会化成线性形式。</w:t>
      </w:r>
    </w:p>
    <w:p>
      <w:r>
        <w:t>所以“有判别函数”不等于“一定用判别式训练”。先把这两个层次分开。参数确定以后，零分数集合是什么形状，与参数从哪儿学出来是不同问题。今天先把几何读懂，再用Fisher统计准则学方向。损失不等价时，零阈值还可能移动，这个联系不能丢掉。</w:t>
      </w:r>
    </w:p>
    <w:p>
      <w:r>
        <w:t>从两个测量组成的一条可手算分拣线开始。</w:t>
      </w:r>
    </w:p>
    <w:p>
      <w:pPr>
        <w:pStyle w:val="Heading1"/>
      </w:pPr>
      <w:r>
        <w:t>PDF 007  One score links features, boundary, and class label</w:t>
      </w:r>
    </w:p>
    <w:p>
      <w:r>
        <w:t>颜色七点二、硬度四点一，代入得到七点二减三点二八减三点五，等于零点四二，正值装箱。第二个点负二点九，暂缓；第三个点零点五，装箱。这张表要大家自己算一行，体会w对测量的方向影响。颜色越大加分，硬度越大减分。</w:t>
      </w:r>
    </w:p>
    <w:p>
      <w:r>
        <w:t>现在把参数和样本真正代进去。颜色权重是一，硬度权重是负零点八，截距负三点五。七点二减去零点八乘四点一，再减三点五，得到零点四二，所以模型选择装箱。这一步请不要只报“正类”。完整解释应该是：颜色增大推动分数上升，硬度增大推动分数下降；当前两者合在一起略高于边界。再除以权重长度，几何距离约零点三二八。</w:t>
      </w:r>
    </w:p>
    <w:p>
      <w:r>
        <w:t>得分、标签和概率是三种不同对象。正负号生成标签，零得分形成边界；零点四二不是百分之四十二成熟。如果把所有参数乘十，得分变成四点二，决定仍一样。因此数值大小要有额外解释，后面用几何距离规范它，逻辑回归再给概率模型。</w:t>
      </w:r>
    </w:p>
    <w:p>
      <w:r>
        <w:t>先把零得分改写成斜率与截距，看看参数怎样画线。</w:t>
      </w:r>
    </w:p>
    <w:p>
      <w:pPr>
        <w:pStyle w:val="Heading1"/>
      </w:pPr>
      <w:r>
        <w:t>PDF 008  A complete classifier states its equality policy</w:t>
      </w:r>
    </w:p>
    <w:p>
      <w:r>
        <w:t>边界上的点也会进入实际系统，所以不能只写大于零和小于零，留下等号没有归属。教材采用大于零归第一类，小于等于零归第二类。番茄例子里就是正得分立即装箱，零和负得分暂缓。三个点分别检查正、零、负三种情况。</w:t>
      </w:r>
    </w:p>
    <w:p>
      <w:r>
        <w:t>第二行七点五减四减三点五刚好为零，属于我们明确约定的暂缓类。若改为人工复核，也可以，但那是新增行动规则，不能说直线方程本身要求人工复核。几何与行动仍要分开说明。</w:t>
      </w:r>
    </w:p>
    <w:p>
      <w:r>
        <w:t>再看零点二宽的得分带。所有系数乘十后，同一批复核点对应的带宽也要乘十，否则政策已经改变。请比较固定得分带与固定几何距离带各自需要什么单位，这会引出下一步的距离规范化。</w:t>
      </w:r>
    </w:p>
    <w:p>
      <w:pPr>
        <w:pStyle w:val="Heading1"/>
      </w:pPr>
      <w:r>
        <w:t>PDF 009–010  Slope and intercept describe the same boundary</w:t>
      </w:r>
    </w:p>
    <w:p>
      <w:r>
        <w:t>用w一x一加w二x二加b等于零解出x二，斜率负w一除w二，截距负b除w二。我们的模型是斜率一点二五、截距负四点三七五。选两个容易核对的边界点三点五零和七点五五，代入都得零。线并不是凭感觉画出来的。</w:t>
      </w:r>
    </w:p>
    <w:p>
      <w:r>
        <w:t>在二维里，线性判别边界就是一条直线。注意这个变形要求第二个权重不为零；如果它恰好为零，边界是一条竖线，此时不要硬套斜截式。回到番茄案例，第一个特征是颜色，第二个特征是硬度。直线的一边可能是“颜色够深且硬度不过高”，另一边是“还需要等待”。当特征超过两个时，边界不再是一条画得出来的线，而是高维空间里的超平面，但代数形式和判断规则完全相同。</w:t>
      </w:r>
    </w:p>
    <w:p>
      <w:r>
        <w:t>然后问边界哪一侧装箱。固定硬度增加颜色会增加得分，所以往右是正侧；固定颜色减小硬度也会增加得分。仅给直线方程不说明正负侧，分类器还没定义完整。w二为零时不能继续除，说明这条线竖直，这也是公式在特殊情况下需要解释的地方。</w:t>
      </w:r>
    </w:p>
    <w:p>
      <w:r>
        <w:t>斜率视图适合二维，向量视图能直接推广到高维。</w:t>
      </w:r>
    </w:p>
    <w:p>
      <w:pPr>
        <w:pStyle w:val="Heading1"/>
      </w:pPr>
      <w:r>
        <w:t>PDF 011  Vertical boundaries and constant classifiers</w:t>
      </w:r>
    </w:p>
    <w:p>
      <w:r>
        <w:t>斜率表达很熟悉，但它只覆盖竖直方向系数非零的情况。第一行纵向权重为零，不能为了得到斜率硬做除法。直接看二倍横坐标减六等于零，边界是横坐标三的竖线，右侧得分为正。第二行则是纵坐标三的横线。</w:t>
      </w:r>
    </w:p>
    <w:p>
      <w:r>
        <w:t>同一个新点四、一，第一行得二，第二行得负四，说明边界方向改变以后，类侧必须重新读。最后两行权重向量全为零，已经没有能改变得分的输入方向。偏置为二时始终判正，偏置为零时每个输入都平局。</w:t>
      </w:r>
    </w:p>
    <w:p>
      <w:r>
        <w:t>请注意后面距离公式的分母是权重长度。只有存在非零法向量时才可以计算点到超平面的距离。遇到零向量，先辨认这是常数规则，不应把除零包装成某种很大的距离。</w:t>
      </w:r>
    </w:p>
    <w:p>
      <w:pPr>
        <w:pStyle w:val="Heading1"/>
      </w:pPr>
      <w:r>
        <w:t>PDF 012–013  The weight vector is normal to the boundary</w:t>
      </w:r>
    </w:p>
    <w:p>
      <w:r>
        <w:t>边界上两个点得分都是零，相减后b消失，得到w与两点差向量的内积为零。因此w垂直边界。用刚才两点差四五，和w一负零点八点乘，四减四等于零，学生能实际验证法向，而不是记一张箭头图。</w:t>
      </w:r>
    </w:p>
    <w:p>
      <w:r>
        <w:t>任取边界上的两个点，它们的分数都是零。两式相减，得到权重向量和两点之差的内积为零。两点之差沿着边界，所以权重向量与边界垂直。再问一句：箭头朝哪边？沿着权重方向移动一个小距离，分数增加；反方向移动，分数减少。因此权重不仅告诉我们边界的朝向，也告诉我们正类在哪一边。把权重乘以负一，几何上的直线没变，但正负类会交换。</w:t>
      </w:r>
    </w:p>
    <w:p>
      <w:r>
        <w:t>沿w移动得分增加最快，沿边界移动得分不变。b只管边界的位置，w管朝向及尺度。有人可能以为画在图上的w是沿着直线方向，代入点乘就能纠正。后面投影z等于w转置x，恰好沿这个法向总结样本差异，所以投影与分类边界之间有直接联系。</w:t>
      </w:r>
    </w:p>
    <w:p>
      <w:r>
        <w:t>得分的尺度任意，距离则可以用法向长度统一。</w:t>
      </w:r>
    </w:p>
    <w:p>
      <w:pPr>
        <w:pStyle w:val="Heading1"/>
      </w:pPr>
      <w:r>
        <w:t>PDF 014–015  A bias change translates the boundary along its normal</w:t>
      </w:r>
    </w:p>
    <w:p>
      <w:r>
        <w:t>权重不变而偏置增加一，所有点的得分都会增加一。为了找到新边界，把旧边界上的点沿负法向移动，直到这一移动抵消新增得分。位移是负一除以权重长度平方，再乘权重向量，因此得到负零点六一零、零点四八八。</w:t>
      </w:r>
    </w:p>
    <w:p>
      <w:r>
        <w:t>把旧点七点五、五加上位移，得到约六点八九零、五点四八八。代入新得分接近零，直接验证它确实在新线上。法向没有变，所以直线彼此平行；正侧区域变大，原来稍微负的点有可能转成正类。</w:t>
      </w:r>
    </w:p>
    <w:p>
      <w:r>
        <w:t>学生常说偏置增加就是向上移，这句话依赖坐标和系数，容易弄反。这里统一用法向位移说明。请把移动长度零点七八一与坐标位移的两个分量区分开，再看原查询点为何无需移动却得到一点评分增加。</w:t>
      </w:r>
    </w:p>
    <w:p>
      <w:pPr>
        <w:pStyle w:val="Heading1"/>
      </w:pPr>
      <w:r>
        <w:t>PDF 016–017  Signed distance removes arbitrary score scaling</w:t>
      </w:r>
    </w:p>
    <w:p>
      <w:r>
        <w:t>原始得分可以任意放大，除以w的长度以后变成有符号垂直距离。零点四二除根号一点六四，约零点三二八。所有参数乘十，分子分母都乘十，距离不变；乘负数则侧别交换。请大家把这三个变化分开说明，能理解参数不同却边界相同。</w:t>
      </w:r>
    </w:p>
    <w:p>
      <w:r>
        <w:t>把分数除以权重的欧氏长度，就得到带符号的几何距离。正号表示在正类一边，负号表示在负类一边，绝对值才是通常说的距离。我问：同一条边界如果所有参数都乘十，样本是不是突然离边界远了十倍？当然没有。原始分数会放大十倍，但分母也放大十倍，距离不变。所以比较不同模型的分数大小时，要先确认尺度是否可比。</w:t>
      </w:r>
    </w:p>
    <w:p>
      <w:r>
        <w:t>偏置变化带来平行移动，沿单位法向的移动量是负Δb除w长度。正距离表示当前正类这一侧，但距离仍使用选定特征坐标。如果颜色和硬度单位改了，欧氏几何也会变化，所以距离并非一个不需检查尺度的万能置信度。</w:t>
      </w:r>
    </w:p>
    <w:p>
      <w:r>
        <w:t>我们具体改变一次硬度单位，看怎样保持同一决策。</w:t>
      </w:r>
    </w:p>
    <w:p>
      <w:pPr>
        <w:pStyle w:val="Heading1"/>
      </w:pPr>
      <w:r>
        <w:t>PDF 018  The closest boundary point follows the normal</w:t>
      </w:r>
    </w:p>
    <w:p>
      <w:r>
        <w:t>上一页只给了距离，这一页找出离查询点最近的具体边界点。沿权重方向移动时，得分变化量等于移动系数乘权重长度平方。令新得分为零，系数就是原得分除以长度平方，再从原点减去这个法向分量。</w:t>
      </w:r>
    </w:p>
    <w:p>
      <w:r>
        <w:t>零点四二除以一点六四约为零点二五六一，横坐标减这个数，纵坐标因为权重为负零点八而增加约零点二零四九。所得六点九四四、四点三零五代回直线接近零。两点之间的长度约零点三二八，与有符号距离的绝对值一致。</w:t>
      </w:r>
    </w:p>
    <w:p>
      <w:r>
        <w:t>为什么没有更近的边界点？从最近点再沿直线走，增加的是与法向垂直的切向位移，平方长度只会增加。请画出这两个分量并用勾股关系说明，不用背一个没有几何来历的公式。</w:t>
      </w:r>
    </w:p>
    <w:p>
      <w:pPr>
        <w:pStyle w:val="Heading1"/>
      </w:pPr>
      <w:r>
        <w:t>PDF 019  Changing units requires changing the coefficients</w:t>
      </w:r>
    </w:p>
    <w:p>
      <w:r>
        <w:t>同一个硬度四点一改成四十一，只是单位变了，没有换番茄。原系数负零点八必须变负零点零八，才能保持贡献负三点二八。若还用旧权重，决定就变了。标准化也是坐标变换，把x写成s乘z加均值，再代回得分即可得到新系数和新偏置。</w:t>
      </w:r>
    </w:p>
    <w:p>
      <w:r>
        <w:t>假设实验室把硬度从零到十分改成零到一百分，同一只番茄的四点一变成四十一。物理状态没有变，但如果仍使用负零点八，硬度贡献会突然放大十倍，模型当然会出错。为了保持同一个判别函数，这个权重应缩小为负零点零八。所以权重绝对值大，并不自动表示这个特征更重要。</w:t>
      </w:r>
    </w:p>
    <w:p>
      <w:r>
        <w:t>本例均值六五、标准差二一，标准化模型是二z一减零点八z二减一点五。请大家代同一个点验证得分相同。系数大不必然说明特征重要，因为计量单位会改变它。训练得到的均值和标准差要固定用到新样本上，否则每批样本悄悄换了坐标，原边界就失去意义。</w:t>
      </w:r>
    </w:p>
    <w:p>
      <w:r>
        <w:t>增加一维常数，可以把偏置与权重统一写成一个点积。</w:t>
      </w:r>
    </w:p>
    <w:p>
      <w:pPr>
        <w:pStyle w:val="Heading1"/>
      </w:pPr>
      <w:r>
        <w:t>PDF 020  Centering preserves a rule but changes its intercept</w:t>
      </w:r>
    </w:p>
    <w:p>
      <w:r>
        <w:t>中心化也属于改坐标，但它与按不同倍数缩放坐标的作用不同。把均值六、五减去后，查询点变成一点二、负零点九。权重仍是一和负零点八，偏置变成负一点五。重新代入，得分仍是零点四二，模型判断完全一致。</w:t>
      </w:r>
    </w:p>
    <w:p>
      <w:r>
        <w:t>新偏置有具体含义，它是原特征均值处的得分。纵坐标减均值以后，负零点九只表示低于均值零点九，不能读成负的物理硬度。讲系数效应时也要说明另一坐标固定，这样才是单个坐标的一单位影响。</w:t>
      </w:r>
    </w:p>
    <w:p>
      <w:r>
        <w:t>再比较两个样本的距离。共同平移会在相减时消失，所以中心化保留欧氏距离；各维除以不同尺度则会改变距离。一个线性规则能通过换系数保持标签，并不代表所有邻近关系也保持。这个区别第三课时的近邻方法还会用到。</w:t>
      </w:r>
    </w:p>
    <w:p>
      <w:pPr>
        <w:pStyle w:val="Heading1"/>
      </w:pPr>
      <w:r>
        <w:t>PDF 021  Augmentation unifies bias; separability defines capacity</w:t>
      </w:r>
    </w:p>
    <w:p>
      <w:r>
        <w:t>把输入后面加一个恒等于一的分量，最后一个权重就能承担偏置。这样所有参数写成一个内积，后面最小二乘和感知器更新都方便。不是增加了一条新的测量，而是用恒定特征表达截距。省略它相当于强迫边界过原点，这会改变可表达的规则。</w:t>
      </w:r>
    </w:p>
    <w:p>
      <w:r>
        <w:t>线性可分是关于一组已知样本的性质。如果存在一套参数，让每个样本的带标签分数都大于零，那么训练集线性可分。这里把标签编码成正一和负一后，一个不等式就能覆盖两类。可分不等于未来永远不出错。样本量很小的时候，训练点之间可能恰好能穿过一条直线，但新数据会落到别处。</w:t>
      </w:r>
    </w:p>
    <w:p>
      <w:r>
        <w:t>线性可分的严格条件是每个样本标签乘得分都大于零。正类得分正，负类得分负，两种都变成同一不等式。请大家解释一个错分样本会得到什么符号：非正。这个训练集属性不保证未来无错，只说明至少存在一条能把当前观察完全分开的线。</w:t>
      </w:r>
    </w:p>
    <w:p>
      <w:r>
        <w:t>如果不存在这样的线，原因可能是表示结构本身，我们看一个最小反例。</w:t>
      </w:r>
    </w:p>
    <w:p>
      <w:pPr>
        <w:pStyle w:val="Heading1"/>
      </w:pPr>
      <w:r>
        <w:t>PDF 022  Convex averages give a second separability test</w:t>
      </w:r>
    </w:p>
    <w:p>
      <w:r>
        <w:t>刚才把四个不等式相加得到矛盾，现在用平均点解释同一件事。仿射函数保持权重和为一的加权平均。两个正角点的中点在原点，两个负角点的中点也在原点。如果两端都为正，原点得分必须为正；如果另外两端都为负，同一原点又必须为负。</w:t>
      </w:r>
    </w:p>
    <w:p>
      <w:r>
        <w:t>这个说法可以推广。把某类点做所有非负加权平均，就得到该类的凸包。如果两个类别的凸包相交，交点同时继承两类相反的得分要求，因此不存在严格线性分隔。这里不用额外引入优化算法就能判断表达上的障碍。</w:t>
      </w:r>
    </w:p>
    <w:p>
      <w:r>
        <w:t>请把凸包交点与实际样本区分开来：原点没有出现在四个训练样本中，仍然足以证明矛盾。它是线性函数的平均性质推出的必然要求。第三课时加入交叉特征后，平均性质作用的空间改变，旧证明才不再适用。</w:t>
      </w:r>
    </w:p>
    <w:p>
      <w:pPr>
        <w:pStyle w:val="Heading1"/>
      </w:pPr>
      <w:r>
        <w:t>PDF 023  Worked exercise: recover a rule from a boundary</w:t>
      </w:r>
    </w:p>
    <w:p>
      <w:r>
        <w:t>这道练习先给边界而不给公式，检查大家是否真正理解法向与偏置。两个边界点相减得到负一、二。找一个内积为零的向量，可以取二、一。让一点零落在边界，偏置就必须为负二。还要代入指定正点二、二确认方向，得分四满足要求。</w:t>
      </w:r>
    </w:p>
    <w:p>
      <w:r>
        <w:t>零、零点五代入得到负一点五，因此在负侧。除以根号五后有符号距离约负零点六七一。这里的负号说明方向，长度本身取绝对值。若选反向法向，所有得分会反号，标签侧也必须跟着反过来。</w:t>
      </w:r>
    </w:p>
    <w:p>
      <w:r>
        <w:t>最后把权重和偏置一起乘三，得到六、三、负六。请检查为什么分子和分母同乘三，距离保持不变。若只乘权重而漏掉偏置，边界不会保持，这一小处能够区分整体尺度与真正的模型修改。</w:t>
      </w:r>
    </w:p>
    <w:p>
      <w:pPr>
        <w:pStyle w:val="Heading1"/>
      </w:pPr>
      <w:r>
        <w:t>PDF 024  XOR shows a limitation of one affine boundary</w:t>
      </w:r>
    </w:p>
    <w:p>
      <w:r>
        <w:t>四个角点，两个同号角标正，两个异号角标负。通常叫XOR结构，正负对调不影响不能用一条直线分开。不要只说“看图觉得分不开”，这里有一个短证明。两个正角的得分相加，x项抵消，要求二b大于零；两个负角相加，要求二b小于零，矛盾。</w:t>
      </w:r>
    </w:p>
    <w:p>
      <w:r>
        <w:t>请按表里的坐标读四个角。负一负一和正一正一是正类，另外两个是负类。两个同号角连一条对角线，另两个连另一条，两条对角线在中心相交。正负对调仍不能用一条直线分开，困难是交错的类别结构，而非标签名称。</w:t>
      </w:r>
    </w:p>
    <w:p>
      <w:r>
        <w:t>这个证明很适合请大家体验表达能力限制。优化得再努力也不能找到不存在的直线，问题不一定是学习率或训练次数。后面加一个乘积特征就能解决，因为它记录两坐标是否同号。先记住目前结构缺失在哪里，不急着上复杂神经网络。</w:t>
      </w:r>
    </w:p>
    <w:p>
      <w:r>
        <w:t>多类问题另有一层复杂性：我们需要明确多个二类结果如何组合。</w:t>
      </w:r>
    </w:p>
    <w:p>
      <w:r>
        <w:t>请大家把四个不等式写在纸上，亲自相加得到相反的偏置要求。</w:t>
      </w:r>
    </w:p>
    <w:p>
      <w:pPr>
        <w:pStyle w:val="Heading1"/>
      </w:pPr>
      <w:r>
        <w:t>PDF 025  Three ways to combine linear scores into a multiclass rule</w:t>
      </w:r>
    </w:p>
    <w:p>
      <w:r>
        <w:t>多类别不能只把一条线复制几次就算完成。OvR让每一类和其他类比较，共C个模型；OvO对每两类比较，数量C乘C减一除二；共同得分模型为每类给可比较分数，最终取最大。三种规则输出的对象不同，组合方法必须讲明白。</w:t>
      </w:r>
    </w:p>
    <w:p>
      <w:r>
        <w:t>分类器数量随类别数的增长方式不同。一类对其余和每类一个分数都是线性增长，一类对一类是平方增长。十类四十五个还不算夸张，一百类就有四千九百五十个。但数量不是唯一标准。每个一类对其余模型面对的数据更复杂，成对模型虽多，每个只处理两类。训练能否并行、样本是否均衡、预测延迟和内存都要一起看。</w:t>
      </w:r>
    </w:p>
    <w:p>
      <w:r>
        <w:t>十类问题OvR十个模型，OvO四十五个，后者训练和预测成本更多，但每个子任务只面对两类，有时更容易。少模型不等于更准确。第一种可能多类都说是，第二种投票可能打平，第三种也有边界上的并列最大。下面分别用具体数值看这些情况。</w:t>
      </w:r>
    </w:p>
    <w:p>
      <w:r>
        <w:t>先借中文资料的完整原图，看OvR的不确定区域。</w:t>
      </w:r>
    </w:p>
    <w:p>
      <w:pPr>
        <w:pStyle w:val="Heading1"/>
      </w:pPr>
      <w:r>
        <w:t>PDF 026  Fit counts and data exposure answer different cost questions</w:t>
      </w:r>
    </w:p>
    <w:p>
      <w:r>
        <w:t>分类器个数容易数，但不能直接拿它当训练时间。四类各三十个样本，一对其他需要四次拟合，每次看全部一百二十个样本，累计呈现四百八十次。一对一有六对，每对看六十个样本，累计三百六十次。次数多的一种反而呈现更少的数据。</w:t>
      </w:r>
    </w:p>
    <w:p>
      <w:r>
        <w:t>从单个样本看更清楚。它在四个一对其他任务中都出现，在一对一任务中只与另外三类分别配对，所以参与三次。实际耗时还依赖具体算法怎样随样本数变化，不能由累计次数单独决定。</w:t>
      </w:r>
    </w:p>
    <w:p>
      <w:r>
        <w:t>教材还强调几何差别。一对其他的负类合并三团数据，形状可能很分散；一对一只处理一团对手，未必难分。请同时报告模型个数、每次样本规模和二类问题形状，避免一句一对一比较复杂就代替了分析。</w:t>
      </w:r>
    </w:p>
    <w:p>
      <w:pPr>
        <w:pStyle w:val="Heading1"/>
      </w:pPr>
      <w:r>
        <w:t>PDF 027  One-versus-rest can leave ambiguous regions</w:t>
      </w:r>
    </w:p>
    <w:p>
      <w:r>
        <w:t>先看这幅图中红线、两侧箭头与绿色问号区域分别在表达什么。每条红线只负责某一类对其余类别的判断。请大家沿C一与notC一箭头读方向，再沿C二箭头读方向，绿色问号区域说明独立二类答案没有自动给出唯一类别。</w:t>
      </w:r>
    </w:p>
    <w:p>
      <w:r>
        <w:t>某些区域有两个模型同时给正分，就出现两个类别都认领；另一些区域三个都为负，没有模型认领。完整分类器必须事先规定怎么办，例如比较可比的分数或允许拒绝判断。</w:t>
      </w:r>
    </w:p>
    <w:p>
      <w:r>
        <w:t>有时两个类都给正分，有时所有类都给负分，都需要组合政策。不能随口说“取最大就行”，因为若两模型任意缩放，最大分数也会换类。共同训练可比较分数或校准以后，argmax才有明确含义。原图帮助看区域，判断规则还要用文字说清。</w:t>
      </w:r>
    </w:p>
    <w:p>
      <w:r>
        <w:t>OvO换成对两两类别投票，也需要处理不一致。</w:t>
      </w:r>
    </w:p>
    <w:p>
      <w:r>
        <w:t>请大家指出一个只属于C一的区域和一个无法由二类回答直接确定的区域，再用文字说明差别。</w:t>
      </w:r>
    </w:p>
    <w:p>
      <w:pPr>
        <w:pStyle w:val="Heading1"/>
      </w:pPr>
      <w:r>
        <w:t>PDF 028  The reference OvR functions exhibit both overlap and a gap</w:t>
      </w:r>
    </w:p>
    <w:p>
      <w:r>
        <w:t>直接使用教材三个一对其他函数，先算六、五，只有第二类得正分，所以判断明确。再算三、五，第一类得二，第二类得三，两者都声称属于自己。这是重叠区。新补的二、二得到零、负一、负一，按严格正号规则没有任何类接受，是空白区。</w:t>
      </w:r>
    </w:p>
    <w:p>
      <w:r>
        <w:t>这两个失败方向不同，一个有太多回答，一个没有回答。若改用最大得分，分别得到第二类和第一类，输出形式完整了。但最大规则把原来的独立二分类任务变成数值大小的横向比较，必须解释各类得分尺度为什么可比。</w:t>
      </w:r>
    </w:p>
    <w:p>
      <w:r>
        <w:t>请先按原规则读表，再按最大规则读表，并说出究竟改了哪一步。不能因为最终总能返回一个标签，就认为之前的训练方案和分数含义都自动合理。下一页一对一还会出现另一种不确定性。</w:t>
      </w:r>
    </w:p>
    <w:p>
      <w:pPr>
        <w:pStyle w:val="Heading1"/>
      </w:pPr>
      <w:r>
        <w:t>PDF 029–030  Pairwise votes can agree or cycle</w:t>
      </w:r>
    </w:p>
    <w:p>
      <w:r>
        <w:t>第一行三次比赛，A赢B，C赢A和B，所以票数一、零、二，C获胜。第二行出现循环：A赢B，B赢C，C赢A，各一票。分类器不能到了这里就停住，必须有明确平票规则。这个循环与人的比较偏好很像，但这里来自独立拟合的三个函数。</w:t>
      </w:r>
    </w:p>
    <w:p>
      <w:r>
        <w:t>这里把循环矛盾写成最简单的票数表。三类各得一票。两两分类器本身都给了明确答案，但组合系统仍然没有唯一输出。实际软件通常会用总间隔、成对概率耦合或固定顺序来打破平局。课堂上不要只写“多数投票”就结束，因为多数可能不存在。算法描述必须覆盖所有输入，包括边界点和票数相同的情况。</w:t>
      </w:r>
    </w:p>
    <w:p>
      <w:r>
        <w:t>若所有两两比较都来自同一组共享得分差，就不能有严格循环。A分高于B，B高于C，自然A高于C。独立模型没有这个约束，因此会不一致。我问大家比较哪一个更强，不如让他指出每一种组合允许什么问题，再决定要用何种补充规则。</w:t>
      </w:r>
    </w:p>
    <w:p>
      <w:r>
        <w:t>我们用共享分数进行两点实际预测。</w:t>
      </w:r>
    </w:p>
    <w:p>
      <w:pPr>
        <w:pStyle w:val="Heading1"/>
      </w:pPr>
      <w:r>
        <w:t>PDF 031  The reference pairwise example contains a strict cycle</w:t>
      </w:r>
    </w:p>
    <w:p>
      <w:r>
        <w:t>教材的一对一例子把三个二分类函数分别给出。先算四、三，三个值都负，表示第二类胜第一类、第三类胜第一类、第三类胜第二类。因此第三类战胜两个对手，判断清楚。这里不能只盯每个函数的正负，还要记住下标顺序。</w:t>
      </w:r>
    </w:p>
    <w:p>
      <w:r>
        <w:t>二点八、二点五得到负零点三、正零点二、负零点三，形成第二类胜第一类、第一类胜第三类、第三类胜第二类。每类一票，没有全胜者。独立成对函数允许这种循环，不像同一套可比得分具有传递排序。</w:t>
      </w:r>
    </w:p>
    <w:p>
      <w:r>
        <w:t>请把三条比较画成口头关系再数票，确认不是数值舍入导致的零分平局。即使设置固定优先级返回某类，循环关系仍然存在。这个区别说明完整输出规则与一致的偏好结构是两个需要分别检查的条件。</w:t>
      </w:r>
    </w:p>
    <w:p>
      <w:pPr>
        <w:pStyle w:val="Heading1"/>
      </w:pPr>
      <w:r>
        <w:t>PDF 032  Shared class scores impose a pairwise consistency identity</w:t>
      </w:r>
    </w:p>
    <w:p>
      <w:r>
        <w:t>若每一对比较都来自同一组类别得分之差，三个方向相接的差值必定抵消。第一类减第二类，加第二类减第三类，再加第三类减第一类，结果为零。若三个比较都严格正，就与这个恒等式冲突，所以这种结构不允许严格循环。</w:t>
      </w:r>
    </w:p>
    <w:p>
      <w:r>
        <w:t>拿二、三、负四这组三类得分检验，三个差是负一、七、负六，相加刚好零。教材循环点的三个定向函数却是负零点三、负零点三、负零点二，总和负零点八，说明这些独立函数不能在此处同时解释成一套共享得分的差。</w:t>
      </w:r>
    </w:p>
    <w:p>
      <w:r>
        <w:t>这不是要求所有成对模型必须相加为零，而是辨认两种构造的约束不同。请特别注意第三项用第三类减第一类，所以是原先第一类对第三类函数的相反数。符号方向正确，才有资格判断一致性。</w:t>
      </w:r>
    </w:p>
    <w:p>
      <w:pPr>
        <w:pStyle w:val="Heading1"/>
      </w:pPr>
      <w:r>
        <w:t>PDF 033–034  Argmax compares all classes on one score scale</w:t>
      </w:r>
    </w:p>
    <w:p>
      <w:r>
        <w:t>把三个给定得分代入六五，得到负一、六、负四，选二类。代入三五，得到二、三、负四，还是二类。后一组两个正数，若坚持OvR唯一正类规则会不确定，但共同分数的argmax直接比较二和三，可以作决定。它们确实是不同预测政策。</w:t>
      </w:r>
    </w:p>
    <w:p>
      <w:r>
        <w:t>我们沿用页面给出的三个分数，重新把两种组合规则放在一起算。点六、五的三个分数是负一、六、负四，最大值法选第二类，一类对其余也只有第二个分数为正，没有冲突。点三、五更有意思。第一类得二，第二类得三，第三类负四。如果把三个模型当成独立的一类对其余，第一类和第二类同时认领，出现歧义；如果它们原本就是共同训练、可比较的类分数，最大值法选第二类。</w:t>
      </w:r>
    </w:p>
    <w:p>
      <w:r>
        <w:t>类c赢过每个其他类，都对应一个线性不等式。把这些半空间交起来就是它的区域，边界在两个得分相等的地方。不要认为每条两两等分线的全部都可见：若第三类得分更高，这部分等分线并不是最终分类边界。这把多分数计算和几何联系起来。</w:t>
      </w:r>
    </w:p>
    <w:p>
      <w:r>
        <w:t>用一个小练习检查第一课时的符号、尺度和规则。</w:t>
      </w:r>
    </w:p>
    <w:p>
      <w:pPr>
        <w:pStyle w:val="Heading1"/>
      </w:pPr>
      <w:r>
        <w:t>PDF 035  An affine argmax class occupies a convex region</w:t>
      </w:r>
    </w:p>
    <w:p>
      <w:r>
        <w:t>最大得分规则的每一类区域可以直接用不等式算出来。第一类要同时不小于第二类和第三类，分别得到横坐标不超过二点五，以及二倍纵坐标减横坐标至少一。两条半空间取交集，就是第一类的候选区域。</w:t>
      </w:r>
    </w:p>
    <w:p>
      <w:r>
        <w:t>零、一和二、二都满足，连接它们的中点一、一点五也满足。更一般地，线性不等式保持两个满足点之间的全部线段，所以交集是凸区域。边界上的归类仍依赖平局约定，但区域内部的几何限制很明确。</w:t>
      </w:r>
    </w:p>
    <w:p>
      <w:r>
        <w:t>如果实际第一类有两块彼此分离的岛，中间稳定属于另一类，单个仿射类别得分就难以表达。这个结论比单说线性分类器能力有限更具体：我们知道它能产生什么区域，缺少什么区域。后面多原型会通过多个局部区域的并集保留两块结构。</w:t>
      </w:r>
    </w:p>
    <w:p>
      <w:pPr>
        <w:pStyle w:val="Heading1"/>
      </w:pPr>
      <w:r>
        <w:t>PDF 036  Common score transformations preserve argmax</w:t>
      </w:r>
    </w:p>
    <w:p>
      <w:r>
        <w:t>这页回到上一讲删除共同项的做法。查询点三、五的类别得分是二、三、负四。给所有类别都加十，或者都乘正数二，第二类仍然最大。只给第一类乘二，就变成四、三、负四，第一类反超，模型的判断已经改变。</w:t>
      </w:r>
    </w:p>
    <w:p>
      <w:r>
        <w:t>共同增加的量甚至可以依赖输入，只要在当前输入处对所有类别完全相同，就会在两类差值中抵消。共同正倍数也保持顺序。若倍数为负，排序反过来，便不能直接保留最大规则；零倍数则让全部得分平局。</w:t>
      </w:r>
    </w:p>
    <w:p>
      <w:r>
        <w:t>请把这个判断用于后面的距离展开。负平方距离里有一个所有原型共同的负输入平方项，删除它正是因为类别差值不变。真正允许删除的依据是共同性，不是觉得某一项麻烦或数字较小。</w:t>
      </w:r>
    </w:p>
    <w:p>
      <w:pPr>
        <w:pStyle w:val="Heading1"/>
      </w:pPr>
      <w:r>
        <w:t>PDF 037  Exercise: preserve the rule, then interpret the score</w:t>
      </w:r>
    </w:p>
    <w:p>
      <w:r>
        <w:t>先给两分钟独立计算，再同桌各挑一题解释。第一题不能只交标签，还要有零点四二和约零点三二八距离。第二题是同一物理测量换单位，系数应除十。第三题是参数整体正缩放，分数变大五倍，边界和标签不动。第四题需要明确分数没有自动概率解释。</w:t>
      </w:r>
    </w:p>
    <w:p>
      <w:r>
        <w:t>一条直线可以由无数套参数表示。把权重和截距同时乘一个正数，零集合不变，分数符号也不变。乘负数时，直线仍然不变，但两边的正负号交换，所以类别标签也交换。这叫参数表示不唯一。它不是程序错误，而是边界本身只关心比例。不同训练算法会通过损失函数、正则化或归一化，选出其中一套具体参数。</w:t>
      </w:r>
    </w:p>
    <w:p>
      <w:r>
        <w:t>这里容易把两种缩放混为一谈。特征坐标单位变化可能改变欧氏距离数值；同一坐标里的参数正缩放则不改变距离。解释时要说清改的是数据单位还是函数参数。请大家用一句话区分，能看出他理解了公式还是仅记得“缩放不变”四个字。</w:t>
      </w:r>
    </w:p>
    <w:p>
      <w:r>
        <w:t>第二课时从给定w进入学习w：怎样选一个保留类别区分的投影方向？</w:t>
      </w:r>
    </w:p>
    <w:p>
      <w:pPr>
        <w:pStyle w:val="Heading1"/>
      </w:pPr>
      <w:r>
        <w:t>PDF 038  Projection can keep or destroy class separation</w:t>
      </w:r>
    </w:p>
    <w:p>
      <w:r>
        <w:t>我们比较同一批样本沿两个方向的投影。两幅图原点云相同，改变的只是投影轴。绿色线表示投影关系，蓝红条形显示轴上的两类分布。请大家比较投影以后有没有明显重叠，不要只看二维两团点的距离。</w:t>
      </w:r>
    </w:p>
    <w:p>
      <w:r>
        <w:t>把二维点投到一根线，相当于只保留沿这个方向的位置。选得不好，两类投影挤在一起；换一个方向，类间距离可能更明显。请先预测哪个方向更容易分，再比较投影后的两堆点。Fisher 不只看两类均值离多远，还要看每类自身有多分散。</w:t>
      </w:r>
    </w:p>
    <w:p>
      <w:r>
        <w:t>Fisher的目标有两部分：中心拉开，类内压紧。若一个方向让均值间距很大，同时每类也散得很宽，区分仍然差。另一方向可能中心距离稍小，却因类内很紧而更好。这个对比提供准则的直觉，下一步把直觉写成可计算统计量，而不是只说右图看着好。</w:t>
      </w:r>
    </w:p>
    <w:p>
      <w:r>
        <w:t>先确认投影坐标究竟怎么算，再统计投影后的均值与散度。请先比较重叠，再比较中心。</w:t>
      </w:r>
    </w:p>
    <w:p>
      <w:pPr>
        <w:pStyle w:val="Heading1"/>
      </w:pPr>
      <w:r>
        <w:t>PDF 039–040  A dot product gives a one-dimensional coordinate</w:t>
      </w:r>
    </w:p>
    <w:p>
      <w:r>
        <w:t>投影坐标z是w与x的点积。w为单位向量时，它等于x长度乘夹角余弦，可以正、可以负。坐标z是一个数，投影后在原空间的向量是z乘w，这两个对象不要混淆。点二零和二二投到横轴都得二，类别差异被抹掉。</w:t>
      </w:r>
    </w:p>
    <w:p>
      <w:r>
        <w:t>投影坐标就是方向向量与样本做内积。若方向已经单位化，结果可解释为沿这根轴的带符号位置。不是把两个坐标简单平均，也不是点到直线的垂直距离。把同一点投到两个方向时，比较内积怎样变化，才能理解后面为什么要找一个有用方向。</w:t>
      </w:r>
    </w:p>
    <w:p>
      <w:r>
        <w:t>换成纵轴得到零和二，差异保留下来。沿四十五度方向得到根号二和二倍根号二，也有差异。但是否适合整批点，不能只看两个中心，还要看每类的散布。Fisher使用标签选择区分方向；PCA关注总体方差，将在降维章节讲，二者目标不同。</w:t>
      </w:r>
    </w:p>
    <w:p>
      <w:r>
        <w:t>先在原特征空间统计各类中心与类内散度。</w:t>
      </w:r>
    </w:p>
    <w:p>
      <w:r>
        <w:t>若w不是单位向量，点积仍是我们定义的特征坐标，但其数值会连同轴长度一起缩放，所以几何距离解释需要说明规范。</w:t>
      </w:r>
    </w:p>
    <w:p>
      <w:pPr>
        <w:pStyle w:val="Heading1"/>
      </w:pPr>
      <w:r>
        <w:t>PDF 041  Class statistics separate location from within-class variation</w:t>
      </w:r>
    </w:p>
    <w:p>
      <w:r>
        <w:t>定义先分成位置和变化。每类均值是自己样本平均，类内散度是围绕这个均值的外积之和。加两类得到总类内散度SW。两个中心差向量的外积是SB，让中心分离也能写成一个二次型。这里散度是求和，不像协方差还要除样本数。</w:t>
      </w:r>
    </w:p>
    <w:p>
      <w:r>
        <w:t>计算 S W 的流程很容易在代码里写错。先分别求两类均值，每个样本减自己的类均值，再做外积求和。最后把两类结果相加。如果所有样本都减全局均值，得到的是总散度，其中包含类中心之间的差异。那会把我们想放在分子的信号混进分母。检查程序时可以分别打印每类中心后的列均值，它们应接近零。</w:t>
      </w:r>
    </w:p>
    <w:p>
      <w:r>
        <w:t>注意中心化对象不能改成总均值。总均值会把两类中心之间距离掺进类内散度，我们就把本来想保留的区分信号当成噪声了。这一点与上一讲共享高斯协方差完全相通。我问大家SW对角线和非对角线来自什么运算，可以借已算过的外积理解。</w:t>
      </w:r>
    </w:p>
    <w:p>
      <w:r>
        <w:t>这些矩阵能直接给出任一投影方向的统计量。</w:t>
      </w:r>
    </w:p>
    <w:p>
      <w:pPr>
        <w:pStyle w:val="Heading1"/>
      </w:pPr>
      <w:r>
        <w:t>PDF 042  Scatter and covariance differ by a stated denominator</w:t>
      </w:r>
    </w:p>
    <w:p>
      <w:r>
        <w:t>散度是平方偏差之和，协方差还要除以一个样本数量。八点例子有两类、每类四点，类内散度不除任何数。共享高斯协方差的最大似然估计用散度除以八，无偏合并估计则除以八减二，也就是六。两个分母回答的统计约定不同。</w:t>
      </w:r>
    </w:p>
    <w:p>
      <w:r>
        <w:t>把矩阵统一乘一个正常数，求解得到的权重会按相反比例变化，方向相同。类间散度保持原约定时，准则值也会改变，不能跨分母随便比较大小。不过只要投影和阈值同步换尺度，分类边界可以保持。</w:t>
      </w:r>
    </w:p>
    <w:p>
      <w:r>
        <w:t>请从表中说出零点五这个方差怎样来：横向平方偏差总和四除以八。随后核对交叉项负二除以八。进入概率阈值计算时必须选同一协方差定义，不能从散度公式拿方向，又把另一个分母的方差未经说明塞进概率模型。</w:t>
      </w:r>
    </w:p>
    <w:p>
      <w:pPr>
        <w:pStyle w:val="Heading1"/>
      </w:pPr>
      <w:r>
        <w:t>PDF 043  Total scatter includes the separation between class centers</w:t>
      </w:r>
    </w:p>
    <w:p>
      <w:r>
        <w:t>两类各四点，所以总均值是两个类中心的中点二、一点五。每个类中心离总均值的纵向偏差为一，平方以后再乘各自四个样本，两类合计类间纵向散度八。加到原来的类内纵向散度二，总散度得到十。</w:t>
      </w:r>
    </w:p>
    <w:p>
      <w:r>
        <w:t>展开每个样本减总均值，可以分成样本减本类均值，以及本类均值减总均值。交叉项求和为零，因为每类中心化后的偏差总和为零。因此总散度等于类内加加权类间。若把总散度误作类内散度，分母就混入了类别分开的信号。</w:t>
      </w:r>
    </w:p>
    <w:p>
      <w:r>
        <w:t>这里特别区分二类章节采用的中心差外积。那一个矩阵纵向元素为四，现在按样本数加权的矩阵纵向元素为八。两者在二类情况下成比例，但数值不相同。多类推广将使用加权定义，讲到秩与投影时要沿用这一约定。</w:t>
      </w:r>
    </w:p>
    <w:p>
      <w:pPr>
        <w:pStyle w:val="Heading1"/>
      </w:pPr>
      <w:r>
        <w:t>PDF 044  Projected means and scatter follow directly from the dot product</w:t>
      </w:r>
    </w:p>
    <w:p>
      <w:r>
        <w:t>投影后的均值可以把w移出求和，得到w转置乘原均值。投影偏差等于w转置乘中心化向量，平方以后求和，正好是w转置Sk乘w。两个投影中心距离平方也一样写成w转置SB乘w。每个结果是一个标量，不是一个新的矩阵。</w:t>
      </w:r>
    </w:p>
    <w:p>
      <w:r>
        <w:t>类内散度矩阵把每个样本相对本类均值的偏差外积加起来。沿 w 投影后，每个偏差变成一个标量，平方再求和，正好等于 w 转置 S k w。两类的投影散布相加，就是 w 转置 S W w。这里使用的是散度和，不是除以样本数后的协方差。若两类样本数不同，这种定义会让大类贡献更多。</w:t>
      </w:r>
    </w:p>
    <w:p>
      <w:r>
        <w:t>推导时我会选类内散度这一条慢写一遍：先把标量平方写成自己乘自己，再把两个w放到外侧，中间就是外积之和。这样大家看到矩阵形式是求和的压缩，而不是突然冒出一个难记公式。下一步只要把分离与散布做比，就得到目标。</w:t>
      </w:r>
    </w:p>
    <w:p>
      <w:r>
        <w:t>这个比值也解释为什么把w任意放大不能提高真正区分能力。</w:t>
      </w:r>
    </w:p>
    <w:p>
      <w:pPr>
        <w:pStyle w:val="Heading1"/>
      </w:pPr>
      <w:r>
        <w:t>PDF 045–046  Fisher measures separation relative to within-class spread</w:t>
      </w:r>
    </w:p>
    <w:p>
      <w:r>
        <w:t>分子是投影中心差的平方，分母是两类投影后偏差平方的总和。希望前者大、后者小，所以用比值。若所有投影坐标放大十倍，两个平方都放大一百倍，J不变。这个性质说明我们学的是方向，不是把坐标伸长来假装区分更好。</w:t>
      </w:r>
    </w:p>
    <w:p>
      <w:r>
        <w:t>现在把两个愿望放进同一个比值。分子大，说明投影中心分得远；分母小，说明每类投影紧凑。只最大化均值差会选择一个可能非常嘈杂的方向，只最小化类内散布又可能选择一个两类中心完全重合的方向。比值让两件事同时参与。这里的数值没有固定上限，也不直接等于准确率。它是比较投影方向的准则。最终是否分类好，还要在阈值下计算验证或测试错误。</w:t>
      </w:r>
    </w:p>
    <w:p>
      <w:r>
        <w:t>推导时可以约束分母为一，展示时可以把w归一为单位向量，两种规范目的不同但方向一致。还有一个必须讲清的界限：J使用中心与散度来挑轴，式子没有先验和损失，也没有分类阈值。等一下选轴完成以后还要再决定在轴上哪里切。</w:t>
      </w:r>
    </w:p>
    <w:p>
      <w:r>
        <w:t>先比较两个候选方向，用具体数值看比值的作用。</w:t>
      </w:r>
    </w:p>
    <w:p>
      <w:pPr>
        <w:pStyle w:val="Heading1"/>
      </w:pPr>
      <w:r>
        <w:t>PDF 047  A noisy mean-difference direction can be inferior</w:t>
      </w:r>
    </w:p>
    <w:p>
      <w:r>
        <w:t>设中心差二一，但第一维类内散度十六、第二维一。直觉拿中心差当方向二一，分子二十五，分母六十五，比值约零点三八五。只投纵轴，分子一、分母一，反而更好。Fisher方向的一维系数是一除以八、二维系数是一，两部分折中，J一点二五更高。</w:t>
      </w:r>
    </w:p>
    <w:p>
      <w:r>
        <w:t>最直观的做法是沿两类均值差投影。如果两类点云近似圆形而且尺度相同，这常常合理。但当点云拉成长椭圆时，均值连线可能正好沿着类内波动最大的方向，投影后仍然重叠。Fisher 会用类内散度的逆把高噪声方向压低，把稳定方向提高。可以把它理解成先按类内噪声做一次白化，再看均值差。</w:t>
      </w:r>
    </w:p>
    <w:p>
      <w:r>
        <w:t>第一维有信号但更吵，所以不应按原中心差同等相信它。又不必完全丢弃，逆散度让它缩小到一除以八。大家先比较纵轴和中心差，发现反直觉结果，再看最优方向，就能理解分母的必要性。这不是画漂亮椭圆，而是信号与类内波动的定量比较。</w:t>
      </w:r>
    </w:p>
    <w:p>
      <w:r>
        <w:t>下面推导为什么最优方向正好是逆散度乘中心差。</w:t>
      </w:r>
    </w:p>
    <w:p>
      <w:pPr>
        <w:pStyle w:val="Heading1"/>
      </w:pPr>
      <w:r>
        <w:t>PDF 048  Candidate directions reveal where the Fisher gain comes from</w:t>
      </w:r>
    </w:p>
    <w:p>
      <w:r>
        <w:t>这张表不用另换数据，直接比较八点例子的五个方向。横向投影看不到两个类中心的差，分子为零。竖直方向比值为二。权重一、一仍然为二，一、二达到四，一、三虽然分子继续变大，比值却回落到三点六。</w:t>
      </w:r>
    </w:p>
    <w:p>
      <w:r>
        <w:t>把矩阵二次型展开，分母有四倍横向平方、二倍纵向平方，以及负四倍交叉乘积。两个权重同号时，负交叉项会抵消部分投影变化，这正是相关结构带来的收益。只看中心差沿纵向，便看不到这个抵消。</w:t>
      </w:r>
    </w:p>
    <w:p>
      <w:r>
        <w:t>请先预测一、三会不会比一、二更好，再按表核对。分子三十六确实大于十六，但分母也从四增长到十。Fisher比较的是分子除以分母，不是把轴伸长得到更大的投影间隔。方向的符号翻转不影响这一比值。</w:t>
      </w:r>
    </w:p>
    <w:p>
      <w:pPr>
        <w:pStyle w:val="Heading1"/>
      </w:pPr>
      <w:r>
        <w:t>PDF 049  Derive the direction from a constrained objective</w:t>
      </w:r>
    </w:p>
    <w:p>
      <w:r>
        <w:t>由于方向尺度任意，把分母约束为一，再最大化分子。拉格朗日函数是w转置SBw减λ乘约束残差，两个矩阵都对称，所以求导出现二SBw和二λSWw。令零，得到广义特征值方程。</w:t>
      </w:r>
    </w:p>
    <w:p>
      <w:r>
        <w:t>前面已经知道，把投影方向整体放大不会改变 Fisher 比值。所以推导时可以先规定分母等于一，再最大化分子。两类情况下，类间散度矩阵乘方向后，一定沿着两类均值之差。只要类内散度矩阵可逆，就能整理成：Fisher 方向与“类内散度矩阵的逆乘以两类均值差”成正比。</w:t>
      </w:r>
    </w:p>
    <w:p>
      <w:r>
        <w:t>两类时有特别简化：SB是中心差Δ的外积，SBw总沿Δ，只差一个标量Δ转置w。于是SWw必须沿Δ，解出来w与SW逆乘Δ同方向。请大家说为什么用比例号：我们只决定方向，常数由规范条件决定。若SW奇异，逆不存在，这个推导条件稍后要补正则化。</w:t>
      </w:r>
    </w:p>
    <w:p>
      <w:r>
        <w:t>先把公式读成“对类内变化校正后的中心差”，再实际求一次解。</w:t>
      </w:r>
    </w:p>
    <w:p>
      <w:pPr>
        <w:pStyle w:val="Heading1"/>
      </w:pPr>
      <w:r>
        <w:t>PDF 050  Cauchy--Schwarz also derives the optimal direction</w:t>
      </w:r>
    </w:p>
    <w:p>
      <w:r>
        <w:t>拉格朗日法给出驻点方程，这里用柯西不等式直接给出能达到的上限。把类内散度平方根乘到权重上，记作v；把逆平方根乘到中心差上，记作a。原分子就变成两向量内积的平方，分母变成v长度的平方。</w:t>
      </w:r>
    </w:p>
    <w:p>
      <w:r>
        <w:t>内积平方不超过两个长度平方的乘积，因此约去v的长度平方后，准则不超过a长度平方。等号在两个向量同方向时成立，换回原坐标就得到散度逆乘中心差。八点例子这个上限是四，与前面手算方向的比值完全相同。</w:t>
      </w:r>
    </w:p>
    <w:p>
      <w:r>
        <w:t>这条推导也交代了条件。类内散度需要正定，才能使用可逆平方根。矩阵奇异时不能照抄逆符号，而要讨论正则化或零散度方向。请区分证明最优与得到一个候选方向的差别，并把上限四与投影表核对。</w:t>
      </w:r>
    </w:p>
    <w:p>
      <w:pPr>
        <w:pStyle w:val="Heading1"/>
      </w:pPr>
      <w:r>
        <w:t>PDF 051–052  Interpret the inverse scatter as a directional correction</w:t>
      </w:r>
    </w:p>
    <w:p>
      <w:r>
        <w:t>在对角散度下，每个中心差除以该方向散度。刚才第一维中心差二除十六变一除以八，第二维一除一仍一。Fisher方向因此不是中心连线本身，而是经过类内波动校正的差异。若矩阵有非零交叉项，就要联合处理相关性，不能简单每维各除一次。</w:t>
      </w:r>
    </w:p>
    <w:p>
      <w:r>
        <w:t>最终方向是类内散度逆乘均值差。若某个方向类内变化很大，S W 在那里对应大特征值，取逆后权重变小；若某个方向类内非常稳定，即使均值差不算最大，也可能得到更高权重。这和信噪比很像。差一厘米是否重要，要看测量本身波动是一毫米还是十厘米。Fisher 不是只追求远，而是追求相对于类内噪声的远。</w:t>
      </w:r>
    </w:p>
    <w:p>
      <w:r>
        <w:t>参数取负数依然同一轴，却会把投影排序反过来，所以最后“大于阈值是哪类”也要反。学生常只保留方向公式，忘记分类规则的侧别。归一成单位向量便于读距离，但J不变。我们将用固定类别一减类别二的Δ，保持整套符号一致。</w:t>
      </w:r>
    </w:p>
    <w:p>
      <w:r>
        <w:t>现在从一张训练表出发，完整计算中心、散度、方向与预测。</w:t>
      </w:r>
    </w:p>
    <w:p>
      <w:pPr>
        <w:pStyle w:val="Heading1"/>
      </w:pPr>
      <w:r>
        <w:t>PDF 053  Whitening makes the directional correction visible</w:t>
      </w:r>
    </w:p>
    <w:p>
      <w:r>
        <w:t>教材的逆散度作用可以用白化来理解。先看对角例子，第一维类内散度十六，第二维一。把第一坐标除以四，类内散度变成单位阵，中心差也从二、一变成零点五、一。这时每个方向的类内尺度已经相同，沿变换后的中心差就自然合理。</w:t>
      </w:r>
    </w:p>
    <w:p>
      <w:r>
        <w:t>把这个得分映回原坐标，零点五乘横坐标除以四，加纵坐标，得到横坐标乘一除以八再加纵坐标。正是先前计算的Fisher方向。第一维没有被扔掉，只是它的噪声相对于中心变化更大，因此权重降低。</w:t>
      </w:r>
    </w:p>
    <w:p>
      <w:r>
        <w:t>请注意白化处理的是整个矩阵。这里没有相关项，简单除坐标就完成；八点例子的散度有非零交叉项，白化还要处理倾斜方向。逐维标准化只能调整边际尺度，不能自动消除所有类内相关。后面多类投影仍会使用同一几何思想。</w:t>
      </w:r>
    </w:p>
    <w:p>
      <w:pPr>
        <w:pStyle w:val="Heading1"/>
      </w:pPr>
      <w:r>
        <w:t>PDF 054  Training data for one complete Fisher calculation</w:t>
      </w:r>
    </w:p>
    <w:p>
      <w:r>
        <w:t>这张表就是完整训练例子，不再直接给散度矩阵。第一类平均二零点五，第二类平均二二点五，中心差零负二。第二类只比第一类在纵轴上整体加二，所以两个类内形状相同，但第一类内部x一大时x二往往小，两维相关不能忽略。</w:t>
      </w:r>
    </w:p>
    <w:p>
      <w:r>
        <w:t>同桌先核对四个样本的横坐标和都是八，纵坐标和分别二与十，除四得到两个中心。第二类每个点都由对应第一类点加零二得到，因此中心化后两类的偏差表一样。这个平移关系能减少重复运算，同时检验每类是否用了自己的中心。</w:t>
      </w:r>
    </w:p>
    <w:p>
      <w:r>
        <w:t>大家先算一列均值，并口头判断中心差方向。中心连线竖直只是起点，不说明最优轴必然竖直。接下来四个中心化向量会出现负交叉项，这正是Fisher要利用的信息。数据简单到每个运算都能手算，后面的程序应该复现这张表，而不是换另一组数字。</w:t>
      </w:r>
    </w:p>
    <w:p>
      <w:r>
        <w:t>我们把这四个偏差实际列出并求外积和。</w:t>
      </w:r>
    </w:p>
    <w:p>
      <w:r>
        <w:t>请检查第二类中心减第一类中心正好是零二，这与每个点的平移一致。</w:t>
      </w:r>
    </w:p>
    <w:p>
      <w:pPr>
        <w:pStyle w:val="Heading1"/>
      </w:pPr>
      <w:r>
        <w:t>PDF 055  Compute the class scatter from four centered rows</w:t>
      </w:r>
    </w:p>
    <w:p>
      <w:r>
        <w:t>围绕二零点五中心化后，四个偏差是负一零点五、零负零点五、零零点五、一负零点五。平方列总和二和一，交叉项总和负一。于是S一是二负一负一一，第二类平移不改散度，S二一样，两者相加得到四负二负二二。</w:t>
      </w:r>
    </w:p>
    <w:p>
      <w:r>
        <w:t>这张表用于核对每个外积项，而不是再背一次散度定义。第一行偏差是负一、零点五，所以交叉项为负零点五；最后一行也是负零点五。中间两行的横向偏差为零，只给纵向平方各贡献零点二五。逐列加起来得到二、负一、一，另一类仅平移，中心化后的四行相同。</w:t>
      </w:r>
    </w:p>
    <w:p>
      <w:r>
        <w:t>请大家解释负一从哪里来，不用“矩阵算出来的”代替解释。横向偏大时纵向偏小，所以乘积负，两个非零横向偏差各贡献负零点五。类内散度保留了这一条斜向变化信息。这里没有除样本数，保持准则里的散度约定，若改成协方差需相应说明整体尺度。</w:t>
      </w:r>
    </w:p>
    <w:p>
      <w:r>
        <w:t>用这个矩阵解出w，看相关性怎样让轴偏离竖直方向。</w:t>
      </w:r>
    </w:p>
    <w:p>
      <w:pPr>
        <w:pStyle w:val="Heading1"/>
      </w:pPr>
      <w:r>
        <w:t>PDF 056  Solve the Fisher system and compare the resulting ratio</w:t>
      </w:r>
    </w:p>
    <w:p>
      <w:r>
        <w:t>方程第一行四w一减二w二等于零，得w二等于二w一。代第二行负二w一加二w二等于负二，得到w一负一、w二负二。方向斜着向左下，而不是中心差指向的纯竖直，这来自负相关的类内形状。</w:t>
      </w:r>
    </w:p>
    <w:p>
      <w:r>
        <w:t>公式里写逆矩阵方便推导，代码里不建议先算 inverse。我们真正需要的是满足 S W 乘 w 等于均值差的解，直接用线性方程求解器更快也更稳定。如果求解器报告矩阵奇异，这不是简单换成 inverse 就能解决。它说明某些特征方向没有足够独立变化，或者特征数相对样本太多。后面我们会用正则化处理，同时检查是否存在重复或常量特征。</w:t>
      </w:r>
    </w:p>
    <w:p>
      <w:r>
        <w:t>再量化改进。竖直轴中心差平方四，类内散度二，比值二。Fisher轴中心差平方十六，散度四，比值四，翻倍。不能只看原始 gap 从二到四，因为w也变长；用比值才排除任意尺度。这个完整计算说明逆散度不只是术语，而是真的减少了投影重叠。</w:t>
      </w:r>
    </w:p>
    <w:p>
      <w:r>
        <w:t>把训练点投到这个轴上，再选具体分类阈值。</w:t>
      </w:r>
    </w:p>
    <w:p>
      <w:pPr>
        <w:pStyle w:val="Heading1"/>
      </w:pPr>
      <w:r>
        <w:t>PDF 057  The chapter's isotropic example contrasts with correlated scatter</w:t>
      </w:r>
    </w:p>
    <w:p>
      <w:r>
        <w:t>这页回到教材第三十页的数值例子，避免把我们新增的数据误认为原例。教材两个中心是二、零和二、二，合并类内散度为二倍单位阵。中心差零、负二除以二，权重零、负一。投影中心零和负二，中点阈值负一，所以纵坐标一就是边界。</w:t>
      </w:r>
    </w:p>
    <w:p>
      <w:r>
        <w:t>我们八点例子的中心差同样竖直，但散度有负相关，解出的方向是负一、负二，边界带有横坐标。两道题并排看，能清楚看到倾斜并不是中心位置导致，而是类内变化几何导致。若散度各向同样大，逆矩阵只改尺度，不改方向。</w:t>
      </w:r>
    </w:p>
    <w:p>
      <w:r>
        <w:t>请根据负纵坐标得分说明教材边界下方属于哪一类。纵坐标零的第一类中心投影零，大于负一，因此第一类在下面。这个小核对再次提醒我们，投影数轴的正方向未必与原纵轴的正方向相同。</w:t>
      </w:r>
    </w:p>
    <w:p>
      <w:pPr>
        <w:pStyle w:val="Heading1"/>
      </w:pPr>
      <w:r>
        <w:t>PDF 058–059  Projection needs a threshold and a class-side rule</w:t>
      </w:r>
    </w:p>
    <w:p>
      <w:r>
        <w:t>第一类投影负三、负二、负四、负三，均值负三；第二类负七、负六、负八、负七，均值负七。取两中心中点负五，较大投影值判第一类。由于w方向向下，第一类实际上在投影轴数值更大的一侧，这个不等式必须与类别顺序一起写。</w:t>
      </w:r>
    </w:p>
    <w:p>
      <w:r>
        <w:t>Fisher 方向解决的是“朝哪里看”，阈值解决的是“在哪里切”。在两类先验相等、代价对称、投影方差相近的简化情况下，两类投影均值的中点是自然阈值。但 Fisher 比值本身没有放进先验和错误代价。若错放未成熟番茄的代价很高，阈值应移动；若一类本来就很少，最大后验边界也不会必然在中点。</w:t>
      </w:r>
    </w:p>
    <w:p>
      <w:r>
        <w:t>边界是负x一减二x二等于负五，也就是x一加二x二等于五。新点二一得负四，第一类；二二得负六，第二类。强调中点规则有对称等先验背景，Fisher准则本身没有替我们选这个阈值。这个区分是接下来加入先验和损失的前提。</w:t>
      </w:r>
    </w:p>
    <w:p>
      <w:r>
        <w:t>如果第一类更常见或者错判代价更高，阈值会怎样变？</w:t>
      </w:r>
    </w:p>
    <w:p>
      <w:pPr>
        <w:pStyle w:val="Heading1"/>
      </w:pPr>
      <w:r>
        <w:t>PDF 060  Axis scaling and sign changes require matching thresholds</w:t>
      </w:r>
    </w:p>
    <w:p>
      <w:r>
        <w:t>求出的Fisher轴不规定长度和朝向，所以展示时可以归一化，也可以把箭头反过来。这里把完整分类规则一起写，避免只调整权重。权重除以根号五时，阈值也要除以根号五，得到负根号五；乘十时阈值成为负五十。</w:t>
      </w:r>
    </w:p>
    <w:p>
      <w:r>
        <w:t>最容易出错的是乘负一。原来第一类在投影大于负五的一侧，反轴后应在新投影小于五的一侧，因为乘负数会反转不等号。新点二、一的原投影负四，反轴后四，小于五，所以仍属第一类。</w:t>
      </w:r>
    </w:p>
    <w:p>
      <w:r>
        <w:t>请把准则不变与标签不变分开证明。准则的分子分母都乘尺度平方，因此不变；标签则取决于完整不等式。若只翻权重符号而保持大于号，类别侧会颠倒。使用库函数输出的投影时，也应检查类别均值顺序，不能只凭轴的正负猜标签。</w:t>
      </w:r>
    </w:p>
    <w:p>
      <w:pPr>
        <w:pStyle w:val="Heading1"/>
      </w:pPr>
      <w:r>
        <w:t>PDF 061  Priors and losses set the projected threshold</w:t>
      </w:r>
    </w:p>
    <w:p>
      <w:r>
        <w:t>若要概率阈值，给投影分布再加一个模型：两类一维高斯、相同方差。对数后验比等于中心差除方差乘偏离中点，再加先验比对数。损失不等时，选第一类要求后验比大于误选第一类代价除漏掉第一类代价，这与上一讲的风险阈值完全一致。</w:t>
      </w:r>
    </w:p>
    <w:p>
      <w:r>
        <w:t>在投影后两类都近似同方差高斯时，可以把先验明确写进阈值。先验相等，后面的对数项为零，回到均值中点。第一类更常见时，阈值会朝有利于第一类的方向移动。这张公式要结合均值顺序读，不能只背正负号。如果我们把类别一和二交换，分母和对数比都会改变，最终决策保持一致。</w:t>
      </w:r>
    </w:p>
    <w:p>
      <w:r>
        <w:t>我们的投影每类偏差平方和二，除四个点得MLE方差零点五。中心差四，所以系数八。第一类先验八成，等代价阈值由负五降到约负五点一七三，第一类在大于阈值一侧，区域变大。先判断方向再核对数值，别把“先验影响轴”与“先验影响截距”混在一起。</w:t>
      </w:r>
    </w:p>
    <w:p>
      <w:r>
        <w:t>高斯模型与Fisher出现相同方向，成立条件必须明说。</w:t>
      </w:r>
    </w:p>
    <w:p>
      <w:pPr>
        <w:pStyle w:val="Heading1"/>
      </w:pPr>
      <w:r>
        <w:t>PDF 062  A costly missed class moves the cut on a fixed projection</w:t>
      </w:r>
    </w:p>
    <w:p>
      <w:r>
        <w:t>前一页改变先验，这里固定两类先验相等，只提高漏掉第一类的代价。假设投影高斯方差仍是零点五，第一类均值负三，第二类负七。漏判第一类代价五，误报第一类代价一，先取一除以五的自然对数，再乘一除以八，加到负五上得到阈值。</w:t>
      </w:r>
    </w:p>
    <w:p>
      <w:r>
        <w:t>结果约负五点二零一，比原来负五更低。查询投影负五点一，原规则认为小于负五而归第二类，新规则却大于负五点二零一而归第一类。降低阈值扩大第一类区域，正好减少代价更高的漏判。</w:t>
      </w:r>
    </w:p>
    <w:p>
      <w:r>
        <w:t>请先凭行动含义预测移动方向，再代数核对。这里的第一类均值较大，所以降低阈值才是扩大第一类。若轴朝向反过来，描述也要调整。数字来自额外的高斯方差假设，不能说Fisher准则自己已经学习了业务代价。</w:t>
      </w:r>
    </w:p>
    <w:p>
      <w:pPr>
        <w:pStyle w:val="Heading1"/>
      </w:pPr>
      <w:r>
        <w:t>PDF 063  Fisher and Gaussian LDA share a direction under conditions</w:t>
      </w:r>
    </w:p>
    <w:p>
      <w:r>
        <w:t>上一讲共享协方差高斯的方向是Σ逆乘中心差，这一讲Fisher方向是SW逆乘中心差。若共享协方差由类内散度除同一个总样本数得到，两矩阵成比例，两个方向就一致。这里说的是有条件的方向相同，不是两个学习目标和所有输出完全相同。</w:t>
      </w:r>
    </w:p>
    <w:p>
      <w:r>
        <w:t>现在把两讲的结果对上号。第三讲从共享协方差的高斯模型出发，二次项相消，边界法向是协方差逆乘均值差。本讲的 Fisher 方法从投影分离比出发，得到类内散度逆乘样本均值差。两条路线的方向形式一样，这是要看到的联系。</w:t>
      </w:r>
    </w:p>
    <w:p>
      <w:r>
        <w:t>高斯LDA假定类条件高斯，能由密度得到后验和截距；Fisher只最大化中心相对散度的比值，没有自动概率解释。若投影后一类有两个峰，均值可能落在中间空隙，大J也不一定意味着很小错误率。所以要看实际投影分布与独立样本，不能把一条方向公式冒充完整概率模型。</w:t>
      </w:r>
    </w:p>
    <w:p>
      <w:r>
        <w:t>高维或相关特征会让散度奇异，我们看如何稳定计算。</w:t>
      </w:r>
    </w:p>
    <w:p>
      <w:pPr>
        <w:pStyle w:val="Heading1"/>
      </w:pPr>
      <w:r>
        <w:t>PDF 064  Regularization limits amplification of weak directions</w:t>
      </w:r>
    </w:p>
    <w:p>
      <w:r>
        <w:t>每一类中心化至少损失一个自由度，两类合起来类内散度秩最多总样本数减二。图像几千维、几十张标注，很容易奇异；特征重复也会让矩阵无独立方向。直接求解可能失败，或者对一点测量扰动特别敏感。</w:t>
      </w:r>
    </w:p>
    <w:p>
      <w:r>
        <w:t>最常见的稳定化办法是在对角线上加 lambda。每个特征方向的散度至少增加一个正数，因此矩阵更容易求解。特别小的特征值不再被取逆后无限放大。lambda 太小可能仍不稳定，太大则让矩阵接近 lambda 倍单位阵，方向逐渐退回普通均值差。它控制我们多大程度相信样本协方差，应该用验证数据选择，而不是为了让程序不报错随便填一个很大的数。</w:t>
      </w:r>
    </w:p>
    <w:p>
      <w:r>
        <w:t>加λI给每个方向增加一个底数，避免对接近零散度的方向无限放大。λ很大时各方向都主要由它控制，w接近缩小后的中心差。单位与标准化也影响这个惩罚含义，不能任意混合量纲。正则化是我们加入稳定性偏好，强度要用验证集选，不是说没有数据的方向忽然得到证据。</w:t>
      </w:r>
    </w:p>
    <w:p>
      <w:r>
        <w:t>代码按手算顺序实现，不更换训练例子。</w:t>
      </w:r>
    </w:p>
    <w:p>
      <w:pPr>
        <w:pStyle w:val="Heading1"/>
      </w:pPr>
      <w:r>
        <w:t>PDF 065  Regularization changes the direction in a measurable way</w:t>
      </w:r>
    </w:p>
    <w:p>
      <w:r>
        <w:t>八点散度原本可逆，所以这里加二倍单位阵只是演示正则化怎样改变结果，不宣称这一参数更好。新方程对角线变六和四，交叉项仍负二，解出负零点二、负零点六。两个类中心投影分别负零点七、负一点九，中点阈值负一点三。</w:t>
      </w:r>
    </w:p>
    <w:p>
      <w:r>
        <w:t>用原来的Fisher准则评价新方向，中心投影差一点二，平方一点四四，类内投影散度零点四，所以比值三点六，小于原最优的四。这并不矛盾，正则化已经改变了优化目标，让不稳定方向受到额外惩罚。</w:t>
      </w:r>
    </w:p>
    <w:p>
      <w:r>
        <w:t>请解释为什么不能因为训练比值降低就立即放弃正则化，也不能因为权重变小就断言测试一定更好。选择依据仍是独立验证表现。比较时还要写明当前评价使用原散度，否则把正则项一起放进分母得到的数字不能与原比值直接比较。</w:t>
      </w:r>
    </w:p>
    <w:p>
      <w:pPr>
        <w:pStyle w:val="Heading1"/>
      </w:pPr>
      <w:r>
        <w:t>PDF 066  Equal class means can defeat the Fisher mean-gap criterion</w:t>
      </w:r>
    </w:p>
    <w:p>
      <w:r>
        <w:t>Fisher主要看类中心能否在某方向分开，因此相同类中心是一种明确的局限。这里设计两个十字形点集，第一类在半径一的位置，第二类在半径三的位置。两个中心都是原点，中心差为零，总类内散度为二十倍单位阵。</w:t>
      </w:r>
    </w:p>
    <w:p>
      <w:r>
        <w:t>无论选哪一个非零方向，Fisher分子都为零，比值也为零。可是看半径平方，第一类全部为一，第二类全部为九，五减半径平方就能在这八个点上完整分开。缺少的不是更精巧的求逆，而是能够描述径向结构的特征。</w:t>
      </w:r>
    </w:p>
    <w:p>
      <w:r>
        <w:t>请比较这道题与异或。两者都提醒我们，均值和线性得分没有包含全部类别信息。这个例子没有噪声，只用于定位准则的能力边界，不能把手工构造的完美分类延伸为对真实环状数据的准确率承诺。第三课时会把平方项正式放进表示中。</w:t>
      </w:r>
    </w:p>
    <w:p>
      <w:pPr>
        <w:pStyle w:val="Heading1"/>
      </w:pPr>
      <w:r>
        <w:t>PDF 067  The program mirrors means, scatter, direction, and threshold</w:t>
      </w:r>
    </w:p>
    <w:p>
      <w:r>
        <w:t>程序先算两类均值，再分别中心化。C转置乘C就是外积求和，和刚才手算表完全一样。求解SWw等于均值差，得到负一负二；投影后取两个均值中点，得到负五。预期值全部写在旁边，大家运行可以逐步检查。</w:t>
      </w:r>
    </w:p>
    <w:p>
      <w:r>
        <w:t>这段代码没有把w归一化，也没有加入正则化，所以应直接输出负一负二。我们有意保留手算尺度，便于核对负五阈值。若想改成单位向量，就必须同时把投影值与阈值按同一比例缩放；不能只改w而保持旧阈值。</w:t>
      </w:r>
    </w:p>
    <w:p>
      <w:r>
        <w:t>含负交叉项的散度使方向向左下倾斜，两个分量并非只有第二维非零。请大家读出矩阵、w与阈值，确认公式、手算和程序一致。需要正则化时可在求解前加入λI，但这改变了方向，仍需重新计算后续投影与阈值。</w:t>
      </w:r>
    </w:p>
    <w:p>
      <w:r>
        <w:t>第二课时结束，大家应该能从样本算到规则，而不是只记一个逆矩阵公式。</w:t>
      </w:r>
    </w:p>
    <w:p>
      <w:r>
        <w:t>如果程序输出与手算不符，先检查C一、C二是否分别用了本类均值，随后检查矩阵乘法次序。</w:t>
      </w:r>
    </w:p>
    <w:p>
      <w:pPr>
        <w:pStyle w:val="Heading1"/>
      </w:pPr>
      <w:r>
        <w:t>PDF 068  Multiclass Fisher uses weighted class-center scatter</w:t>
      </w:r>
    </w:p>
    <w:p>
      <w:r>
        <w:t>教材在第三十一页开始多类Fisher。两类只需比较一个中心差，多类要先求所有样本的总中心，再看各类中心围绕它的散度。每个类中心偏差的外积还要乘该类样本数，因此少量样本的一类不会与大量样本的一类自动具有相同统计权重。</w:t>
      </w:r>
    </w:p>
    <w:p>
      <w:r>
        <w:t>这里给三类各两个样本、中心零零、三零、零三，总均值一一。三个中心化向量是负一负一、二负一、负一二。各自外积再乘二，合并得到对角线十二、非对角负六的矩阵。每一个交叉项都可以独立核算。</w:t>
      </w:r>
    </w:p>
    <w:p>
      <w:r>
        <w:t>请不要把三类中心两两差随意相加当成定义。这一页用的是围绕总均值的加权散度，与总散度分解保持一致。相比二类只有一个中心差方向，现在有可能需要两条投影轴，下一页用秩说明最多需要多少条有区分信息的轴。</w:t>
      </w:r>
    </w:p>
    <w:p>
      <w:pPr>
        <w:pStyle w:val="Heading1"/>
      </w:pPr>
      <w:r>
        <w:t>PDF 069  The number of Fisher axes is bounded by class count</w:t>
      </w:r>
    </w:p>
    <w:p>
      <w:r>
        <w:t>为什么三类最多有两条有用的Fisher轴？因为每个中心都相对同一个总均值计算偏差，按样本数加权后，这些偏差之和为零。三根中心偏差向量已有一条线性关系，因此最多张成二维。一般C类的秩至多C减一，也不能超过原特征维数。</w:t>
      </w:r>
    </w:p>
    <w:p>
      <w:r>
        <w:t>表里两类即使有二十维，也只有一个中心分离方向；三类二十维最多两个；八类三维最多三个。最后一个例子提醒大家，类数增加并不能凭空创造超过原空间的独立投影轴。类别中心重合或共线时，实际秩还会更低。</w:t>
      </w:r>
    </w:p>
    <w:p>
      <w:r>
        <w:t>这里讨论的是类中心所携带的区分信息，不是证明投影以后完全没有重叠。如果两类形状复杂但中心一样，前面的径向例子仍会失败。请把最多多少维与最终准确率分开理解，随后再看怎样选择这些轴。</w:t>
      </w:r>
    </w:p>
    <w:p>
      <w:pPr>
        <w:pStyle w:val="Heading1"/>
      </w:pPr>
      <w:r>
        <w:t>PDF 070  A normalized multiclass objective gives generalized eigenvectors</w:t>
      </w:r>
    </w:p>
    <w:p>
      <w:r>
        <w:t>多类投影不应直接把二类比例的符号机械换成矩阵。这里明确采用一个安全的目标：投影后的类内散度规范成单位阵，然后最大化投影后类间散度的迹。约束使每个轴按类内尺度归一，并使不同轴在该尺度下相互正交。</w:t>
      </w:r>
    </w:p>
    <w:p>
      <w:r>
        <w:t>这条广义特征向量解要求类内散度正定；若采用正则化，就在约束与求解中使用同一个正则化矩阵。课堂三类例子另给类内散度为单位阵，问题变普通特征分解。类间矩阵的特征值十八、六，方向分别是横纵反号和同号的对角方向。取一个轴保留最强分离，取两个轴保留全部二维中心结构。</w:t>
      </w:r>
    </w:p>
    <w:p>
      <w:r>
        <w:t>教材也提到迹的比值，但未加约束的两个迹之比不能自动沿用这一组解。这里把目标和约束一起写清楚。请核对矩阵乘第一向量得到十八倍原向量，再检查第二向量得到六倍，避免只背最大特征值这几个字。</w:t>
      </w:r>
    </w:p>
    <w:p>
      <w:pPr>
        <w:pStyle w:val="Heading1"/>
      </w:pPr>
      <w:r>
        <w:t>PDF 071  Projected centers still require a classification rule</w:t>
      </w:r>
    </w:p>
    <w:p>
      <w:r>
        <w:t>有了投影矩阵以后，输出是坐标向量，还不是类别。这张表把三个类中心投到两条轴上，得到零零、两个三除以根号二，以及负三除以根号二与正三除以根号二。第一轴分开第二与第三类，第二轴把这两类与第一类中心区分。</w:t>
      </w:r>
    </w:p>
    <w:p>
      <w:r>
        <w:t>新点二点五、零点二投影为二点三、二点七再分别除根号二。这里保留两条正交单位轴，等于原空间的旋转，所以到三个中心的距离平方仍是六点二九、零点二九、十四点零九。若另约定最近中心分类，判断第二类。</w:t>
      </w:r>
    </w:p>
    <w:p>
      <w:r>
        <w:t>请明确说出两步：先监督降维，再在新坐标上分类。降维函数本身不必返回类别概率。实际只保留部分轴时，距离信息也可能丢失，需重新评估分类表现。教材的工具既能作分类器又能作变换器，使用时应检查自己调用的是哪一个接口。</w:t>
      </w:r>
    </w:p>
    <w:p>
      <w:pPr>
        <w:pStyle w:val="Heading1"/>
      </w:pPr>
      <w:r>
        <w:t>PDF 072  Explain Fisher in a calculation, not just a formula</w:t>
      </w:r>
    </w:p>
    <w:p>
      <w:r>
        <w:t>先不看下方答案，给大家两分钟。对角系统最适合检查方向公式：第一维中心差零减二，再除八，得负一除以四；第二维零减一，再除二，得负一除以二。投影中心零和负一，中点负一除以二。新点一零投影负一除以四，更接近第一类，并且大于阈值。</w:t>
      </w:r>
    </w:p>
    <w:p>
      <w:r>
        <w:t>这道题的重点是把方向、投影均值和分类方向接起来。两个投影均值分别为零和负一，因此较大投影对应第一类，不能看到负号就自动归第二类。新点投影为负零点二五，大于负零点五，判断第一类。阈值来自题目约定的对称中点规则，不能把这个数字当成所有 Fisher 问题的固定选择。</w:t>
      </w:r>
    </w:p>
    <w:p>
      <w:r>
        <w:t>最后一个解释题要求同时缩放w和阈值。若只缩放w而不动阈值，分类当然可能变化，这与J方向尺度不变不是一回事。请大家对比学习目标与最终规则，便能看出为什么“Fisher给方向，阈值另定”是必要区分，而非多写一句警告。</w:t>
      </w:r>
    </w:p>
    <w:p>
      <w:r>
        <w:t>第三课时换一个问题：若原特征下的单条直线根本表达不了类别结构，该怎么办？</w:t>
      </w:r>
    </w:p>
    <w:p>
      <w:pPr>
        <w:pStyle w:val="Heading1"/>
      </w:pPr>
      <w:r>
        <w:t>PDF 073  A fixed feature map makes nonlinear structure accessible</w:t>
      </w:r>
    </w:p>
    <w:p>
      <w:r>
        <w:t>第三课时不再追求每个输入都只能出现一次。先把原输入转换成一组固定特征φ，再对这些特征线性加权。对w仍是线性，输入空间却能出现曲线。例如平方给两个阈值，乘积记录两维同号关系。原来的点积计算并没有变，只是点所用的坐标变了。</w:t>
      </w:r>
    </w:p>
    <w:p>
      <w:r>
        <w:t>“线性”到底对谁线性？对参数线性。每个权重只以一次方出现，彼此不相乘。但特征函数可以是平方、乘积、三角函数或其他变换，因此输入和输出之间可以弯曲。这里顺便消除一个术语歧义。有些统计学教材把逻辑回归、泊松回归称为广义线性模型，那是另一套固定含义。我们这门模式识别大纲里的“广义线性判别函数”，重点是通过基函数把非线性边界写成特征空间里的线性函数。</w:t>
      </w:r>
    </w:p>
    <w:p>
      <w:r>
        <w:t>选择特征应回答它增加了什么信息。颜色与硬度乘积可以表达颜色效果随硬度改变，但也可能在小样本中碰巧相关。这里的广义线性判别函数指固定特征映射后的线性分数，不能与统计GLM名称混用。学习表达能力之前，先定义观察和特征含义。</w:t>
      </w:r>
    </w:p>
    <w:p>
      <w:r>
        <w:t>用最小一维例子，算出一个中间区间的分类规则。</w:t>
      </w:r>
    </w:p>
    <w:p>
      <w:pPr>
        <w:pStyle w:val="Heading1"/>
      </w:pPr>
      <w:r>
        <w:t>PDF 074–075  A quadratic score isolates a middle interval</w:t>
      </w:r>
    </w:p>
    <w:p>
      <w:r>
        <w:t>我们想把一到三之间判第二类，两端判第一类。一次函数最多过零一次，无法完成。二次函数x减一乘x减三正好在一和三处过零，中间负、外面正。展开成x平方减四x加三，仍是三个特征的线性加权。</w:t>
      </w:r>
    </w:p>
    <w:p>
      <w:r>
        <w:t>先看原始数轴，中间区间属于一类、两端属于另一类，因此需要两次过零。把 x 平方、x 和常数一作为新特征后，系数分别是一、负的 a 加 b、以及 ab，就能写出两个因子的乘积。变的是表示，不是线性加权这一步。</w:t>
      </w:r>
    </w:p>
    <w:p>
      <w:r>
        <w:t>请大家代四个点，看到零、二、三点五从不同侧得到相应类别。变换空间里的直线z一减四z二加三等于零，与输入映射出的抛物线相交两次，所以原轴有两个阈值。这里不画随意的弯线，直接用代数和样本表把表示变化讲透。边界点零分如何处理，要保留固定规则。</w:t>
      </w:r>
    </w:p>
    <w:p>
      <w:r>
        <w:t>同样思路也能解决前面证明不可线性分开的对角角点。</w:t>
      </w:r>
    </w:p>
    <w:p>
      <w:r>
        <w:t>请大家解释x等于二为什么负：两个因子分别正一与负一。先判断符号，再看展开式，能把区间规则读回来。</w:t>
      </w:r>
    </w:p>
    <w:p>
      <w:pPr>
        <w:pStyle w:val="Heading1"/>
      </w:pPr>
      <w:r>
        <w:t>PDF 076  Two roots encode an inside--outside interval rule</w:t>
      </w:r>
    </w:p>
    <w:p>
      <w:r>
        <w:t>教材的一维区间例子可以写成一般形式。两个端点a小于b，乘积在区间内一正一负，所以为负；区间外两个因子同号，所以为正。展开后系数由端点和与端点乘积决定。这里端点二、五，权重是一、负七、十。</w:t>
      </w:r>
    </w:p>
    <w:p>
      <w:r>
        <w:t>分别代入一、三、六，得四、负二、四，内部与两侧的符号清楚。虽然得分对原输入是二次函数，在平方坐标和原坐标组成的新空间里却是一条直线。原数据并不填满整个新平面，而是沿一条抛物线分布，直线与它有两个交点。</w:t>
      </w:r>
    </w:p>
    <w:p>
      <w:r>
        <w:t>请用这个交点解释为何一条提升空间的直线能给原空间两个阈值。再检查端点二、五的得分零，应该按题目约定归内部、外部或者复核。增加特征解决的是表达能力，端点行动约定仍要单独说明。</w:t>
      </w:r>
    </w:p>
    <w:p>
      <w:pPr>
        <w:pStyle w:val="Heading1"/>
      </w:pPr>
      <w:r>
        <w:t>PDF 077  One interaction resolves the diagonal-label pattern</w:t>
      </w:r>
    </w:p>
    <w:p>
      <w:r>
        <w:t>第一课时已经证明原来的两个坐标不够，现在增加乘积x一x二。同号角乘积正一，异号角负一，直接取符号即可正确区分。我们没有用更复杂优化，而是换了一种能记录关系的表示。这个闭环请大家看到之前“不可能”的条件到底如何被改变。</w:t>
      </w:r>
    </w:p>
    <w:p>
      <w:r>
        <w:t>这次输入改用正负一编码。看第三列，两输入同号时乘积为正一，异号时乘积为负一，恰好与这里目标相同。因此只用交互特征就能分开原来交错的四个角。这里的一标签对应同号，即通常所说的 XNOR；它与 XOR 只差整体交换标签，所说明的表示方法相同。</w:t>
      </w:r>
    </w:p>
    <w:p>
      <w:r>
        <w:t>再问原来的两个特征各有信息吗？单看任一坐标，正负类都各一半；有用的是它们的关系。因此某些任务需要交互项，而不是把单变量权重调大。这里标签正类放在同号角，若通常XOR正类放在异号角，把分数取负即可。说明标签约定，避免名称造成符号混乱。</w:t>
      </w:r>
    </w:p>
    <w:p>
      <w:r>
        <w:t>二维完整二次特征包含平方、交互、线性和常数项。</w:t>
      </w:r>
    </w:p>
    <w:p>
      <w:pPr>
        <w:pStyle w:val="Heading1"/>
      </w:pPr>
      <w:r>
        <w:t>PDF 078  Translating coordinates changes the interaction expansion</w:t>
      </w:r>
    </w:p>
    <w:p>
      <w:r>
        <w:t>交叉特征的含义也依赖原点。原来的得分是横坐标乘纵坐标，把坐标改成横向减一、纵向加二以后，原坐标要写成u加一和v减二。两者相乘得到uv减二u加v减二，不能只留下新的交叉项uv。</w:t>
      </w:r>
    </w:p>
    <w:p>
      <w:r>
        <w:t>用原点二、一检查，新坐标一、三。完整展开得到三减二加三减二，结果二，与原乘积二一致。如果只用uv则得到三，已经换成另一个得分函数。这并不是数值计算差异，而是把必要的一次项和常数项删掉了。</w:t>
      </w:r>
    </w:p>
    <w:p>
      <w:r>
        <w:t>请把这一页与第一课时的线性中心化对照。线性规则只需调整偏置，二次规则平移后会生成低次项。完整二次特征可以容纳这些项，只有交互项的特征集合则未必保持。预处理和特征生成的顺序要作为模型的一部分一起记录。</w:t>
      </w:r>
    </w:p>
    <w:p>
      <w:pPr>
        <w:pStyle w:val="Heading1"/>
      </w:pPr>
      <w:r>
        <w:t>PDF 079–080  A full quadratic map expresses several boundary shapes</w:t>
      </w:r>
    </w:p>
    <w:p>
      <w:r>
        <w:t>两个输入完整二次特征有三种二次项、两种一次项和一个常数，合起来六维。交互项不能漏。点一二映射成一二四一二一，请大家按顺序核对每一列。不同系数可以产生圆、抛物线、双曲线或退化成两条线，边界类型来自这些项的组合。</w:t>
      </w:r>
    </w:p>
    <w:p>
      <w:r>
        <w:t>二维输入做完整二次展开，会得到两个平方项、一个交互项、两个一次项和常数项。权重不同，零边界可以是椭圆、抛物线、双曲线，也可能退化成两条直线或没有实数边界。所以“二次判别”不等于一定画一个圆。边界形状由二次项矩阵、一次项和常数共同决定。判断一个式子时，先看有没有平方和交互项，再分析系数；不要仅凭图看起来弯，就猜它一定是某一种圆锥曲线。</w:t>
      </w:r>
    </w:p>
    <w:p>
      <w:r>
        <w:t>对参数仍然线性，意思是每个系数只出现一次并且没有互相相乘；不等于对输入线性。用圆方程和抛物线方程举例，比一句“高维空间可分”更具体。训练算法决定哪组系数，特征设计先决定哪些形状有可能，这两个层次必须分开。</w:t>
      </w:r>
    </w:p>
    <w:p>
      <w:r>
        <w:t>表达能力增加会带来参数和样本需求，不能无限添加。</w:t>
      </w:r>
    </w:p>
    <w:p>
      <w:pPr>
        <w:pStyle w:val="Heading1"/>
      </w:pPr>
      <w:r>
        <w:t>PDF 081  A quadratic matrix counts the cross coefficient twice</w:t>
      </w:r>
    </w:p>
    <w:p>
      <w:r>
        <w:t>同一个二次得分可以用单项式权重写，也可以用对称矩阵写。矩阵乘法里的两个交叉位置都会贡献横坐标乘纵坐标，所以最终交叉项系数是非对角元素的两倍。若多项式交叉系数为二，矩阵的两个非对角元素应各为一。</w:t>
      </w:r>
    </w:p>
    <w:p>
      <w:r>
        <w:t>这道例子矩阵对角元素一和三，一次项只有负四倍横坐标，常数五。点一、二的二次部分是一加四加十二等于十七，再加负四和五得到十八。特征向量的逐项计算也得到十八，可以相互核对。</w:t>
      </w:r>
    </w:p>
    <w:p>
      <w:r>
        <w:t>请故意把非对角写成二再算一次，会多出四分，说明实现的函数已经改变。后面用矩阵特征值解释二次边界时，首先要统一交叉系数约定。公式越简洁，越要核对展开后每个项的真实倍数，而不能凭相似外形判断等价。</w:t>
      </w:r>
    </w:p>
    <w:p>
      <w:pPr>
        <w:pStyle w:val="Heading1"/>
      </w:pPr>
      <w:r>
        <w:t>PDF 082  Polynomial expansion trades flexibility for parameter growth</w:t>
      </w:r>
    </w:p>
    <w:p>
      <w:r>
        <w:t>维数二、二次共六个特征还很直观，维数一百、三次则十七万多维。高阶模型不是免费增加弯曲能力，同时要估更多参数、消耗内存、需要更多独立样本。二次总数包括平方与交叉、一次和常数，不能只数平方项。</w:t>
      </w:r>
    </w:p>
    <w:p>
      <w:r>
        <w:t>如果包含到 r 次的所有单项式，特征数是组合数 D 加 r 选 r。十维做到三次有二百八十六项，还能处理；一百维做到三次就是十七万六千八百五十一项。这里请大家别只看计算机能不能存下。统计问题更早出现：每个新方向都需要数据约束，样本太少时会有很多权重组合把训练集拟合得很好。实际应用常只选有意义的交互，配合正则化和验证，而不是机械地把次数越升越高。</w:t>
      </w:r>
    </w:p>
    <w:p>
      <w:r>
        <w:t>尺度问题也放大。一个特征约十、另一个约零点一，平方变一百和零点零一，可能使优化和惩罚被单位支配。先合理标准化，再构造特征，并在验证数据上选择阶数。若训练点拟合更好但样本之间边界摆动很大，这不是理解结构，而是追随噪声。</w:t>
      </w:r>
    </w:p>
    <w:p>
      <w:r>
        <w:t>可以选更有针对性的基函数，而不必总用全部高次项。</w:t>
      </w:r>
    </w:p>
    <w:p>
      <w:pPr>
        <w:pStyle w:val="Heading1"/>
      </w:pPr>
      <w:r>
        <w:t>PDF 083  Polynomial feature options determine which terms exist</w:t>
      </w:r>
    </w:p>
    <w:p>
      <w:r>
        <w:t>教材给出多项式特征工具的三个主要选项。这里用三维二次把输出逐项列出来，常数一个、一次项三个、二次项六个，总共十个。输入一、二、三以后，每一个新坐标都能手算，特别是交叉项二、三、六不要与平方项一、四、九混淆。</w:t>
      </w:r>
    </w:p>
    <w:p>
      <w:r>
        <w:t>只保留交互项时删去三个平方，剩七项；不包含常数时完整二次剩九项。如果分类器本身另拟合偏置，再加入恒定一列，就出现两个参数承担同一种作用。表示能力没有增加，却可能给拟合带来冗余。</w:t>
      </w:r>
    </w:p>
    <w:p>
      <w:r>
        <w:t>请说明为什么只保存十个权重还不够。必须同时保存特征顺序，预测时若把交叉项和平方项交换，得到的是另一个模型。选项、预处理和单项式次序都属于得分定义，而不是训练结束后可以随意重排的展示细节。</w:t>
      </w:r>
    </w:p>
    <w:p>
      <w:pPr>
        <w:pStyle w:val="Heading1"/>
      </w:pPr>
      <w:r>
        <w:t>PDF 084  A basis should express the structure we actually need</w:t>
      </w:r>
    </w:p>
    <w:p>
      <w:r>
        <w:t>特征不必总是所有多项式。若结构在一个中心附近变化，径向基更自然；若沿有序变量平滑分段，样条可能合适；若已知两测量有交互，直接选那个交互项。每一种都要定义额外选择，比如中心、宽度、节点，不是换名字后就没有假设。</w:t>
      </w:r>
    </w:p>
    <w:p>
      <w:r>
        <w:t>选择基函数其实是在选择模型的几何语言。多项式适合平滑的全局弯曲，径向基函数强调离某些中心的局部相似，样条适合沿有顺序的变量做平滑分段，领域交互则把已知机制直接写进特征。权重拟合只能在已经给定的语言里找一句最好表达。如果基函数完全不适合，优化得再精确也无济于事。反过来，基函数太多会让模型说出训练数据并未支持的复杂故事。</w:t>
      </w:r>
    </w:p>
    <w:p>
      <w:r>
        <w:t>把前面中间区间例子与两个空间分离簇对比。前者二次函数简洁，后者也许几个原型更直观。先问需要表达怎样的区域，再问怎样拟合权重；否则只见训练误差不够低就不断加阶，容易用巨大模型解决一个很小的结构问题。</w:t>
      </w:r>
    </w:p>
    <w:p>
      <w:r>
        <w:t>即便固定特征，拟合目标也可能与分类错误不一致。</w:t>
      </w:r>
    </w:p>
    <w:p>
      <w:pPr>
        <w:pStyle w:val="Heading1"/>
      </w:pPr>
      <w:r>
        <w:t>PDF 085  A periodic feature respects a circular measurement</w:t>
      </w:r>
    </w:p>
    <w:p>
      <w:r>
        <w:t>广义线性变换不必只有平方项，还可以利用测量的实际结构。一天小时数是循环量，二十三点到一点绕过午夜只差两小时，原数字相减却差二十二。把小时转成单位圆的余弦和正弦坐标，表示会保留这种首尾相接的关系。</w:t>
      </w:r>
    </w:p>
    <w:p>
      <w:r>
        <w:t>这里用余弦减零点五作为简单午夜窗口得分，二十三点与一点都约零点四六六，为正；十二点得到负一点五，为负。原数字轴上看起来分成左右两段的区域，在圆周坐标中可以由同一个简单规则选择。</w:t>
      </w:r>
    </w:p>
    <w:p>
      <w:r>
        <w:t>这是根据教材一般函数映射思想设计的课堂例子，没有把小时数据说成教材实验。请先判断变量是否具有周期、比例或类别结构，再选择函数。增加多项式次数只是一个办法，正确表示测量关系往往比堆积无关高次项更有解释力。</w:t>
      </w:r>
    </w:p>
    <w:p>
      <w:pPr>
        <w:pStyle w:val="Heading1"/>
      </w:pPr>
      <w:r>
        <w:t>PDF 086  Least squares fits targets but can overemphasize extreme scores</w:t>
      </w:r>
    </w:p>
    <w:p>
      <w:r>
        <w:t>固定特征之后可以把类别编码正负一，再用最小二乘拟合分数。目标是每个分数接近目标数值，不是只要正负正确。正样本得八，虽然分类正确，偏离目标一有七，平方损失四十九；得负零点一的错分样本损失一点二一，反而小得多。</w:t>
      </w:r>
    </w:p>
    <w:p>
      <w:r>
        <w:t>比较两个正类样本。第一个分数正八，分类完全正确，但和目标正一相差七，平方以后是四十九。第二个分数负零点一，虽然刚刚分错，残差绝对值只有一点一，平方约一点二一。这说明最小平方的优化重点和分类错误不完全一致。它会努力把所有分数拉到正一或负一附近，而不是只关心符号。</w:t>
      </w:r>
    </w:p>
    <w:p>
      <w:r>
        <w:t>这个表解释为什么极端点能拉动最小二乘边界。我们不能只说“对离群点敏感”，要指出损失实际惩罚什么。解正规方程也有条件，列相关时最好用稳定最小二乘求解器，不要机械求逆。下讲的错误驱动更新、后面的概率损失会改变训练目标，但都建立在今天的得分几何上。</w:t>
      </w:r>
    </w:p>
    <w:p>
      <w:r>
        <w:t>另一个增加容量的办法是保留简单局部比较，再把它们组合起来。</w:t>
      </w:r>
    </w:p>
    <w:p>
      <w:pPr>
        <w:pStyle w:val="Heading1"/>
      </w:pPr>
      <w:r>
        <w:t>PDF 087  Least squares fits a numerical target, not just its sign</w:t>
      </w:r>
    </w:p>
    <w:p>
      <w:r>
        <w:t>教材提及最小平方误差作为构造线性分类器的方法，这里补一个能手算完整的课堂例子。三个横坐标负一、零、一，目标负一、正一、正一。拟合一次得分，最小化目标减得分的平方和。因为横坐标均值为零，斜率可直接算乘积和二除以平方和二，等于一。</w:t>
      </w:r>
    </w:p>
    <w:p>
      <w:r>
        <w:t>偏置是目标均值，一除以三。三个预测得分负二除以三、一除以三、四除以三，符号全对，但残差仍是负一除以三、二除以三、负一除以三，平方和二除以三。第三个点得分超过一，也会被平方损失惩罚。</w:t>
      </w:r>
    </w:p>
    <w:p>
      <w:r>
        <w:t>请区分标签正确与目标拟合完美。一个分类器可能零训练错分，平方误差却不为零。下一页添加一个远处正类点，看看为了让数值更接近一，直线怎样移动，以及这种移动是否会损害已有标签。</w:t>
      </w:r>
    </w:p>
    <w:p>
      <w:pPr>
        <w:pStyle w:val="Heading1"/>
      </w:pPr>
      <w:r>
        <w:t>PDF 088–089  A distant same-class point can move a squared-loss boundary</w:t>
      </w:r>
    </w:p>
    <w:p>
      <w:r>
        <w:t>在同一数据后面加一个横坐标十、目标正一的点。原来的直线对它符号正确，但得分十加一除以三，距离目标一很远。平方损失会强烈惩罚这个数值差，即使类别本来已经判对，所以拟合方向会明显改变。</w:t>
      </w:r>
    </w:p>
    <w:p>
      <w:r>
        <w:t>新的横坐标均值二点五，目标均值零点五。斜率分子十二减五得到七，分母一百零二减二十五得到七十七，斜率一除以十一。偏置三除以十一。原负类点负一得到二除以十一，为正，发生错分。这个错误不是数据变成不可分，而是目标函数选择了另一条直线。</w:t>
      </w:r>
    </w:p>
    <w:p>
      <w:r>
        <w:t>请解释远点为什么有影响，而不要只报异常值三个字。它通过坐标大小影响斜率，同时要求巨大正得分降回一。这个例子说明分类问题中损失的含义很重要；我们今天只比较准则，不展开后续线性模型课的完整训练与正则化方案。</w:t>
      </w:r>
    </w:p>
    <w:p>
      <w:pPr>
        <w:pStyle w:val="Heading1"/>
      </w:pPr>
      <w:r>
        <w:t>PDF 090  Several prototypes preserve separate class regions</w:t>
      </w:r>
    </w:p>
    <w:p>
      <w:r>
        <w:t>完整原图里第一类有两个分开的子区域，第二类有三个，红蓝标注保留原样。每个点是一个局部代表，红边界由邻近原型的不同局部比较形成，所以能折弯。黑虚线只是原型关系，不是另一条决策边界。请大家先指出两类分别有哪些子块。</w:t>
      </w:r>
    </w:p>
    <w:p>
      <w:r>
        <w:t>只有一个原型时，两类最近原型的分界往往是一条直线。每类放多个原型后，不同位置会与不同原型比较，几段局部分界拼起来，就能弯折。这里的非线性来自多个局部比较，不是每一个局部距离公式突然变成了复杂函数。原型多能贴合训练数据，但也可能追着噪声走。</w:t>
      </w:r>
    </w:p>
    <w:p>
      <w:r>
        <w:t>把第一类所有点只平均成一个中心，可能把中心放在两块之间根本没样本的地方。多个原型保留多峰结构，每个局部依然能用简单距离。原型之间的相邻关系说明哪些局部比较会影响类边界。先看结构，再计算这些比较。随后用代数解释为什么最近原型的边界是分段直线。</w:t>
      </w:r>
    </w:p>
    <w:p>
      <w:r>
        <w:t>展开平方距离，先把与原型无关的项约掉。</w:t>
      </w:r>
    </w:p>
    <w:p>
      <w:pPr>
        <w:pStyle w:val="Heading1"/>
      </w:pPr>
      <w:r>
        <w:t>PDF 091  Nearest-prototype scores become affine comparisons</w:t>
      </w:r>
    </w:p>
    <w:p>
      <w:r>
        <w:t>最近原型规则比较平方距离。展开后有负x转置x、二原型转置x和负原型长度平方。第一项所有原型相同，比较时消失，剩下每个原型的仿射得分。一个类若有几个原型，取该类最大得分，再在类之间取最大。</w:t>
      </w:r>
    </w:p>
    <w:p>
      <w:r>
        <w:t>最近原型分类看起来像距离方法，展开平方距离以后会出现一个重要事实：负的 x 自身长度对所有原型相同，比较时可以约掉。剩下二倍原型内积减原型长度平方，是关于 x 的仿射函数。所以两个原型的等距离面一定是它们连线的垂直平分面，也就是线性边界。多个原型放在一起，会产生很多这样的局部线段。</w:t>
      </w:r>
    </w:p>
    <w:p>
      <w:r>
        <w:t>每一对原型等距形成垂直平分线；不同区域有不同原型负责，最终出现分段边界。不是把几条线任意拼起来，最近原型规则给了明确组合方式。同类两个原型之间也会切换，但类别不变，这条原型分区线不一定出现在最终类边界里。我问大家区分这两种边界，几何才完整。</w:t>
      </w:r>
    </w:p>
    <w:p>
      <w:r>
        <w:t>给三个原型与两个新点，手算一次局部选择。</w:t>
      </w:r>
    </w:p>
    <w:p>
      <w:pPr>
        <w:pStyle w:val="Heading1"/>
      </w:pPr>
      <w:r>
        <w:t>PDF 092–093  Shared covariance gives Mahalanobis geometry</w:t>
      </w:r>
    </w:p>
    <w:p>
      <w:r>
        <w:t>教材把共享协方差与最小距离联系起来，我们把条件写得更准确。一般共享协方差对应马氏距离，只有协方差是单位阵的正倍数，或者已经白化，才退化成普通欧氏距离。这个区别直接影响哪一个原型最近。</w:t>
      </w:r>
    </w:p>
    <w:p>
      <w:r>
        <w:t>查询点原点，A原型一、十，B原型三、一。欧氏距离平方一百零一与十，选择B。若纵向方差一百，纵向差的平方应除以一百，得到A距离平方二、B九点零一，反而选择A。纵向变化在该模型下比较常见，所以不应按原数值强烈惩罚。</w:t>
      </w:r>
    </w:p>
    <w:p>
      <w:r>
        <w:t>展开马氏距离以后，所有原型共同的输入二次项仍可删除，比较依然是仿射得分。这既衔接第一课时共同项的原则，也说明距离方法的线性边界依赖何种几何。请在使用最近原型前先声明度量，不能只写最近而不说按什么距离。</w:t>
      </w:r>
    </w:p>
    <w:p>
      <w:pPr>
        <w:pStyle w:val="Heading1"/>
      </w:pPr>
      <w:r>
        <w:t>PDF 094  Worked prototype decisions retain a multimodal class</w:t>
      </w:r>
    </w:p>
    <w:p>
      <w:r>
        <w:t>A有两个中心零零和四零，B中心二二。点零点五零点五离A一平方距离零点五，离B四点五，因此A；右边对称点三点五零点五通过A二获胜；中间偏上的二一点五离B只有零点二五，判B。每行都能直接算并解释哪个原型负责。</w:t>
      </w:r>
    </w:p>
    <w:p>
      <w:r>
        <w:t>原型编号与类别编号不同。A有两个原型，所以即使最小距离出现在第二个原型，也仍判A，而不是第二类。距离表一行一个新点，三列分别对应三个代表，先选择最近代表，再读取它所属类别。这个两步规则在代码中也要保持。</w:t>
      </w:r>
    </w:p>
    <w:p>
      <w:r>
        <w:t>若只保留A总均值二零，两块模式信息就丢了。两条局部等距线分别x一加x二等于二、负x一加x二等于负二，但不是完整两条线都作为最终边界，要看该区域哪个A原型活跃。这样计算可以连接原图的折线，而不是把复杂图孤立摆在一页。</w:t>
      </w:r>
    </w:p>
    <w:p>
      <w:r>
        <w:t>接下来说明原型和局部分类器怎样从训练样本获得。</w:t>
      </w:r>
    </w:p>
    <w:p>
      <w:r>
        <w:t>请大家把点二一点五代入两个A原型，确认两者一样远但都输给B。</w:t>
      </w:r>
    </w:p>
    <w:p>
      <w:pPr>
        <w:pStyle w:val="Heading1"/>
      </w:pPr>
      <w:r>
        <w:t>PDF 095  One mean can fall between two supported class modes</w:t>
      </w:r>
    </w:p>
    <w:p>
      <w:r>
        <w:t>上一张原型表已经给出两团A，这里换一个查询点，直接比较只保留总均值会失去什么。三点八、一点一靠近右侧A原型，距离平方一点二五。若把A压成二、零的单个均值，距离平方变成四点四五，比到B的四点零五更远，判断反而改成B。</w:t>
      </w:r>
    </w:p>
    <w:p>
      <w:r>
        <w:t>左侧A原型到查询点的距离平方十五点六五，因此多原型规则明确由右侧原型负责。总均值可以在两团之间稀疏甚至没有样本的位置，虽然统计上正确描述平均位置，却不能代表每个局部区域。均值正确与代表性充分不是一回事。</w:t>
      </w:r>
    </w:p>
    <w:p>
      <w:r>
        <w:t>请说明新增原型的依据。这里两团都有持续的数据支持，所以两个代表点有明确用途。不能每遇到一个错标样本就加一个原型，否则会把噪声变成新的类别岛。后面验证比较会检查增加复杂度到底改善了重复结构，还是仅修补了训练点。</w:t>
      </w:r>
    </w:p>
    <w:p>
      <w:pPr>
        <w:pStyle w:val="Heading1"/>
      </w:pPr>
      <w:r>
        <w:t>PDF 096  Only active prototype bisectors become class boundaries</w:t>
      </w:r>
    </w:p>
    <w:p>
      <w:r>
        <w:t>两两等距线可以算很多条，但不是每一条都成为最终类别边界。三个原型展开后，A一得分零，A二是八倍横坐标减十六，B是四倍横坐标加四倍纵坐标减八。B必须同时胜过两个A，才真正占有这个区域。</w:t>
      </w:r>
    </w:p>
    <w:p>
      <w:r>
        <w:t>两条不等式合并成纵坐标至少横坐标减二的绝对值，因此B区域在一个V形上方。左侧边界来自A一与B，右侧来自A二与B。若把两条完整直线都画成类别边界，会把不活跃的延长部分也算进去。</w:t>
      </w:r>
    </w:p>
    <w:p>
      <w:r>
        <w:t>横坐标二是两个A原型切换的位置，但纵坐标负一时，两侧都仍属于A；纵坐标一时，B已经压过两者。所以原型身份切换与类别改变不同。请先比较所有得分，再判断某条等值线是否可见，不能只解出两两等号就结束分析。</w:t>
      </w:r>
    </w:p>
    <w:p>
      <w:pPr>
        <w:pStyle w:val="Heading1"/>
      </w:pPr>
      <w:r>
        <w:t>PDF 097  k-nearest neighbors use training samples rather than fixed prototypes</w:t>
      </w:r>
    </w:p>
    <w:p>
      <w:r>
        <w:t>最近原型把一群点压成代表，k近邻直接保留训练样本。新点二一，先算到各样本的距离并排序。最近那条A距离平方零点零一，两个B都是零点八九，再远处两个A都是五。k等于一时判A，三时判B，五时又判A。</w:t>
      </w:r>
    </w:p>
    <w:p>
      <w:r>
        <w:t>这里不用把某一条标签宣布为真的错标，只说明一个很近的异常标签可能控制一近邻。三近邻由两个B给出局部多数；五近邻把远处A也纳入，开始受全表多数影响。因此k不是越大越稳就越好，而是局部细节与平滑程度的取舍。需要验证数据选k，也需要规定等距与平票怎样处理。</w:t>
      </w:r>
    </w:p>
    <w:p>
      <w:r>
        <w:t>距离排序只是第一步，最后要聚合邻居标签。训练阶段主要保存数据，预测阶段计算邻域，与前面拟合一条线的方式不同。接下来先看距离加权投票，再比较坐标尺度对邻居的影响，以及分类与回归怎样产生输出。</w:t>
      </w:r>
    </w:p>
    <w:p>
      <w:r>
        <w:t>请大家解释k等于五为什么反而失去局部B的多数：远处A进入邻域，投票开始反映全表比例，而非查询点附近的结构。</w:t>
      </w:r>
    </w:p>
    <w:p>
      <w:pPr>
        <w:pStyle w:val="Heading1"/>
      </w:pPr>
      <w:r>
        <w:t>PDF 098  Distance-weighted neighbors can reverse an unweighted vote</w:t>
      </w:r>
    </w:p>
    <w:p>
      <w:r>
        <w:t>教材用多个原型表示局部结构，这里把局部证据进一步扩展到近邻样本，作为课堂补充。沿用查询点二、一，最近A距离零点一，两个B距离都是根号零点八九。普通三近邻按票数判断B，因为两票超过一票。</w:t>
      </w:r>
    </w:p>
    <w:p>
      <w:r>
        <w:t>若按距离倒数加权，A权重十，两张B票合计约二点一二，结果转为A。这个变化来自投票政策，不是邻居集合改变。附近样本得到更大影响，能保留局部信息，也可能放大一个近处错标点的影响，不能断言距离加权一定更好。</w:t>
      </w:r>
    </w:p>
    <w:p>
      <w:r>
        <w:t>请同时声明k、距离与权重，才能完整复现预测。距离恰为零时，倒数没有定义，可以先对完全重合的样本单独投票。多个重合样本标签冲突，也需要平局约定。算法描述的这些边角条件决定同一组数据能否得到一致输出。</w:t>
      </w:r>
    </w:p>
    <w:p>
      <w:pPr>
        <w:pStyle w:val="Heading1"/>
      </w:pPr>
      <w:r>
        <w:t>PDF 099  Neighbor identity depends on scaling; output depends on the task</w:t>
      </w:r>
    </w:p>
    <w:p>
      <w:r>
        <w:t>邻居并不是一个脱离单位的概念。原坐标里a距离平方一百零一，b只有十，b最近；第二维除十以后，a变二，b变九点零一，邻居换成a。这里没有移动现实对象，只改变了度量中两种测量的相对权重。尺度应根据训练数据和特征含义确定。</w:t>
      </w:r>
    </w:p>
    <w:p>
      <w:r>
        <w:t>随后区分分类与回归。类别A、B、B用多数票得到B；连续目标八、九、十三用均值得到十。邻域集合可以同样计算，聚合方式由任务决定。不要把类别标签数字编码后直接平均成一个新类别，也不要把两个B这一票数比例自动宣传成可靠概率。</w:t>
      </w:r>
    </w:p>
    <w:p>
      <w:r>
        <w:t>请大家用一句话解释这张表：坐标决定谁是邻居，目标定义决定邻居怎样给答案。k、缩放与距离形式共同决定模型的局部性。下一步回到压缩成原型的局部训练，在交遇区学习更简洁的分段规则。</w:t>
      </w:r>
    </w:p>
    <w:p>
      <w:r>
        <w:t>如果任务需要连续温度预测，邻居输出应平均真实温度；若任务预测成熟类别，平均标签编码并不能提供一个合法类别。</w:t>
      </w:r>
    </w:p>
    <w:p>
      <w:pPr>
        <w:pStyle w:val="Heading1"/>
      </w:pPr>
      <w:r>
        <w:t>PDF 100  Validation chooses neighborhood size using unseen labels</w:t>
      </w:r>
    </w:p>
    <w:p>
      <w:r>
        <w:t>近邻参数也要靠未参与训练的标签选择。这个课堂表固定同一套距离与预处理，十个验证点上，一近邻错三，三近邻错一，五近邻错二。所以在三个候选值里选择三。它是当前验证证据支持的选择，不是所有任务固定使用三的理由。</w:t>
      </w:r>
    </w:p>
    <w:p>
      <w:r>
        <w:t>一近邻最容易出现自邻居陷阱。拿训练样本自身去查询，若没有排除自己，它在零距离处找到自己的标签，训练错分自然很低。这种结果没有检验对新数据的判断。应使用独立验证，或明确排除自身的评估方案。</w:t>
      </w:r>
    </w:p>
    <w:p>
      <w:r>
        <w:t>十个验证点只能提供有限稳定性，不能把百分之十写成精确的未来错误率。选完参数以后还要用另外的测试集作最终评价。预处理尺度从训练集学习，再原样应用到验证点，否则参数选择过程中已经混入了额外信息。</w:t>
      </w:r>
    </w:p>
    <w:p>
      <w:pPr>
        <w:pStyle w:val="Heading1"/>
      </w:pPr>
      <w:r>
        <w:t>PDF 101–102  Local fitting focuses on where opposite classes meet</w:t>
      </w:r>
    </w:p>
    <w:p>
      <w:r>
        <w:t>中文资料的局部训练思路先寻找两类接近或交叠的区域，而不是让所有远处样本同等决定每一小段边界。各类先有原型，再找互为最近的异类原型对，用它们连线的垂直平分面初始化局部分类器，之后用附近样本改进。</w:t>
      </w:r>
    </w:p>
    <w:p>
      <w:r>
        <w:t>怎样给局部边界一个合理初值？可以先找跨类别的互为最近原型对。它们彼此是对方最近的异类代表，通常位于边界附近。两原型连线的垂直平分面就是自然的初始分隔面。式子里的中点决定位置，均值差决定法向。这个初值有明确几何意义，但不是最终答案。原型周围如果形状拉长或样本数量不同，还要用附近训练样本调整。</w:t>
      </w:r>
    </w:p>
    <w:p>
      <w:r>
        <w:t>这个方法要讲成计算流程，不能只说“用局部点训练”。互为最近说明这两块区域确实彼此相邻，平分面提供一个起始规则。它不是自动最优贝叶斯面，类内形状、数量与损失都可能让最终线移动。若组合后出现重叠或空白，也要明说用哪种最终政策。</w:t>
      </w:r>
    </w:p>
    <w:p>
      <w:r>
        <w:t>我们用max形式展示一种完整的局部规则组合。</w:t>
      </w:r>
    </w:p>
    <w:p>
      <w:pPr>
        <w:pStyle w:val="Heading1"/>
      </w:pPr>
      <w:r>
        <w:t>PDF 103  Mutual nearest prototypes require checking both directions</w:t>
      </w:r>
    </w:p>
    <w:p>
      <w:r>
        <w:t>局部训练教材提出紧互对原型，关键在互相两个字。这里把一维原型的跨类距离完整列出来。按每一行找最近B，得到零对一、五对七、十对七。再按每一列找最近A，得到一对零、七对五、十四对十。</w:t>
      </w:r>
    </w:p>
    <w:p>
      <w:r>
        <w:t>只有零与一、五与七同时出现在两个方向的最近关系中，属于互为最近。十虽然最近B是七，七的最近A却是五，所以十与七不满足互相条件。十四最近A是十，但十又没有选十四，也不属于紧互对。</w:t>
      </w:r>
    </w:p>
    <w:p>
      <w:r>
        <w:t>请先独立找行最小和列最小，再取交集，不要只扫一遍矩阵就把每行最小都写为最终边界对。这些原型对用来提出局部训练区域，而不是证明所有潜在边界都已经覆盖。实际还要检查未被选中的区域是否存在持续错分，并看局部样本支持是否足够。</w:t>
      </w:r>
    </w:p>
    <w:p>
      <w:pPr>
        <w:pStyle w:val="Heading1"/>
      </w:pPr>
      <w:r>
        <w:t>PDF 104–105  Local planes create a sign code before region-level decisions</w:t>
      </w:r>
    </w:p>
    <w:p>
      <w:r>
        <w:t>教材局部训练最后还有一步，把多个局部平面的正负组合编码成区域，再用区域里的标签计数判断。这里用横坐标正负和纵坐标正负得到两个二进制位，最多四个组合。查询负二、三，编码零、一，对应第一类八个、第二类两个，所以经验多数是第一类。</w:t>
      </w:r>
    </w:p>
    <w:p>
      <w:r>
        <w:t>第一类比例的分母必须是该区域两类计数之和。八除以十是零点八，一除以十是零点一。最后一行一除以二虽然是零点五，但总共只有两个样本，既平局又稀疏，不能给出高信心结论。没有出现过的编码更需要明确回退规则。</w:t>
      </w:r>
    </w:p>
    <w:p>
      <w:r>
        <w:t>请区分平面编码与最终标签。一个局部平面单独的正侧不必永远对应某一类，最终决策依赖多个符号组合及数据支持。平面增加后，潜在区域数增长很快，稀疏问题可能比几何表达能力更早成为限制。</w:t>
      </w:r>
    </w:p>
    <w:p>
      <w:pPr>
        <w:pStyle w:val="Heading1"/>
      </w:pPr>
      <w:r>
        <w:t>PDF 106  A maximum of affine pieces supplies a definite score</w:t>
      </w:r>
    </w:p>
    <w:p>
      <w:r>
        <w:t>每类可有多个线性片，类得分取这些片的最大值。再取类别最大得分，这就是一个明确定义的分类器。用一维最容易算：A是x减三与负x减一的最大值，B恒零。负二选A，零选B，四选A，A能占两端。</w:t>
      </w:r>
    </w:p>
    <w:p>
      <w:r>
        <w:t>同一类的两条局部分数在哪里交接？令它们相等，相减后仍然得到一条线性边界。线的一边第一条分数更大，另一边第二条更大。这里要区分“片段交接线”和“类别决策线”。如果两条分数都属于成熟类，它们的交接只说明由哪个局部模型代表成熟，并不一定改变最终类别。只有成熟类的最大分数与等待类的最大分数相等，才是真正的分类边界。</w:t>
      </w:r>
    </w:p>
    <w:p>
      <w:r>
        <w:t>A的两片在x等于一处切换，那里A得分负二，仍输给B，所以片切换不等于类边界。真正边界在负一和三。请大家区分“哪条局部函数在工作”和“哪一类赢”，会避免把一张图中的所有折点或所有等分线都读成决策面。</w:t>
      </w:r>
    </w:p>
    <w:p>
      <w:r>
        <w:t>片数增加也有代价，需要把容量和样本支持联系起来。</w:t>
      </w:r>
    </w:p>
    <w:p>
      <w:pPr>
        <w:pStyle w:val="Heading1"/>
      </w:pPr>
      <w:r>
        <w:t>PDF 107  More pieces need more supported local evidence</w:t>
      </w:r>
    </w:p>
    <w:p>
      <w:r>
        <w:t>一条线过简单，会在同一弯曲区域反复犯错；几片能抓住稳定多峰结构；很多小片可能沿着每个训练噪声拐弯。讨论容量要指出具体数据症状，而不是泛泛说复杂模型会过拟合。新增局部片必须有多条观察支持，不是一条错标点就开一个新区域。</w:t>
      </w:r>
    </w:p>
    <w:p>
      <w:r>
        <w:t>片段数就是模型容量旋钮。一段退化为普通线性分类器，少数几段可以表示几个稳定子群，很多段会跟随细小波动。极端情况下每个样本一个原型，行为接近最近邻，训练拟合很强，但对噪声和存储都很敏感。实际选择时可以比较不同片段数的验证误差，也可以限制每个原型至少代表多少样本。</w:t>
      </w:r>
    </w:p>
    <w:p>
      <w:r>
        <w:t>如果两个品种各自形成稳定簇，一个原型一个簇有依据；如果只是同一簇里某次传感器异常，新增原型可能记住错误。前后验证预测能帮助判断这个新增信息是否稳定。我们最终选择几何表达与拟合目标，是为了对新样本有用，而非让所有训练点都得到漂亮的边界。</w:t>
      </w:r>
    </w:p>
    <w:p>
      <w:r>
        <w:t>最后用三个小数据结构，自己选择并计算一条合理规则。</w:t>
      </w:r>
    </w:p>
    <w:p>
      <w:pPr>
        <w:pStyle w:val="Heading1"/>
      </w:pPr>
      <w:r>
        <w:t>PDF 108  A model comparison must include validation error</w:t>
      </w:r>
    </w:p>
    <w:p>
      <w:r>
        <w:t>最后用一张明确给定的课堂比较表，把表达能力与泛化联系起来。四十个训练样本、二十个验证样本，线性规则训练错六、验证错四；选定二次特征训练错二、验证错二；很多小原型区域训练全对，验证反而错五。</w:t>
      </w:r>
    </w:p>
    <w:p>
      <w:r>
        <w:t>当前三种候选中，二次特征的验证表现最好，即使训练没有达到零错误，也比逐点修补更值得选。多原型不是天然容易过拟合，问题在这一次增加的细小区域没有得到足够稳定证据支持。应查看哪些点被改善、哪些新区域让验证错误增加。</w:t>
      </w:r>
    </w:p>
    <w:p>
      <w:r>
        <w:t>请把每个分数的分母说清楚，二除以二十为百分之十，不能拿它与二除以四十的训练比例混读。表中数字只是课堂设定，二十个验证点也不足以给出精确未来性能。选模型以后保留独立测试，回到数据几何解释选择，而不是只追求训练表最后一行的零。</w:t>
      </w:r>
    </w:p>
    <w:p>
      <w:pPr>
        <w:pStyle w:val="Heading1"/>
      </w:pPr>
      <w:r>
        <w:t>PDF 109  Integrated exercise: choose and compute the representation</w:t>
      </w:r>
    </w:p>
    <w:p>
      <w:r>
        <w:t>给四分钟，三题不需要写长程序，但每题都要有一个计算与一句结构解释。第一题两个阈值，需要二次项；第二题同号关系需要交互项；第三题同一类两块区域需要多个原型。不是问哪个算法最高级，而是问最小表示如何把结构说清。</w:t>
      </w:r>
    </w:p>
    <w:p>
      <w:r>
        <w:t>回答时不要只报模型名称，还要说清边界几何、使用了哪些信息，以及至少一个失败条件。以异或为例，必须解释原空间中为什么一条直线不够。</w:t>
      </w:r>
    </w:p>
    <w:p>
      <w:r>
        <w:t>第三题刻意选一个可能打平的点。请大家坚持算完三列距离，而不是凭目测说靠右所以A。若平票，必须说明固定顺序、拒识等选择。完备的预测规则包括边界上的行为，就像第一课时零分数要有侧别约定。前两题的符号也要明确正值对应哪一类。</w:t>
      </w:r>
    </w:p>
    <w:p>
      <w:r>
        <w:t>我们显示解答，同时把三个课时的计算连成一个总结。</w:t>
      </w:r>
    </w:p>
    <w:p>
      <w:r>
        <w:t>第一题的两个阈值是已知结构，不必搜索高阶多项式；第二题不是增加训练轮数，而是加入能表达关系的特征。第三题的A类用两个代表，仍需在它们之间取最小距离。</w:t>
      </w:r>
    </w:p>
    <w:p>
      <w:pPr>
        <w:pStyle w:val="Heading1"/>
      </w:pPr>
      <w:r>
        <w:t>PDF 110  Solutions: simple calculations, different geometry</w:t>
      </w:r>
    </w:p>
    <w:p>
      <w:r>
        <w:t>第一题乘两个零点因子，展开为x平方减七x加十，权重一负七十，中间负值判B。第二题乘积记录同号，绕开原来只在两个坐标上线性相加的限制。第三题距离平方十、二、二，A二与B打平，没有资格凭直觉说一定属于其中一个。</w:t>
      </w:r>
    </w:p>
    <w:p>
      <w:r>
        <w:t>核对答案时先检查每个数的用途。区间多项式的负号对应内部，交叉项的正号对应同号角点。原型题出现A二与B等距，说明给定距离规则无法唯一判断，而不是某一步算错了。解答应把这个平局保留下来，再按事先声明的规则处理。</w:t>
      </w:r>
    </w:p>
    <w:p>
      <w:r>
        <w:t>这个打平并不是模型失败，而是给定信息下规则还缺一个平票行为。可以固定类别顺序，也可以复核；若想按损失行动，需要概率模型提供后验，单纯原型距离没有自动后验解释。这样第三课时重新接回上一讲的概率与动作区分，知识不会碎成互不相关的页面。</w:t>
      </w:r>
    </w:p>
    <w:p>
      <w:r>
        <w:t>最后用三层问题检查整讲是否理解到位。</w:t>
      </w:r>
    </w:p>
    <w:p>
      <w:r>
        <w:t>核对答案时我会要求每组选择一道题用一句因果句解释，例如“单条直线只有一次过零，所以中间区间需要增加平方项”。如果只有方程而不能解释结构，先回到观察定义再讲一遍。</w:t>
      </w:r>
    </w:p>
    <w:p>
      <w:pPr>
        <w:pStyle w:val="Heading1"/>
      </w:pPr>
      <w:r>
        <w:t>PDF 111  What to explain before choosing a learning algorithm</w:t>
      </w:r>
    </w:p>
    <w:p>
      <w:r>
        <w:t>整讲最后只收回四层：输入表示、边界几何、学习准则、最终决定。原坐标不够时换特征或局部片；方向不好时使用Fisher的相对分离准则；得分算出以后还要有符号、最大值、阈值和平票规则。这些层不能互相替代。</w:t>
      </w:r>
    </w:p>
    <w:p>
      <w:r>
        <w:t>今天我们重点回答的是“判别函数长什么样”：一条线、变换空间中的一条线、几段线，或者 Fisher 投影轴。下一讲会进一步回答“参数怎样从错误中学出来”。感知器每错一次就修正方向，决策树则不断提出条件问题，把空间切成若干区域。为什么把这两件事分开讲？</w:t>
      </w:r>
    </w:p>
    <w:p>
      <w:r>
        <w:t>我请大家用自己的话解释w为什么垂直边界，J分母为什么必要，XOR为什么不是多训练几次就能解决。能说出计算背后的对象，比背完六个方法名更重要。感知器将根据错误修改w，树通过连续提问分区，它们都是在今天理解的表示、几何和目标条件下学习。</w:t>
      </w:r>
    </w:p>
    <w:p>
      <w:r>
        <w:t>课后复算Fisher八点例子，保留中心、散度、方向与阈值四个中间结果。</w:t>
      </w:r>
    </w:p>
    <w:sectPr w:rsidR="00FC693F" w:rsidRPr="0006063C" w:rsidSect="00034616">
      <w:footerReference w:type="default" r:id="rId9"/>
      <w:pgSz w:w="11906" w:h="16838"/>
      <w:pgMar w:top="935" w:right="1134" w:bottom="935"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第04讲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3" w:lineRule="auto" w:after="120"/>
    </w:pPr>
    <w:rPr>
      <w:rFonts w:ascii="Microsoft YaHei" w:hAnsi="Microsoft YaHei" w:eastAsia="Microsoft YaHe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Microsoft YaHei" w:hAnsi="Microsoft YaHei" w:eastAsia="Microsoft YaHei"/>
      <w:b/>
      <w:bCs/>
      <w:color w:val="000000"/>
      <w:sz w:val="23"/>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Microsoft YaHei" w:hAnsi="Microsoft YaHei" w:eastAsia="Microsoft YaHei"/>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Microsoft YaHei" w:hAnsi="Microsoft YaHei" w:eastAsia="Microsoft YaHe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