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第09讲 支持向量机：从间隔到核，再到回归</w:t>
      </w:r>
    </w:p>
    <w:p>
      <w:pPr>
        <w:pStyle w:val="Heading1"/>
      </w:pPr>
      <w:r>
        <w:t>PDF 001  支持向量机：从间隔到核，再到回归</w:t>
      </w:r>
    </w:p>
    <w:p>
      <w:r>
        <w:t>上一讲我们用线性分数拟合连续数值，也用逻辑函数把分数变成类别概率。今天仍然学习一个分数，却从几何距离出发挑选更稳的边界。能把训练点分开的直线往往很多，支持向量机要比较离边界最近的样本，而不是只数分对了多少。整讲沿着一个问题展开：怎样给分类留出余地，又怎样允许真实数据里的噪声？前半段先把距离算清楚，再允许样本进入间隔；中段把参数改写成训练样本的权重，理解核函数从哪里来；最后把分类间隔改成回归的容忍带。所有数字例子都只为帮助理解运算，并不是实际实验成绩。我们会反复使用同一组二维测量点，这样新增的公式都有已知的对象可以对应。请先记住：分数、距离、概率是三个不同的量，后面每一步都要说明自己计算的是哪一个。如果学生只记住算法名称，遇到新任务仍然不知道怎么选模型。今天要求每个结论都能指回具体量：距离对应几何，松弛对应约束违反，核对应相似度，epsilon对应输出误差容忍。</w:t>
      </w:r>
    </w:p>
    <w:p>
      <w:pPr>
        <w:pStyle w:val="Heading1"/>
      </w:pPr>
      <w:r>
        <w:t>PDF 002  Three periods: geometry, kernels, and regression</w:t>
      </w:r>
    </w:p>
    <w:p>
      <w:r>
        <w:t>我们按照三个四十五分钟的学时来学。第一学时把边界、距离和间隔连起来，亲手解一个能分开的例子，再讨论传感器异常时怎么办。第二学时解释对偶系数为什么能够代替权重向量，读懂支持向量的条件，然后从特征映射自然走到核函数。第二学时还把核参数放进完整验证过程，第三学时整整四十五分钟用于回归的容忍带、损失、对偶结构和数值练习。请注意，第一学时里几何推导需要板书，不能一页一页匆忙翻过去；第二学时不要求背通用对偶理论的所有证明，而要理解每个系数对应哪个训练样本；第三学时的数值例子要能复算。每个练习都紧接刚学的模型，帮助大家当场检查能否计算和解释。下一讲聚类不再有这些类别标签，我们也会比较为什么相似度仍然重要，但目标和判断好坏的方法已经变了。每学时最后都用刚才的例子核对理解，再进入下一层。这样的安排保留必要密度，同时让大家知道每一页为什么接在前一页之后。</w:t>
      </w:r>
    </w:p>
    <w:p>
      <w:pPr>
        <w:pStyle w:val="Heading1"/>
      </w:pPr>
      <w:r>
        <w:t>PDF 003  Several separators fit the same training data</w:t>
      </w:r>
    </w:p>
    <w:p>
      <w:r>
        <w:t>先看这四个样本，不急着写优化式。横坐标可以理解为标准化后的粗糙度，纵坐标是振动；这里只让纵坐标为零，便于把边界位置看清。负类在负二和负一，正类在一和二。把分界放在零，四个点都分对；放在零点八，仍然全部分对。因此训练准确率在这里不能告诉我们该选哪条线。比较最危险的那个点：零边界离最近点是一，零点八边界离正类的一只有零点二。若测量稍微偏移，后一条线更容易翻转判断。这里的稳是相对于我们选定的坐标和扰动方式而言，不是说间隔一就有某个固定的正确率。我们接下来要把这一直观比较写成可以优化的量，先把线性分数中的方向和位置说明白。这个例子没有让大家寻找所有可能直线，只是证明能够分对并不足以唯一选择模型。也不要把离边界远误读成标签一定可靠：如果标签错了，几何上很远的点照样可能误导训练。这里每行是一件被检物品，而不是一次随意拼接的测量。</w:t>
      </w:r>
    </w:p>
    <w:p>
      <w:pPr>
        <w:pStyle w:val="Heading1"/>
      </w:pPr>
      <w:r>
        <w:t>PDF 004  A clearance calculation predicts which perturbations flip a label</w:t>
      </w:r>
    </w:p>
    <w:p>
      <w:r>
        <w:t>刚才两条线训练时都分对，现在把正类点一的测量值向左移动，模型参数先不动。移动零点一后得到零点九，两条线仍给正分数；移动零点三后变成零点七，零边界仍分为正，零点八边界却给负零点一，标签翻转。为什么结果不同？后一条线原来只有零点二余地，扰动已经超过它。请大家先算新分数，再根据符号判断，不要只看图猜。这个例子比较的是指定方向、指定幅度的扰动，而不是说明有多少概率出错。若测量在另一个方向变化，要看沿法向的分量；若设备分布整体改变，还需要新的数据评价。接下来我们把这种法向方向说清，再准确计算投影。</w:t>
      </w:r>
    </w:p>
    <w:p>
      <w:pPr>
        <w:pStyle w:val="Heading1"/>
      </w:pPr>
      <w:r>
        <w:t>PDF 005  A linear score has a direction and a position</w:t>
      </w:r>
    </w:p>
    <w:p>
      <w:r>
        <w:t>这一页把熟悉的线性分类器变成几何对象。权重取三和四，偏置取负五，边界就是三倍横坐标加四倍纵坐标等于五。代入一、一这个点，得到分数二，所以预测为正类。为什么权重是法向量？沿边界移动一小步，分数仍然为零，移动方向和权重的内积就必须为零，说明两者垂直。偏置负责把边界平移，不负责改变法向方向。请大家自己找一个边界点，例如一、二分之一，再代回公式核对。这里最容易混淆的是分数的大小：分数二不能读作距离二，更不能说属于正类的概率是二。我们先保留它的正负含义，接下来再把它除以权重长度，得到真正的垂直距离。如果把粗糙度从毫米换成微米，同一个物理变化会对应不同的数值变化，系数也需要改变。这说明几何解释离不开特征单位；后面讲标准化时会再次用到这一点。输入有更多特征时，直线变成超平面，正负分数的判别规则保持相同。这些数值应按同一套定义解释。</w:t>
      </w:r>
    </w:p>
    <w:p>
      <w:pPr>
        <w:pStyle w:val="Heading1"/>
      </w:pPr>
      <w:r>
        <w:t>PDF 006  Verify the normal direction with two boundary points</w:t>
      </w:r>
    </w:p>
    <w:p>
      <w:r>
        <w:t>边界方向不必凭肉眼判断。点一、零点五与负一、二都满足三倍横坐标加四倍纵坐标等于五，它们的差是负二、一点五，与权重三、四做内积得到零。因此这段移动沿着边界，分数没有变。再从第一个点沿权重走零点一倍，分数增加零点一乘二十五，得到二点五。走的实际长度却是零点一乘权重长度五，等于零点五。请大家对照这两个数字，知道为什么同一段移动不能直接用原始分数当距离。方向垂直来自内积为零，距离刻度则需要单位法向量。下一步我们会把一个边界外的点真正投回这条线上，核对投影点是否满足方程。</w:t>
      </w:r>
    </w:p>
    <w:p>
      <w:pPr>
        <w:pStyle w:val="Heading1"/>
      </w:pPr>
      <w:r>
        <w:t>PDF 007  Derive the distance instead of memorizing it</w:t>
      </w:r>
    </w:p>
    <w:p>
      <w:r>
        <w:t>我们把距离式推一次，避免以后把分数直接当距离。设投影点在边界上，从投影点沿单位法向量走到当前样本，走的带符号长度记作d。把这个表示代入线性分数，投影点那一部分为零，剩下d乘权重长度。因此d等于分数除以权重长度。权重三、四的长度是五，点一、一的分数是二，所以带符号距离是零点四。正号说明它在正类一侧，若只问离边界多远，就取绝对值。请再算点零、零：分数负五，带符号距离负一，无符号距离一。这样两个例子同时把方向和长度说清了。投影一定沿着法向量走，不是沿横轴走，也不是随便找一条到边界的线段。接下来我们会看到，除以权重长度还消除了参数写法的任意尺度。在高维空间里无法画出完整图，但同样的内积推导仍然成立。它不依赖我们现在只画二维，所以后面的高维支持向量机仍然在做这件事。若分数恰好为零，带符号距离也为零，说明样本就在边界上。</w:t>
      </w:r>
    </w:p>
    <w:p>
      <w:pPr>
        <w:pStyle w:val="Heading1"/>
      </w:pPr>
      <w:r>
        <w:t>PDF 008  Calculate the projection point and check the residual geometry</w:t>
      </w:r>
    </w:p>
    <w:p>
      <w:r>
        <w:t>我们不只求距离，还把投影点算出来。当前点一、一的分数为二，权重平方长度为二十五，所以从输入减去二除二十五倍权重，得到零点七六、零点六八。先代回边界式，二点二八加二点七二减五恰好为零，说明它确实在边界上。再算两点距离，差为零点二四、零点三二，长度零点四，和前面的分数除五一致。两个核对都应成立：在边界上、沿法向达到最近处。这里分母是平方长度，因为我们乘的是尚未单位化的权重；若改用单位法向，前面的系数才是距离本身。请大家说出两种写法怎样等价，再进入参数尺度归一化，避免混淆平方与不开平方的分母。</w:t>
      </w:r>
    </w:p>
    <w:p>
      <w:pPr>
        <w:pStyle w:val="Heading1"/>
      </w:pPr>
      <w:r>
        <w:t>PDF 009  Rescaling a score does not move its boundary</w:t>
      </w:r>
    </w:p>
    <w:p>
      <w:r>
        <w:t>把权重和偏置同时乘十，边界方程左右都放大十倍，满足方程的点没有变，所有样本的正负号也没有变。上一页的分数二变成二十，但权重长度也从五变成五十，因此距离还是零点四。我们如果直接最大化原始分数，只要不断把参数乘大就能让目标无限增加，边界却一点没改善。这就是为什么最大间隔必须消除写法中的任意尺度。带标签的分数把两类统一起来：正类希望分数正，负类希望分数负，乘标签后都希望结果为正。这里乘数必须为正，负乘数会把类别符号翻过来。请大家说出哪个量变了，哪个量没有变，再往下走。下一页利用这一自由度固定最近样本的带标签分数为一，才可以把几何优化写得简洁。一不是传感器测量的一个毫米，也不是置信度百分之百。它只是我们给同一条边界选择的一套规范参数，这个区别会贯穿间隔和松弛变量的解释。单独乘大权重却不同时改变偏置，一般会移动边界，这不属于这里讨论的同尺度变换。</w:t>
      </w:r>
    </w:p>
    <w:p>
      <w:pPr>
        <w:pStyle w:val="Heading1"/>
      </w:pPr>
      <w:r>
        <w:t>PDF 010  Normalize the closest functional margin to one</w:t>
      </w:r>
    </w:p>
    <w:p>
      <w:r>
        <w:t>现在给可分的数据固定参数尺度。原来只要求带标签分数大于零，我们可以整体缩放，让最小的带标签分数恰好等于一。于是正类要求分数至少一，负类要求分数至多负一，两种情况合写就是标签乘分数至少一。回到负二、负一、一、二四个横坐标，取权重一、零和偏置零，带标签分数依次是二、一、一、二。中间两点刚好达到约束，外面两点还有余地。请注意，这不是把所有样本都压到一，只有最近的样本取一，其他可以更大。这样的标准化要求数据确实能够被正确分开；有标签冲突时，这套硬约束可能根本无解。下面先讨论约束有解的情况，算两条支持平面之间的宽度，再明确无解时为什么需要软间隔。可以让大家分别代入一个正类和一个负类，亲自看到两个不等式的方向。这样后面写松弛变量时，就不会把负类约束错误地也写成分数至少一。至少一这一要求在整个数据集上同时成立，不能只挑自己喜欢的几条记录核对。</w:t>
      </w:r>
    </w:p>
    <w:p>
      <w:pPr>
        <w:pStyle w:val="Heading1"/>
      </w:pPr>
      <w:r>
        <w:t>PDF 011  Normalize an off-center separator without changing its predictions</w:t>
      </w:r>
    </w:p>
    <w:p>
      <w:r>
        <w:t>把零点八这条偏向正类的分界也写成规范参数，比较才公平。原来权重一、偏置负零点八，最近正类点一只有分数零点二。整体乘五后，权重五、偏置负四，四点的带标签分数是十四、九、一、六，最近点恰好达到一。分界仍是横坐标零点八，预测没有改变，但半间隔只有一除五，完整宽度零点四。相比零边界的完整宽度二，差异十分明确。请大家逐个代标签，特别核对负类两个大分数；不能把它们的大数值当成能补偿最近点的证据。最大间隔看最危险的位置，不是平均分数。后面优化目标限制权重长度，就是为了在同样规范下比较这种差异。</w:t>
      </w:r>
    </w:p>
    <w:p>
      <w:pPr>
        <w:pStyle w:val="Heading1"/>
      </w:pPr>
      <w:r>
        <w:t>PDF 012–013  The two supporting planes form a corridor</w:t>
      </w:r>
    </w:p>
    <w:p>
      <w:r>
        <w:t>这里同时存在三条平行线，必须先把名称对应清楚。中间分数为零的是决策边界，分数为正一和负一的是支持平面。归一化以后，从中线到任一支持平面是权重长度的倒数，所以整个走廊宽度是两倍的倒数。我们的四点例子权重长度为一，两条支持线就在横坐标正一和负一，宽度为二。请让大家指出最近的两个训练点分别落在哪条线上。外面的两个点不决定走廊的最窄处。教材里有时把半宽也叫间隔，出现一和二两个答案时，先查定义，不能只凭数字判断谁错。讲义这整讲使用完整宽度二除以权重长度，距离推导则保留半宽的含义。由此我们已经看到，要让走廊宽，权重长度要小，但不能小到违反刚才的分类约束。对更复杂的二维点云，支持平面不一定竖直，不过两者仍然平行于决策边界。这一页的计算因此只是把通用公式放在一个便于手算的位置上。完整宽度描述两类之间的走廊，单点距离描述一个样本离中线的长度，二者不要混称。</w:t>
      </w:r>
    </w:p>
    <w:p>
      <w:pPr>
        <w:pStyle w:val="Heading1"/>
      </w:pPr>
      <w:r>
        <w:t>PDF 014  Find the midpoint and width from two opposing supports</w:t>
      </w:r>
    </w:p>
    <w:p>
      <w:r>
        <w:t>最近负类点在一，正类点在三，支持方程分别要求分数负一与正一。两式相减得到二w等于二，因此权重一，再代入得到偏置负二。决策边界在二，完整间隔二。新点一点六的分数负零点四，除权重长度一后距离零点四，所以在负侧。这里中点来自最近的对立证据，不是来自两类平均值。若远处负类还有很多点，把它们的均值拉向另一边，也不必改变这两个支持约束。请大家用方程解释中点为何出现，而不是把中点背成所有分类的通用阈值。接下来更换支持点的位置，再求最优解，确认同一个原则仍成立。</w:t>
      </w:r>
    </w:p>
    <w:p>
      <w:pPr>
        <w:pStyle w:val="Heading1"/>
      </w:pPr>
      <w:r>
        <w:t>PDF 015  Solve a one-dimensional hard margin by hand</w:t>
      </w:r>
    </w:p>
    <w:p>
      <w:r>
        <w:t>这一页真正把最优解算出来，不只展示一个最终公式。负类负一的带标签约束是w减b至少一，正类一的约束是w加b至少一。两式相加得到w至少一。目标又希望二分之一w平方尽量小，因此取w等于一；代回两个不等式，偏置只能取零。宽度就是二。外面的负二和二代回去都得到带标签分数二，满足约束，却没有改变最小可行权重。这样支持向量的名字就不神秘了：最近的两点实际卡住了边界能放宽到什么程度。请大家先自己把负类约束写出来，尤其注意标签为负一时的乘法，再听后面的合并。这个例子也展示了目标和约束缺一不可；只最小化权重会选零，只要求分类正确则有许多不同边界。我们现在采用一维简化，只是让板书可以算到底。一般二维问题有多个方向可以选择，计算机用二次规划求解，仍然同时遵守相同的目标和所有样本约束。请再把四个训练点全部代入最终解，确认最近两点取等号，另外两点有剩余量。</w:t>
      </w:r>
    </w:p>
    <w:p>
      <w:pPr>
        <w:pStyle w:val="Heading1"/>
      </w:pPr>
      <w:r>
        <w:t>PDF 016  Solve a shifted pair: separation width changes the optimal norm</w:t>
      </w:r>
    </w:p>
    <w:p>
      <w:r>
        <w:t>把最近负类点改为负二、正类点改为四，两个不等式相加得到六w至少二，所以最小权重为三分之一。这时偏置不能凭直觉写成负一。若试负一，正类四的分数只有三分之一，违反规范约束；正确代入负类支持方程得到偏置负三分之一，正类分数也恰好为一。决策位置是一，完整间隔六，正是两个支持点之间的距离。请大家先检查课件中故意给出的候选偏置，再自己纠正，用两点代回确认。这个练习强调推导一个未知量正确，不表示剩下参数可以随便猜。下一步比较不同可行权重的目标值，就能看到求最小范数和只找到一个可分解的区别。</w:t>
      </w:r>
    </w:p>
    <w:p>
      <w:pPr>
        <w:pStyle w:val="Heading1"/>
      </w:pPr>
      <w:r>
        <w:t>PDF 017  Hard-margin SVM is a constrained quadratic problem</w:t>
      </w:r>
    </w:p>
    <w:p>
      <w:r>
        <w:t>把前一页的小算例推广，就得到硬间隔支持向量机。二分之一只是方便求导，不改变最优边界。权重平方越小，归一化后走廊越宽；每个样本的不等式则保证走廊不会吞掉训练点。这里标准目标没有把偏置放进同一个平方惩罚，我们不能随意把它和权重一起平方。输入有D维时，要学习D个权重和一个偏置，同时检查N个约束。目标是凸二次函数，约束是线性的，所以这是凸二次规划；有可行解时不必像一般非凸网络那样担心许多局部最优。可是优化有全局解，只说明把这个数学问题解好了，并不说明训练标签都正确，也不说明未来样本一定来自同一分布。接着我们用支持点解释解由谁决定，再讨论特征单位和噪声为什么会改变问题本身。请把这个目标同第八讲的正则化线性模型联系起来：两者都限制参数长度，但硬间隔把拟合要求写成不能违反的不等式，稍后软间隔会重新出现损失加正则的熟悉结构。</w:t>
      </w:r>
    </w:p>
    <w:p>
      <w:pPr>
        <w:pStyle w:val="Heading1"/>
      </w:pPr>
      <w:r>
        <w:t>PDF 018  Compare feasible solutions using both constraints and objective</w:t>
      </w:r>
    </w:p>
    <w:p>
      <w:r>
        <w:t>原来四点上，权重一和权重二、偏置都为零，全部满足至少一的约束。后一解的带标签分数更大，却不能说它更好：目标从零点五增加到二，规范走廊宽度从二缩到一，但两个解到数据的真实几何间隔都为一。后者只是把同一个零边界用更大的分数尺度写出来，而且没有把最近约束压到最合适的规范位置。请大家分别回答三个问题：符号是否正确，约束是否满足，目标是否最小。满足约束只说明可行，不自动说明最优。优化之所以需要目标，正是因为可行解很多。这个比较也帮助我们识别后面软件里的训练分数，不应仅因数值变大就说模型更有信心。接下来移动最近支持点，看真正改变数据时最优边界怎样变化。</w:t>
      </w:r>
    </w:p>
    <w:p>
      <w:pPr>
        <w:pStyle w:val="Heading1"/>
      </w:pPr>
      <w:r>
        <w:t>PDF 019  Support vectors are the active training constraints</w:t>
      </w:r>
    </w:p>
    <w:p>
      <w:r>
        <w:t>支持向量在硬间隔里是那些把约束顶住的样本。四点例子中，正负一都得到带标签分数一，正负二得到二。把最外面的正类点从二移到三，只会让它离边界更远，原解还是可行且最优；把里面的正类点从一移到零点六，原来w等于一的解马上违反约束，边界和尺度都要重新计算。这说明模型对不同样本的敏感程度不同。不要把支持向量理解成每类最典型的中心点，它们恰好往往位于类间比较困难的位置。也不要把支持向量理解成一定正确的标签，异常点一旦靠近边界，同样可能成为最有影响的样本。后面引入对偶系数后，我们会用非零系数准确识别实际参与预测的支持向量，这也能处理某些退化情况。此处说小移动可能不改变解，强调的是约束还有余量。如果移动幅度大到使一个外部点变成新的最近点，当然也会改变边界，所以这个结论不能理解成可以任意删除远点。后面的alpha将让这种作用有具体系数，不只凭图上是否贴线来猜。</w:t>
      </w:r>
    </w:p>
    <w:p>
      <w:pPr>
        <w:pStyle w:val="Heading1"/>
      </w:pPr>
      <w:r>
        <w:t>PDF 020  Move a critical row and recompute the optimized boundary</w:t>
      </w:r>
    </w:p>
    <w:p>
      <w:r>
        <w:t>现在把正类最近点从一移到零点四，重新求最优边界。负类负一仍要求分数负一，新正类要求分数正一，两式相减得到一点四w等于二，所以权重十除七，偏置三除七。分界负零点三，完整间隔一点四。请大家先检查两点分数，再比较原来零边界与现在位置，理解边界向哪侧移动由对立支持证据共同决定。这个样本很有影响，不是因为它出现次数最多，而是因为它贴着最窄处。相反把外侧正类二移到三，只增加余量，不需要重新限定这个间隔。接下来讨论不同坐标尺度怎样改变几何，避免把数据位置变化与单位换算混为一谈。</w:t>
      </w:r>
    </w:p>
    <w:p>
      <w:pPr>
        <w:pStyle w:val="Heading1"/>
      </w:pPr>
      <w:r>
        <w:t>PDF 021  Feature units are part of the margin definition</w:t>
      </w:r>
    </w:p>
    <w:p>
      <w:r>
        <w:t>前面的间隔都是在指定坐标里计算的。假如粗糙度用毫米，振动用一个数值范围很大的单位，距离会更多受后一列控制。把毫米改成微米还会把同一物理差异放大一千倍，因此缩放不只是让数字好看，它改变了模型认为怎样的移动算近。常见做法是每列减训练均值，再除以训练标准差，让典型变化尺度接近。可是标准化也不是永远必须：某个量的绝对差异本来就有明确意义时，可以保留合适的物理尺度。关键是做出有理由的选择。训练折拟合出来的均值和标准差用于对应验证折，不能先在全体数据上算好再分折。最后预测时仍用这套训练统计量。下面我们把测量噪声带回例子，就会发现即使尺度处理好了，严格分对所有点仍然可能很不合理。这一页应让大家把某一列换单位，再说出哪一步补偿了变化。说清单位比机械记住标准化函数名称更重要，因为线性SVM和RBF核都会受到距离尺度影响。</w:t>
      </w:r>
    </w:p>
    <w:p>
      <w:pPr>
        <w:pStyle w:val="Heading1"/>
      </w:pPr>
      <w:r>
        <w:t>PDF 022  Scaling one coordinate changes the metric, not merely notation</w:t>
      </w:r>
    </w:p>
    <w:p>
      <w:r>
        <w:t>把第二列乘十，同一个输入变化一、一在原坐标长度根号二，在新坐标变成一、十，长度根号一百零一，约十点零五。这样的变换改变了哪些方向算大扰动，不只是让数字换个写法。若是物理单位转换，要考虑相应尺度补偿；若是我们有意强调某种测量，也应明确写出权重理由。旋转坐标轴不改变欧氏长度，逐列不同比例缩放则会改变。请大家区分输入坐标的变换与前面同时乘大分类器权重、偏置：后者不动边界的几何，前者改变模型所见距离。即使把分数除以权重长度，也不能自动补救一套没有含义的输入距离。软间隔与RBF核之后都继续在这个指定几何里工作。</w:t>
      </w:r>
    </w:p>
    <w:p>
      <w:pPr>
        <w:pStyle w:val="Heading1"/>
      </w:pPr>
      <w:r>
        <w:t>PDF 023–024  Perfect separation can follow one unreliable row</w:t>
      </w:r>
    </w:p>
    <w:p>
      <w:r>
        <w:t>现在让同一个横坐标一出现两条相反标签的记录。正类要求这个位置的分数至少一，负类要求至多负一，两者显然不能同时成立。这是硬间隔无解的最直接例子。即使没有完全重叠的冲突点，一个离群点也可能把支持平面挤得非常近，让边界追着不可靠测量走。我们需要给违反约束留下空间，同时让这种违反付出代价。若已经确认是人工标注错误，应先修正数据；软间隔的用途不是替明显错误找借口，而是在不可避免的重叠和噪声下学习折中。请把无解和可分但间隔很小分开，两种情况都可能值得用软间隔。接下来松弛变量会逐点告诉我们违反了多少，不能笼统把所有间隔内的点都叫错分样本。我们仍然沿用同一个测量场景和同一条边界语言，只放松约束，没有突然更换一个无关模型。这样大家可以直接看出新变量是为解决哪一个具体矛盾引入的。两个相反标签落在同一输入位置时，再复杂的确定性分类函数也无法同时分对这两条记录。</w:t>
      </w:r>
    </w:p>
    <w:p>
      <w:pPr>
        <w:pStyle w:val="Heading1"/>
      </w:pPr>
      <w:r>
        <w:t>PDF 025  Conflicting duplicate labels reveal the role of costs</w:t>
      </w:r>
    </w:p>
    <w:p>
      <w:r>
        <w:t>完全相同输入却给相反标签时，任何确定性分数都只能给同一个f。把两边合页损失相加，在负一到一之间恒为二，所以等代价数据无法仅凭损失偏好这个区间里的某一个分数。若正类代价翻倍，目标变为两倍正类损失加一倍负类损失，最低点在f等于一，负类承担损失二。请大家代入零和一比较，就能看到代价如何解决冲突。它解决的是愿意把不可避免的错误分给谁，不是增加了能区分两个相同输入的测量信息。若确认标签录错应改数据；若真实类别重叠，则保留这种不可分的边界。下一步回到一批不同分数，用松弛表定量记录哪些只是间隔不足、哪些真的分错。</w:t>
      </w:r>
    </w:p>
    <w:p>
      <w:pPr>
        <w:pStyle w:val="Heading1"/>
      </w:pPr>
      <w:r>
        <w:t>PDF 026–027  Slack measures a margin violation, not just an error</w:t>
      </w:r>
    </w:p>
    <w:p>
      <w:r>
        <w:t>把每个样本的带标签分数记作m，最小松弛量就是一减m与零取大。表里四种情况要逐行算。m为一点四时，已经在间隔外，松弛为零；m为零点四时，符号还是正确的，但没有留够间隔，松弛为零点六；m为零时正好在决策边界，松弛为一；m为负零点三才真正到了错误的一侧，松弛为一点三。所以松弛大于零和分错不是一回事。分类错误对应带标签分数小于零，严格越过边界时松弛大于一。请大家看着表说出哪个点分对却有损失，再让他们代入一个新的数值m等于零点八。还要强调松弛沿着规范化后的分数刻度测量，不是沿图上某条线量出来的毫米距离。接下来把这些逐点违反相加，与权重长度一起放进目标。若讲课时只说允许犯错，就会漏掉支持向量机主动要求正确样本也有安全余量的核心。这里用两种正确样本对照，能把这一点解释得比只画错分点更清楚。表里的边界点还需要实现规定如何处理零分数，不应把它随意归到某一类后改变松弛解释。</w:t>
      </w:r>
    </w:p>
    <w:p>
      <w:pPr>
        <w:pStyle w:val="Heading1"/>
      </w:pPr>
      <w:r>
        <w:t>PDF 028  Total slack upper-bounds errors but is not their count</w:t>
      </w:r>
    </w:p>
    <w:p>
      <w:r>
        <w:t>带标签分数二、一、零点五、负一，最小松弛依次零、零、零点五、二，总和二点五。真正分错只有最后一个，因为只有它的带标签分数为负。第三点已经分对，却还没有留够间隔，仍贡献零点五。最后一个错误又不是只收一，而是根据越过间隔的程度收二。因此总松弛包含不足与严重程度，不是错误数量。每个严格错分点的松弛至少一，所以总和可以作为错分数的上界，但不能直接除以样本数称作错误概率。请大家分别写出分错条件与松弛条件，核对两者不同。接下来讨论样本数或损失平均约定变化时，为什么同一个C数字的意义也会改变。</w:t>
      </w:r>
    </w:p>
    <w:p>
      <w:pPr>
        <w:pStyle w:val="Heading1"/>
      </w:pPr>
      <w:r>
        <w:t>PDF 029  Compare two compromises with the same objective</w:t>
      </w:r>
    </w:p>
    <w:p>
      <w:r>
        <w:t>我们用两个可行候选比较C的作用，数字是为了算清目标，不是在报告某个数据集成绩。候选A权重平方的一半是零点五，总松弛一点二；候选B分别是二和零点二。C为零点五时，A目标一点一，B目标二点一，模型愿意用更多违反换更宽的间隔。C为三时，A变成四点一，B变成二点六，违反约束更贵，B受到偏好。两者在C等于一点五时目标相同。这样C的意义就来自具体代价比较，而不是一句大C复杂小C简单的口诀。正式优化是在全部可行参数里找最优，不是只比较这两个候选。即使训练违反减少，新数据准确率也可能下降。C应通过同样的数据划分来比较，最后测试集不能参与这一选择。接下来消去松弛量，得到和逻辑回归形式更接近的损失函数。每个候选的总松弛必须用同一批样本、同一个求和约定计算，否则数字比较没有意义。特别是把求和换成平均时，C和其他正则参数的换算也会跟着变。</w:t>
      </w:r>
    </w:p>
    <w:p>
      <w:pPr>
        <w:pStyle w:val="Heading1"/>
      </w:pPr>
      <w:r>
        <w:t>PDF 030  Doubling identical rows doubles the summed-loss price</w:t>
      </w:r>
    </w:p>
    <w:p>
      <w:r>
        <w:t>把每条训练记录原样复制一次，损失之和翻倍，权重惩罚却不变。若继续使用同一个C，就等于原数据上把C加倍，更重视拟合。为了保持相同优化折中，复制后应把C减半。若采用平均损失，所有行等比例复制则平均值不变，情况又不同。请大家把两个目标完整写出来，看到参数换算来自公式，而不是某个软件名字。只复制缺陷样本还会形成不均匀行权重，影响类别代价。复制不提供新的独立测量，因此也不应被当成泛化证据增加一倍。这个练习也说明，比较C与lambda的参数约定时，总样本量和求和、平均约定必须一同记录。接下来用一个次梯度更新，看看合页损失如何实际推动分数。</w:t>
      </w:r>
    </w:p>
    <w:p>
      <w:pPr>
        <w:pStyle w:val="Heading1"/>
      </w:pPr>
      <w:r>
        <w:t>PDF 031–032  Eliminate slack and recover hinge loss</w:t>
      </w:r>
    </w:p>
    <w:p>
      <w:r>
        <w:t>对固定的权重和偏置，既然松弛要付钱，就不会取比满足约束所需的更大数值。最小值刚好是一减带标签分数与零取大。代回目标后，松弛变量消失，留下合页损失加权重平方惩罚。用前面例子中的三种带标签分数一点四、零点四和负零点三计算，损失分别零、零点六和一点三，总和一点九。若只算零一分类错误，只有最后一点算错，得到一。合页损失因此不只数错误，还要求正确点留够间隔。它在m达到一之后平下来；逻辑损失则继续平滑下降，两者给易分类点的影响不同。不要把合页损失本身当错误概率。现在我们已经把几何说法接回前几讲的正则化学习框架，接下来可以比较参数约定、类别代价，并转入对偶表达。在m等于一的位置函数有折点，普通导数不唯一，但可以用次梯度或专门的二次规划方法求解。这不是模型无法训练，而是优化工具需要匹配损失的形状。损失是训练时优化的代理目标，评价仍然由应用真正关心的误检、漏检或总体预测误差来确定。</w:t>
      </w:r>
    </w:p>
    <w:p>
      <w:pPr>
        <w:pStyle w:val="Heading1"/>
      </w:pPr>
      <w:r>
        <w:t>PDF 033  Take one hinge-loss subgradient step and inspect the score</w:t>
      </w:r>
    </w:p>
    <w:p>
      <w:r>
        <w:t>以一个正类输入二、一示范合页次梯度。起点权重和偏置都是零，带标签分数零，损失一；这时损失对权重的梯度为负输入，对偏置为负一。步长零点一后，权重变成零点二、零点一，偏置零点一，代回该点分数零点六，损失降到零点四。请大家算三项相加，注意偏置也更新。这个样本仍未达到一的间隔，所以后续还会提供损失梯度。现在正则梯度为零只因为起点权重为零，以后不能忘掉它；多样本还需合并其他贡献。达到间隔外后，这行损失梯度变零，这与逻辑损失持续下降的行为不同。下面再看类别加权，理解每行更新为什么可能有不同强度。</w:t>
      </w:r>
    </w:p>
    <w:p>
      <w:pPr>
        <w:pStyle w:val="Heading1"/>
      </w:pPr>
      <w:r>
        <w:t>PDF 034  Weights and parameter conventions change the tradeoff</w:t>
      </w:r>
    </w:p>
    <w:p>
      <w:r>
        <w:t>这一学时最后把几个容易混用的量放在一起。如果漏检缺陷比误报代价更大，可以提高缺陷样本的损失权重，让同样一单位违反更贵。这改变训练目标；在预测阶段移动阈值是另一个操作，不能把两者当成同一件事。再看正则参数的写法：前几讲常把平均损失放在前面，权重惩罚乘lambda；今天写成权重惩罚加C乘损失之和。把前者整体除以lambda，得到C等于N与lambda乘积的倒数。N为一百、lambda为零点零二时，C为零点五。因此别从逻辑回归或者别的实现里原样照搬参数大小。重复录入某个样本也会扩大它的有效损失权重，数据去重有明确数学意义。我们已经知道模型想优化什么，第二学时要解释它怎样用少量关键样本表达整个边界。我们可以让大家比较提高某类权重和把这一类每条记录复制两次有什么共同点，再指出复制并没有提供新的独立信息。这样代价、样本量和证据独立性就能同时联系起来。</w:t>
      </w:r>
    </w:p>
    <w:p>
      <w:pPr>
        <w:pStyle w:val="Heading1"/>
      </w:pPr>
      <w:r>
        <w:t>PDF 035  Balanced class weights equalize total class influence</w:t>
      </w:r>
    </w:p>
    <w:p>
      <w:r>
        <w:t>一百行里只有三个缺陷，若所有行同权，正常类的大量损失可能压过少数类。常见平衡权重为总数除两倍类内数，缺陷约十六点六七，正常约零点五一五，每类加起来都是五十。因此单个缺陷行约有正常行三十二点三倍影响。请大家分别乘回各类样本数，确认平衡的是总类权重，不是每行权重。这个规则只是按频率补偿，若漏检的实际代价特别高，可能需要另一组经济代价；不能把balanced当成自动最优决策。训练权重与预测阈值也应分别说明。第一学时到这里，几何、违反量和代价已经可以计算，第二学时将把这些行的影响写成对偶系数并解释哪些样本真正留下。</w:t>
      </w:r>
    </w:p>
    <w:p>
      <w:pPr>
        <w:pStyle w:val="Heading1"/>
      </w:pPr>
      <w:r>
        <w:t>PDF 036  Why rewrite the model using training rows?</w:t>
      </w:r>
    </w:p>
    <w:p>
      <w:r>
        <w:t>第二学时先问为什么还要换一种写法。原问题的未知数是每个特征的权重，维数D决定权重向量长度；对偶问题则给每个训练样本一个系数alpha，未知数随样本数N增长。推导会说明最优权重可以写成这些训练样本乘标签和系数的加权和。把它代入预测，新样本只需要与训练样本做内积。这个形式看起来多绕一步，却恰好为核函数打开门：我们可以直接定义相似度，不必显式列出很长的新特征向量。这里不要说对偶一定快；N很大而D较小时，原问题可能更合适。线性模型还可以把加权和预先压成w，让预测只做一次内积。下面两页逐项求导，看看这个表示不是猜出来的，而是最优条件直接要求的。请把alpha想成某一行训练证据在边界中的作用大小，而不是某一列特征的重要性。它和原问题的w索引对象不同，读对索引才能跟上后面的双重求和。两种表示都基于同一组标签约束，比较时要保持样本、预处理和损失约定一致。</w:t>
      </w:r>
    </w:p>
    <w:p>
      <w:pPr>
        <w:pStyle w:val="Heading1"/>
      </w:pPr>
      <w:r>
        <w:t>PDF 037  Distinguish feature sparsity from support-vector sparsity</w:t>
      </w:r>
    </w:p>
    <w:p>
      <w:r>
        <w:t>这一页区分两个都叫稀疏的现象。权重零、二、零、负一表示四个特征中两个系数非零；六个alpha只有第二和第五非零，表示两行训练样本参与支持展开。前者索引列，后者索引行，不能把两件事互相代替。文本输入本身可能很稀疏，但核模型仍保留许多支持向量；标准L2惩罚也不保证自动删掉特征。请大家分别说出需要保存什么、预测时少算哪一类运算。线性模型可以把所有样本贡献压回w，而非线性模型通常继续保留支持点。这样我们就知道对偶系数为什么是行的影响，而不是又一套特征权重。下面构造拉格朗日函数时，每行都会配自己的系数。</w:t>
      </w:r>
    </w:p>
    <w:p>
      <w:pPr>
        <w:pStyle w:val="Heading1"/>
      </w:pPr>
      <w:r>
        <w:t>PDF 038  Put both soft-margin constraints into a Lagrangian</w:t>
      </w:r>
    </w:p>
    <w:p>
      <w:r>
        <w:t>先把所有约束写成左侧不大于零，再构造拉格朗日函数。间隔约束是一减松弛减带标签分数不大于零，非负松弛约束是负松弛不大于零。两种约束分别配非负乘子alpha和mu，按这个方向加进目标。这样写的好处是符号有统一来源，不必死背一长串表达式。请逐项指出原目标、间隔约束和松弛非负约束分别是哪部分。alpha对应某个样本离间隔要求有多紧，mu对应松弛是否卡在零。我们这里不展开一般约束优化的所有证明，只跟着SVM的结构走。特别注意标签和偏置都在分数括号里，不能漏掉偏置项。接下来对权重、偏置、松弛分别求导，就会得到样本加权表示、标签平衡约束和alpha的上界三个不同结论。这一页需要板书重新展开一个样本的项，确认松弛项系数是C减alpha减mu。它直接决定稍后的零到C区间，如果符号写错，后面的软间隔解释也会一起出错。</w:t>
      </w:r>
    </w:p>
    <w:p>
      <w:pPr>
        <w:pStyle w:val="Heading1"/>
      </w:pPr>
      <w:r>
        <w:t>PDF 039  A violated constraint has a positive multiplier term</w:t>
      </w:r>
    </w:p>
    <w:p>
      <w:r>
        <w:t>从一行数据检查拉格朗日符号。带标签分数零点四，如果松弛只给零点三，约束剩余为一减零点三减零点四，得到正零点三，不满足小于等于零。乘一个非负alpha零点二，拉格朗日里增加零点零六，而不是奖励违反。松弛改成零点六后，剩余为零，约束刚好紧。请大家指出这个点的分类符号其实正确，但规范间隔没有达到，因此需要松弛。约束可行和符号正确仍是两个判断。若换写成另一种不等式方向，乘子项的符号也要一起换，不能只改中间一个负号。这个逐行核对能帮助我们读下一页的三个导数，从符号一致地推出alpha的上界。</w:t>
      </w:r>
    </w:p>
    <w:p>
      <w:pPr>
        <w:pStyle w:val="Heading1"/>
      </w:pPr>
      <w:r>
        <w:t>PDF 040  Three derivatives reveal three pieces of structure</w:t>
      </w:r>
    </w:p>
    <w:p>
      <w:r>
        <w:t>现在对三个类型的未知量分别求导。对w求导，得到w减所有alpha乘标签乘输入之和，因此最优权重正好是样本的带符号加权和。对偏置求导，只剩负的标签加权和，令它为零，说明正负两边的系数总量平衡。对每个松弛求导，得到C减alpha减mu为零，结合mu非负和alpha非负，得到alpha在零到C之间。这三行各有用途，不能只背第一行。上界C表示单个样本在软间隔中的作用受到损失代价限制，硬间隔没有这项有限上界。请大家在两点、两类的例子里先写出alpha一等于alpha二，这能直观看到偏置条件为什么限制了系数更新。接下来把这些结果代回，所有特征坐标将只以内积的形式出现。当某类设置不同损失权重时，上界会变成该行自己的C乘权重，而不是所有行都共享同一个上限。这与第一学时讲过的类别代价可以直接连接。这三条条件都要同时满足，不能只满足加权表示却忽略区间和标签平衡。</w:t>
      </w:r>
    </w:p>
    <w:p>
      <w:pPr>
        <w:pStyle w:val="Heading1"/>
      </w:pPr>
      <w:r>
        <w:t>PDF 041  Row-dependent costs create row-dependent coefficient caps</w:t>
      </w:r>
    </w:p>
    <w:p>
      <w:r>
        <w:t>第一学时讲过行权重，现在把它接到对偶。若某行价格是C乘a，松弛求导就变成C_i减alpha减mu为零，因此上界不是统一C，而是这一行自己的价格。C为二，正类权重三、负类权重一时，正类上界六，负类上界二。上界六不表示所有正类都一定取六，只表示允许的最大影响更大；是否真的达到要看优化和KKT。标签平衡约束仍然存在，所以单个正系数不能完全独立于负类总量变化。请大家把两个上界代回站立条件，理解类代价如何进入具体求解。接下来展开一个两点Gram矩阵，确认标签符号怎样与内积共同形成二次项。</w:t>
      </w:r>
    </w:p>
    <w:p>
      <w:pPr>
        <w:pStyle w:val="Heading1"/>
      </w:pPr>
      <w:r>
        <w:t>PDF 042  Read the dual objective by its two terms</w:t>
      </w:r>
    </w:p>
    <w:p>
      <w:r>
        <w:t>代入之后，对偶目标有两部分。所有alpha的总和鼓励系数增长；后面的二次项就是样本加权方向的长度代价，防止随意放大。双重求和里有alpha一、alpha二、标签一、标签二和两个样本的内积。请先不要被两个索引吓到，它就是把权重加权和的平方展开。数据只通过样本之间的内积进入，所有原始坐标的细节藏在这些内积里。把所有内积排列成N乘N矩阵，称为Gram矩阵。目标是凹二次函数，约束仍然是简单区间加一个线性平衡式。对凸SVM满足相应条件时，原问题和对偶给出同一个最优值。我们换的是求解视角，并没有增加信息或让错误标签变正确。接着用互补条件解释为什么许多alpha恰好为零。板书时可以把二次项写成二分之一的权重平方，再展开回去，让大家确认这个看似复杂的项正是第一学时熟悉的正则项。理解这一联系比逐字抄下双重求和更有用。</w:t>
      </w:r>
    </w:p>
    <w:p>
      <w:pPr>
        <w:pStyle w:val="Heading1"/>
      </w:pPr>
      <w:r>
        <w:t>PDF 043  Expand the two-point Gram matrix and labeled quadratic form</w:t>
      </w:r>
    </w:p>
    <w:p>
      <w:r>
        <w:t>两个输入负一和一的Gram矩阵对角都是一，交叉内积负一。对偶里还要乘两侧标签，标签矩阵是负一和一的对角矩阵，左右相乘后每个位置都变成一。用两个alpha零点五计算二次型，得到一；alpha总和也是一，减去二分之一二次型，对偶值零点五。这正好对应重建权重一的平方惩罚。请大家逐项算交叉项，看到不是把负内积随意删掉，而是标签符号在完整公式中起作用。单个内积为负并不说明核无效，判断的是整个Gram矩阵的半正定性。下一页按KKT检查几种行状态，再回到小C时两点解会怎样改变。</w:t>
      </w:r>
    </w:p>
    <w:p>
      <w:pPr>
        <w:pStyle w:val="Heading1"/>
      </w:pPr>
      <w:r>
        <w:t>PDF 044–045  KKT separates inactive rows, free supports, and violations</w:t>
      </w:r>
    </w:p>
    <w:p>
      <w:r>
        <w:t>互补条件说乘子和约束剩余量的乘积为零。若alpha在零和C之间，第二个条件迫使松弛为零，第一个条件又迫使带标签分数为一，因此这种自由支持向量恰好在支持平面上。alpha等于零的样本不参与预测，在通常情况下位于间隔外；alpha达到C时允许松弛为正，可能落在间隔内，也可能真的分错。请用第一学时的m等于零点四说明：它分对了，松弛零点六，却仍然可能达到上界。达到C不能直接读成错误样本。表里使用的是常见状态，等号附近和退化情况不能武断按图形距离给系数分类。真正导出的结论是非零系数会出现在预测式里。接下来恢复偏置时，为什么只能选自由支持向量，现在已经能从这两条条件看出来。这一页应留时间让大家口头推一遍中间那行，而不是要求死记三种颜色。只要能由两个乘积为零推出松弛和分数的状态，支持向量的含义就会比较牢。</w:t>
      </w:r>
    </w:p>
    <w:p>
      <w:pPr>
        <w:pStyle w:val="Heading1"/>
      </w:pPr>
      <w:r>
        <w:t>PDF 046  Check a complete KKT row state rather than one inequality</w:t>
      </w:r>
    </w:p>
    <w:p>
      <w:r>
        <w:t>表里的三种行状态都要检查完整条件，而不是只看alpha有没有达到C。第一行分数一点五，松弛零，alpha零，mu一，间隔剩余为负零点五但乘alpha后为零。第二行分数一、松弛零，alpha零点四、mu零点六，两种互补乘积都为零。第三行分数负零点二，需要松弛一点二，alpha一、mu零，间隔剩余仍为零，因此满足互补条件，虽然这个样本分错了。请大家对最后一行逐项代数，确认正松弛与mu零如何配合。alpha达到上界只说明一类可能状态，不代表所有上界行都分错。接下来的两点计算还会展示，C很小时正确样本也可以都达到上界。</w:t>
      </w:r>
    </w:p>
    <w:p>
      <w:pPr>
        <w:pStyle w:val="Heading1"/>
      </w:pPr>
      <w:r>
        <w:t>PDF 047  Recover the intercept from a free support vector</w:t>
      </w:r>
    </w:p>
    <w:p>
      <w:r>
        <w:t>有了alpha可以重建权重，但还差偏置。自由支持向量满足松弛为零、带标签分数为一，把标签乘回去，得到分数等于标签。因此偏置等于标签减去当前权重内积。两点例子里，正类一给偏置一减一等于零，负类负一给负一减负一也等于零。数值计算时可以对多个自由支持向量给出的偏置取平均，减少误差。要注意，不是任意支持向量都能直接用这个等式；软间隔下必须确认它是自由支持向量，因为达到上界并且有松弛的点不一定满足分数等于标签。没有自由支持时，求解器会根据KKT可行区间选偏置，而不是硬套一个错误等式。下一页用两点对偶计算把整个流程串起来，确认对偶和前面手算的几何解一致。请强调偏置是一个整体位置参数，不是每个支持向量分别有自己的偏置。各个自由支持给出的估计应该一致，差异明显时需要检查计算、容差或数据条件。代回所有自由支持点后应检查间隔约束，不能只看一个点恰好算出了偏置。</w:t>
      </w:r>
    </w:p>
    <w:p>
      <w:pPr>
        <w:pStyle w:val="Heading1"/>
      </w:pPr>
      <w:r>
        <w:t>PDF 048  Solve the same two-point problem in the dual</w:t>
      </w:r>
    </w:p>
    <w:p>
      <w:r>
        <w:t>再把同一个两点例子从对偶算一遍。负类和正类的标签平衡要求两个alpha相同，设为a。权重是a乘负一乘负一加a乘一乘一，得到二a。代进对偶目标，得到二a减二a平方。对a求导是二减四a，令导数为零，得到a等于二分之一，权重为一，偏置为零。这与第一学时用约束算出的几何解完全一致。对偶最优值为二分之一，原问题最优值也为二分之一。这里特意要求C大于二分之一，确保上界没有把这个最优点截掉；若C较小，a只能达到C，权重变小，点会进入间隔，需要松弛。请大家自己把二次项展开，检查不是漏了二分之一。后面做核SVM时，这个过程仍然成立，只是内积换成核函数。这个例子不是让大家以后都手算alpha，而是提供一条可核对的完整链：原约束、对偶约束、系数、权重、偏置和目标值互相一致，公式的每一项都有实际数值。a是每个训练点的系数，两个点共用同一个数值是由标签平衡推出的，不是事先假定。</w:t>
      </w:r>
    </w:p>
    <w:p>
      <w:pPr>
        <w:pStyle w:val="Heading1"/>
      </w:pPr>
      <w:r>
        <w:t>PDF 049  At small C, the same two supports move inside the margin</w:t>
      </w:r>
    </w:p>
    <w:p>
      <w:r>
        <w:t>原两点对偶在没有上界影响时取a零点五，现在C只有零点二，所以最优被截到零点二。权重零点四、偏置零，两个带标签分数都零点四，符号仍正确，但每点松弛零点六。原目标是零点零八加零点二乘一点二，得到零点三二；对偶也为零点四减二倍零点零四，得到同样结果。请大家核对两边目标，再解释为什么正确点也达到上界。形式上的完整走廊二除零点四等于五，但两点实际落在其中，软间隔并不保证走廊里没有训练样本。这是模型用更短权重交换违反量的明确数值例子，不应把宽度大直接读成已经分得更可靠。</w:t>
      </w:r>
    </w:p>
    <w:p>
      <w:pPr>
        <w:pStyle w:val="Heading1"/>
      </w:pPr>
      <w:r>
        <w:t>PDF 050  Prediction is a signed similarity sum</w:t>
      </w:r>
    </w:p>
    <w:p>
      <w:r>
        <w:t>预测式现在可以逐项计算。新点零点六与负类支持点负一的内积是负零点六，再乘负标签和二分之一，得到正零点三；与正类支持点一的内积是零点六，乘正标签和二分之一，得到另一个正零点三，总分零点六，因此预测正类。新点负零点二同样计算得到负零点二，预测负类。这个例子说明每个贡献有符号，不是支持点各投一票，也不是每项一个概率。线性情况下，把所有支持点提前加成权重一，就直接得到同样的答案；核模型则通常保留支持点做相似度求和。请大家算出两项而不是只看最后等于新坐标，确认标签和内积的负号如何相互作用。下一页讨论求解时为什么通常一次改两个系数，而不是像无约束坐标法那样只改一个。支持向量个数既影响保存的数据量，也影响非线性模型的预测时间。不过多支持向量不等于模型必然更好或更差，还要结合数据重叠和验证误差解释。最后一步才取分数符号，前面的正负贡献都必须完整保留。</w:t>
      </w:r>
    </w:p>
    <w:p>
      <w:pPr>
        <w:pStyle w:val="Heading1"/>
      </w:pPr>
      <w:r>
        <w:t>PDF 051  SMO updates a pair to preserve label balance</w:t>
      </w:r>
    </w:p>
    <w:p>
      <w:r>
        <w:t>对偶还有标签平衡约束，所以不能随意只调一个alpha。拿一负一正两个样本来说，其他系数固定时，这两个系数的改变量必须相同，才会让负的改变量与正的改变量相抵。起点零点二、零点二可以一起走到零点四、零点四；如果只把第二个改到零点四，平衡立即被破坏。SMO每次选两个变量，在保持其他变量不动的前提下求解这段小问题，还要遵守每个系数零到C的界限。无约束最优值超出区间时，就截到可行端点。选择哪一对通常看KKT违反程度，结束时用数值容差判断。这里要抓住二变量更新为何必要，以及更新怎样满足平衡约束和系数界限。接下来回到计算代价，比较原问题和对偶在不同数据形状下的适用性。这与前几讲坐标下降有共同思想：固定大部分变量，只优化少量变量。区别是本问题的等式约束把两列系数绑在一起，因此最小可行更新单元通常是一对。当两样本标签相同时，两个改变量反而需要方向相反，仍然来自同一个平衡式。</w:t>
      </w:r>
    </w:p>
    <w:p>
      <w:pPr>
        <w:pStyle w:val="Heading1"/>
      </w:pPr>
      <w:r>
        <w:t>PDF 052  Same-label and opposite-label pairs have different feasible moves</w:t>
      </w:r>
    </w:p>
    <w:p>
      <w:r>
        <w:t>两个样本标签相同时，改变量之和必须为零，系数总和固定；标签相反时则是改变量相同，系数差固定。这里同为正类，其他行已给出剩余平衡要求，使两系数和为零点八。零点二、零点六可以走到零点七、零点一，两者都在零到一之间，总和仍零点八。零点三、零点七虽然各自没超界，但和为一，所以不可行。请大家先验区间，再验平衡，说明约束不止一个。SMO就在盒子里的一段可行线段上优化，区间截断也必须针对这段线。理解这一点以后，就能看懂为什么普通只调一项的坐标更新不适合直接搬过来。下面回到核，进一步把相似度结构接进这同一个二次目标。</w:t>
      </w:r>
    </w:p>
    <w:p>
      <w:pPr>
        <w:pStyle w:val="Heading1"/>
      </w:pPr>
      <w:r>
        <w:t>PDF 053  Choose a solver from the size of rows and features</w:t>
      </w:r>
    </w:p>
    <w:p>
      <w:r>
        <w:t>这一页把数学未知数的数量和实际计算联系起来。线性原问题主要有特征权重，对偶有每行一个系数，所以样本很多、特征适中时，能够直接优化线性模型的方法通常更合适。文本虽然特征维数很大，但每篇文档只出现少量词，应保留稀疏表示，不能为了画矩阵就把它变成稠密。核模型需要访问大量样本相似度，完整两万乘两万的双精度Gram矩阵有四亿个元素，乘八字节约三点二GB，还没算其他存储。有些求解器用缓存而不一次存全矩阵，但相似度访问的代价仍然存在。我们因此先建立线性基线，再判断非线性是否有明确收益。接下来讨论的核不是免费提高维数，而是用合适相似度换取新的表示能力，同时承担相应计算成本。请大家先算一万和两万样本的矩阵容量比：样本翻倍，元素数量变成四倍。这样二次增长的意义比只记一个复杂度符号更直接。复杂度估算是筛选候选方法的起点，最终仍要测量实际运行时间和内存。</w:t>
      </w:r>
    </w:p>
    <w:p>
      <w:pPr>
        <w:pStyle w:val="Heading1"/>
      </w:pPr>
      <w:r>
        <w:t>PDF 054  A feature map can turn rings into a threshold</w:t>
      </w:r>
    </w:p>
    <w:p>
      <w:r>
        <w:t>现在换成中文参考里的同心圈例子，仍然问能否用一个平面区分类别。在原来的二维坐标中，里圈和外圈用一条直线很难分开；加入半径平方这一列，里圈的数值小、外圈大，在新坐标里用一个高度阈值就能区分。我们取分数为横坐标平方加纵坐标平方减一。点零点五、零得到负零点七五，点一点五、零得到一点二五，因此分别落在两侧。这条分界在新特征空间是线性的，在原空间对应一个圆。请先从图上读半径与高度，再看公式，不要把图中的三维轴当成一个原来没有测量过的新传感器。新的坐标是由已有输入计算出来的。特征映射表达了形状假设，不保证任意噪声标签都能形成可靠模式。下面用对偶表达，把显式映射进一步换成直接算内积的核。映射后仍然可以使用之前的间隔和软间隔目标；变化的是表示，分类标签和验证标准没有改变。这样大家就能把核方法接在原模型上，而不是把它当成完全另一门算法。</w:t>
      </w:r>
    </w:p>
    <w:p>
      <w:pPr>
        <w:pStyle w:val="Heading1"/>
      </w:pPr>
      <w:r>
        <w:t>PDF 055–056  The kernel trick computes a mapped inner product</w:t>
      </w:r>
    </w:p>
    <w:p>
      <w:r>
        <w:t>前面已经看到，对偶目标和预测都只需要样本内积。映射后，把原内积换成映射向量的内积就可以。核函数给这个量起了一个名字K，并提供直接计算的方法。于是既不用把每个新坐标列出来，也不用改动对偶系数的约束。线性核就是原始内积，代回去恰好恢复刚才手算的线性SVM；非线性核则让相似度对应另一个特征空间。这里所谓技巧节省的是显式构造特征的步骤，不是说可以不保留任何训练证据。非线性预测仍然要把新点与支持向量逐个算核，再做带符号加权和。请大家在式子里指出alpha、标签和偏置都没有换掉，只有内积位置被K替代。下一页用二次多项式展开验证，看看一个简单核到底包含哪些交互特征。如果有人问核是不是一种特殊距离，先回答它在这里定义的是内积相似度。某些核与距离有明确关系，但任意距离函数都不能直接当成有效核使用。核函数在训练和预测阶段必须保持同一套参数与预处理，不能预测时重新定义相似度。</w:t>
      </w:r>
    </w:p>
    <w:p>
      <w:pPr>
        <w:pStyle w:val="Heading1"/>
      </w:pPr>
      <w:r>
        <w:t>PDF 057  Expand a quadratic kernel and verify one calculation</w:t>
      </w:r>
    </w:p>
    <w:p>
      <w:r>
        <w:t>把二次多项式核真正展开，就能看出核技巧到底省了什么。两个坐标的映射含常数、一次项、两个平方项和交叉项。一次项以及交叉项前的根号二不是装饰，它们保证映射内积展开后各项系数正确。取输入一、二和二、一，原内积是四，所以核值是一加四的平方，等于二十五。逐项算映射内积，得到一、四、四、四、八、四，加起来同样二十五。请大家复算交叉项的八，看到两个根号二相乘带来系数二。交互项表示一个变量的作用可以随另一个变量变化，并不自动说明因果关系。多项式阶数越高，能表达的形状越丰富，也更受尺度影响。我们选阶数靠验证，而不是看哪个公式最长。下面再问，直接编一个相似度函数时，怎样确认它有合法的内积解释。这一页可以在板书上先展开一加内积的平方，再按相同类型收集项。先看展开结果，随后写映射向量，大家通常更容易理解根号系数的来源。</w:t>
      </w:r>
    </w:p>
    <w:p>
      <w:pPr>
        <w:pStyle w:val="Heading1"/>
      </w:pPr>
      <w:r>
        <w:t>PDF 058  Construct a composite kernel by concatenating feature maps</w:t>
      </w:r>
    </w:p>
    <w:p>
      <w:r>
        <w:t>核的闭包性质可以用一个显式例子证明。把一加内积的平方核与线性核相加，相当于把二次映射后面再接一个原输入坐标。一维输入一与二，核直接算九加二等于十一；映射向量的内积一加四加四加二，同样十一。请大家指出最后那个二来自哪一段特征，看到所谓组合不是把两个预测结果随意平均，而是先改变相似度。非负加权和仍合法，但多加一段特征可能只是改变已有方向的权重，并不是得到一份新独立数据。有效性解决能否作为内积，任务价值还需验证。接下来比较不同方向带宽，说明RBF也能表达对测量尺度的明确选择。</w:t>
      </w:r>
    </w:p>
    <w:p>
      <w:pPr>
        <w:pStyle w:val="Heading1"/>
      </w:pPr>
      <w:r>
        <w:t>PDF 059  A valid kernel must have positive-semidefinite Gram matrices</w:t>
      </w:r>
    </w:p>
    <w:p>
      <w:r>
        <w:t>核不只是一个数值上看起来相似的函数。既然要当作某个空间的内积，它必须对称，而且任意有限样本形成的Gram矩阵都要半正定。半正定的意思是任意向量v代入v转置K v都不能为负，因为这个量本来应当对应某个加权特征向量的平方长度。表里的矩阵对角一、非对角二，虽然对称，但取v为一、负一，就得到负二，不可能是平方长度，所以不合法。我们一般不要求学生对每个数据集重新证明常见核，而要知道有效性有明确数学限制。已知有效核的非负加权和与乘积仍然有效；显式构造映射再求内积也是安全来源。不要随意把任意距离或任意参数下的sigmoid称为有效核。接着看最常用的RBF核，用可计算的距离把相似度衰减说清楚。半正定允许零，不必要求每个向量都给严格正值；样本或特征线性相关时出现零很正常。把正定和半正定分开，也能避免后面协方差与核矩阵概念混用。</w:t>
      </w:r>
    </w:p>
    <w:p>
      <w:pPr>
        <w:pStyle w:val="Heading1"/>
      </w:pPr>
      <w:r>
        <w:t>PDF 060–061  RBF similarity has a distance scale you can calculate</w:t>
      </w:r>
    </w:p>
    <w:p>
      <w:r>
        <w:t>RBF核把平方距离放进一个负指数。两点重合时距离为零，核值为一；距离逐渐增加，相似度下降。gamma为零点五时，距离一得到约零点六零七，距离二得到约零点一三五。再算二维点零、零和一、一，平方距离为二，核值是负一次方的e，约零点三六八。若两个坐标差都翻倍，平方距离变成八，核值变成e的负四次方，约零点零一八。这说明平方距离增长会让局部影响很快衰减。请大家先算平方距离，再代gamma，避免把距离一和距离平方一混为一谈。核值不是两个样本同类的概率，而是模型使用的相似度。特征缩放会改变这个距离，因此gamma的意义必须和输入尺度一起读。接下来用带宽把gamma的影响范围换成更直观的长度说法。在预测式里，每个支持向量以这样的核值贡献一部分分数，贡献还要乘其标签和alpha。相似度很高的负类支持点会拉低分数，所以不能只看最近正类点判断结果。</w:t>
      </w:r>
    </w:p>
    <w:p>
      <w:pPr>
        <w:pStyle w:val="Heading1"/>
      </w:pPr>
      <w:r>
        <w:t>PDF 062  An anisotropic RBF assigns different widths to different coordinates</w:t>
      </w:r>
    </w:p>
    <w:p>
      <w:r>
        <w:t>若两个测量方向的合理波动不同，可以给RBF不同宽度。平方差一和九，分别乘零点五与零点零二，指数惩罚合计零点六八，相似度约零点五零七。若两列都用零点五，惩罚变成五，相似度只有零点零零六七。输入没变，区别来自第二方向允许更大变化。请大家先分别算每一列贡献，再相加进指数，避免把权重误当坐标差。非负方向权重可解释成先缩放坐标再用普通RBF，因此有明确内积核来源。它表达的是我们认为某种变化更可容忍的先验，不是自动发现因果重要性。更多宽度参数也带来过拟合可能，仍应与标准化放在同一个验证过程里。</w:t>
      </w:r>
    </w:p>
    <w:p>
      <w:pPr>
        <w:pStyle w:val="Heading1"/>
      </w:pPr>
      <w:r>
        <w:t>PDF 063–064  Gamma controls locality, while bandwidth controls width</w:t>
      </w:r>
    </w:p>
    <w:p>
      <w:r>
        <w:t>中文参考用带宽解释RBF，这里把两个参数写法对上。若指数里是距离平方除以二倍sigma平方，gamma就等于二倍sigma平方的倒数。gamma大，sigma小，影响范围窄；gamma小，影响范围宽。我们选一个固定的衰减水平e的负一次方，距离就是一除以根号gamma。gamma为零点二五时，这个距离为二；gamma为四时，只有零点五。再看同一对相距一的样本，相似度从约零点七七九变成零点零一八，说明参数改变的是模型认为哪一段范围算相近。窄核容易产生局部小岛，但小岛可能是真实结构，也可能是噪声。不能仅看训练边界画得细致就说更好。第二学时接下来联合选择gamma和C，第三学时再把这个思想移到回归。请大家口头解释一遍gamma和带宽的反向关系，并写出二者的换算。不同资料可能省略二这个常数，使用前必须先看实际核公式，不能只凭参数名称比较。</w:t>
      </w:r>
    </w:p>
    <w:p>
      <w:pPr>
        <w:pStyle w:val="Heading1"/>
      </w:pPr>
      <w:r>
        <w:t>PDF 065  C and gamma control different parts of flexibility</w:t>
      </w:r>
    </w:p>
    <w:p>
      <w:r>
        <w:t>第二学时最后把两个参数放在同一张表里。gamma改变每个支持向量的影响范围，C改变违反间隔要付多少代价，两者不能互相当作同一个正则旋钮。大gamma让相似度非常局部，大C又要求训练点尽量满足间隔，两者组合可能围出许多小岛，把噪声也单独包起来。小gamma影响范围很宽，边界通常较平滑，但可能需要更大的C才能强调可区分的细节。这里描述的是倾向，不是所有数据上都严格单调。请大家用上一学时的距离衰减数值解释第一列，再用候选目标比较解释第二列，这样表不是一套新口诀。调参应比较整个二维组合，不能先把gamma固定成随意数字，再只调C。下一页读中文参考里的热图，看看相互作用为什么会形成一片区域，而不一定只有一个孤立最优点。实际实验还应包括简单线性模型，否则我们只知道哪个非线性组合较好，不知道这份额外复杂度是否必要。比较时保持划分和评价指标一致，避免把搜索预算差异当成算法差异。</w:t>
      </w:r>
    </w:p>
    <w:p>
      <w:pPr>
        <w:pStyle w:val="Heading1"/>
      </w:pPr>
      <w:r>
        <w:t>PDF 066  Read a validation heatmap as a region of evidence</w:t>
      </w:r>
    </w:p>
    <w:p>
      <w:r>
        <w:t>先读横纵轴上的参数，再读色标所表示的验证成绩，才能比较不同参数组合。先读横轴和纵轴分别表示哪个参数，以及是否用对数尺度，再读颜色对应的验证得分。每一格应使用相同的训练验证折和相同的缩放过程，才能比较。找到高分区域后，不只盯最亮一格，还看周围一两格变化是否很大。较宽的一片好区域意味着精确参数不那么敏感；孤立尖峰可能只是某次划分偶然有利，需要复核。图里的最优位置来自原例子的数据，不应搬成我们检验设备的通用参数。请大家指出一组相邻参数，并用C与gamma的两个作用解释为什么分数可能接近。下一页把这个图背后的实验过程写成从分折到最终测试的一条完整顺序，防止参数搜索偷看测试数据。热图也不能证明颜色差一点就有统计上明确差异。若数据量有限，可以观察各折得分的离散程度，再优先选择更简单、计算更便宜且表现相近的组合。色标如果方向反了，最亮或最深未必代表最好；先读标注是解释图的第一步。</w:t>
      </w:r>
    </w:p>
    <w:p>
      <w:pPr>
        <w:pStyle w:val="Heading1"/>
      </w:pPr>
      <w:r>
        <w:t>PDF 067  Put scaling inside each validation fold</w:t>
      </w:r>
    </w:p>
    <w:p>
      <w:r>
        <w:t>调参流程不是先把全部数据标准化，再调用交叉验证。每一个训练折先自己估计均值和标准差，再训练SVM；配对的验证折只用这套统计量转换，不能参与拟合。若同一件产品重复测了几次，或者同一批设备的测量高度相关，应该按物件或批次分组划分。否则模型可能在验证里遇到训练时几乎见过的样本，得到过于乐观的分数。我们用验证选择C和gamma，再用开发数据重拟合；最后保留的测试集只评价一次，不继续根据测试结果挑参数。如果还要给出较少受调参偏差影响的估计，可以用外层评估和内层搜索的嵌套过程。请把每个数据集在流程中的作用说清楚，不只是记住几个软件接口。下面把二分类推广到多类，再讨论分数和概率为什么仍然不同。这页与第七讲的泛化评价呼应，但具体落到了SVM的缩放和两个超参数上。请大家画出一折的实际数据路径，指出哪一步估计了什么，再核对有无验证信息倒流。</w:t>
      </w:r>
    </w:p>
    <w:p>
      <w:pPr>
        <w:pStyle w:val="Heading1"/>
      </w:pPr>
      <w:r>
        <w:t>PDF 068  Fit preprocessing on each fold: a numerical leakage contrast</w:t>
      </w:r>
    </w:p>
    <w:p>
      <w:r>
        <w:t>验证折的读数十应该用训练折的均值二、尺度一，变换成八，模型会把它看成很极端。假设有人用全体包括以后数据重新得到均值六、尺度四，同一点就变成一，异常程度已被后来的信息淡化。这里两套统计量是明确给定的教学假设，不是某个实验估计结果。请大家比较同一个输入为什么变化，知道泄漏不只发生在直接放入标签时，预处理也会改变模型所见几何。评价需要固定整套已拟合流程，而不只是固定最后分类器系数。每折均值和尺度只从对应训练部分估计，验证只转换，最后新数据也遵守同一规则。带着这个原则，我们把间隔思想用于连续回归，并保留一个完整学时手算容忍带。</w:t>
      </w:r>
    </w:p>
    <w:p>
      <w:pPr>
        <w:pStyle w:val="Heading1"/>
      </w:pPr>
      <w:r>
        <w:t>PDF 069  Multiclass SVM combines binary decision problems</w:t>
      </w:r>
    </w:p>
    <w:p>
      <w:r>
        <w:t>SVM的基本推导是二分类，多类需要把任务拆开再组合。一对其余为每个类训练一个模型，例如A对非A、B对非B、C对非C；一对一则只拿对应两类训练，得到A对B、A对C、B对C。四类时，一对其余四个模型，一对一六个模型，计算量和每个模型看到的数据不同。请大家自己列出四类的六个组合，确认公式来自不重复选两类。最终预测可以比较一对其余分数，或者组合一对一投票和相关分数，具体规则取决于实现。即使接口输出每类一个分数，也不能自动把它们当成概率。还要注意某些实现内部采用一对一，却提供与其他分类器相似的一对其余形状输出；输出形状和内部训练方式不是同一件事。下一页回到概率校准，说明若应用必须要概率，应该额外学习什么。先说清每个二元模型的训练对象，再核对具体实现的参数和输出。掌握这个结构后，读具体实现说明才不会把模型个数、输出列数和类别数混为一谈。</w:t>
      </w:r>
    </w:p>
    <w:p>
      <w:pPr>
        <w:pStyle w:val="Heading1"/>
      </w:pPr>
      <w:r>
        <w:t>PDF 070  Calibrate probabilities only when the task needs them</w:t>
      </w:r>
    </w:p>
    <w:p>
      <w:r>
        <w:t>我们第一学时已经证明分数可以随参数尺度改变，所以分数二或者二十不能直接读作概率。SVM本身优化的是合页损失和间隔，没有最大化类别概率似然。若后续决策真的需要发生缺陷的概率，可以在独立校准数据或者折外预测上，再拟合一个分数到概率的映射。这里的sigmoid只是一个常见形式，A和B需要从实际结果学习，不是随意设置。分类准确率只看判别符号，排序指标看分数次序，概率评价还要看预测概率与发生频率是否匹配，这三件事相关但不相同。中文参考里的商品多类案例使用对数损失时，概率质量就非常重要。测试标签不能拿来拟合校准映射，否则最终概率评价仍然泄漏。接下来用一个小实现把前面整条实验顺序落实，再估算非线性预测要花多少计算。我们可以举一个声称百分之九十概率却长期只有一半正确的模型：它可能仍然有不错分类准确率，但概率过于自信。这样校准的必要性就来自具体决策，而不是为了让软件多输出一列数字。</w:t>
      </w:r>
    </w:p>
    <w:p>
      <w:pPr>
        <w:pStyle w:val="Heading1"/>
      </w:pPr>
      <w:r>
        <w:t>PDF 071  Translate the experiment into a short, explicit implementation</w:t>
      </w:r>
    </w:p>
    <w:p>
      <w:r>
        <w:t>这段代码把我们已经讲清的步骤压成一个可运行思路，而不是再引入一套新概念。流水线先做标准化，再训练SVC；搜索网格给C和gamma各三个候选，合计九组。group_folds应事先定义为按设备批次分组的交叉验证器，批次编号随着数据传入。评价这里选择平衡准确率，是因为两类样本可能不均衡；若任务更关心漏检，可以换成适合决策的指标，但所有候选必须一致。这个例子是两列稠密测量，普通中心化合理；稀疏文本不能机械照搬会让矩阵变稠密的处理。最后搜索对象里保存的是选中的完整流水线，测试样本由它自动转换和预测。请大家指出哪一行决定相似度范围、哪一行决定损失代价、哪一行防止同批次穿越训练验证两侧。下一页估算模型保存和预测成本。这里各候选值只是教学搜索起点，不是已经验证的最佳参数。若边界候选表现最好，需要扩大相应范围；如果线性基线已经足够，应优先考虑它的简洁和速度。</w:t>
      </w:r>
    </w:p>
    <w:p>
      <w:pPr>
        <w:pStyle w:val="Heading1"/>
      </w:pPr>
      <w:r>
        <w:t>PDF 072  Support-vector count translates into prediction work</w:t>
      </w:r>
    </w:p>
    <w:p>
      <w:r>
        <w:t>非线性模型预测时通常保留支持向量，逐个算新样本与它们的核值。若有五百个支持点、每点四十个特征，仅距离部分每个查询就涉及约两万次坐标差比较，还要算指数和加权求和。这个数字是粗略工作量，不是固定毫秒延迟，真实速度还受实现和硬件影响。线性模型则可以提前合成权重，只做四十维内积，两者在大批量预测时差别很明显。支持向量数可以解释保存大小和预测成本，但它并不是泛化好坏的单一指标；重叠数据会让很多点成为支持，少量支持也可能来自欠拟合。如果核模型确实有效却规模过大，可以考虑显式近似特征，代价是近似误差需要重新验证。接下来进入回归，不再问正负两类，而问连续预测允许多大的合理偏差。我们可以把支持点数翻倍和特征数翻倍分别代入，看到两种增长都会使单次直接预测工作量增加。把计算与应用需要联系起来，才能有理由选择线性或非线性实现。</w:t>
      </w:r>
    </w:p>
    <w:p>
      <w:pPr>
        <w:pStyle w:val="Heading1"/>
      </w:pPr>
      <w:r>
        <w:t>PDF 073  Regression replaces the corridor with an error tube</w:t>
      </w:r>
    </w:p>
    <w:p>
      <w:r>
        <w:t>分类里我们要求点在正确一侧并留出间隔，回归里没有正负类，预测的是连续数值。SVR在预测曲线上下各留一个epsilon的容忍带，残差不超过这个范围，就不再为了把它压到零而付损失。中文原图把曲线、管道和样本角色完整放在一起，读图时先辨认黑色预测曲线，再看上下虚线。若输出单位允许零点二的偏差，残差零点一五就在带内，残差零点五则超出零点三。这里的带宽沿目标纵轴计算，不是输入空间里点到曲线的垂直距离；完整纵向宽度是二倍epsilon。请大家指出哪些点根本不需要影响拟合，再把管道外的点与右边损失图对应。接下来把这个口头规则写成epsilon不敏感损失，亲手计算几种残差。容忍误差应结合输出含义和测量噪声考虑，不能把分类的间隔宽度数值直接搬给回归。我们保留的是对不必要细小偏差不过度追踪的思想，几何对象已经换了。</w:t>
      </w:r>
    </w:p>
    <w:p>
      <w:pPr>
        <w:pStyle w:val="Heading1"/>
      </w:pPr>
      <w:r>
        <w:t>PDF 074  Give epsilon an output-unit meaning before tuning it</w:t>
      </w:r>
    </w:p>
    <w:p>
      <w:r>
        <w:t>先把epsilon放回输出单位。磨损真值二毫米，预测二点六毫米，绝对残差零点六毫米。容忍零点一毫米时只收超出的零点五，容忍一毫米时这行损失为零。同一个预测值，是否需要继续拟合取决于应用允许的偏差，不是哪个默认小数看起来顺眼。测量重复性可以帮助判断过细变化是否可信，决策要求也可能更严格或更宽，两者不应直接画等号。请大家分别说出仪器噪声与接受误差的含义，再给候选epsilon一个理由。最后即使训练时缩放了目标，也要还原成毫米报告。接下来用一组近似恒定目标说明，零损失并不要求逐点精确穿过每条记录。</w:t>
      </w:r>
    </w:p>
    <w:p>
      <w:pPr>
        <w:pStyle w:val="Heading1"/>
      </w:pPr>
      <w:r>
        <w:t>PDF 075–076  Calculate epsilon-insensitive loss on real residuals</w:t>
      </w:r>
    </w:p>
    <w:p>
      <w:r>
        <w:t>把残差定义为真值减预测，取绝对值后减epsilon，再与零取大。epsilon为零点二时，零点一残差在带内，损失零；负零点二正好在边缘，仍为零；零点五只收超出的零点三；负零点七收超出的零点五，总损失零点八。同一组残差若用绝对损失，总和是一点五；平方损失是零点七九。不能因为零点七九小于零点八，就说平方损失模型更好：二者的刻度和单位不同。比较模型时必须使用同一个实际评价指标。epsilon不敏感损失表达的是我们不希望为微小偏差过度调整曲线，并不否认这些测量偏差存在。正则项仍然惩罚过复杂的预测方向。请大家自己计算负零点七这一项，确认先取绝对值再减容忍量。接下来把上下两边的偏差分别写成约束。即使损失在带内为零，预测值也不一定与真值完全相同。课堂上要让大家明确区分训练目标中的零损失、实际残差为零和应用中可以接受，这三个说法各有边界。</w:t>
      </w:r>
    </w:p>
    <w:p>
      <w:pPr>
        <w:pStyle w:val="Heading1"/>
      </w:pPr>
      <w:r>
        <w:t>PDF 077  A constant predictor can have zero tube loss without exact fit</w:t>
      </w:r>
    </w:p>
    <w:p>
      <w:r>
        <w:t>三个目标一、一点一、一点二，如果全部预测一点一，残差负零点一、零、零点一。epsilon为零点一时都在带内，数据损失为零；常数模型权重零、偏置一点一，正则项也为零，总目标零。我们因此没有理由为了穿过每个微小变化去增加斜率。请大家指出两个残差并不是零，只有容忍损失为零，这与精确插值不同。若应用要求精确到零点零一，这套容忍就不合适，目标和模型会改变。零训练目标也只描述这三条观察，没有替未来测量作保证。这个例子体现正则与容忍带共同偏好简单解释。下一页比较绝对、平方与Huber一类损失，知道不同损失重视残差的方式确实不同。</w:t>
      </w:r>
    </w:p>
    <w:p>
      <w:pPr>
        <w:pStyle w:val="Heading1"/>
      </w:pPr>
      <w:r>
        <w:t>PDF 078–079  Compare absolute, squared, tube, and Huber penalties</w:t>
      </w:r>
    </w:p>
    <w:p>
      <w:r>
        <w:t>同样的残差放到不同损失里，才看得清模型偏好。绝对残差零点一时，绝对损失零点一，平方零点零一，管道损失零，Huber二分之一平方为零点零零五。残差零点五时，Huber进入线性尾部，零点二乘以括号中的零点五减零点一，也就是零点二乘零点四，得到零点零八；管道则只收零点三。请大家复算这一行，不要因零点零八更小就宣布Huber模型更好，四列的刻度和单位并不相同。平方对大残差更敏感，管道完全忽略一个中心区间，Huber在中心仍平滑地收费。选择损失是在定义希望怎样处理偏差，最后比较模型仍用同一个实际评价指标。下面把带外量分别写成两种松弛，并在一批记录上求总成本。</w:t>
      </w:r>
    </w:p>
    <w:p>
      <w:pPr>
        <w:pStyle w:val="Heading1"/>
      </w:pPr>
      <w:r>
        <w:t>PDF 080  Two slacks represent the two sides of a regression tube</w:t>
      </w:r>
    </w:p>
    <w:p>
      <w:r>
        <w:t>绝对值条件等价于上下两个不等式，因此回归需要两种松弛。第一种记录真值高于预测带上沿多少，第二种记录预测高于真值带上沿多少。比如真值二点五、预测二、epsilon零点二，真值减预测为零点五，第一种最小松弛零点三；反向差值为负零点五，第二种松弛零。如果真值改成一点五，两个角色互换。目标把两边超出量相加，再乘C，同时惩罚权重长度。请把这个式子与分类软间隔并排读：分类用标签把两侧统一成一个间隔约束，回归直接用连续真值，必须明确保留两种方向。这里不能再写标签乘分数至少一。推导到对偶后，两种约束会分别产生两套系数，预测里出现它们的差。接下来解释这个差为什么仍然得到稀疏支持展开。学生往往在双松弛符号上失去直观，可以始终把第一种叫真值偏高、第二种叫预测偏高，再根据公式核对。名称不是标准的唯一写法，但符号在整讲必须保持一致。</w:t>
      </w:r>
    </w:p>
    <w:p>
      <w:pPr>
        <w:pStyle w:val="Heading1"/>
      </w:pPr>
      <w:r>
        <w:t>PDF 081  Calculate both tube slacks for a batch of predictions</w:t>
      </w:r>
    </w:p>
    <w:p>
      <w:r>
        <w:t>三条真值一、二、四，预测一点一、二点六、三点六，残差负零点一、负零点六、零点四。epsilon零点二时，第一行在带内；第二行预测偏高，星号松弛零点四；第三行真值偏高，普通松弛零点二，总超出量零点六。如果权重平方惩罚为二，C为三，总目标二加一点八，得到三点八。请大家把每行放到相应一侧，确认没有把两种松弛都重复收钱。给定预测后我们用满足约束的最小松弛，否则任意多填一个大松弛会夸大成本。这个批量例子把绝对值规则与双不等式连接起来。下一页用同一价格比较两个可行回归方案，再正式写对偶系数。</w:t>
      </w:r>
    </w:p>
    <w:p>
      <w:pPr>
        <w:pStyle w:val="Heading1"/>
      </w:pPr>
      <w:r>
        <w:t>PDF 082  Price outside-tube residuals when comparing two regression fits</w:t>
      </w:r>
    </w:p>
    <w:p>
      <w:r>
        <w:t>回归也可以用明确目标比较折中。方案A正则零点五、带外总量三，方案B正则二、带外总量一。C取零点二五，目标分别一点二五与二点二五，A较低；C取二，分别六点五与四，B较低。令两目标相等，得到C零点七五这个交叉价格。请大家说出选择改变来自哪一部分，不要只背大C曲线更复杂。我们比较的两个方案必须使用相同目标单位、epsilon、输入缩放和求和约定，才能把三和一当作同一种超出量。它们只是教学可行候选，完整训练仍在所有可行函数中优化。接下来双松弛会产生两套乘子，其差值构成有符号预测展开，分类标签在这里不再出现。</w:t>
      </w:r>
    </w:p>
    <w:p>
      <w:pPr>
        <w:pStyle w:val="Heading1"/>
      </w:pPr>
      <w:r>
        <w:t>PDF 083  Dual SVR predicts with signed coefficient differences</w:t>
      </w:r>
    </w:p>
    <w:p>
      <w:r>
        <w:t>SVR的对偶仍然把预测写成核相似度的加权和，只是每个样本有两套系数，实际权重是alpha减alpha星号。分类中的正负标签已经没有了，贡献的正负来自残差方向。两个系数都在零到C之间，所有系数差的总和为零，与分类的偏置平衡条件对应。严格在带内的点没有约束顶住，通常两套系数都为零，因此不参与预测；在带边缘或带外的点可能成为支持，带外点常达到相关上界。不要把系数差为正解释成正类，回归目标根本没有这个类别。恢复偏置也要用相应带边缘关系，不是简单使用分类里的标签减权重内积。这里要抓住两套约束产生有符号展开的结构，并分清系数差与两种残差方向的对应关系。接下来联合解释C和epsilon，看看容忍带与代价怎样共同改变模型。这一步能把分类和回归放到一条清楚的线索里：先指定哪些偏差算违反，再为违反配乘子，最后只有相关训练样本留在预测式中。共享结构不等于公式可以不加区别地照抄。</w:t>
      </w:r>
    </w:p>
    <w:p>
      <w:pPr>
        <w:pStyle w:val="Heading1"/>
      </w:pPr>
      <w:r>
        <w:t>PDF 084  Read the SVR dual objective with two coefficient families</w:t>
      </w:r>
    </w:p>
    <w:p>
      <w:r>
        <w:t>SVR对偶有三个部分。系数差beta进入核二次型，对应函数长度代价；epsilon乘两套非负系数之和，体现容忍带；真值乘有符号beta之和，推动函数接近连续目标。这里y可以是一点二或二十，不是分类正负标签。请大家指出哪一部分还需要alpha和alpha星号的和，说明为什么不能一开始只保留beta就忘掉两种约束。系数差总和为零来自偏置条件，两套系数各有零到C的界限。公式看起来长，但每一项都与前面的目标或一侧管道对应。下一页只用两个点把这三个部分实际合并成一个二次函数，求出权重与偏置，并和原问题核对。</w:t>
      </w:r>
    </w:p>
    <w:p>
      <w:pPr>
        <w:pStyle w:val="Heading1"/>
      </w:pPr>
      <w:r>
        <w:t>PDF 085  Solve a two-point SVR in the dual, including epsilon</w:t>
      </w:r>
    </w:p>
    <w:p>
      <w:r>
        <w:t>两个回归样本输入零、目标零，以及输入一、目标一。epsilon零点一、C一，第一点用星号系数a，第二点用普通系数a，beta是负a、正a，重建权重a。对偶二次项负二分之一a平方，epsilon项负零点二a，目标项加a，合起来零点八a减二分之一a平方。求导得到a零点八，偏置零点一。两个预测零点一与零点九，误差都刚好在容忍边缘，数据损失零，权重惩罚零点三二，对偶值也零点三二。请大家完整代回，不要认为回归一定要斜率一精确穿过两个目标。正则偏好更短斜率，只要两点仍在带内。下一页从两种自由支持条件独立恢复偏置，确认两侧结果一致。</w:t>
      </w:r>
    </w:p>
    <w:p>
      <w:pPr>
        <w:pStyle w:val="Heading1"/>
      </w:pPr>
      <w:r>
        <w:t>PDF 086  Recover the SVR intercept from the correct tube edge</w:t>
      </w:r>
    </w:p>
    <w:p>
      <w:r>
        <w:t>偏置恢复时先判断样本贴着哪条边。普通自由系数对应真值减预测等于epsilon，所以偏置是真值减epsilon再减核展开；星号自由系数对应预测减真值等于epsilon，偏置要加epsilon。两点算例里，输入零贴着预测偏高边，得到零加零点一减零，偏置零点一；输入一贴着真值偏高边，得到一减零点一减零点八，也为零点一。请大家分别代两侧，不要用分类的标签减内积式，也不要两边都减epsilon。多个自由支持给出的偏置应一致，数值计算可平均；上界且有超出量的点不能硬用边缘等式。接下来我们用非线性核做一次完整预测，保留系数差的符号。</w:t>
      </w:r>
    </w:p>
    <w:p>
      <w:pPr>
        <w:pStyle w:val="Heading1"/>
      </w:pPr>
      <w:r>
        <w:t>PDF 087  Calculate a kernel-SVR prediction from signed supports</w:t>
      </w:r>
    </w:p>
    <w:p>
      <w:r>
        <w:t>这次给定一个模型来算预测，不宣称它是某个训练集的最优解。两个支持输入零与一，beta负零点五与正零点五，gamma一、偏置零点二。新输入零点五到两支持距离相等，两项一负一正恰好抵消，输出零点二。输入一时，第二核值一，第一核值e的负一次方，输出约零点五一六。请大家把负系数也完整保留，不要只找最近支持点投票。SVR求和后就给连续目标，不像分类最后再取符号；也不能把零点五一六解释成百分之五十一点六的概率。这一例接通了核相似度与回归方向，下面再改变C和epsilon，比较训练解而不是只改变一个已给定预测式。</w:t>
      </w:r>
    </w:p>
    <w:p>
      <w:pPr>
        <w:pStyle w:val="Heading1"/>
      </w:pPr>
      <w:r>
        <w:t>PDF 088  C prices excess error; epsilon defines what counts as excess</w:t>
      </w:r>
    </w:p>
    <w:p>
      <w:r>
        <w:t>epsilon决定多大残差开始收费，C决定超出之后每单位收费多少。先固定预测看表：残差零点四在epsilon零点二时损失零点二，扩大到零点五时就不收；残差零点八的损失从零点六降到零点三。训练时参数也会重新优化，因此最终支持点数量不一定按一条简单规律变化，但容忍带变宽通常会减少需要积极拟合的点。C大则更强调剩余带外误差，不保证测试MAE更低。目标缩放尤其容易出错：原单位零点二的容忍误差，目标除以十后应改为零点零二；若仍用零点二，就等于原单位允许二的误差。最终预测要还原单位再报告MAE，让大家知道误差到底有多大。接下来把这些选择放到一个按时间预测的需求任务里，进一步说明模型不能靠核函数解决不合适的验证划分。我们可以让大家先说应用允许多少单位偏差，再把它转换到实际训练目标的尺度。先有含义再设数字，会比直接照搬软件默认epsilon更合理。</w:t>
      </w:r>
    </w:p>
    <w:p>
      <w:pPr>
        <w:pStyle w:val="Heading1"/>
      </w:pPr>
      <w:r>
        <w:t>PDF 089  A coefficient cap can make the SVR intercept nonunique</w:t>
      </w:r>
    </w:p>
    <w:p>
      <w:r>
        <w:t>把C从一减到零点四，对偶最优a被上界截成零点四，权重也为零点四。取对称偏置零点三，两个预测零点三与零点七，每行超出容忍零点二，总超出零点四。原目标零点零八加零点一六，得到零点二四，与对偶值一致。这里还出现一个重要现象：偏置在零点一到零点五之间时，两边超出量此消彼长，总和仍零点四，因此目标相同。两个系数都达到上界，没有自由支持等式唯一确定偏置。请大家试偏置零点二复算，看到不同预测也可能属于同一个最优区间。求解器选其中一个并不自动表示出错。下一页固定足够大的C，只改变容忍带，看最短可行斜率怎样变化。</w:t>
      </w:r>
    </w:p>
    <w:p>
      <w:pPr>
        <w:pStyle w:val="Heading1"/>
      </w:pPr>
      <w:r>
        <w:t>PDF 090  Wider tubes can reduce slope before changing residual signs</w:t>
      </w:r>
    </w:p>
    <w:p>
      <w:r>
        <w:t>两个目标相差一，容忍带两边各允许epsilon时，最短零超出斜率是一减二倍epsilon，直到带已经重叠、常数预测足够。epsilon零得到斜率一、偏置零；零点一得到零点八、零点一；零点四得到零点二、零点四；零点五时全部预测零点五，权重零。请大家把两端误差代回，看到都贴着容忍边，而非简单地把原模型斜率乘一个比例。这里假定C足够大，支持这个零超出折中；小C又会有前一页的上界影响。这个精确算例能解释局部机制，但真实数据的支持数、MAE不必严格按同一公式变化。下一页连同C一起处理目标单位换算，避免只改epsilon而破坏原优化折中。</w:t>
      </w:r>
    </w:p>
    <w:p>
      <w:pPr>
        <w:pStyle w:val="Heading1"/>
      </w:pPr>
      <w:r>
        <w:t>PDF 091  Scaling the target changes C as well as epsilon for equivalent fits</w:t>
      </w:r>
    </w:p>
    <w:p>
      <w:r>
        <w:t>目标除以五后，不只epsilon应除五，若希望整个优化问题等价，C也应除五。原因是权重平方项随输出尺度变成原来的二十五分之一，管道损失却只变成五分之一；把原目标整体除二十五，损失前的系数必须从C变成C除五。因此原epsilon一、C十，对应新epsilon零点二、C二，权重和偏置也都除五，预测最后再乘回五。请大家先分别说出平方项和线性残差项的缩放速度，再核对公式。只修容忍单位还没有保证正则折中不变。这个推导采用我们明确的损失求和约定，别直接搬到另一种平均或不同惩罚写法。接下来做时间验证时，输出单位与整套拟合参数都应随流水线保存。</w:t>
      </w:r>
    </w:p>
    <w:p>
      <w:pPr>
        <w:pStyle w:val="Heading1"/>
      </w:pPr>
      <w:r>
        <w:t>PDF 092–093  Forecast demand with a chronological validation design</w:t>
      </w:r>
    </w:p>
    <w:p>
      <w:r>
        <w:t>中文参考后半段用共享单车需求说明SVR应用，我们借用任务，不把一个调参图当成普遍性能结论。要预测未来骑行量，输入必须是在做预测时已经能得到的时间、天气预报或历史信息，不能放当天结束后才知道的总量。训练用较早时间，验证用后续时间，最后保留更晚的一段测试。C、gamma和epsilon在这样的时间划分里比较，不能随机把临近时刻打散，让未来规律倒流进训练。评价先用原始骑行量单位的MAE，再看早晚高峰和天气情况下的残差，比较一个简单的季节性基线，判断复杂核是否真的有收益。RBF对训练范围外的趋势不保证合理外推，异常高温或新制度下的需求需要另行验证。接下来用一个结合分类和回归的小案例检查，能否从输入、目标和代价推出合适的模型选择。这页应让大家指出一个看似有用但预测时拿不到的变量，再说明它为什么让验证好看却无法上线。把可用信息和时间顺序讲清楚，才能说是在教预测，而不是教一个函数调用。</w:t>
      </w:r>
    </w:p>
    <w:p>
      <w:pPr>
        <w:pStyle w:val="Heading1"/>
      </w:pPr>
      <w:r>
        <w:t>PDF 094  Construct chronological folds with a future test block</w:t>
      </w:r>
    </w:p>
    <w:p>
      <w:r>
        <w:t>把按时间验证写成实际月份。第一折一到三月训练、四月验证，第二折一到四月训练、五月验证，六月始终留作最后测试。C、gamma和epsilon只根据前两折比较，选择完成后用一到五月重拟合，再评六月。每折缩放与目标变换也只能从该折训练月份学习。天气输入要用预测时已经取得的预报，不能拿当天结束后观察到的总天气情况替代。请大家指出六月在什么时候被使用，确认它没有偷偷参与任何参数选择。相邻小时的需求依赖很强，随机打散会回答另一种问题，不等于未来预测。下面用相同残差计算MAE与RMSE，再和一个简单时段基线公平比较。</w:t>
      </w:r>
    </w:p>
    <w:p>
      <w:pPr>
        <w:pStyle w:val="Heading1"/>
      </w:pPr>
      <w:r>
        <w:t>PDF 095  Calculate MAE and RMSE without mixing their purposes</w:t>
      </w:r>
    </w:p>
    <w:p>
      <w:r>
        <w:t>四个原单位残差负一、一、零、四，绝对值加起来六，除四得到MAE一点五。平方加起来十八，除四再开方，RMSE约二点一二一。最后一个大误差对RMSE影响更强，所以两个指标体现不同风险偏好。请大家注意RMSE开方后回到目标单位，MSE则是平方单位，不能混称。训练epsilon容忍带并不会让实际误差消失，算MAE时带内零点一的残差仍要算零点一。训练代理损失与实际评价指标可以不同，但比较不同模型时评价必须统一。接下来用三个配对目标比较一个简单基线和SVR，看看小的平均改善需要怎样解释，而不是仅报一个漂亮数字。</w:t>
      </w:r>
    </w:p>
    <w:p>
      <w:pPr>
        <w:pStyle w:val="Heading1"/>
      </w:pPr>
      <w:r>
        <w:t>PDF 096  Compare SVR with a seasonal baseline on paired targets</w:t>
      </w:r>
    </w:p>
    <w:p>
      <w:r>
        <w:t>三个真值十、十、二十，基线预测十、十二、十八，SVR十一、十、十八。基线绝对误差零、二、二，平均四除三；SVR一、零、二，平均一，平均改善三分之一。请大家同时看每行：第一行SVR反而差，第二行好，第三行相同。只报平均容易让人误以为每种场景都改善了。这里数字是构造的教学比较，不能当成真实需求预测优越性的结论。正式实验应保持相同未来时间段、相同可用特征和搜索预算，观察不同时段的配对误差与波动。若简单基线已经够用，复杂核的计算成本也要有理由。下一页考虑目标本身的取值范围，例如需求不能为负时怎样解释预测与后处理。</w:t>
      </w:r>
    </w:p>
    <w:p>
      <w:pPr>
        <w:pStyle w:val="Heading1"/>
      </w:pPr>
      <w:r>
        <w:t>PDF 097  Respect a nonnegative target without pretending SVR is a count model</w:t>
      </w:r>
    </w:p>
    <w:p>
      <w:r>
        <w:t>普通SVR没有自动知道骑行量不能为负，局部核和偏置可能给负预测。若目标确实非负，可以预先规定输出取零与预测的较大值。真值零、原预测负零点五时，绝对误差零点五，截到零后变零；预测一点五原本为正则不变。请大家解释为什么这条规则只在有明确取值约束时成立，不能见到测试错了再随意设计后处理。验证和测试都必须评价同一个完整输出规则，并明确记录。截到非负并没有让SVR成为整数计数分布，也没有提供发生次数的概率。若需要这类输出，可能应比较专门的计数模型。最后我们回到检验仪器，同一组测量分别用于分类和磨损回归，整理目标不同带来的选择。</w:t>
      </w:r>
    </w:p>
    <w:p>
      <w:pPr>
        <w:pStyle w:val="Heading1"/>
      </w:pPr>
      <w:r>
        <w:t>PDF 098  Choose the model from the question, not from its name</w:t>
      </w:r>
    </w:p>
    <w:p>
      <w:r>
        <w:t>最后把两个实际问题并排比较。同一台设备测量粗糙度和振动，可以判断是否缺陷，也可以预测磨损量，但目标已经不同。分类标签只有两侧，合页损失要求正确且留足间隔；回归目标有单位，epsilon不敏感损失允许一个明确容忍带。分类若漏检代价高，要关注召回和类权重；磨损预测要关注原单位的MAE和残差是否集中在某段范围。C和核在两种模型中都有作用，但epsilon只对应回归容忍，不是分类概率阈值。先用线性基线，再根据同样验证设计判断非线性是否值得。请让大家为一个新任务说出目标、损失和评价指标，不能只回答使用SVM。接下来用几个能够解释和手算的问题串起整讲，并连接下一讲没有标签时相似度如何继续发挥作用。若学生说换一个核就能解决所有问题，追问它究竟改变了哪个量：是输入的相似度几何，而不是目标定义、时间可用性或标签可靠性。这样可以把算法能力和数据任务边界一起讲清楚。</w:t>
      </w:r>
    </w:p>
    <w:p>
      <w:pPr>
        <w:pStyle w:val="Heading1"/>
      </w:pPr>
      <w:r>
        <w:t>PDF 099  One instrument needs two distinct decision explanations</w:t>
      </w:r>
    </w:p>
    <w:p>
      <w:r>
        <w:t>同一物件有两个目标：是否缺陷，以及磨损多少毫米。分类真值正一、分数零点四，符号分对但合页损失零点六，缺的是规范间隔。回归真值二点五、预测二、epsilon零点二，实际误差零点五毫米，带外损失零点三毫米。请大家把实际误差与训练代理损失分别说清，也别把回归数值拿来当分类分数。漏检风险需要召回和代价政策，磨损量则需要容忍单位和连续误差标准；输入来自同一组传感器并不让两者变成同一个任务。这个对照连接了整讲的分类与回归结构。最后一个综合计算会同时核对预测、容忍带和输入范围，看看能否把公式解释成可用的判断。</w:t>
      </w:r>
    </w:p>
    <w:p>
      <w:pPr>
        <w:pStyle w:val="Heading1"/>
      </w:pPr>
      <w:r>
        <w:t>PDF 100  Explain the complete chain and carry similarity forward</w:t>
      </w:r>
    </w:p>
    <w:p>
      <w:r>
        <w:t>这五个问题对应整讲真正要带走的知识链，不是再增加一张泛泛的检查清单。第一个先算分数二，再除权重长度五得到距离零点四。第二个带标签分数零点四说明符号正确，却缺零点六间隔，松弛和合页损失都为零点六。第三个要求用互补条件解释自由支持，而不只背名字。第四个距离二、gamma零点五，指数是负二，所以相似度约零点一三五。第五个回归残差零点五减容忍零点二，损失零点三。请大家每答一道，都说出量的含义和单位，我们再一起核对。整条线索是先规定可靠边界需要什么，再容忍真实偏差，最后把关键训练证据写成相似度展开。下一讲聚类仍然要定义表示和距离，却没有标签告诉我们哪侧正确，不能再用分类准确率或带标签间隔照搬评价。可以留一两分钟让大家把核预测式读成一句完整话：新样本与支持向量的相似度，乘各自的有符号系数，再加偏置。能这样解释，就比只记一个复杂公式更接近理解。</w:t>
      </w:r>
    </w:p>
    <w:p>
      <w:pPr>
        <w:pStyle w:val="Heading1"/>
      </w:pPr>
      <w:r>
        <w:t>PDF 101  Solve a final tube case and identify the validation limit</w:t>
      </w:r>
    </w:p>
    <w:p>
      <w:r>
        <w:t>综合例子给出完整线性函数零点八x加零点一，不需要猜参数。三个输入零、一、二的预测零点一、零点九、一点七，与目标零、一、二点四相比，绝对残差零点一、零点一、零点七。epsilon零点一时，前两行损失零，第三行超出零点六；实际MAE仍为零点九除三，得到零点三。请大家先计算，再解释第三点同时位于管道外和原训练输入零到一的范围外。不能让前两行零损失掩盖这个新场景。这里线性函数可以直接代入二，但真实外推是否可靠仍需相应数据证据；RBF展开在支持区域之外可能趋向偏置，与线性外推不同。下一讲拿掉目标标签后，我们仍需明确相似度和使用范围，不能只凭算法输出给结构下结论。</w:t>
      </w:r>
    </w:p>
    <w:sectPr w:rsidR="00FC693F" w:rsidRPr="0006063C" w:rsidSect="00034616">
      <w:footerReference w:type="default" r:id="rId9"/>
      <w:pgSz w:w="11906" w:h="16838"/>
      <w:pgMar w:top="935" w:right="1134" w:bottom="935"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第09讲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3" w:lineRule="auto" w:after="120"/>
    </w:pPr>
    <w:rPr>
      <w:rFonts w:ascii="Microsoft YaHei" w:hAnsi="Microsoft YaHei" w:eastAsia="Microsoft YaHe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Microsoft YaHei" w:hAnsi="Microsoft YaHei" w:eastAsia="Microsoft YaHei"/>
      <w:b/>
      <w:bCs/>
      <w:color w:val="000000"/>
      <w:sz w:val="23"/>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Microsoft YaHei" w:hAnsi="Microsoft YaHei" w:eastAsia="Microsoft YaHei"/>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Microsoft YaHei" w:hAnsi="Microsoft YaHei" w:eastAsia="Microsoft YaHe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