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D9" w:rsidRPr="0007639D" w:rsidRDefault="00777BFD" w:rsidP="0007639D">
      <w:pPr>
        <w:pStyle w:val="Titel"/>
        <w:jc w:val="center"/>
      </w:pPr>
      <w:r w:rsidRPr="0007639D">
        <w:t xml:space="preserve">GUI-Tests einer Webseite zur Registrierung von Durchflussmessgeräten mittels </w:t>
      </w:r>
      <w:proofErr w:type="spellStart"/>
      <w:r w:rsidRPr="0007639D">
        <w:t>Protractor</w:t>
      </w:r>
      <w:proofErr w:type="spellEnd"/>
    </w:p>
    <w:p w:rsidR="00763A43" w:rsidRPr="0007639D" w:rsidRDefault="00763A43" w:rsidP="0007639D">
      <w:pPr>
        <w:pStyle w:val="Untertitel"/>
        <w:jc w:val="center"/>
      </w:pPr>
      <w:r w:rsidRPr="0007639D">
        <w:t>Projektarbeit</w:t>
      </w:r>
    </w:p>
    <w:p w:rsidR="007B2D67" w:rsidRPr="0007639D" w:rsidRDefault="007B2D67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763A43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an der</w:t>
      </w:r>
    </w:p>
    <w:p w:rsidR="00763A43" w:rsidRPr="0007639D" w:rsidRDefault="00763A43" w:rsidP="0007639D">
      <w:pPr>
        <w:spacing w:after="0" w:line="360" w:lineRule="auto"/>
        <w:contextualSpacing/>
        <w:jc w:val="center"/>
        <w:rPr>
          <w:rStyle w:val="Fett"/>
          <w:rFonts w:ascii="Verdana" w:hAnsi="Verdana"/>
          <w:sz w:val="20"/>
          <w:szCs w:val="20"/>
        </w:rPr>
      </w:pPr>
      <w:r w:rsidRPr="0007639D">
        <w:rPr>
          <w:rStyle w:val="Fett"/>
          <w:rFonts w:ascii="Verdana" w:hAnsi="Verdana"/>
          <w:sz w:val="20"/>
          <w:szCs w:val="20"/>
        </w:rPr>
        <w:t>Hochschule für Technik und Wirtschaft</w:t>
      </w:r>
      <w:r w:rsidRPr="0007639D">
        <w:rPr>
          <w:rStyle w:val="Fett"/>
          <w:rFonts w:ascii="Verdana" w:hAnsi="Verdana"/>
          <w:sz w:val="20"/>
          <w:szCs w:val="20"/>
        </w:rPr>
        <w:br/>
        <w:t>Fachbereich Wirt</w:t>
      </w:r>
      <w:r w:rsidR="00E95FD2" w:rsidRPr="0007639D">
        <w:rPr>
          <w:rStyle w:val="Fett"/>
          <w:rFonts w:ascii="Verdana" w:hAnsi="Verdana"/>
          <w:sz w:val="20"/>
          <w:szCs w:val="20"/>
        </w:rPr>
        <w:t>schaftswissenschaften II</w:t>
      </w:r>
      <w:r w:rsidR="00E95FD2" w:rsidRPr="0007639D">
        <w:rPr>
          <w:rStyle w:val="Fett"/>
          <w:rFonts w:ascii="Verdana" w:hAnsi="Verdana"/>
          <w:sz w:val="20"/>
          <w:szCs w:val="20"/>
        </w:rPr>
        <w:br/>
        <w:t>Studiengang Angewandte Informatik</w:t>
      </w:r>
    </w:p>
    <w:p w:rsidR="00777BFD" w:rsidRPr="0007639D" w:rsidRDefault="00777BF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E95FD2" w:rsidRPr="0007639D">
        <w:rPr>
          <w:rFonts w:ascii="Verdana" w:hAnsi="Verdana"/>
          <w:sz w:val="20"/>
          <w:szCs w:val="20"/>
        </w:rPr>
        <w:t>on</w:t>
      </w: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Monika Drößler</w:t>
      </w:r>
      <w:r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>und</w:t>
      </w:r>
      <w:r w:rsidR="00763A43"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 xml:space="preserve">Elena </w:t>
      </w:r>
      <w:proofErr w:type="spellStart"/>
      <w:r w:rsidR="00763A43" w:rsidRPr="0007639D">
        <w:rPr>
          <w:rFonts w:ascii="Verdana" w:hAnsi="Verdana"/>
          <w:sz w:val="20"/>
          <w:szCs w:val="20"/>
        </w:rPr>
        <w:t>Gillich</w:t>
      </w:r>
      <w:proofErr w:type="spellEnd"/>
      <w:r>
        <w:rPr>
          <w:rFonts w:ascii="Verdana" w:hAnsi="Verdana"/>
          <w:sz w:val="20"/>
          <w:szCs w:val="20"/>
        </w:rPr>
        <w:br/>
      </w:r>
      <w:r w:rsidR="00763A43" w:rsidRPr="0007639D">
        <w:rPr>
          <w:rFonts w:ascii="Verdana" w:hAnsi="Verdana"/>
          <w:sz w:val="20"/>
          <w:szCs w:val="20"/>
        </w:rPr>
        <w:t>s0</w:t>
      </w:r>
      <w:r w:rsidRPr="0007639D">
        <w:rPr>
          <w:rFonts w:ascii="Verdana" w:hAnsi="Verdana"/>
          <w:sz w:val="20"/>
          <w:szCs w:val="20"/>
        </w:rPr>
        <w:t>547952</w:t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</w:r>
      <w:r w:rsidR="007F5AF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s0535893</w:t>
      </w:r>
    </w:p>
    <w:p w:rsidR="00E95FD2" w:rsidRDefault="00E95FD2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B2D67" w:rsidRPr="0007639D" w:rsidRDefault="0007639D" w:rsidP="0090384E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2</w:t>
      </w:r>
      <w:r w:rsidR="00051FFC">
        <w:rPr>
          <w:rFonts w:ascii="Verdana" w:hAnsi="Verdana"/>
          <w:sz w:val="20"/>
          <w:szCs w:val="20"/>
        </w:rPr>
        <w:t>8</w:t>
      </w:r>
      <w:r w:rsidRPr="0007639D">
        <w:rPr>
          <w:rFonts w:ascii="Verdana" w:hAnsi="Verdana"/>
          <w:sz w:val="20"/>
          <w:szCs w:val="20"/>
        </w:rPr>
        <w:t>.03.2016</w:t>
      </w:r>
      <w:r w:rsidR="007B2D67" w:rsidRPr="0007639D">
        <w:rPr>
          <w:rFonts w:ascii="Verdana" w:hAnsi="Verdana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228186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</w:rPr>
      </w:sdtEndPr>
      <w:sdtContent>
        <w:p w:rsidR="008020FB" w:rsidRDefault="008020FB">
          <w:pPr>
            <w:pStyle w:val="Inhaltsverzeichnisberschrift"/>
          </w:pPr>
          <w:r>
            <w:t>Inhaltsverzeichnis</w:t>
          </w:r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r w:rsidRPr="009F39EA">
            <w:rPr>
              <w:rFonts w:ascii="Verdana" w:hAnsi="Verdana"/>
              <w:sz w:val="20"/>
              <w:szCs w:val="20"/>
            </w:rPr>
            <w:fldChar w:fldCharType="begin"/>
          </w:r>
          <w:r w:rsidR="008020FB" w:rsidRPr="009F39EA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9F39EA">
            <w:rPr>
              <w:rFonts w:ascii="Verdana" w:hAnsi="Verdana"/>
              <w:sz w:val="20"/>
              <w:szCs w:val="20"/>
            </w:rPr>
            <w:fldChar w:fldCharType="separate"/>
          </w:r>
          <w:hyperlink w:anchor="_Toc446963830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Worum geht es?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_Toc446963830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1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Warum Protractor?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_Toc446963831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2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vorgegangen?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_Toc446963832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3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Welche Testfälle sollen abgedeckt werden?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_Toc446963833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4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implementiert?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_Toc446963834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5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Was waren die Problematiken?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_Toc446963835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39EA" w:rsidRPr="009F39EA" w:rsidRDefault="00F25748" w:rsidP="009F39EA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963836" w:history="1">
            <w:r w:rsidR="009F39EA" w:rsidRPr="009F39EA">
              <w:rPr>
                <w:rStyle w:val="Hyperlink"/>
                <w:rFonts w:ascii="Verdana" w:hAnsi="Verdana"/>
                <w:noProof/>
                <w:sz w:val="20"/>
                <w:szCs w:val="20"/>
              </w:rPr>
              <w:t>Fazit</w:t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_Toc446963836 \h </w:instrTex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F39EA"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Pr="009F39E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0FB" w:rsidRPr="0090384E" w:rsidRDefault="00F25748" w:rsidP="009F39EA">
          <w:pPr>
            <w:spacing w:line="360" w:lineRule="auto"/>
            <w:rPr>
              <w:rFonts w:ascii="Verdana" w:hAnsi="Verdana"/>
              <w:sz w:val="20"/>
              <w:szCs w:val="20"/>
            </w:rPr>
          </w:pPr>
          <w:r w:rsidRPr="009F39EA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90384E" w:rsidRDefault="0090384E">
      <w:r>
        <w:br w:type="page"/>
      </w:r>
    </w:p>
    <w:p w:rsidR="0090384E" w:rsidRDefault="0090384E">
      <w:pPr>
        <w:pStyle w:val="Abbildungsverzeichnis"/>
        <w:tabs>
          <w:tab w:val="right" w:leader="dot" w:pos="906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Abbildungsverzeichnis</w:t>
      </w:r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r w:rsidRPr="009F39EA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begin"/>
      </w:r>
      <w:r w:rsidR="0090384E" w:rsidRPr="009F39EA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instrText xml:space="preserve"> TOC \h \z \c "Abbildung" </w:instrText>
      </w:r>
      <w:r w:rsidRPr="009F39EA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separate"/>
      </w:r>
      <w:hyperlink w:anchor="_Toc446963860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1: Testfall 1 - Login mit fehlerhaften Daten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_Toc446963860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7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1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2: Testfälle 2, 4 - Login ohne Email bzw. Passwort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_Toc446963861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2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3: Testfall 3 - Login mit ungültiger Email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_Toc446963862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3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4: Testfall 5 - erfolgreicher Login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_Toc446963863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9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4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5: Testfall 6 - Löschen eines Gerätes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_Toc446963864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10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5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6: Testfall 7 - Löschen des Nutzers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_Toc446963865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11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6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7: Testfall 8 - Logout während Geräteregistrierung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_Toc446963866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12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7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8: Testfall 9 - erfolgreicher Logout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_Toc446963867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13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8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9: Testfall 10 - Passwort zurücksetzen ohne Email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_Toc446963868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14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F39EA" w:rsidRPr="009F39EA" w:rsidRDefault="00F25748" w:rsidP="009F39EA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963869" w:history="1">
        <w:r w:rsidR="009F39EA" w:rsidRPr="009F39EA">
          <w:rPr>
            <w:rStyle w:val="Hyperlink"/>
            <w:rFonts w:ascii="Verdana" w:hAnsi="Verdana"/>
            <w:noProof/>
            <w:sz w:val="20"/>
            <w:szCs w:val="20"/>
          </w:rPr>
          <w:t>Abbildung 10: Testfall 11 - Rückker zum Login von Registrierungsformular</w:t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ab/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instrText xml:space="preserve"> PAGEREF _Toc446963869 \h </w:instrText>
        </w:r>
        <w:r w:rsidRPr="009F39EA">
          <w:rPr>
            <w:rFonts w:ascii="Verdana" w:hAnsi="Verdana"/>
            <w:noProof/>
            <w:webHidden/>
            <w:sz w:val="20"/>
            <w:szCs w:val="20"/>
          </w:rPr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F39EA" w:rsidRPr="009F39EA">
          <w:rPr>
            <w:rFonts w:ascii="Verdana" w:hAnsi="Verdana"/>
            <w:noProof/>
            <w:webHidden/>
            <w:sz w:val="20"/>
            <w:szCs w:val="20"/>
          </w:rPr>
          <w:t>15</w:t>
        </w:r>
        <w:r w:rsidRPr="009F39EA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F39EA" w:rsidRDefault="00F25748" w:rsidP="009F39EA">
      <w:pPr>
        <w:spacing w:line="360" w:lineRule="auto"/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</w:pPr>
      <w:r w:rsidRPr="009F39EA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end"/>
      </w:r>
    </w:p>
    <w:p w:rsidR="0090384E" w:rsidRPr="009F39EA" w:rsidRDefault="0090384E" w:rsidP="009F39EA">
      <w:pPr>
        <w:spacing w:line="360" w:lineRule="auto"/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</w:pPr>
      <w:r w:rsidRPr="009F39EA"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0" w:name="_Toc446963830"/>
      <w:r w:rsidRPr="0007639D">
        <w:lastRenderedPageBreak/>
        <w:t>Worum geht es?</w:t>
      </w:r>
      <w:bookmarkEnd w:id="0"/>
    </w:p>
    <w:p w:rsidR="00E95FD2" w:rsidRDefault="005179CB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einem Projektstudium wurde eine Webseite zur Registrierung von Durchflussmessgeräten</w:t>
      </w:r>
      <w:r w:rsidR="00B64A9E">
        <w:rPr>
          <w:rFonts w:ascii="Verdana" w:hAnsi="Verdana"/>
          <w:sz w:val="20"/>
          <w:szCs w:val="20"/>
        </w:rPr>
        <w:t xml:space="preserve"> auf Mitarbeiter verschiedener Unternehmen</w:t>
      </w:r>
      <w:r>
        <w:rPr>
          <w:rFonts w:ascii="Verdana" w:hAnsi="Verdana"/>
          <w:sz w:val="20"/>
          <w:szCs w:val="20"/>
        </w:rPr>
        <w:t xml:space="preserve"> entwickelt. </w:t>
      </w:r>
      <w:r w:rsidR="00B64A9E">
        <w:rPr>
          <w:rFonts w:ascii="Verdana" w:hAnsi="Verdana"/>
          <w:sz w:val="20"/>
          <w:szCs w:val="20"/>
        </w:rPr>
        <w:t>Ziel dieser Arbeit ist es, diese Webseite einigen GUI-Tests zu unterziehen. Dabei soll ein weitestgehend natürliches Nutzerverhalten mittels programmatisch implementierter Tests bei verschiedenen Interaktionen imitiert werden.</w:t>
      </w:r>
    </w:p>
    <w:p w:rsidR="00E95FD2" w:rsidRPr="0007639D" w:rsidRDefault="009355E7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Diese Tests soll</w:t>
      </w:r>
      <w:r w:rsidR="00B64A9E">
        <w:rPr>
          <w:rFonts w:ascii="Verdana" w:hAnsi="Verdana"/>
          <w:sz w:val="20"/>
          <w:szCs w:val="20"/>
        </w:rPr>
        <w:t xml:space="preserve">en sowohl positives als auch negatives Verhalten des Nutzers abdecken und </w:t>
      </w:r>
      <w:r w:rsidR="00F52B79">
        <w:rPr>
          <w:rFonts w:ascii="Verdana" w:hAnsi="Verdana"/>
          <w:sz w:val="20"/>
          <w:szCs w:val="20"/>
        </w:rPr>
        <w:t>die entsprechende Resonanz</w:t>
      </w:r>
      <w:r w:rsidR="00B64A9E">
        <w:rPr>
          <w:rFonts w:ascii="Verdana" w:hAnsi="Verdana"/>
          <w:sz w:val="20"/>
          <w:szCs w:val="20"/>
        </w:rPr>
        <w:t xml:space="preserve"> der Webseite auf ihre Korrektheit prüfen.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1" w:name="_Toc446963831"/>
      <w:r w:rsidRPr="0007639D">
        <w:lastRenderedPageBreak/>
        <w:t xml:space="preserve">Warum </w:t>
      </w:r>
      <w:proofErr w:type="spellStart"/>
      <w:r w:rsidRPr="0007639D">
        <w:t>Protractor</w:t>
      </w:r>
      <w:proofErr w:type="spellEnd"/>
      <w:r w:rsidRPr="0007639D">
        <w:t>?</w:t>
      </w:r>
      <w:bookmarkEnd w:id="1"/>
    </w:p>
    <w:p w:rsidR="00E95FD2" w:rsidRDefault="00F52B79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 es sich bei der zu prüfenden Anwendung um eine Webseite handelt, </w:t>
      </w:r>
      <w:r w:rsidR="005E4C1D">
        <w:rPr>
          <w:rFonts w:ascii="Verdana" w:hAnsi="Verdana"/>
          <w:sz w:val="20"/>
          <w:szCs w:val="20"/>
        </w:rPr>
        <w:t>bietet sich</w:t>
      </w:r>
      <w:r>
        <w:rPr>
          <w:rFonts w:ascii="Verdana" w:hAnsi="Verdana"/>
          <w:sz w:val="20"/>
          <w:szCs w:val="20"/>
        </w:rPr>
        <w:t xml:space="preserve"> als Testumgebung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E4C1D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>. Dieses Tool wurde speziell für automatisiertes Testen von Webanwendungen entwickelt und basiert rein auf HTML und JavaScript.</w:t>
      </w:r>
    </w:p>
    <w:p w:rsidR="00F52B79" w:rsidRDefault="003F4E8A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lässt sich zum einen als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für </w:t>
      </w:r>
      <w:proofErr w:type="spellStart"/>
      <w:r>
        <w:rPr>
          <w:rFonts w:ascii="Verdana" w:hAnsi="Verdana"/>
          <w:sz w:val="20"/>
          <w:szCs w:val="20"/>
        </w:rPr>
        <w:t>Firefox</w:t>
      </w:r>
      <w:proofErr w:type="spellEnd"/>
      <w:r>
        <w:rPr>
          <w:rFonts w:ascii="Verdana" w:hAnsi="Verdana"/>
          <w:sz w:val="20"/>
          <w:szCs w:val="20"/>
        </w:rPr>
        <w:t xml:space="preserve"> verwenden, bei welchem ein manueller Test der Webseite aufgezeichnet und im Anschluss mehrfach a</w:t>
      </w:r>
      <w:r w:rsidR="009355E7">
        <w:rPr>
          <w:rFonts w:ascii="Verdana" w:hAnsi="Verdana"/>
          <w:sz w:val="20"/>
          <w:szCs w:val="20"/>
        </w:rPr>
        <w:t>utomatisiert</w:t>
      </w:r>
      <w:r>
        <w:rPr>
          <w:rFonts w:ascii="Verdana" w:hAnsi="Verdana"/>
          <w:sz w:val="20"/>
          <w:szCs w:val="20"/>
        </w:rPr>
        <w:t xml:space="preserve"> vom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wiederholt werden kann.</w:t>
      </w:r>
      <w:r w:rsidR="007C462D">
        <w:rPr>
          <w:rFonts w:ascii="Verdana" w:hAnsi="Verdana"/>
          <w:sz w:val="20"/>
          <w:szCs w:val="20"/>
        </w:rPr>
        <w:t xml:space="preserve"> Eine weitere Möglichkeit der Verwendung </w:t>
      </w:r>
      <w:proofErr w:type="spellStart"/>
      <w:r w:rsidR="007C462D">
        <w:rPr>
          <w:rFonts w:ascii="Verdana" w:hAnsi="Verdana"/>
          <w:sz w:val="20"/>
          <w:szCs w:val="20"/>
        </w:rPr>
        <w:t>Seleniums</w:t>
      </w:r>
      <w:proofErr w:type="spellEnd"/>
      <w:r w:rsidR="007C462D">
        <w:rPr>
          <w:rFonts w:ascii="Verdana" w:hAnsi="Verdana"/>
          <w:sz w:val="20"/>
          <w:szCs w:val="20"/>
        </w:rPr>
        <w:t xml:space="preserve"> ist die programmatische Implementierung und darauf folgende Ausführung von Tests.</w:t>
      </w:r>
    </w:p>
    <w:p w:rsidR="007C462D" w:rsidRDefault="00E67316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in dieser Arbeit verwendete Anwendungsmöglichkeit ist die Nutzung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als Basis </w:t>
      </w:r>
      <w:r w:rsidR="00C90EC4">
        <w:rPr>
          <w:rFonts w:ascii="Verdana" w:hAnsi="Verdana"/>
          <w:sz w:val="20"/>
          <w:szCs w:val="20"/>
        </w:rPr>
        <w:t>und WebD</w:t>
      </w:r>
      <w:r>
        <w:rPr>
          <w:rFonts w:ascii="Verdana" w:hAnsi="Verdana"/>
          <w:sz w:val="20"/>
          <w:szCs w:val="20"/>
        </w:rPr>
        <w:t xml:space="preserve">river für ein spezielleres Testframework. Dieses speziell auf das, auf der Webseite genutzte, JavaScript Framework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abgestimmte Tool </w:t>
      </w:r>
      <w:r w:rsidR="00C90EC4">
        <w:rPr>
          <w:rFonts w:ascii="Verdana" w:hAnsi="Verdana"/>
          <w:sz w:val="20"/>
          <w:szCs w:val="20"/>
        </w:rPr>
        <w:t xml:space="preserve">heißt </w:t>
      </w:r>
      <w:proofErr w:type="spellStart"/>
      <w:r w:rsidR="00C90EC4">
        <w:rPr>
          <w:rFonts w:ascii="Verdana" w:hAnsi="Verdana"/>
          <w:sz w:val="20"/>
          <w:szCs w:val="20"/>
        </w:rPr>
        <w:t>Protractor</w:t>
      </w:r>
      <w:proofErr w:type="spellEnd"/>
      <w:r w:rsidR="00C90EC4">
        <w:rPr>
          <w:rFonts w:ascii="Verdana" w:hAnsi="Verdana"/>
          <w:sz w:val="20"/>
          <w:szCs w:val="20"/>
        </w:rPr>
        <w:t xml:space="preserve"> und bietet vielerlei Vorteile.</w:t>
      </w:r>
      <w:r w:rsidR="00AE6307">
        <w:rPr>
          <w:rFonts w:ascii="Verdana" w:hAnsi="Verdana"/>
          <w:sz w:val="20"/>
          <w:szCs w:val="20"/>
        </w:rPr>
        <w:t xml:space="preserve"> Die wohl ausschlaggebendsten Vorteile </w:t>
      </w:r>
      <w:proofErr w:type="spellStart"/>
      <w:r w:rsidR="00AE6307">
        <w:rPr>
          <w:rFonts w:ascii="Verdana" w:hAnsi="Verdana"/>
          <w:sz w:val="20"/>
          <w:szCs w:val="20"/>
        </w:rPr>
        <w:t>Protractors</w:t>
      </w:r>
      <w:proofErr w:type="spellEnd"/>
      <w:r w:rsidR="00AE6307">
        <w:rPr>
          <w:rFonts w:ascii="Verdana" w:hAnsi="Verdana"/>
          <w:sz w:val="20"/>
          <w:szCs w:val="20"/>
        </w:rPr>
        <w:t xml:space="preserve"> sind die unmittelbare Interaktion und Synchronisation mit der </w:t>
      </w:r>
      <w:proofErr w:type="spellStart"/>
      <w:r w:rsidR="00AE6307">
        <w:rPr>
          <w:rFonts w:ascii="Verdana" w:hAnsi="Verdana"/>
          <w:sz w:val="20"/>
          <w:szCs w:val="20"/>
        </w:rPr>
        <w:t>AngularJS</w:t>
      </w:r>
      <w:proofErr w:type="spellEnd"/>
      <w:r w:rsidR="00AE6307">
        <w:rPr>
          <w:rFonts w:ascii="Verdana" w:hAnsi="Verdana"/>
          <w:sz w:val="20"/>
          <w:szCs w:val="20"/>
        </w:rPr>
        <w:t xml:space="preserve"> Anwendung und die Nutzung </w:t>
      </w:r>
      <w:r w:rsidR="00DF4ECC">
        <w:rPr>
          <w:rFonts w:ascii="Verdana" w:hAnsi="Verdana"/>
          <w:sz w:val="20"/>
          <w:szCs w:val="20"/>
        </w:rPr>
        <w:t>weniger verschiedener Vorkenntnisse. Dies ermöglicht bereits den Frontend-Entwicklern die Implementierung einiger GUI-Tests.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2" w:name="_Toc446963832"/>
      <w:r w:rsidRPr="0007639D">
        <w:lastRenderedPageBreak/>
        <w:t>Wie wird vorgegangen?</w:t>
      </w:r>
      <w:bookmarkEnd w:id="2"/>
    </w:p>
    <w:p w:rsidR="002C30F7" w:rsidRDefault="002C30F7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Zunächst muss ein Framework für die GUI-Tests ausgewählt werden. Zur Auswahl stehen dabei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und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. Da auf der Webseite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verwendet wird, wird zum Testen letztendlich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verwendet.</w:t>
      </w:r>
    </w:p>
    <w:p w:rsidR="00346BF3" w:rsidRPr="0007639D" w:rsidRDefault="00141AD2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Nach der Einigung auf eine Testumgebung werden die Testfälle entwickelt. Dabei wird die Seite zunächst manuell untersucht und mögliche Interaktionen notiert.</w:t>
      </w:r>
      <w:r w:rsidR="002C30F7">
        <w:rPr>
          <w:rFonts w:ascii="Verdana" w:hAnsi="Verdana"/>
          <w:sz w:val="20"/>
          <w:szCs w:val="20"/>
        </w:rPr>
        <w:t xml:space="preserve"> </w:t>
      </w:r>
      <w:r w:rsidR="00346BF3">
        <w:rPr>
          <w:rFonts w:ascii="Verdana" w:hAnsi="Verdana"/>
          <w:sz w:val="20"/>
          <w:szCs w:val="20"/>
        </w:rPr>
        <w:t>Mithilfe der Notizen und einer genaueren Beobachtung während erneuter manueller Tests, werden die Diagramme zur detaillierteren Beschreibung der Testfälle entwickelt.</w:t>
      </w:r>
    </w:p>
    <w:p w:rsidR="00E95FD2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bereits im Projektstudium einige Testfälle überprüft wurden, sollen in dieser Arbeit hauptsächlich speziellere und negative Tests durchlaufen werden.</w:t>
      </w:r>
    </w:p>
    <w:p w:rsidR="00893878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 nächsten Schritt wird die Testumgebung eingerichtet. Dazu muss aufgrund der Nichterreichbarkeit der Webseite eine lokale Kopie der Webseite eingerichtet werden, indem </w:t>
      </w:r>
      <w:r w:rsidR="008838E9">
        <w:rPr>
          <w:rFonts w:ascii="Verdana" w:hAnsi="Verdana"/>
          <w:sz w:val="20"/>
          <w:szCs w:val="20"/>
        </w:rPr>
        <w:t xml:space="preserve">der Quellcode aus dem </w:t>
      </w:r>
      <w:proofErr w:type="spellStart"/>
      <w:r w:rsidR="008838E9">
        <w:rPr>
          <w:rFonts w:ascii="Verdana" w:hAnsi="Verdana"/>
          <w:sz w:val="20"/>
          <w:szCs w:val="20"/>
        </w:rPr>
        <w:t>Git</w:t>
      </w:r>
      <w:proofErr w:type="spellEnd"/>
      <w:r w:rsidR="008838E9">
        <w:rPr>
          <w:rFonts w:ascii="Verdana" w:hAnsi="Verdana"/>
          <w:sz w:val="20"/>
          <w:szCs w:val="20"/>
        </w:rPr>
        <w:t xml:space="preserve"> V</w:t>
      </w:r>
      <w:r>
        <w:rPr>
          <w:rFonts w:ascii="Verdana" w:hAnsi="Verdana"/>
          <w:sz w:val="20"/>
          <w:szCs w:val="20"/>
        </w:rPr>
        <w:t xml:space="preserve">erzeichnis gezogen wird und </w:t>
      </w:r>
      <w:proofErr w:type="spellStart"/>
      <w:r>
        <w:rPr>
          <w:rFonts w:ascii="Verdana" w:hAnsi="Verdana"/>
          <w:sz w:val="20"/>
          <w:szCs w:val="20"/>
        </w:rPr>
        <w:t>NodeJS</w:t>
      </w:r>
      <w:proofErr w:type="spellEnd"/>
      <w:r>
        <w:rPr>
          <w:rFonts w:ascii="Verdana" w:hAnsi="Verdana"/>
          <w:sz w:val="20"/>
          <w:szCs w:val="20"/>
        </w:rPr>
        <w:t>, NPM und Bower installiert werden. Um die Webseite lokal ausführbar zu machen, muss diese nun</w:t>
      </w:r>
      <w:r w:rsidR="008838E9">
        <w:rPr>
          <w:rFonts w:ascii="Verdana" w:hAnsi="Verdana"/>
          <w:sz w:val="20"/>
          <w:szCs w:val="20"/>
        </w:rPr>
        <w:t xml:space="preserve"> mittels des Konsolenbefehls </w:t>
      </w:r>
      <w:proofErr w:type="spellStart"/>
      <w:r w:rsidR="008838E9" w:rsidRPr="008838E9">
        <w:rPr>
          <w:rStyle w:val="SchwacheHervorhebung"/>
        </w:rPr>
        <w:t>grunt</w:t>
      </w:r>
      <w:proofErr w:type="spellEnd"/>
      <w:r w:rsidR="008838E9" w:rsidRPr="008838E9">
        <w:rPr>
          <w:rStyle w:val="SchwacheHervorhebung"/>
        </w:rPr>
        <w:t xml:space="preserve"> </w:t>
      </w:r>
      <w:proofErr w:type="spellStart"/>
      <w:r w:rsidR="008838E9" w:rsidRPr="008838E9">
        <w:rPr>
          <w:rStyle w:val="SchwacheHervorhebung"/>
        </w:rPr>
        <w:t>serve</w:t>
      </w:r>
      <w:proofErr w:type="spellEnd"/>
      <w:r w:rsidR="008838E9">
        <w:rPr>
          <w:rFonts w:ascii="Verdana" w:hAnsi="Verdana"/>
          <w:sz w:val="20"/>
          <w:szCs w:val="20"/>
        </w:rPr>
        <w:t xml:space="preserve"> durch </w:t>
      </w:r>
      <w:proofErr w:type="spellStart"/>
      <w:r w:rsidR="008838E9">
        <w:rPr>
          <w:rFonts w:ascii="Verdana" w:hAnsi="Verdana"/>
          <w:sz w:val="20"/>
          <w:szCs w:val="20"/>
        </w:rPr>
        <w:t>Grunt</w:t>
      </w:r>
      <w:proofErr w:type="spellEnd"/>
      <w:r w:rsidR="008838E9">
        <w:rPr>
          <w:rFonts w:ascii="Verdana" w:hAnsi="Verdana"/>
          <w:sz w:val="20"/>
          <w:szCs w:val="20"/>
        </w:rPr>
        <w:t xml:space="preserve"> gebaut und gestartet werden.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Nach Einrichtung der Webseite muss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installiert und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3E2B44">
        <w:rPr>
          <w:rFonts w:ascii="Verdana" w:hAnsi="Verdana"/>
          <w:sz w:val="20"/>
          <w:szCs w:val="20"/>
        </w:rPr>
        <w:t xml:space="preserve">WebDriver aktualisiert werden. Da der </w:t>
      </w:r>
      <w:proofErr w:type="spellStart"/>
      <w:r w:rsidR="003E2B44">
        <w:rPr>
          <w:rFonts w:ascii="Verdana" w:hAnsi="Verdana"/>
          <w:sz w:val="20"/>
          <w:szCs w:val="20"/>
        </w:rPr>
        <w:t>Selenium</w:t>
      </w:r>
      <w:proofErr w:type="spellEnd"/>
      <w:r w:rsidR="003E2B44">
        <w:rPr>
          <w:rFonts w:ascii="Verdana" w:hAnsi="Verdana"/>
          <w:sz w:val="20"/>
          <w:szCs w:val="20"/>
        </w:rPr>
        <w:t xml:space="preserve"> WebDriver in der </w:t>
      </w:r>
      <w:proofErr w:type="spellStart"/>
      <w:r w:rsidR="003E2B44">
        <w:rPr>
          <w:rFonts w:ascii="Verdana" w:hAnsi="Verdana"/>
          <w:sz w:val="20"/>
          <w:szCs w:val="20"/>
        </w:rPr>
        <w:t>Protractor</w:t>
      </w:r>
      <w:proofErr w:type="spellEnd"/>
      <w:r w:rsidR="003E2B44">
        <w:rPr>
          <w:rFonts w:ascii="Verdana" w:hAnsi="Verdana"/>
          <w:sz w:val="20"/>
          <w:szCs w:val="20"/>
        </w:rPr>
        <w:t xml:space="preserve"> Installation bereits vorhanden ist, ist e</w:t>
      </w:r>
      <w:r>
        <w:rPr>
          <w:rFonts w:ascii="Verdana" w:hAnsi="Verdana"/>
          <w:sz w:val="20"/>
          <w:szCs w:val="20"/>
        </w:rPr>
        <w:t xml:space="preserve">ine separate Installation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nicht notwendig.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nach Entwicklungsprogramm kann eine Unterstützung für die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>-Entwick</w:t>
      </w:r>
      <w:r w:rsidR="00DF396A">
        <w:rPr>
          <w:rFonts w:ascii="Verdana" w:hAnsi="Verdana"/>
          <w:sz w:val="20"/>
          <w:szCs w:val="20"/>
        </w:rPr>
        <w:t xml:space="preserve">lung, wie bei </w:t>
      </w:r>
      <w:r w:rsidR="003E2B44">
        <w:rPr>
          <w:rFonts w:ascii="Verdana" w:hAnsi="Verdana"/>
          <w:sz w:val="20"/>
          <w:szCs w:val="20"/>
        </w:rPr>
        <w:t xml:space="preserve">der </w:t>
      </w:r>
      <w:proofErr w:type="spellStart"/>
      <w:r w:rsidR="00DF396A">
        <w:rPr>
          <w:rFonts w:ascii="Verdana" w:hAnsi="Verdana"/>
          <w:sz w:val="20"/>
          <w:szCs w:val="20"/>
        </w:rPr>
        <w:t>IntelliJ</w:t>
      </w:r>
      <w:proofErr w:type="spellEnd"/>
      <w:r w:rsidR="00DF396A">
        <w:rPr>
          <w:rFonts w:ascii="Verdana" w:hAnsi="Verdana"/>
          <w:sz w:val="20"/>
          <w:szCs w:val="20"/>
        </w:rPr>
        <w:t xml:space="preserve"> IDEA, installiert werden, die die Entwicklung der GUI-Tests erleichtern soll.</w:t>
      </w:r>
    </w:p>
    <w:p w:rsidR="008838E9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Implementierung der Tests erfolgt auf Grundlage der zuvor erstellten Testfalldiagramme. Es werden explizit die definierten Tests umgesetzt und auf die entsprechend benötigten Objekte zugegriffen. Weitergehende Zugriffe</w:t>
      </w:r>
      <w:r w:rsidR="003E2B44">
        <w:rPr>
          <w:rFonts w:ascii="Verdana" w:hAnsi="Verdana"/>
          <w:sz w:val="20"/>
          <w:szCs w:val="20"/>
        </w:rPr>
        <w:t xml:space="preserve"> auf die </w:t>
      </w:r>
      <w:proofErr w:type="spellStart"/>
      <w:r w:rsidR="003E2B44">
        <w:rPr>
          <w:rFonts w:ascii="Verdana" w:hAnsi="Verdana"/>
          <w:sz w:val="20"/>
          <w:szCs w:val="20"/>
        </w:rPr>
        <w:t>Websiete</w:t>
      </w:r>
      <w:proofErr w:type="spellEnd"/>
      <w:r>
        <w:rPr>
          <w:rFonts w:ascii="Verdana" w:hAnsi="Verdana"/>
          <w:sz w:val="20"/>
          <w:szCs w:val="20"/>
        </w:rPr>
        <w:t xml:space="preserve"> erfolgen in dieser Arbeit nicht.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GUI-Tests</w:t>
      </w:r>
      <w:r w:rsidR="003E2B44">
        <w:rPr>
          <w:rFonts w:ascii="Verdana" w:hAnsi="Verdana"/>
          <w:sz w:val="20"/>
          <w:szCs w:val="20"/>
        </w:rPr>
        <w:t xml:space="preserve"> nach der Implementierung</w:t>
      </w:r>
      <w:r>
        <w:rPr>
          <w:rFonts w:ascii="Verdana" w:hAnsi="Verdana"/>
          <w:sz w:val="20"/>
          <w:szCs w:val="20"/>
        </w:rPr>
        <w:t xml:space="preserve"> zu starten</w:t>
      </w:r>
      <w:r w:rsidR="003E2B4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wird zunächst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WebDriver mithilfe des Konsolenbefehls </w:t>
      </w:r>
      <w:proofErr w:type="spellStart"/>
      <w:r w:rsidRPr="00DF396A">
        <w:rPr>
          <w:rStyle w:val="SchwacheHervorhebung"/>
        </w:rPr>
        <w:t>webdriver-manager</w:t>
      </w:r>
      <w:proofErr w:type="spellEnd"/>
      <w:r w:rsidRPr="00DF396A">
        <w:rPr>
          <w:rStyle w:val="SchwacheHervorhebung"/>
        </w:rPr>
        <w:t xml:space="preserve"> </w:t>
      </w:r>
      <w:proofErr w:type="spellStart"/>
      <w:r w:rsidRPr="00DF396A">
        <w:rPr>
          <w:rStyle w:val="SchwacheHervorhebung"/>
        </w:rPr>
        <w:t>start</w:t>
      </w:r>
      <w:proofErr w:type="spellEnd"/>
      <w:r>
        <w:rPr>
          <w:rFonts w:ascii="Verdana" w:hAnsi="Verdana"/>
          <w:sz w:val="20"/>
          <w:szCs w:val="20"/>
        </w:rPr>
        <w:t xml:space="preserve"> gestartet. Danach werden mit dem Befehl </w:t>
      </w:r>
      <w:proofErr w:type="spellStart"/>
      <w:r w:rsidRPr="00DF396A">
        <w:rPr>
          <w:rStyle w:val="SchwacheHervorhebung"/>
        </w:rPr>
        <w:t>protractor</w:t>
      </w:r>
      <w:proofErr w:type="spellEnd"/>
      <w:r w:rsidRPr="00DF396A">
        <w:rPr>
          <w:rStyle w:val="SchwacheHervorhebung"/>
        </w:rPr>
        <w:t xml:space="preserve"> conf.js</w:t>
      </w:r>
      <w:r>
        <w:rPr>
          <w:rFonts w:ascii="Verdana" w:hAnsi="Verdana"/>
          <w:sz w:val="20"/>
          <w:szCs w:val="20"/>
        </w:rPr>
        <w:t xml:space="preserve"> die Tests ausgeführt.</w:t>
      </w:r>
    </w:p>
    <w:p w:rsidR="00EA618A" w:rsidRPr="0007639D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Bereits auf der Konsole gibt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das Ergebnis der GUI-Tests zurück. Korrekt verlaufene Tests werden mit einem Punkt, inkorrekt verlaufene Tests mit einem F gekennzeichnet. Sollte ein Test fehlgeschlagen sein, so wird ein Hinweis auf </w:t>
      </w:r>
      <w:r w:rsidR="003E2B44">
        <w:rPr>
          <w:rFonts w:ascii="Verdana" w:hAnsi="Verdana"/>
          <w:sz w:val="20"/>
          <w:szCs w:val="20"/>
        </w:rPr>
        <w:t>die fehlerbehaftete Prüfung</w:t>
      </w:r>
      <w:r>
        <w:rPr>
          <w:rFonts w:ascii="Verdana" w:hAnsi="Verdana"/>
          <w:sz w:val="20"/>
          <w:szCs w:val="20"/>
        </w:rPr>
        <w:t xml:space="preserve"> in der Konsole ausgegeben.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3" w:name="_Toc446963833"/>
      <w:r w:rsidRPr="0007639D">
        <w:lastRenderedPageBreak/>
        <w:t>Welche Testfälle sollen abgedeckt werden?</w:t>
      </w:r>
      <w:bookmarkEnd w:id="3"/>
    </w:p>
    <w:p w:rsidR="00E95FD2" w:rsidRDefault="003E2B44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dieser Arbeit werden verschiedene Testfälle bearbeitet. Neben einem</w:t>
      </w:r>
      <w:r w:rsidR="00927F0A">
        <w:rPr>
          <w:rFonts w:ascii="Verdana" w:hAnsi="Verdana"/>
          <w:sz w:val="20"/>
          <w:szCs w:val="20"/>
        </w:rPr>
        <w:t xml:space="preserve"> bereits im Projektstudium durchgeführten positiven Test des Logins, erfolgen hier Tests bezüglich der </w:t>
      </w:r>
      <w:r w:rsidR="0082789C">
        <w:rPr>
          <w:rFonts w:ascii="Verdana" w:hAnsi="Verdana"/>
          <w:sz w:val="20"/>
          <w:szCs w:val="20"/>
        </w:rPr>
        <w:t>M</w:t>
      </w:r>
      <w:r w:rsidR="00927F0A">
        <w:rPr>
          <w:rFonts w:ascii="Verdana" w:hAnsi="Verdana"/>
          <w:sz w:val="20"/>
          <w:szCs w:val="20"/>
        </w:rPr>
        <w:t>eldungen bei fehlerhafter</w:t>
      </w:r>
      <w:r w:rsidR="0082789C">
        <w:rPr>
          <w:rFonts w:ascii="Verdana" w:hAnsi="Verdana"/>
          <w:sz w:val="20"/>
          <w:szCs w:val="20"/>
        </w:rPr>
        <w:t xml:space="preserve"> oder gar fehlender</w:t>
      </w:r>
      <w:r w:rsidR="00927F0A">
        <w:rPr>
          <w:rFonts w:ascii="Verdana" w:hAnsi="Verdana"/>
          <w:sz w:val="20"/>
          <w:szCs w:val="20"/>
        </w:rPr>
        <w:t xml:space="preserve"> Eingabe der Login-Daten. Zudem </w:t>
      </w:r>
      <w:r w:rsidR="00AD3969">
        <w:rPr>
          <w:rFonts w:ascii="Verdana" w:hAnsi="Verdana"/>
          <w:sz w:val="20"/>
          <w:szCs w:val="20"/>
        </w:rPr>
        <w:t xml:space="preserve">werden Fehlermeldungen und </w:t>
      </w:r>
      <w:r w:rsidR="0082789C">
        <w:rPr>
          <w:rFonts w:ascii="Verdana" w:hAnsi="Verdana"/>
          <w:sz w:val="20"/>
          <w:szCs w:val="20"/>
        </w:rPr>
        <w:t xml:space="preserve">Link-Verbindungen der Formulare bezüglich eines </w:t>
      </w:r>
      <w:r w:rsidR="00AD3969">
        <w:rPr>
          <w:rFonts w:ascii="Verdana" w:hAnsi="Verdana"/>
          <w:sz w:val="20"/>
          <w:szCs w:val="20"/>
        </w:rPr>
        <w:t>vergessenem Passwort</w:t>
      </w:r>
      <w:r w:rsidR="0082789C">
        <w:rPr>
          <w:rFonts w:ascii="Verdana" w:hAnsi="Verdana"/>
          <w:sz w:val="20"/>
          <w:szCs w:val="20"/>
        </w:rPr>
        <w:t>s</w:t>
      </w:r>
      <w:r w:rsidR="00AD3969">
        <w:rPr>
          <w:rFonts w:ascii="Verdana" w:hAnsi="Verdana"/>
          <w:sz w:val="20"/>
          <w:szCs w:val="20"/>
        </w:rPr>
        <w:t xml:space="preserve"> und der Registrierung eines neuen Nutzers geprüft.</w:t>
      </w:r>
    </w:p>
    <w:p w:rsidR="00AD3969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Weitere Testfälle behandeln den </w:t>
      </w:r>
      <w:proofErr w:type="spellStart"/>
      <w:r>
        <w:rPr>
          <w:rFonts w:ascii="Verdana" w:hAnsi="Verdana"/>
          <w:sz w:val="20"/>
          <w:szCs w:val="20"/>
        </w:rPr>
        <w:t>Logout</w:t>
      </w:r>
      <w:proofErr w:type="spellEnd"/>
      <w:r>
        <w:rPr>
          <w:rFonts w:ascii="Verdana" w:hAnsi="Verdana"/>
          <w:sz w:val="20"/>
          <w:szCs w:val="20"/>
        </w:rPr>
        <w:t xml:space="preserve"> und das Löschen von registrierten Geräten sowie des Nutzers.</w:t>
      </w:r>
    </w:p>
    <w:p w:rsidR="0082789C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Mittels Testfalldiagrammen werden </w:t>
      </w:r>
      <w:r w:rsidR="0000174F">
        <w:rPr>
          <w:rFonts w:ascii="Verdana" w:hAnsi="Verdana"/>
          <w:sz w:val="20"/>
          <w:szCs w:val="20"/>
        </w:rPr>
        <w:t>die zu implementierenden GUI-Tests genauer definiert.</w:t>
      </w:r>
    </w:p>
    <w:p w:rsidR="009A530A" w:rsidRDefault="009A530A" w:rsidP="009A530A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5657850" cy="4459153"/>
            <wp:effectExtent l="19050" t="0" r="0" b="0"/>
            <wp:docPr id="3" name="Grafik 2" descr="SQ-2_ungueltigesLogIn-Hinw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2_ungueltigesLogIn-Hinwe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0A" w:rsidRDefault="009A530A" w:rsidP="009A530A">
      <w:pPr>
        <w:pStyle w:val="Beschriftung"/>
        <w:rPr>
          <w:rFonts w:ascii="Verdana" w:hAnsi="Verdana"/>
          <w:sz w:val="20"/>
          <w:szCs w:val="20"/>
        </w:rPr>
      </w:pPr>
      <w:bookmarkStart w:id="4" w:name="_Toc446963860"/>
      <w:r>
        <w:t xml:space="preserve">Abbildung </w:t>
      </w:r>
      <w:fldSimple w:instr=" SEQ Abbildung \* ARABIC ">
        <w:r w:rsidR="009F39EA">
          <w:rPr>
            <w:noProof/>
          </w:rPr>
          <w:t>1</w:t>
        </w:r>
      </w:fldSimple>
      <w:r>
        <w:t xml:space="preserve">: </w:t>
      </w:r>
      <w:r w:rsidR="00BA600B">
        <w:t xml:space="preserve">Testfall 1 - </w:t>
      </w:r>
      <w:r>
        <w:t>Login mit fehlerhaften Daten</w:t>
      </w:r>
      <w:bookmarkEnd w:id="4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219700" cy="4257675"/>
            <wp:effectExtent l="19050" t="0" r="0" b="0"/>
            <wp:docPr id="7" name="Grafik 6" descr="SQ-1_logIn_Pflichtfelder-Hinwe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1_logIn_Pflichtfelder-Hinwei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Pr="00BA600B" w:rsidRDefault="00BA600B" w:rsidP="00BA600B">
      <w:pPr>
        <w:pStyle w:val="Beschriftung"/>
      </w:pPr>
      <w:bookmarkStart w:id="5" w:name="_Toc446963861"/>
      <w:r>
        <w:t xml:space="preserve">Abbildung </w:t>
      </w:r>
      <w:fldSimple w:instr=" SEQ Abbildung \* ARABIC ">
        <w:r w:rsidR="009F39EA">
          <w:rPr>
            <w:noProof/>
          </w:rPr>
          <w:t>2</w:t>
        </w:r>
      </w:fldSimple>
      <w:r>
        <w:t>: Testfälle 2, 4 - Login ohne Email bzw. Passwort</w:t>
      </w:r>
      <w:bookmarkEnd w:id="5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4057650" cy="3638550"/>
            <wp:effectExtent l="19050" t="0" r="0" b="0"/>
            <wp:docPr id="8" name="Grafik 7" descr="SQ-3_ungueltigeEmailAd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3_ungueltigeEmailAdres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6" w:name="_Toc446963862"/>
      <w:r>
        <w:t xml:space="preserve">Abbildung </w:t>
      </w:r>
      <w:fldSimple w:instr=" SEQ Abbildung \* ARABIC ">
        <w:r w:rsidR="009F39EA">
          <w:rPr>
            <w:noProof/>
          </w:rPr>
          <w:t>3</w:t>
        </w:r>
      </w:fldSimple>
      <w:r>
        <w:t>: Testfall 3 - Login mit ungültiger Email</w:t>
      </w:r>
      <w:bookmarkEnd w:id="6"/>
    </w:p>
    <w:p w:rsidR="00BA600B" w:rsidRDefault="00BA600B" w:rsidP="00BA600B">
      <w:pPr>
        <w:pStyle w:val="Beschriftung"/>
        <w:keepNext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900058" cy="8801100"/>
            <wp:effectExtent l="19050" t="0" r="5192" b="0"/>
            <wp:docPr id="10" name="Grafik 9" descr="05Login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Login_succe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058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F" w:rsidRPr="0007639D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7" w:name="_Toc446963863"/>
      <w:r>
        <w:t xml:space="preserve">Abbildung </w:t>
      </w:r>
      <w:fldSimple w:instr=" SEQ Abbildung \* ARABIC ">
        <w:r w:rsidR="009F39EA">
          <w:rPr>
            <w:noProof/>
          </w:rPr>
          <w:t>4</w:t>
        </w:r>
      </w:fldSimple>
      <w:r>
        <w:t>: Testfall 5 - erfolgreicher Login</w:t>
      </w:r>
      <w:bookmarkEnd w:id="7"/>
    </w:p>
    <w:p w:rsidR="00BA600B" w:rsidRDefault="00CC7016" w:rsidP="00BA600B">
      <w:pPr>
        <w:keepNext/>
        <w:spacing w:after="0" w:line="360" w:lineRule="auto"/>
        <w:contextualSpacing/>
      </w:pPr>
      <w:r>
        <w:rPr>
          <w:noProof/>
          <w:lang w:eastAsia="de-DE"/>
        </w:rPr>
        <w:lastRenderedPageBreak/>
        <w:drawing>
          <wp:inline distT="0" distB="0" distL="0" distR="0">
            <wp:extent cx="4648200" cy="5905500"/>
            <wp:effectExtent l="19050" t="0" r="0" b="0"/>
            <wp:docPr id="12" name="Grafik 11" descr="SQ-9_1_deleteDevice_trash_abbr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9_1_deleteDevice_trash_abbruc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2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8" w:name="_Toc446963864"/>
      <w:r>
        <w:t xml:space="preserve">Abbildung </w:t>
      </w:r>
      <w:fldSimple w:instr=" SEQ Abbildung \* ARABIC ">
        <w:r w:rsidR="009F39EA">
          <w:rPr>
            <w:noProof/>
          </w:rPr>
          <w:t>5</w:t>
        </w:r>
      </w:fldSimple>
      <w:r>
        <w:t xml:space="preserve">: Testfall 6 </w:t>
      </w:r>
      <w:r w:rsidR="00CC7016">
        <w:t>-</w:t>
      </w:r>
      <w:r>
        <w:t xml:space="preserve"> </w:t>
      </w:r>
      <w:r w:rsidR="00CC7016">
        <w:t>Löschen eines Gerätes</w:t>
      </w:r>
      <w:bookmarkEnd w:id="8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791075" cy="6200775"/>
            <wp:effectExtent l="19050" t="0" r="9525" b="0"/>
            <wp:docPr id="11" name="Grafik 10" descr="SQ-8_Delet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8_DeleteProfi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9" w:name="_Toc446963865"/>
      <w:r>
        <w:t xml:space="preserve">Abbildung </w:t>
      </w:r>
      <w:fldSimple w:instr=" SEQ Abbildung \* ARABIC ">
        <w:r w:rsidR="009F39EA">
          <w:rPr>
            <w:noProof/>
          </w:rPr>
          <w:t>6</w:t>
        </w:r>
      </w:fldSimple>
      <w:r>
        <w:t>: Testfall 7 - Löschen des Nutzers</w:t>
      </w:r>
      <w:bookmarkEnd w:id="9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581400" cy="5619750"/>
            <wp:effectExtent l="19050" t="0" r="0" b="0"/>
            <wp:docPr id="13" name="Grafik 12" descr="SQ-4_ WarnungBeim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4_ WarnungBeimLogo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0" w:name="_Toc446963866"/>
      <w:r>
        <w:t xml:space="preserve">Abbildung </w:t>
      </w:r>
      <w:fldSimple w:instr=" SEQ Abbildung \* ARABIC ">
        <w:r w:rsidR="009F39EA">
          <w:rPr>
            <w:noProof/>
          </w:rPr>
          <w:t>7</w:t>
        </w:r>
      </w:fldSimple>
      <w:r>
        <w:t xml:space="preserve">: Testfall 8 - </w:t>
      </w:r>
      <w:proofErr w:type="spellStart"/>
      <w:r>
        <w:t>Logout</w:t>
      </w:r>
      <w:proofErr w:type="spellEnd"/>
      <w:r>
        <w:t xml:space="preserve"> während Geräteregistrierung</w:t>
      </w:r>
      <w:bookmarkEnd w:id="10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667125" cy="4667250"/>
            <wp:effectExtent l="19050" t="0" r="9525" b="0"/>
            <wp:docPr id="14" name="Grafik 13" descr="SQ-5_Logout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5_Logout_Succes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1" w:name="_Toc446963867"/>
      <w:r>
        <w:t xml:space="preserve">Abbildung </w:t>
      </w:r>
      <w:fldSimple w:instr=" SEQ Abbildung \* ARABIC ">
        <w:r w:rsidR="009F39EA">
          <w:rPr>
            <w:noProof/>
          </w:rPr>
          <w:t>8</w:t>
        </w:r>
      </w:fldSimple>
      <w:r>
        <w:t xml:space="preserve">: Testfall 9 - erfolgreicher </w:t>
      </w:r>
      <w:proofErr w:type="spellStart"/>
      <w:r>
        <w:t>Logout</w:t>
      </w:r>
      <w:bookmarkEnd w:id="11"/>
      <w:proofErr w:type="spellEnd"/>
    </w:p>
    <w:p w:rsidR="00EC3090" w:rsidRDefault="00CC7016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314950" cy="5305425"/>
            <wp:effectExtent l="19050" t="0" r="0" b="0"/>
            <wp:docPr id="15" name="Grafik 14" descr="SQ-6_Pflichtfeld_beim_Reset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6_Pflichtfeld_beim_ResetPasswor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2" w:name="_Toc446963868"/>
      <w:r>
        <w:t xml:space="preserve">Abbildung </w:t>
      </w:r>
      <w:fldSimple w:instr=" SEQ Abbildung \* ARABIC ">
        <w:r w:rsidR="009F39EA">
          <w:rPr>
            <w:noProof/>
          </w:rPr>
          <w:t>9</w:t>
        </w:r>
      </w:fldSimple>
      <w:r>
        <w:t>: Testfall 10 - Passwort zurücksetzen ohne Email</w:t>
      </w:r>
      <w:bookmarkEnd w:id="12"/>
    </w:p>
    <w:p w:rsidR="00EC3090" w:rsidRDefault="00EC3090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991100" cy="6810375"/>
            <wp:effectExtent l="19050" t="0" r="0" b="0"/>
            <wp:docPr id="16" name="Grafik 15" descr="SQ-7_RueckkehrButton_vomRegisterFormular-zu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7_RueckkehrButton_vomRegisterFormular-zuLogin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3" w:name="_Toc446963869"/>
      <w:r>
        <w:t xml:space="preserve">Abbildung </w:t>
      </w:r>
      <w:fldSimple w:instr=" SEQ Abbildung \* ARABIC ">
        <w:r w:rsidR="009F39EA">
          <w:rPr>
            <w:noProof/>
          </w:rPr>
          <w:t>10</w:t>
        </w:r>
      </w:fldSimple>
      <w:r>
        <w:t xml:space="preserve">: Testfall 11 - </w:t>
      </w:r>
      <w:proofErr w:type="spellStart"/>
      <w:r>
        <w:t>Rückker</w:t>
      </w:r>
      <w:proofErr w:type="spellEnd"/>
      <w:r>
        <w:t xml:space="preserve"> zum Login von Registrierungsformular</w:t>
      </w:r>
      <w:bookmarkEnd w:id="13"/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7B2D67" w:rsidP="008020FB">
      <w:pPr>
        <w:pStyle w:val="berschrift1"/>
      </w:pPr>
      <w:bookmarkStart w:id="14" w:name="_Toc446963834"/>
      <w:r w:rsidRPr="0007639D">
        <w:lastRenderedPageBreak/>
        <w:t>Wie wird implementiert?</w:t>
      </w:r>
      <w:bookmarkEnd w:id="14"/>
    </w:p>
    <w:p w:rsidR="00481A4C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Bei der Implementierung der Tests wird darauf geachtet, die Objekte der jeweiligen Unterseiten der Webse</w:t>
      </w:r>
      <w:r w:rsidR="00481A4C">
        <w:rPr>
          <w:rFonts w:ascii="Verdana" w:hAnsi="Verdana"/>
          <w:sz w:val="20"/>
          <w:szCs w:val="20"/>
        </w:rPr>
        <w:t>ite mit entsprechenden Methoden</w:t>
      </w:r>
      <w:r>
        <w:rPr>
          <w:rFonts w:ascii="Verdana" w:hAnsi="Verdana"/>
          <w:sz w:val="20"/>
          <w:szCs w:val="20"/>
        </w:rPr>
        <w:t xml:space="preserve"> von den Zusammenstellungen der Tests zu trennen.</w:t>
      </w:r>
      <w:r w:rsidR="009044D0">
        <w:rPr>
          <w:rFonts w:ascii="Verdana" w:hAnsi="Verdana"/>
          <w:sz w:val="20"/>
          <w:szCs w:val="20"/>
        </w:rPr>
        <w:t xml:space="preserve"> Dazu werden z</w:t>
      </w:r>
      <w:r w:rsidR="00481A4C">
        <w:rPr>
          <w:rFonts w:ascii="Verdana" w:hAnsi="Verdana"/>
          <w:sz w:val="20"/>
          <w:szCs w:val="20"/>
        </w:rPr>
        <w:t>unächst für jede Unterseite die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für die GUI-Tests benötigten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Objekte in jeweils einer Datei gesammelt. </w:t>
      </w:r>
      <w:r w:rsidR="009044D0">
        <w:rPr>
          <w:rFonts w:ascii="Verdana" w:hAnsi="Verdana"/>
          <w:sz w:val="20"/>
          <w:szCs w:val="20"/>
        </w:rPr>
        <w:t>Zudem</w:t>
      </w:r>
      <w:r w:rsidR="00481A4C">
        <w:rPr>
          <w:rFonts w:ascii="Verdana" w:hAnsi="Verdana"/>
          <w:sz w:val="20"/>
          <w:szCs w:val="20"/>
        </w:rPr>
        <w:t xml:space="preserve"> werden Methoden implementiert, um diese Objekte manipulieren</w:t>
      </w:r>
      <w:r w:rsidR="009044D0">
        <w:rPr>
          <w:rFonts w:ascii="Verdana" w:hAnsi="Verdana"/>
          <w:sz w:val="20"/>
          <w:szCs w:val="20"/>
        </w:rPr>
        <w:t xml:space="preserve"> zu können</w:t>
      </w:r>
      <w:r w:rsidR="00481A4C">
        <w:rPr>
          <w:rFonts w:ascii="Verdana" w:hAnsi="Verdana"/>
          <w:sz w:val="20"/>
          <w:szCs w:val="20"/>
        </w:rPr>
        <w:t>.</w:t>
      </w:r>
    </w:p>
    <w:p w:rsidR="009352F9" w:rsidRDefault="009352F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Mittels dieser Objekte und Methoden werden daraufhin die Tests zusammengestellt und</w:t>
      </w:r>
      <w:r w:rsidR="00CD5BB9">
        <w:rPr>
          <w:rFonts w:ascii="Verdana" w:hAnsi="Verdana"/>
          <w:sz w:val="20"/>
          <w:szCs w:val="20"/>
        </w:rPr>
        <w:t xml:space="preserve"> an ihre Aufgabe angepasst. Zuletzt werden die Aufgaben der einzelnen Tests beschrieben und Abgleiche mit den erwarteten Ergebnissen durchgeführt. Ein Test kann dabei mehrere Abgleiche beinhalten, sofern dies von Nöten ist.</w:t>
      </w:r>
    </w:p>
    <w:p w:rsidR="00CD5BB9" w:rsidRDefault="00CD5BB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Tests ausführbar zu machen, werden diese mittels einer Konfigurationsdatei zur Verfügung gestellt. In dieser Datei werden ebenso die Adr</w:t>
      </w:r>
      <w:r w:rsidR="00A77366">
        <w:rPr>
          <w:rFonts w:ascii="Verdana" w:hAnsi="Verdana"/>
          <w:sz w:val="20"/>
          <w:szCs w:val="20"/>
        </w:rPr>
        <w:t xml:space="preserve">esse für den </w:t>
      </w:r>
      <w:proofErr w:type="spellStart"/>
      <w:r w:rsidR="00A77366">
        <w:rPr>
          <w:rFonts w:ascii="Verdana" w:hAnsi="Verdana"/>
          <w:sz w:val="20"/>
          <w:szCs w:val="20"/>
        </w:rPr>
        <w:t>Selenium</w:t>
      </w:r>
      <w:proofErr w:type="spellEnd"/>
      <w:r w:rsidR="00A77366">
        <w:rPr>
          <w:rFonts w:ascii="Verdana" w:hAnsi="Verdana"/>
          <w:sz w:val="20"/>
          <w:szCs w:val="20"/>
        </w:rPr>
        <w:t xml:space="preserve"> WebDriver, die zu verwendenden Browser und eventuelle weitere Konfigurationsparameter definiert.</w:t>
      </w:r>
    </w:p>
    <w:p w:rsidR="00A77366" w:rsidRPr="0007639D" w:rsidRDefault="00A77366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Sobald alle GUI-Tests implementiert und die Konfigurationen definiert sind, kann ein Testlauf über die Konsole gestartet werden.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7B2D67" w:rsidRPr="0007639D" w:rsidRDefault="007B2D67" w:rsidP="008020FB">
      <w:pPr>
        <w:pStyle w:val="berschrift1"/>
      </w:pPr>
      <w:bookmarkStart w:id="15" w:name="_Toc446963835"/>
      <w:r w:rsidRPr="0007639D">
        <w:lastRenderedPageBreak/>
        <w:t>Was waren die Problematiken?</w:t>
      </w:r>
      <w:bookmarkEnd w:id="15"/>
    </w:p>
    <w:p w:rsidR="007B2D67" w:rsidRDefault="00D1339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Umsetzung dieser Arbeit traten einige Problematiken auf, die zum Teil gelöst werden konnten.</w:t>
      </w:r>
    </w:p>
    <w:p w:rsidR="00D13397" w:rsidRDefault="00F348B3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Das zunächst grundlegendste Problem stellte die Webseite der Geräteregistrierung dar. Da die Live-Version im Internet nicht funktioniert, musste die Webseite lokal zur Verfügung gestellt werden. Durch Zugriff auf das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-Verzeichnis bereits aus dem Projektstudium, war diese Lösung </w:t>
      </w:r>
      <w:r w:rsidR="000526DE">
        <w:rPr>
          <w:rFonts w:ascii="Verdana" w:hAnsi="Verdana"/>
          <w:sz w:val="20"/>
          <w:szCs w:val="20"/>
        </w:rPr>
        <w:t>recht schnell umzusetzen.</w:t>
      </w:r>
    </w:p>
    <w:p w:rsidR="00D35EF5" w:rsidRDefault="000526DE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Ein weiteres Problem stellte der Funktionsumfang der Webseite dar. Da </w:t>
      </w:r>
      <w:r w:rsidR="00110417">
        <w:rPr>
          <w:rFonts w:ascii="Verdana" w:hAnsi="Verdana"/>
          <w:sz w:val="20"/>
          <w:szCs w:val="20"/>
        </w:rPr>
        <w:t>die Webseite</w:t>
      </w:r>
      <w:r w:rsidR="00D35EF5">
        <w:rPr>
          <w:rFonts w:ascii="Verdana" w:hAnsi="Verdana"/>
          <w:sz w:val="20"/>
          <w:szCs w:val="20"/>
        </w:rPr>
        <w:t xml:space="preserve"> noch in der Entwicklung ist, ist der Umfang, der verfügbaren Funktionen, eingeschränkt. Somit konnten recht wenige Nutzerinteraktionen für die GUI-Tests berücksichtigt werden.</w:t>
      </w:r>
    </w:p>
    <w:p w:rsidR="00D35EF5" w:rsidRDefault="00D35EF5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die Webseite mit dem Backend aus einem anderen Projektstudium gekoppelt ist, welches stetig weiter entwickelt wird und auf einem externen Server liegt, kam es während der</w:t>
      </w:r>
      <w:r w:rsidR="00B948F6">
        <w:rPr>
          <w:rFonts w:ascii="Verdana" w:hAnsi="Verdana"/>
          <w:sz w:val="20"/>
          <w:szCs w:val="20"/>
        </w:rPr>
        <w:t xml:space="preserve"> Erstellung der Testfälle und den Ausführungen der GUI-Tests öfters zu Problemen und Stillständen. Der Server war während der gesamten Planungs- und Entwicklungszeit mehrfach und über längere Zeit nicht erreichbar und verhinderte somit einen reibungslosen Ablauf.</w:t>
      </w:r>
    </w:p>
    <w:p w:rsidR="00B948F6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Änderungen im</w:t>
      </w:r>
      <w:r w:rsidR="00B948F6">
        <w:rPr>
          <w:rFonts w:ascii="Verdana" w:hAnsi="Verdana"/>
          <w:sz w:val="20"/>
          <w:szCs w:val="20"/>
        </w:rPr>
        <w:t xml:space="preserve"> Backend verursachten zudem ein Problem mit </w:t>
      </w:r>
      <w:r>
        <w:rPr>
          <w:rFonts w:ascii="Verdana" w:hAnsi="Verdana"/>
          <w:sz w:val="20"/>
          <w:szCs w:val="20"/>
        </w:rPr>
        <w:t>dem Testfall bezüglich der Löschung eines registrierten Gerätes. Ein fehlerfreier Verlauf dieses Tests kann aufgrund fehlender Datenbankeingaben nicht garantiert werden.</w:t>
      </w:r>
    </w:p>
    <w:p w:rsidR="00881914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81914" w:rsidRDefault="008819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81914" w:rsidRDefault="00881914" w:rsidP="00881914">
      <w:pPr>
        <w:pStyle w:val="berschrift1"/>
      </w:pPr>
      <w:bookmarkStart w:id="16" w:name="_Toc446963836"/>
      <w:r>
        <w:lastRenderedPageBreak/>
        <w:t>Fazit</w:t>
      </w:r>
      <w:bookmarkEnd w:id="16"/>
    </w:p>
    <w:p w:rsidR="00881914" w:rsidRDefault="00180EA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Planung und Erstellung der Testfalldiagramme lag ein eingeschränkter Funktionsumfang der Webseite vor, weshalb das Hauptaugenmerk der Testfälle auf spezifischere Funktionen gelegt wurde. Zudem musste die Verwendung der Live-Version der Webseite aufgrund ihrer Nichtfunktion überdacht und eine Alternative gefunden</w:t>
      </w:r>
      <w:r w:rsidR="00B32B22">
        <w:rPr>
          <w:rFonts w:ascii="Verdana" w:hAnsi="Verdana"/>
          <w:sz w:val="20"/>
          <w:szCs w:val="20"/>
        </w:rPr>
        <w:t xml:space="preserve"> werden, was einen größeren Arbeitsaufwand zur Ausführung der GUI-Tests zur Folge hat.</w:t>
      </w:r>
    </w:p>
    <w:p w:rsidR="00B32B22" w:rsidRDefault="00B32B2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am Backend der Webseite weiterhin gearbeitet wird, kam es zu Komplikationen und die Entwicklung der Tests geriet von Zeit zu Zeit ins Stocken. Dies ist für die Entwicklung korrekter GUI-Tests von Nachteil und sollte künftig unterbunden werden.</w:t>
      </w:r>
    </w:p>
    <w:p w:rsidR="00B32B22" w:rsidRPr="0007639D" w:rsidRDefault="00E449E8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CA1430">
        <w:rPr>
          <w:rFonts w:ascii="Verdana" w:hAnsi="Verdana"/>
          <w:sz w:val="20"/>
          <w:szCs w:val="20"/>
        </w:rPr>
        <w:t xml:space="preserve">rotz </w:t>
      </w:r>
      <w:r w:rsidR="00B32B22">
        <w:rPr>
          <w:rFonts w:ascii="Verdana" w:hAnsi="Verdana"/>
          <w:sz w:val="20"/>
          <w:szCs w:val="20"/>
        </w:rPr>
        <w:t xml:space="preserve">der Schwierigkeiten </w:t>
      </w:r>
      <w:r w:rsidR="00CA1430">
        <w:rPr>
          <w:rFonts w:ascii="Verdana" w:hAnsi="Verdana"/>
          <w:sz w:val="20"/>
          <w:szCs w:val="20"/>
        </w:rPr>
        <w:t xml:space="preserve">war es </w:t>
      </w:r>
      <w:r w:rsidR="00B32B22">
        <w:rPr>
          <w:rFonts w:ascii="Verdana" w:hAnsi="Verdana"/>
          <w:sz w:val="20"/>
          <w:szCs w:val="20"/>
        </w:rPr>
        <w:t>möglich GUI-Tests zu implementieren und diese Arbeit zu vollenden.</w:t>
      </w:r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sectPr w:rsidR="007B2D67" w:rsidRPr="0007639D" w:rsidSect="00397F1C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B03" w:rsidRDefault="000E2B03" w:rsidP="00397F1C">
      <w:pPr>
        <w:spacing w:after="0" w:line="240" w:lineRule="auto"/>
      </w:pPr>
      <w:r>
        <w:separator/>
      </w:r>
    </w:p>
  </w:endnote>
  <w:endnote w:type="continuationSeparator" w:id="0">
    <w:p w:rsidR="000E2B03" w:rsidRDefault="000E2B03" w:rsidP="0039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1C" w:rsidRPr="0090384E" w:rsidRDefault="00F25748" w:rsidP="009F39EA">
    <w:pPr>
      <w:pStyle w:val="Fuzeile"/>
      <w:tabs>
        <w:tab w:val="clear" w:pos="4536"/>
        <w:tab w:val="left" w:pos="426"/>
      </w:tabs>
      <w:rPr>
        <w:rFonts w:ascii="Verdana" w:hAnsi="Verdana"/>
        <w:sz w:val="14"/>
        <w:szCs w:val="14"/>
      </w:rPr>
    </w:pPr>
    <w:r w:rsidRPr="009F39EA">
      <w:rPr>
        <w:rFonts w:ascii="Verdana" w:hAnsi="Verdana"/>
        <w:sz w:val="14"/>
        <w:szCs w:val="14"/>
      </w:rPr>
      <w:fldChar w:fldCharType="begin"/>
    </w:r>
    <w:r w:rsidR="009F39EA" w:rsidRPr="009F39EA">
      <w:rPr>
        <w:rFonts w:ascii="Verdana" w:hAnsi="Verdana"/>
        <w:sz w:val="14"/>
        <w:szCs w:val="14"/>
      </w:rPr>
      <w:instrText xml:space="preserve"> PAGE   \* MERGEFORMAT </w:instrText>
    </w:r>
    <w:r w:rsidRPr="009F39EA">
      <w:rPr>
        <w:rFonts w:ascii="Verdana" w:hAnsi="Verdana"/>
        <w:sz w:val="14"/>
        <w:szCs w:val="14"/>
      </w:rPr>
      <w:fldChar w:fldCharType="separate"/>
    </w:r>
    <w:r w:rsidR="00E449E8">
      <w:rPr>
        <w:rFonts w:ascii="Verdana" w:hAnsi="Verdana"/>
        <w:noProof/>
        <w:sz w:val="14"/>
        <w:szCs w:val="14"/>
      </w:rPr>
      <w:t>18</w:t>
    </w:r>
    <w:r w:rsidRPr="009F39EA">
      <w:rPr>
        <w:rFonts w:ascii="Verdana" w:hAnsi="Verdana"/>
        <w:sz w:val="14"/>
        <w:szCs w:val="14"/>
      </w:rPr>
      <w:fldChar w:fldCharType="end"/>
    </w:r>
    <w:r w:rsidR="009F39EA">
      <w:rPr>
        <w:rFonts w:ascii="Verdana" w:hAnsi="Verdana"/>
        <w:sz w:val="14"/>
        <w:szCs w:val="14"/>
      </w:rPr>
      <w:tab/>
    </w:r>
    <w:r w:rsidR="0090384E" w:rsidRPr="0090384E">
      <w:rPr>
        <w:rFonts w:ascii="Verdana" w:hAnsi="Verdana"/>
        <w:sz w:val="14"/>
        <w:szCs w:val="14"/>
      </w:rPr>
      <w:t xml:space="preserve">GUI-Tests einer Webseite zur Registrierung von Durchflussmessgeräten mittels </w:t>
    </w:r>
    <w:proofErr w:type="spellStart"/>
    <w:r w:rsidR="0090384E" w:rsidRPr="0090384E">
      <w:rPr>
        <w:rFonts w:ascii="Verdana" w:hAnsi="Verdana"/>
        <w:sz w:val="14"/>
        <w:szCs w:val="14"/>
      </w:rPr>
      <w:t>Protractor</w:t>
    </w:r>
    <w:proofErr w:type="spellEnd"/>
    <w:r w:rsidR="0090384E" w:rsidRPr="0090384E">
      <w:rPr>
        <w:rFonts w:ascii="Verdana" w:hAnsi="Verdana"/>
        <w:sz w:val="14"/>
        <w:szCs w:val="14"/>
      </w:rPr>
      <w:tab/>
      <w:t xml:space="preserve">Monika Drößler, Elena </w:t>
    </w:r>
    <w:proofErr w:type="spellStart"/>
    <w:r w:rsidR="0090384E" w:rsidRPr="0090384E">
      <w:rPr>
        <w:rFonts w:ascii="Verdana" w:hAnsi="Verdana"/>
        <w:sz w:val="14"/>
        <w:szCs w:val="14"/>
      </w:rPr>
      <w:t>Gillich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32184"/>
      <w:docPartObj>
        <w:docPartGallery w:val="Page Numbers (Bottom of Page)"/>
        <w:docPartUnique/>
      </w:docPartObj>
    </w:sdtPr>
    <w:sdtContent>
      <w:p w:rsidR="0090384E" w:rsidRDefault="00F25748">
        <w:pPr>
          <w:pStyle w:val="Fuzeile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B03" w:rsidRDefault="000E2B03" w:rsidP="00397F1C">
      <w:pPr>
        <w:spacing w:after="0" w:line="240" w:lineRule="auto"/>
      </w:pPr>
      <w:r>
        <w:separator/>
      </w:r>
    </w:p>
  </w:footnote>
  <w:footnote w:type="continuationSeparator" w:id="0">
    <w:p w:rsidR="000E2B03" w:rsidRDefault="000E2B03" w:rsidP="00397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BFD"/>
    <w:rsid w:val="0000174F"/>
    <w:rsid w:val="00051FFC"/>
    <w:rsid w:val="000526DE"/>
    <w:rsid w:val="000563D5"/>
    <w:rsid w:val="0007639D"/>
    <w:rsid w:val="000E2B03"/>
    <w:rsid w:val="00110417"/>
    <w:rsid w:val="00141AD2"/>
    <w:rsid w:val="00180EA2"/>
    <w:rsid w:val="001D58A8"/>
    <w:rsid w:val="0028687B"/>
    <w:rsid w:val="002C30F7"/>
    <w:rsid w:val="00346BF3"/>
    <w:rsid w:val="00397F1C"/>
    <w:rsid w:val="003E2B44"/>
    <w:rsid w:val="003F4E8A"/>
    <w:rsid w:val="00481A4C"/>
    <w:rsid w:val="005179CB"/>
    <w:rsid w:val="00546069"/>
    <w:rsid w:val="005534BF"/>
    <w:rsid w:val="005E4C1D"/>
    <w:rsid w:val="00691874"/>
    <w:rsid w:val="007456BF"/>
    <w:rsid w:val="00763A43"/>
    <w:rsid w:val="00777BFD"/>
    <w:rsid w:val="007B2D67"/>
    <w:rsid w:val="007B4690"/>
    <w:rsid w:val="007C462D"/>
    <w:rsid w:val="007F5AFA"/>
    <w:rsid w:val="008020FB"/>
    <w:rsid w:val="0082789C"/>
    <w:rsid w:val="008519A9"/>
    <w:rsid w:val="00881914"/>
    <w:rsid w:val="008838E9"/>
    <w:rsid w:val="00893878"/>
    <w:rsid w:val="0090384E"/>
    <w:rsid w:val="009044D0"/>
    <w:rsid w:val="009206A6"/>
    <w:rsid w:val="00927F0A"/>
    <w:rsid w:val="009352F9"/>
    <w:rsid w:val="009355E7"/>
    <w:rsid w:val="009A530A"/>
    <w:rsid w:val="009F39EA"/>
    <w:rsid w:val="00A77366"/>
    <w:rsid w:val="00AD2F65"/>
    <w:rsid w:val="00AD3969"/>
    <w:rsid w:val="00AE6307"/>
    <w:rsid w:val="00B32B22"/>
    <w:rsid w:val="00B61FD9"/>
    <w:rsid w:val="00B64A9E"/>
    <w:rsid w:val="00B948F6"/>
    <w:rsid w:val="00BA600B"/>
    <w:rsid w:val="00C335FE"/>
    <w:rsid w:val="00C90EC4"/>
    <w:rsid w:val="00CA1430"/>
    <w:rsid w:val="00CC7016"/>
    <w:rsid w:val="00CD5BB9"/>
    <w:rsid w:val="00CD5CAE"/>
    <w:rsid w:val="00D13397"/>
    <w:rsid w:val="00D14B6B"/>
    <w:rsid w:val="00D35EF5"/>
    <w:rsid w:val="00DC19E5"/>
    <w:rsid w:val="00DF396A"/>
    <w:rsid w:val="00DF4ECC"/>
    <w:rsid w:val="00E449E8"/>
    <w:rsid w:val="00E67316"/>
    <w:rsid w:val="00E95FD2"/>
    <w:rsid w:val="00EA618A"/>
    <w:rsid w:val="00EC3090"/>
    <w:rsid w:val="00EE3AEE"/>
    <w:rsid w:val="00F25748"/>
    <w:rsid w:val="00F348B3"/>
    <w:rsid w:val="00F41C8E"/>
    <w:rsid w:val="00F5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FD9"/>
  </w:style>
  <w:style w:type="paragraph" w:styleId="berschrift1">
    <w:name w:val="heading 1"/>
    <w:basedOn w:val="Standard"/>
    <w:next w:val="Standard"/>
    <w:link w:val="berschrift1Zchn"/>
    <w:uiPriority w:val="9"/>
    <w:qFormat/>
    <w:rsid w:val="0080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2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B2D67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20F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0F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8020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0FB"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838E9"/>
    <w:rPr>
      <w:i/>
      <w:iCs/>
      <w:color w:val="808080" w:themeColor="text1" w:themeTint="7F"/>
    </w:rPr>
  </w:style>
  <w:style w:type="paragraph" w:styleId="Beschriftung">
    <w:name w:val="caption"/>
    <w:basedOn w:val="Standard"/>
    <w:next w:val="Standard"/>
    <w:uiPriority w:val="35"/>
    <w:unhideWhenUsed/>
    <w:qFormat/>
    <w:rsid w:val="009A53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semiHidden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97F1C"/>
  </w:style>
  <w:style w:type="paragraph" w:styleId="Fuzeile">
    <w:name w:val="footer"/>
    <w:basedOn w:val="Standard"/>
    <w:link w:val="FuzeileZchn"/>
    <w:uiPriority w:val="99"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F1C"/>
  </w:style>
  <w:style w:type="paragraph" w:styleId="Abbildungsverzeichnis">
    <w:name w:val="table of figures"/>
    <w:basedOn w:val="Standard"/>
    <w:next w:val="Standard"/>
    <w:uiPriority w:val="99"/>
    <w:unhideWhenUsed/>
    <w:rsid w:val="0090384E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9B865-4D8B-4982-858D-A7F73B5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1501</Words>
  <Characters>9458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Pfirsich</dc:creator>
  <cp:keywords/>
  <dc:description/>
  <cp:lastModifiedBy>Momo Pfirsich</cp:lastModifiedBy>
  <cp:revision>7</cp:revision>
  <cp:lastPrinted>2016-03-28T19:25:00Z</cp:lastPrinted>
  <dcterms:created xsi:type="dcterms:W3CDTF">2016-03-26T16:13:00Z</dcterms:created>
  <dcterms:modified xsi:type="dcterms:W3CDTF">2016-03-28T19:58:00Z</dcterms:modified>
</cp:coreProperties>
</file>