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C7041" w:rsidRDefault="003C7041" w:rsidP="003C7041">
      <w:pPr>
        <w:pStyle w:val="1"/>
        <w:jc w:val="center"/>
      </w:pPr>
      <w:r>
        <w:rPr>
          <w:rFonts w:hint="eastAsia"/>
        </w:rPr>
        <w:t>实验二</w:t>
      </w:r>
      <w:r>
        <w:rPr>
          <w:rFonts w:hint="eastAsia"/>
        </w:rPr>
        <w:t xml:space="preserve"> </w:t>
      </w:r>
      <w:r>
        <w:rPr>
          <w:rFonts w:hint="eastAsia"/>
        </w:rPr>
        <w:t>驻波分布特性的测量</w:t>
      </w:r>
    </w:p>
    <w:p w:rsidR="003C7041" w:rsidRDefault="003C7041" w:rsidP="003C7041">
      <w:pPr>
        <w:pStyle w:val="2"/>
      </w:pPr>
      <w:r>
        <w:rPr>
          <w:rFonts w:hint="eastAsia"/>
        </w:rPr>
        <w:t>实验内容及步骤</w:t>
      </w:r>
    </w:p>
    <w:p w:rsidR="00D665FB" w:rsidRDefault="00D665FB" w:rsidP="00243ED3">
      <w:pPr>
        <w:pStyle w:val="3"/>
        <w:numPr>
          <w:ilvl w:val="0"/>
          <w:numId w:val="4"/>
        </w:numPr>
      </w:pPr>
      <w:r>
        <w:rPr>
          <w:rFonts w:hint="eastAsia"/>
        </w:rPr>
        <w:t>测量系统的调整：</w:t>
      </w:r>
    </w:p>
    <w:p w:rsidR="00353D74" w:rsidRPr="00A770CE" w:rsidRDefault="00353D74" w:rsidP="00353D74">
      <w:pPr>
        <w:numPr>
          <w:ilvl w:val="1"/>
          <w:numId w:val="4"/>
        </w:numPr>
        <w:spacing w:line="360" w:lineRule="auto"/>
        <w:rPr>
          <w:color w:val="000000"/>
          <w:sz w:val="24"/>
        </w:rPr>
      </w:pPr>
      <w:r w:rsidRPr="00A770CE">
        <w:rPr>
          <w:rFonts w:hint="eastAsia"/>
          <w:color w:val="000000"/>
          <w:sz w:val="24"/>
        </w:rPr>
        <w:t>检查</w:t>
      </w:r>
      <w:r w:rsidRPr="00A770CE">
        <w:rPr>
          <w:rFonts w:hint="eastAsia"/>
          <w:sz w:val="24"/>
        </w:rPr>
        <w:t>测试系统，保证各元件之间对齐连接并使系统平稳可靠。</w:t>
      </w:r>
    </w:p>
    <w:p w:rsidR="00353D74" w:rsidRPr="00A770CE" w:rsidRDefault="00353D74" w:rsidP="00353D74">
      <w:pPr>
        <w:numPr>
          <w:ilvl w:val="1"/>
          <w:numId w:val="4"/>
        </w:numPr>
        <w:spacing w:line="360" w:lineRule="auto"/>
        <w:rPr>
          <w:sz w:val="24"/>
        </w:rPr>
      </w:pPr>
      <w:r w:rsidRPr="00A770CE">
        <w:rPr>
          <w:rFonts w:hint="eastAsia"/>
          <w:sz w:val="24"/>
        </w:rPr>
        <w:t>测量线终端接上短路板，使系统处于短路状态。</w:t>
      </w:r>
    </w:p>
    <w:p w:rsidR="00353D74" w:rsidRPr="008B148E" w:rsidRDefault="00353D74" w:rsidP="00353D74">
      <w:pPr>
        <w:numPr>
          <w:ilvl w:val="1"/>
          <w:numId w:val="4"/>
        </w:numPr>
        <w:spacing w:line="360" w:lineRule="auto"/>
        <w:rPr>
          <w:sz w:val="24"/>
        </w:rPr>
      </w:pPr>
      <w:r w:rsidRPr="00A770CE">
        <w:rPr>
          <w:rFonts w:hint="eastAsia"/>
          <w:sz w:val="24"/>
        </w:rPr>
        <w:t>调整信号源</w:t>
      </w:r>
      <w:r w:rsidRPr="00A770CE">
        <w:rPr>
          <w:rFonts w:hint="eastAsia"/>
          <w:color w:val="000000"/>
          <w:sz w:val="24"/>
        </w:rPr>
        <w:t>工作方式为内方波调制方式</w:t>
      </w:r>
      <w:r>
        <w:rPr>
          <w:rFonts w:hint="eastAsia"/>
          <w:color w:val="000000"/>
          <w:sz w:val="24"/>
        </w:rPr>
        <w:t>。</w:t>
      </w:r>
    </w:p>
    <w:p w:rsidR="00353D74" w:rsidRPr="00A770CE" w:rsidRDefault="00F72169" w:rsidP="00353D74">
      <w:pPr>
        <w:numPr>
          <w:ilvl w:val="1"/>
          <w:numId w:val="4"/>
        </w:numPr>
        <w:spacing w:line="360" w:lineRule="auto"/>
        <w:rPr>
          <w:sz w:val="24"/>
        </w:rPr>
      </w:pPr>
      <w:r>
        <w:rPr>
          <w:rFonts w:hint="eastAsia"/>
          <w:sz w:val="24"/>
        </w:rPr>
        <w:t>调整信号源的</w:t>
      </w:r>
      <w:r w:rsidR="002717DF">
        <w:rPr>
          <w:rFonts w:hint="eastAsia"/>
          <w:sz w:val="24"/>
        </w:rPr>
        <w:t>“</w:t>
      </w:r>
      <w:r>
        <w:rPr>
          <w:rFonts w:hint="eastAsia"/>
          <w:sz w:val="24"/>
        </w:rPr>
        <w:t>衰减调节</w:t>
      </w:r>
      <w:r w:rsidR="002717DF">
        <w:rPr>
          <w:rFonts w:hint="eastAsia"/>
          <w:sz w:val="24"/>
        </w:rPr>
        <w:t>”</w:t>
      </w:r>
      <w:r>
        <w:rPr>
          <w:rFonts w:hint="eastAsia"/>
          <w:sz w:val="24"/>
        </w:rPr>
        <w:t>及选频放大器的</w:t>
      </w:r>
      <w:r w:rsidR="002717DF">
        <w:rPr>
          <w:rFonts w:hint="eastAsia"/>
          <w:sz w:val="24"/>
        </w:rPr>
        <w:t>“</w:t>
      </w:r>
      <w:r>
        <w:rPr>
          <w:rFonts w:hint="eastAsia"/>
          <w:sz w:val="24"/>
        </w:rPr>
        <w:t>分贝</w:t>
      </w:r>
      <w:r w:rsidR="002717DF">
        <w:rPr>
          <w:rFonts w:hint="eastAsia"/>
          <w:sz w:val="24"/>
        </w:rPr>
        <w:t>”调节</w:t>
      </w:r>
      <w:r w:rsidR="00353D74" w:rsidRPr="00A770CE">
        <w:rPr>
          <w:rFonts w:hint="eastAsia"/>
          <w:sz w:val="24"/>
        </w:rPr>
        <w:t>（最好</w:t>
      </w:r>
      <w:r w:rsidR="002717DF">
        <w:rPr>
          <w:rFonts w:hint="eastAsia"/>
          <w:sz w:val="24"/>
        </w:rPr>
        <w:t>调整</w:t>
      </w:r>
      <w:r w:rsidR="00353D74" w:rsidRPr="00A770CE">
        <w:rPr>
          <w:rFonts w:hint="eastAsia"/>
          <w:sz w:val="24"/>
        </w:rPr>
        <w:t>选频放大器</w:t>
      </w:r>
      <w:r w:rsidR="002717DF">
        <w:rPr>
          <w:rFonts w:hint="eastAsia"/>
          <w:sz w:val="24"/>
        </w:rPr>
        <w:t>“分贝”旋钮至</w:t>
      </w:r>
      <w:r>
        <w:rPr>
          <w:rFonts w:hint="eastAsia"/>
          <w:sz w:val="24"/>
        </w:rPr>
        <w:t>50</w:t>
      </w:r>
      <w:r>
        <w:rPr>
          <w:rFonts w:hint="eastAsia"/>
          <w:sz w:val="24"/>
        </w:rPr>
        <w:t>档位</w:t>
      </w:r>
      <w:r w:rsidR="00353D74" w:rsidRPr="00A770CE">
        <w:rPr>
          <w:rFonts w:hint="eastAsia"/>
          <w:sz w:val="24"/>
        </w:rPr>
        <w:t>），使选频放大器有合适的检波指示值。</w:t>
      </w:r>
    </w:p>
    <w:p w:rsidR="00353D74" w:rsidRDefault="00353D74" w:rsidP="00353D74">
      <w:pPr>
        <w:numPr>
          <w:ilvl w:val="1"/>
          <w:numId w:val="4"/>
        </w:numPr>
        <w:spacing w:line="360" w:lineRule="auto"/>
        <w:rPr>
          <w:sz w:val="24"/>
        </w:rPr>
      </w:pPr>
      <w:r w:rsidRPr="00A770CE">
        <w:rPr>
          <w:rFonts w:hint="eastAsia"/>
          <w:sz w:val="24"/>
        </w:rPr>
        <w:t>用直读式频率计测量当前信号源的工作频率，然后根据实测频率与</w:t>
      </w:r>
      <w:r w:rsidRPr="00A770CE">
        <w:rPr>
          <w:rFonts w:hint="eastAsia"/>
          <w:sz w:val="24"/>
        </w:rPr>
        <w:t>9</w:t>
      </w:r>
      <w:r w:rsidRPr="00A770CE">
        <w:rPr>
          <w:sz w:val="24"/>
        </w:rPr>
        <w:t>370MHz</w:t>
      </w:r>
      <w:r w:rsidRPr="00A770CE">
        <w:rPr>
          <w:rFonts w:hint="eastAsia"/>
          <w:sz w:val="24"/>
        </w:rPr>
        <w:t>的差距，调整信号源上的频率</w:t>
      </w:r>
      <w:r w:rsidR="00E73EF2">
        <w:rPr>
          <w:rFonts w:hint="eastAsia"/>
          <w:sz w:val="24"/>
        </w:rPr>
        <w:t>“</w:t>
      </w:r>
      <w:r w:rsidRPr="00A770CE">
        <w:rPr>
          <w:rFonts w:hint="eastAsia"/>
          <w:sz w:val="24"/>
        </w:rPr>
        <w:t>调谐</w:t>
      </w:r>
      <w:r w:rsidR="00E73EF2">
        <w:rPr>
          <w:rFonts w:hint="eastAsia"/>
          <w:sz w:val="24"/>
        </w:rPr>
        <w:t>”</w:t>
      </w:r>
      <w:r w:rsidRPr="00A770CE">
        <w:rPr>
          <w:rFonts w:hint="eastAsia"/>
          <w:sz w:val="24"/>
        </w:rPr>
        <w:t>旋钮，确保用频率计测量得到的频率为</w:t>
      </w:r>
      <w:r w:rsidRPr="00A770CE">
        <w:rPr>
          <w:sz w:val="24"/>
        </w:rPr>
        <w:t>9370MHz</w:t>
      </w:r>
      <w:r w:rsidR="002A2030">
        <w:rPr>
          <w:rFonts w:hint="eastAsia"/>
          <w:sz w:val="24"/>
        </w:rPr>
        <w:t>（</w:t>
      </w:r>
      <w:r w:rsidRPr="00A770CE">
        <w:rPr>
          <w:rFonts w:hint="eastAsia"/>
          <w:sz w:val="24"/>
        </w:rPr>
        <w:t>即将信号源的频率调整到</w:t>
      </w:r>
      <w:r w:rsidRPr="00A770CE">
        <w:rPr>
          <w:rFonts w:hint="eastAsia"/>
          <w:sz w:val="24"/>
        </w:rPr>
        <w:t>9</w:t>
      </w:r>
      <w:r w:rsidRPr="00A770CE">
        <w:rPr>
          <w:sz w:val="24"/>
        </w:rPr>
        <w:t>370MHz</w:t>
      </w:r>
      <w:r w:rsidR="002A2030">
        <w:rPr>
          <w:rFonts w:hint="eastAsia"/>
          <w:sz w:val="24"/>
        </w:rPr>
        <w:t>）</w:t>
      </w:r>
      <w:r w:rsidR="00C86F55">
        <w:rPr>
          <w:rFonts w:hint="eastAsia"/>
          <w:sz w:val="24"/>
        </w:rPr>
        <w:t>，测量调整好</w:t>
      </w:r>
      <w:r w:rsidR="00AC5D81">
        <w:rPr>
          <w:rFonts w:hint="eastAsia"/>
          <w:sz w:val="24"/>
        </w:rPr>
        <w:t>频率</w:t>
      </w:r>
      <w:r w:rsidR="00C86F55">
        <w:rPr>
          <w:rFonts w:hint="eastAsia"/>
          <w:sz w:val="24"/>
        </w:rPr>
        <w:t>后失谐频率计</w:t>
      </w:r>
      <w:r w:rsidRPr="00A770CE">
        <w:rPr>
          <w:rFonts w:hint="eastAsia"/>
          <w:sz w:val="24"/>
        </w:rPr>
        <w:t>。</w:t>
      </w:r>
      <w:r w:rsidR="00365307">
        <w:rPr>
          <w:rFonts w:hint="eastAsia"/>
          <w:sz w:val="24"/>
        </w:rPr>
        <w:t>再适当调整信号大小</w:t>
      </w:r>
      <w:r w:rsidR="00F02D50">
        <w:rPr>
          <w:rFonts w:hint="eastAsia"/>
          <w:sz w:val="24"/>
        </w:rPr>
        <w:t>，使选频放大器的</w:t>
      </w:r>
      <w:r w:rsidR="00365307" w:rsidRPr="00A770CE">
        <w:rPr>
          <w:rFonts w:hint="eastAsia"/>
          <w:sz w:val="24"/>
        </w:rPr>
        <w:t>指示达到满量程的</w:t>
      </w:r>
      <w:r w:rsidR="00365307" w:rsidRPr="00A770CE">
        <w:rPr>
          <w:rFonts w:hint="eastAsia"/>
          <w:sz w:val="24"/>
        </w:rPr>
        <w:t>2</w:t>
      </w:r>
      <w:r w:rsidR="00365307" w:rsidRPr="00A770CE">
        <w:rPr>
          <w:sz w:val="24"/>
        </w:rPr>
        <w:t>/3</w:t>
      </w:r>
      <w:r w:rsidR="00F02D50">
        <w:rPr>
          <w:rFonts w:hint="eastAsia"/>
          <w:sz w:val="24"/>
        </w:rPr>
        <w:t>以上</w:t>
      </w:r>
      <w:r w:rsidR="0090384F">
        <w:rPr>
          <w:rFonts w:hint="eastAsia"/>
          <w:sz w:val="24"/>
        </w:rPr>
        <w:t>（建议</w:t>
      </w:r>
      <w:r w:rsidR="0090384F">
        <w:rPr>
          <w:rFonts w:hint="eastAsia"/>
          <w:sz w:val="24"/>
        </w:rPr>
        <w:t>800</w:t>
      </w:r>
      <w:r w:rsidR="0090384F">
        <w:rPr>
          <w:rFonts w:hint="eastAsia"/>
          <w:sz w:val="24"/>
        </w:rPr>
        <w:t>左右）</w:t>
      </w:r>
      <w:r w:rsidR="00F02D50">
        <w:rPr>
          <w:rFonts w:hint="eastAsia"/>
          <w:sz w:val="24"/>
        </w:rPr>
        <w:t>，但不要满量程</w:t>
      </w:r>
      <w:r>
        <w:rPr>
          <w:rFonts w:hint="eastAsia"/>
          <w:sz w:val="24"/>
        </w:rPr>
        <w:t>。</w:t>
      </w:r>
    </w:p>
    <w:p w:rsidR="006357C7" w:rsidRPr="00862E8D" w:rsidRDefault="006357C7" w:rsidP="006357C7">
      <w:pPr>
        <w:pStyle w:val="3"/>
        <w:numPr>
          <w:ilvl w:val="0"/>
          <w:numId w:val="4"/>
        </w:numPr>
        <w:rPr>
          <w:shd w:val="pct15" w:color="auto" w:fill="FFFFFF"/>
        </w:rPr>
      </w:pPr>
      <w:r w:rsidRPr="00862E8D">
        <w:rPr>
          <w:rFonts w:hint="eastAsia"/>
          <w:shd w:val="pct15" w:color="auto" w:fill="FFFFFF"/>
        </w:rPr>
        <w:t>参数测量：</w:t>
      </w:r>
    </w:p>
    <w:p w:rsidR="001435F6" w:rsidRPr="00862E8D" w:rsidRDefault="004F1057" w:rsidP="001435F6">
      <w:pPr>
        <w:numPr>
          <w:ilvl w:val="1"/>
          <w:numId w:val="4"/>
        </w:numPr>
        <w:spacing w:line="360" w:lineRule="auto"/>
        <w:rPr>
          <w:sz w:val="24"/>
          <w:shd w:val="pct15" w:color="auto" w:fill="FFFFFF"/>
        </w:rPr>
      </w:pPr>
      <w:r w:rsidRPr="00862E8D">
        <w:rPr>
          <w:rFonts w:hint="eastAsia"/>
          <w:sz w:val="24"/>
          <w:shd w:val="pct15" w:color="auto" w:fill="FFFFFF"/>
        </w:rPr>
        <w:t>观察</w:t>
      </w:r>
      <w:r w:rsidR="00353D74" w:rsidRPr="00862E8D">
        <w:rPr>
          <w:rFonts w:hint="eastAsia"/>
          <w:sz w:val="24"/>
          <w:shd w:val="pct15" w:color="auto" w:fill="FFFFFF"/>
        </w:rPr>
        <w:t>波节点位置的指示值</w:t>
      </w:r>
      <w:r w:rsidRPr="00862E8D">
        <w:rPr>
          <w:rFonts w:hint="eastAsia"/>
          <w:sz w:val="24"/>
          <w:shd w:val="pct15" w:color="auto" w:fill="FFFFFF"/>
        </w:rPr>
        <w:t>是否</w:t>
      </w:r>
      <w:r w:rsidR="00353D74" w:rsidRPr="00862E8D">
        <w:rPr>
          <w:rFonts w:hint="eastAsia"/>
          <w:sz w:val="24"/>
          <w:shd w:val="pct15" w:color="auto" w:fill="FFFFFF"/>
        </w:rPr>
        <w:t>为零（如果不为零，注意分析原因并做调整）。</w:t>
      </w:r>
      <w:r w:rsidR="008155CE" w:rsidRPr="00862E8D">
        <w:rPr>
          <w:rFonts w:hint="eastAsia"/>
          <w:b/>
          <w:i/>
          <w:sz w:val="24"/>
          <w:shd w:val="pct15" w:color="auto" w:fill="FFFFFF"/>
        </w:rPr>
        <w:t>用交叉读数法测量系统的波导波长</w:t>
      </w:r>
      <w:r w:rsidR="008155CE" w:rsidRPr="00862E8D">
        <w:rPr>
          <w:b/>
          <w:i/>
          <w:sz w:val="24"/>
          <w:shd w:val="pct15" w:color="auto" w:fill="FFFFFF"/>
        </w:rPr>
        <w:t>λg</w:t>
      </w:r>
      <w:r w:rsidR="008155CE" w:rsidRPr="00862E8D">
        <w:rPr>
          <w:rFonts w:hint="eastAsia"/>
          <w:b/>
          <w:i/>
          <w:sz w:val="24"/>
          <w:shd w:val="pct15" w:color="auto" w:fill="FFFFFF"/>
          <w:vertAlign w:val="subscript"/>
        </w:rPr>
        <w:t>1</w:t>
      </w:r>
      <w:r w:rsidR="008155CE" w:rsidRPr="00862E8D">
        <w:rPr>
          <w:rFonts w:hint="eastAsia"/>
          <w:b/>
          <w:i/>
          <w:sz w:val="24"/>
          <w:shd w:val="pct15" w:color="auto" w:fill="FFFFFF"/>
        </w:rPr>
        <w:t>。</w:t>
      </w:r>
      <w:r w:rsidR="00353D74" w:rsidRPr="00862E8D">
        <w:rPr>
          <w:rFonts w:hint="eastAsia"/>
          <w:sz w:val="24"/>
          <w:shd w:val="pct15" w:color="auto" w:fill="FFFFFF"/>
        </w:rPr>
        <w:t>移动测量线探针，观测相邻波腹点与波节点之间的间距，如果与</w:t>
      </w:r>
      <w:r w:rsidR="00353D74" w:rsidRPr="00862E8D">
        <w:rPr>
          <w:sz w:val="24"/>
          <w:shd w:val="pct15" w:color="auto" w:fill="FFFFFF"/>
        </w:rPr>
        <w:t>λg</w:t>
      </w:r>
      <w:r w:rsidR="00274B1F" w:rsidRPr="00862E8D">
        <w:rPr>
          <w:rFonts w:hint="eastAsia"/>
          <w:sz w:val="24"/>
          <w:shd w:val="pct15" w:color="auto" w:fill="FFFFFF"/>
          <w:vertAlign w:val="subscript"/>
        </w:rPr>
        <w:t>1</w:t>
      </w:r>
      <w:r w:rsidR="00353D74" w:rsidRPr="00862E8D">
        <w:rPr>
          <w:rFonts w:hint="eastAsia"/>
          <w:sz w:val="24"/>
          <w:shd w:val="pct15" w:color="auto" w:fill="FFFFFF"/>
        </w:rPr>
        <w:t>/</w:t>
      </w:r>
      <w:r w:rsidR="00C34EAA" w:rsidRPr="00862E8D">
        <w:rPr>
          <w:rFonts w:hint="eastAsia"/>
          <w:sz w:val="24"/>
          <w:shd w:val="pct15" w:color="auto" w:fill="FFFFFF"/>
        </w:rPr>
        <w:t>4</w:t>
      </w:r>
      <w:r w:rsidR="00353D74" w:rsidRPr="00862E8D">
        <w:rPr>
          <w:rFonts w:hint="eastAsia"/>
          <w:sz w:val="24"/>
          <w:shd w:val="pct15" w:color="auto" w:fill="FFFFFF"/>
        </w:rPr>
        <w:t>相差较大，则调整测量线上的调谐旋钮，使之达到</w:t>
      </w:r>
      <w:r w:rsidR="00353D74" w:rsidRPr="00862E8D">
        <w:rPr>
          <w:sz w:val="24"/>
          <w:shd w:val="pct15" w:color="auto" w:fill="FFFFFF"/>
        </w:rPr>
        <w:t>λg</w:t>
      </w:r>
      <w:r w:rsidR="00274B1F" w:rsidRPr="00862E8D">
        <w:rPr>
          <w:rFonts w:hint="eastAsia"/>
          <w:sz w:val="24"/>
          <w:shd w:val="pct15" w:color="auto" w:fill="FFFFFF"/>
          <w:vertAlign w:val="subscript"/>
        </w:rPr>
        <w:t>1</w:t>
      </w:r>
      <w:r w:rsidR="00353D74" w:rsidRPr="00862E8D">
        <w:rPr>
          <w:rFonts w:hint="eastAsia"/>
          <w:sz w:val="24"/>
          <w:shd w:val="pct15" w:color="auto" w:fill="FFFFFF"/>
        </w:rPr>
        <w:t>/</w:t>
      </w:r>
      <w:r w:rsidR="00A433BF" w:rsidRPr="00862E8D">
        <w:rPr>
          <w:rFonts w:hint="eastAsia"/>
          <w:sz w:val="24"/>
          <w:shd w:val="pct15" w:color="auto" w:fill="FFFFFF"/>
        </w:rPr>
        <w:t>4</w:t>
      </w:r>
      <w:r w:rsidR="00353D74" w:rsidRPr="00862E8D">
        <w:rPr>
          <w:rFonts w:hint="eastAsia"/>
          <w:sz w:val="24"/>
          <w:shd w:val="pct15" w:color="auto" w:fill="FFFFFF"/>
        </w:rPr>
        <w:t>±</w:t>
      </w:r>
      <w:r w:rsidR="00353D74" w:rsidRPr="00862E8D">
        <w:rPr>
          <w:rFonts w:hint="eastAsia"/>
          <w:sz w:val="24"/>
          <w:shd w:val="pct15" w:color="auto" w:fill="FFFFFF"/>
        </w:rPr>
        <w:t>0.5mm</w:t>
      </w:r>
      <w:r w:rsidR="00353D74" w:rsidRPr="00862E8D">
        <w:rPr>
          <w:rFonts w:hint="eastAsia"/>
          <w:sz w:val="24"/>
          <w:shd w:val="pct15" w:color="auto" w:fill="FFFFFF"/>
        </w:rPr>
        <w:t>。</w:t>
      </w:r>
    </w:p>
    <w:p w:rsidR="003C7041" w:rsidRPr="00862E8D" w:rsidRDefault="002A1B9F" w:rsidP="001435F6">
      <w:pPr>
        <w:numPr>
          <w:ilvl w:val="1"/>
          <w:numId w:val="4"/>
        </w:numPr>
        <w:spacing w:line="360" w:lineRule="auto"/>
        <w:rPr>
          <w:sz w:val="24"/>
          <w:shd w:val="pct15" w:color="auto" w:fill="FFFFFF"/>
        </w:rPr>
      </w:pPr>
      <w:r w:rsidRPr="00862E8D">
        <w:rPr>
          <w:rFonts w:hint="eastAsia"/>
          <w:sz w:val="24"/>
          <w:shd w:val="pct15" w:color="auto" w:fill="FFFFFF"/>
        </w:rPr>
        <w:t>将测量线探针固定到选定的</w:t>
      </w:r>
      <w:proofErr w:type="spellStart"/>
      <w:r w:rsidRPr="00862E8D">
        <w:rPr>
          <w:rFonts w:hint="eastAsia"/>
          <w:sz w:val="24"/>
          <w:shd w:val="pct15" w:color="auto" w:fill="FFFFFF"/>
        </w:rPr>
        <w:t>d</w:t>
      </w:r>
      <w:r w:rsidRPr="00862E8D">
        <w:rPr>
          <w:sz w:val="24"/>
          <w:shd w:val="pct15" w:color="auto" w:fill="FFFFFF"/>
          <w:vertAlign w:val="subscript"/>
        </w:rPr>
        <w:t>T</w:t>
      </w:r>
      <w:proofErr w:type="spellEnd"/>
      <w:r w:rsidR="00EE24C4" w:rsidRPr="00862E8D">
        <w:rPr>
          <w:rFonts w:hint="eastAsia"/>
          <w:sz w:val="24"/>
          <w:shd w:val="pct15" w:color="auto" w:fill="FFFFFF"/>
        </w:rPr>
        <w:t>位置，在测量线</w:t>
      </w:r>
      <w:r w:rsidR="003C7041" w:rsidRPr="00862E8D">
        <w:rPr>
          <w:rFonts w:hint="eastAsia"/>
          <w:sz w:val="24"/>
          <w:shd w:val="pct15" w:color="auto" w:fill="FFFFFF"/>
        </w:rPr>
        <w:t>终端连接</w:t>
      </w:r>
      <w:r w:rsidR="00673CDD" w:rsidRPr="00862E8D">
        <w:rPr>
          <w:rFonts w:hint="eastAsia"/>
          <w:sz w:val="24"/>
          <w:shd w:val="pct15" w:color="auto" w:fill="FFFFFF"/>
        </w:rPr>
        <w:t>上</w:t>
      </w:r>
      <w:r w:rsidR="003C7041" w:rsidRPr="00862E8D">
        <w:rPr>
          <w:rFonts w:hint="eastAsia"/>
          <w:sz w:val="24"/>
          <w:shd w:val="pct15" w:color="auto" w:fill="FFFFFF"/>
        </w:rPr>
        <w:t>可调短路器，用交叉读数的方法确定可调短路器中波导波长的值</w:t>
      </w:r>
      <w:r w:rsidR="003C7041" w:rsidRPr="00862E8D">
        <w:rPr>
          <w:sz w:val="24"/>
          <w:shd w:val="pct15" w:color="auto" w:fill="FFFFFF"/>
        </w:rPr>
        <w:t>λg</w:t>
      </w:r>
      <w:r w:rsidR="003C7041" w:rsidRPr="00862E8D">
        <w:rPr>
          <w:sz w:val="24"/>
          <w:shd w:val="pct15" w:color="auto" w:fill="FFFFFF"/>
          <w:vertAlign w:val="subscript"/>
        </w:rPr>
        <w:t>2</w:t>
      </w:r>
      <w:r w:rsidR="00541217" w:rsidRPr="00862E8D">
        <w:rPr>
          <w:rFonts w:hint="eastAsia"/>
          <w:sz w:val="24"/>
          <w:shd w:val="pct15" w:color="auto" w:fill="FFFFFF"/>
        </w:rPr>
        <w:t>，选定靠近可调短路器端口位置</w:t>
      </w:r>
      <w:r w:rsidR="003C7041" w:rsidRPr="00862E8D">
        <w:rPr>
          <w:rFonts w:hint="eastAsia"/>
          <w:sz w:val="24"/>
          <w:shd w:val="pct15" w:color="auto" w:fill="FFFFFF"/>
        </w:rPr>
        <w:t>的波节点</w:t>
      </w:r>
      <w:proofErr w:type="gramStart"/>
      <w:r w:rsidR="003C7041" w:rsidRPr="00862E8D">
        <w:rPr>
          <w:rFonts w:hint="eastAsia"/>
          <w:sz w:val="24"/>
          <w:shd w:val="pct15" w:color="auto" w:fill="FFFFFF"/>
        </w:rPr>
        <w:t>做为</w:t>
      </w:r>
      <w:proofErr w:type="gramEnd"/>
      <w:r w:rsidR="003C7041" w:rsidRPr="00862E8D">
        <w:rPr>
          <w:rFonts w:hint="eastAsia"/>
          <w:sz w:val="24"/>
          <w:shd w:val="pct15" w:color="auto" w:fill="FFFFFF"/>
        </w:rPr>
        <w:t>等效短路面</w:t>
      </w:r>
      <w:proofErr w:type="spellStart"/>
      <w:r w:rsidR="003C7041" w:rsidRPr="00862E8D">
        <w:rPr>
          <w:rFonts w:hint="eastAsia"/>
          <w:sz w:val="24"/>
          <w:shd w:val="pct15" w:color="auto" w:fill="FFFFFF"/>
        </w:rPr>
        <w:t>l</w:t>
      </w:r>
      <w:r w:rsidR="003C7041" w:rsidRPr="00862E8D">
        <w:rPr>
          <w:sz w:val="24"/>
          <w:shd w:val="pct15" w:color="auto" w:fill="FFFFFF"/>
          <w:vertAlign w:val="subscript"/>
        </w:rPr>
        <w:t>T</w:t>
      </w:r>
      <w:proofErr w:type="spellEnd"/>
      <w:r w:rsidR="003C7041" w:rsidRPr="00862E8D">
        <w:rPr>
          <w:rFonts w:hint="eastAsia"/>
          <w:sz w:val="24"/>
          <w:shd w:val="pct15" w:color="auto" w:fill="FFFFFF"/>
        </w:rPr>
        <w:t>。</w:t>
      </w:r>
    </w:p>
    <w:p w:rsidR="00987ED5" w:rsidRPr="00987ED5" w:rsidRDefault="00CC0885" w:rsidP="00987ED5">
      <w:pPr>
        <w:pStyle w:val="3"/>
        <w:numPr>
          <w:ilvl w:val="0"/>
          <w:numId w:val="4"/>
        </w:numPr>
        <w:rPr>
          <w:szCs w:val="24"/>
        </w:rPr>
      </w:pPr>
      <w:r>
        <w:rPr>
          <w:rFonts w:hint="eastAsia"/>
        </w:rPr>
        <w:t>驻波分布特性的测量</w:t>
      </w:r>
      <w:r w:rsidR="00987ED5">
        <w:rPr>
          <w:rFonts w:hint="eastAsia"/>
        </w:rPr>
        <w:t>：</w:t>
      </w:r>
    </w:p>
    <w:p w:rsidR="00D438D1" w:rsidRDefault="00D438D1" w:rsidP="00435583">
      <w:pPr>
        <w:numPr>
          <w:ilvl w:val="1"/>
          <w:numId w:val="4"/>
        </w:numPr>
        <w:spacing w:line="360" w:lineRule="auto"/>
        <w:rPr>
          <w:sz w:val="24"/>
        </w:rPr>
      </w:pPr>
      <w:r>
        <w:rPr>
          <w:rFonts w:hint="eastAsia"/>
          <w:sz w:val="24"/>
        </w:rPr>
        <w:t>测量线终端</w:t>
      </w:r>
      <w:proofErr w:type="gramStart"/>
      <w:r>
        <w:rPr>
          <w:rFonts w:hint="eastAsia"/>
          <w:sz w:val="24"/>
        </w:rPr>
        <w:t>端</w:t>
      </w:r>
      <w:proofErr w:type="gramEnd"/>
      <w:r>
        <w:rPr>
          <w:rFonts w:hint="eastAsia"/>
          <w:sz w:val="24"/>
        </w:rPr>
        <w:t>接可调短路器，将短路活塞置于</w:t>
      </w:r>
      <w:proofErr w:type="spellStart"/>
      <w:r>
        <w:rPr>
          <w:rFonts w:hint="eastAsia"/>
          <w:sz w:val="24"/>
        </w:rPr>
        <w:t>l</w:t>
      </w:r>
      <w:r w:rsidRPr="00D438D1">
        <w:rPr>
          <w:rFonts w:hint="eastAsia"/>
          <w:sz w:val="24"/>
          <w:vertAlign w:val="subscript"/>
        </w:rPr>
        <w:t>T</w:t>
      </w:r>
      <w:proofErr w:type="spellEnd"/>
      <w:r>
        <w:rPr>
          <w:rFonts w:hint="eastAsia"/>
          <w:sz w:val="24"/>
        </w:rPr>
        <w:t>位置，即短路状态。</w:t>
      </w:r>
      <w:r w:rsidR="00CA5BB8">
        <w:rPr>
          <w:rFonts w:hint="eastAsia"/>
          <w:sz w:val="24"/>
        </w:rPr>
        <w:t>对系统做适当调整，使选频放大器在当前状态下的指示达到</w:t>
      </w:r>
      <w:r w:rsidR="00CA5BB8">
        <w:rPr>
          <w:rFonts w:hint="eastAsia"/>
          <w:sz w:val="24"/>
        </w:rPr>
        <w:t>2/3</w:t>
      </w:r>
      <w:r w:rsidR="009B5DAA">
        <w:rPr>
          <w:rFonts w:hint="eastAsia"/>
          <w:sz w:val="24"/>
        </w:rPr>
        <w:t>量程之上（建议</w:t>
      </w:r>
      <w:r w:rsidR="00CA5BB8">
        <w:rPr>
          <w:rFonts w:hint="eastAsia"/>
          <w:sz w:val="24"/>
        </w:rPr>
        <w:t>800</w:t>
      </w:r>
      <w:r w:rsidR="009B5DAA">
        <w:rPr>
          <w:rFonts w:hint="eastAsia"/>
          <w:sz w:val="24"/>
        </w:rPr>
        <w:t>左右</w:t>
      </w:r>
      <w:r w:rsidR="00CA5BB8">
        <w:rPr>
          <w:rFonts w:hint="eastAsia"/>
          <w:sz w:val="24"/>
        </w:rPr>
        <w:t>）。</w:t>
      </w:r>
    </w:p>
    <w:p w:rsidR="005D09F2" w:rsidRPr="00435583" w:rsidRDefault="009A5C8A" w:rsidP="00435583">
      <w:pPr>
        <w:numPr>
          <w:ilvl w:val="1"/>
          <w:numId w:val="4"/>
        </w:numPr>
        <w:spacing w:line="360" w:lineRule="auto"/>
        <w:rPr>
          <w:sz w:val="24"/>
        </w:rPr>
      </w:pPr>
      <w:r>
        <w:rPr>
          <w:rFonts w:hint="eastAsia"/>
          <w:sz w:val="24"/>
        </w:rPr>
        <w:t>沿着一个方向缓慢</w:t>
      </w:r>
      <w:r w:rsidR="0015340B">
        <w:rPr>
          <w:rFonts w:hint="eastAsia"/>
          <w:sz w:val="24"/>
        </w:rPr>
        <w:t>旋</w:t>
      </w:r>
      <w:r>
        <w:rPr>
          <w:rFonts w:hint="eastAsia"/>
          <w:sz w:val="24"/>
        </w:rPr>
        <w:t>动</w:t>
      </w:r>
      <w:r w:rsidR="003C7041" w:rsidRPr="00435583">
        <w:rPr>
          <w:rFonts w:hint="eastAsia"/>
          <w:sz w:val="24"/>
        </w:rPr>
        <w:t>测量线探针</w:t>
      </w:r>
      <w:r>
        <w:rPr>
          <w:rFonts w:hint="eastAsia"/>
          <w:sz w:val="24"/>
        </w:rPr>
        <w:t>调整旋钮，</w:t>
      </w:r>
      <w:r w:rsidR="0018514E">
        <w:rPr>
          <w:rFonts w:hint="eastAsia"/>
          <w:sz w:val="24"/>
        </w:rPr>
        <w:t>选择合适的测量点，</w:t>
      </w:r>
      <w:r w:rsidR="003C7041" w:rsidRPr="00435583">
        <w:rPr>
          <w:rFonts w:hint="eastAsia"/>
          <w:sz w:val="24"/>
        </w:rPr>
        <w:t>记录测量线探针的</w:t>
      </w:r>
      <w:r w:rsidR="003C7041" w:rsidRPr="00435583">
        <w:rPr>
          <w:rFonts w:hint="eastAsia"/>
          <w:sz w:val="24"/>
        </w:rPr>
        <w:lastRenderedPageBreak/>
        <w:t>位置ｄ</w:t>
      </w:r>
      <w:r w:rsidR="003C7041" w:rsidRPr="00435583">
        <w:rPr>
          <w:rFonts w:hint="eastAsia"/>
          <w:sz w:val="24"/>
        </w:rPr>
        <w:t>(</w:t>
      </w:r>
      <w:r w:rsidR="003C7041" w:rsidRPr="00435583">
        <w:rPr>
          <w:sz w:val="24"/>
        </w:rPr>
        <w:t>mm)</w:t>
      </w:r>
      <w:r w:rsidR="003C7041" w:rsidRPr="00435583">
        <w:rPr>
          <w:rFonts w:hint="eastAsia"/>
          <w:sz w:val="24"/>
        </w:rPr>
        <w:t>以及对应的电表指示值。</w:t>
      </w:r>
      <w:r w:rsidR="003C7041" w:rsidRPr="00A43066">
        <w:rPr>
          <w:rFonts w:hint="eastAsia"/>
          <w:b/>
          <w:sz w:val="24"/>
        </w:rPr>
        <w:t>波腹点</w:t>
      </w:r>
      <w:r w:rsidR="0080797A" w:rsidRPr="00A43066">
        <w:rPr>
          <w:rFonts w:hint="eastAsia"/>
          <w:b/>
          <w:sz w:val="24"/>
        </w:rPr>
        <w:t>和波节点</w:t>
      </w:r>
      <w:r w:rsidR="007737D1">
        <w:rPr>
          <w:rFonts w:hint="eastAsia"/>
          <w:b/>
          <w:sz w:val="24"/>
        </w:rPr>
        <w:t>的检波指示值和位置</w:t>
      </w:r>
      <w:r w:rsidR="0080797A" w:rsidRPr="00A43066">
        <w:rPr>
          <w:rFonts w:hint="eastAsia"/>
          <w:b/>
          <w:sz w:val="24"/>
        </w:rPr>
        <w:t>必须测</w:t>
      </w:r>
      <w:r w:rsidR="004F7867">
        <w:rPr>
          <w:rFonts w:hint="eastAsia"/>
          <w:b/>
          <w:sz w:val="24"/>
        </w:rPr>
        <w:t>定</w:t>
      </w:r>
      <w:r w:rsidR="00261763">
        <w:rPr>
          <w:rFonts w:hint="eastAsia"/>
          <w:b/>
          <w:sz w:val="24"/>
        </w:rPr>
        <w:t>，</w:t>
      </w:r>
      <w:r w:rsidR="0080797A" w:rsidRPr="00A43066">
        <w:rPr>
          <w:rFonts w:hint="eastAsia"/>
          <w:b/>
          <w:sz w:val="24"/>
        </w:rPr>
        <w:t>其中波节点的</w:t>
      </w:r>
      <w:r w:rsidR="00461234" w:rsidRPr="00A43066">
        <w:rPr>
          <w:rFonts w:hint="eastAsia"/>
          <w:b/>
          <w:sz w:val="24"/>
        </w:rPr>
        <w:t>位置</w:t>
      </w:r>
      <w:r w:rsidR="003C7041" w:rsidRPr="00A43066">
        <w:rPr>
          <w:rFonts w:hint="eastAsia"/>
          <w:b/>
          <w:sz w:val="24"/>
        </w:rPr>
        <w:t>用交叉读数法确定</w:t>
      </w:r>
      <w:r w:rsidR="00461234" w:rsidRPr="00A43066">
        <w:rPr>
          <w:rFonts w:hint="eastAsia"/>
          <w:b/>
          <w:sz w:val="24"/>
        </w:rPr>
        <w:t>，指示值记为</w:t>
      </w:r>
      <w:r w:rsidR="00461234" w:rsidRPr="00A43066">
        <w:rPr>
          <w:rFonts w:hint="eastAsia"/>
          <w:b/>
          <w:sz w:val="24"/>
        </w:rPr>
        <w:t>0</w:t>
      </w:r>
      <w:r w:rsidR="00A571A7" w:rsidRPr="00A43066">
        <w:rPr>
          <w:rFonts w:hint="eastAsia"/>
          <w:b/>
          <w:sz w:val="24"/>
        </w:rPr>
        <w:t>。</w:t>
      </w:r>
      <w:r w:rsidR="00CA2085" w:rsidRPr="00A43066">
        <w:rPr>
          <w:rFonts w:hint="eastAsia"/>
          <w:b/>
          <w:sz w:val="24"/>
        </w:rPr>
        <w:t>相邻波腹点和波节点之间测量点不少于</w:t>
      </w:r>
      <w:r w:rsidR="00CA2085" w:rsidRPr="00A43066">
        <w:rPr>
          <w:rFonts w:hint="eastAsia"/>
          <w:b/>
          <w:sz w:val="24"/>
        </w:rPr>
        <w:t>2</w:t>
      </w:r>
      <w:r w:rsidR="00CA2085" w:rsidRPr="00A43066">
        <w:rPr>
          <w:rFonts w:hint="eastAsia"/>
          <w:b/>
          <w:sz w:val="24"/>
        </w:rPr>
        <w:t>个。</w:t>
      </w:r>
      <w:r w:rsidR="00564874">
        <w:rPr>
          <w:rFonts w:hint="eastAsia"/>
          <w:sz w:val="24"/>
        </w:rPr>
        <w:t>参考表</w:t>
      </w:r>
      <w:r w:rsidR="00564874">
        <w:rPr>
          <w:rFonts w:hint="eastAsia"/>
          <w:sz w:val="24"/>
        </w:rPr>
        <w:t>2-1</w:t>
      </w:r>
      <w:r w:rsidR="00564874">
        <w:rPr>
          <w:rFonts w:hint="eastAsia"/>
          <w:sz w:val="24"/>
        </w:rPr>
        <w:t>记录数据。</w:t>
      </w:r>
      <w:r w:rsidR="00310819" w:rsidRPr="00EE49A4">
        <w:rPr>
          <w:rFonts w:hint="eastAsia"/>
          <w:b/>
          <w:i/>
          <w:sz w:val="24"/>
          <w:u w:val="single"/>
        </w:rPr>
        <w:t>注意：由于信号源及选频放大器的稳定性，波腹点的检波指示值会有变动，按实际测量值记录即可</w:t>
      </w:r>
      <w:r w:rsidR="000B70E3">
        <w:rPr>
          <w:rFonts w:hint="eastAsia"/>
          <w:b/>
          <w:i/>
          <w:sz w:val="24"/>
          <w:u w:val="single"/>
        </w:rPr>
        <w:t>（下同）</w:t>
      </w:r>
      <w:r w:rsidR="00310819" w:rsidRPr="00EE49A4">
        <w:rPr>
          <w:rFonts w:hint="eastAsia"/>
          <w:b/>
          <w:i/>
          <w:sz w:val="24"/>
          <w:u w:val="single"/>
        </w:rPr>
        <w:t>。</w:t>
      </w:r>
    </w:p>
    <w:p w:rsidR="00F96FEC" w:rsidRPr="00435583" w:rsidRDefault="003C7041" w:rsidP="00F96FEC">
      <w:pPr>
        <w:numPr>
          <w:ilvl w:val="1"/>
          <w:numId w:val="4"/>
        </w:numPr>
        <w:spacing w:line="360" w:lineRule="auto"/>
        <w:rPr>
          <w:sz w:val="24"/>
        </w:rPr>
      </w:pPr>
      <w:r w:rsidRPr="0089071C">
        <w:rPr>
          <w:rFonts w:hint="eastAsia"/>
          <w:b/>
          <w:sz w:val="24"/>
        </w:rPr>
        <w:t>保持系统状态不变</w:t>
      </w:r>
      <w:r w:rsidRPr="0089071C">
        <w:rPr>
          <w:rFonts w:hint="eastAsia"/>
          <w:b/>
          <w:sz w:val="24"/>
        </w:rPr>
        <w:t>(</w:t>
      </w:r>
      <w:r w:rsidRPr="0089071C">
        <w:rPr>
          <w:rFonts w:hint="eastAsia"/>
          <w:b/>
          <w:sz w:val="24"/>
        </w:rPr>
        <w:t>不改变任何衰减</w:t>
      </w:r>
      <w:r w:rsidRPr="0089071C">
        <w:rPr>
          <w:rFonts w:hint="eastAsia"/>
          <w:b/>
          <w:sz w:val="24"/>
        </w:rPr>
        <w:t>)</w:t>
      </w:r>
      <w:r w:rsidR="00F324FA">
        <w:rPr>
          <w:rFonts w:hint="eastAsia"/>
          <w:sz w:val="24"/>
        </w:rPr>
        <w:t>，将</w:t>
      </w:r>
      <w:r w:rsidRPr="00435583">
        <w:rPr>
          <w:rFonts w:hint="eastAsia"/>
          <w:sz w:val="24"/>
        </w:rPr>
        <w:t>可调短路器置于</w:t>
      </w:r>
      <w:r w:rsidRPr="00435583">
        <w:rPr>
          <w:rFonts w:hint="eastAsia"/>
          <w:sz w:val="24"/>
        </w:rPr>
        <w:t>l</w:t>
      </w:r>
      <w:r w:rsidRPr="00F324FA">
        <w:rPr>
          <w:sz w:val="24"/>
          <w:vertAlign w:val="subscript"/>
        </w:rPr>
        <w:t>T</w:t>
      </w:r>
      <w:r w:rsidRPr="00435583">
        <w:rPr>
          <w:sz w:val="24"/>
        </w:rPr>
        <w:t>+λg</w:t>
      </w:r>
      <w:r w:rsidRPr="00F324FA">
        <w:rPr>
          <w:sz w:val="24"/>
          <w:vertAlign w:val="subscript"/>
        </w:rPr>
        <w:t>2</w:t>
      </w:r>
      <w:r w:rsidRPr="00435583">
        <w:rPr>
          <w:sz w:val="24"/>
        </w:rPr>
        <w:t>/4</w:t>
      </w:r>
      <w:r w:rsidRPr="00435583">
        <w:rPr>
          <w:rFonts w:hint="eastAsia"/>
          <w:sz w:val="24"/>
        </w:rPr>
        <w:t>位置</w:t>
      </w:r>
      <w:r w:rsidR="00F324FA">
        <w:rPr>
          <w:rFonts w:hint="eastAsia"/>
          <w:sz w:val="24"/>
        </w:rPr>
        <w:t>，即开路状态，按</w:t>
      </w:r>
      <w:r w:rsidR="008F2B9E">
        <w:rPr>
          <w:rFonts w:hint="eastAsia"/>
          <w:sz w:val="24"/>
        </w:rPr>
        <w:t>上述步骤</w:t>
      </w:r>
      <w:r w:rsidR="00EB58A9">
        <w:rPr>
          <w:rFonts w:hint="eastAsia"/>
          <w:sz w:val="24"/>
        </w:rPr>
        <w:t>的操作测量开路负载的驻波分布。</w:t>
      </w:r>
      <w:r w:rsidR="00AE7BD2" w:rsidRPr="006827FC">
        <w:rPr>
          <w:rFonts w:hint="eastAsia"/>
          <w:b/>
          <w:i/>
          <w:sz w:val="24"/>
        </w:rPr>
        <w:t>建议将测量线探针移至上述步骤中的起始位置</w:t>
      </w:r>
      <w:r w:rsidR="006827FC" w:rsidRPr="006827FC">
        <w:rPr>
          <w:rFonts w:hint="eastAsia"/>
          <w:b/>
          <w:i/>
          <w:sz w:val="24"/>
        </w:rPr>
        <w:t>再开始测量</w:t>
      </w:r>
      <w:r w:rsidR="00AE7BD2">
        <w:rPr>
          <w:rFonts w:hint="eastAsia"/>
          <w:sz w:val="24"/>
        </w:rPr>
        <w:t>。</w:t>
      </w:r>
      <w:r w:rsidR="00F96FEC">
        <w:rPr>
          <w:rFonts w:hint="eastAsia"/>
          <w:sz w:val="24"/>
        </w:rPr>
        <w:t>参考表</w:t>
      </w:r>
      <w:r w:rsidR="00F96FEC">
        <w:rPr>
          <w:rFonts w:hint="eastAsia"/>
          <w:sz w:val="24"/>
        </w:rPr>
        <w:t>2-1</w:t>
      </w:r>
      <w:r w:rsidR="00F96FEC">
        <w:rPr>
          <w:rFonts w:hint="eastAsia"/>
          <w:sz w:val="24"/>
        </w:rPr>
        <w:t>记录数据。</w:t>
      </w:r>
    </w:p>
    <w:p w:rsidR="00F96FEC" w:rsidRPr="00435583" w:rsidRDefault="0089071C" w:rsidP="00F96FEC">
      <w:pPr>
        <w:numPr>
          <w:ilvl w:val="1"/>
          <w:numId w:val="4"/>
        </w:numPr>
        <w:spacing w:line="360" w:lineRule="auto"/>
        <w:rPr>
          <w:sz w:val="24"/>
        </w:rPr>
      </w:pPr>
      <w:r w:rsidRPr="0089071C">
        <w:rPr>
          <w:rFonts w:hint="eastAsia"/>
          <w:b/>
          <w:sz w:val="24"/>
        </w:rPr>
        <w:t>保持系统状态不变</w:t>
      </w:r>
      <w:r w:rsidRPr="0089071C">
        <w:rPr>
          <w:rFonts w:hint="eastAsia"/>
          <w:b/>
          <w:sz w:val="24"/>
        </w:rPr>
        <w:t>(</w:t>
      </w:r>
      <w:r w:rsidRPr="0089071C">
        <w:rPr>
          <w:rFonts w:hint="eastAsia"/>
          <w:b/>
          <w:sz w:val="24"/>
        </w:rPr>
        <w:t>不改变任何衰减</w:t>
      </w:r>
      <w:r w:rsidRPr="0089071C">
        <w:rPr>
          <w:rFonts w:hint="eastAsia"/>
          <w:b/>
          <w:sz w:val="24"/>
        </w:rPr>
        <w:t>)</w:t>
      </w:r>
      <w:r>
        <w:rPr>
          <w:rFonts w:hint="eastAsia"/>
          <w:sz w:val="24"/>
        </w:rPr>
        <w:t>，卸下可调短路器，保持测量线终端开口状态，测量开口负载的驻波分布。</w:t>
      </w:r>
      <w:r w:rsidR="00541393">
        <w:rPr>
          <w:rFonts w:hint="eastAsia"/>
          <w:sz w:val="24"/>
        </w:rPr>
        <w:t>操作同前。</w:t>
      </w:r>
      <w:r w:rsidR="00866A93">
        <w:rPr>
          <w:rFonts w:hint="eastAsia"/>
          <w:sz w:val="24"/>
        </w:rPr>
        <w:t>波节点和波腹点之间的测量</w:t>
      </w:r>
      <w:r w:rsidR="002E24F3">
        <w:rPr>
          <w:rFonts w:hint="eastAsia"/>
          <w:sz w:val="24"/>
        </w:rPr>
        <w:t>点</w:t>
      </w:r>
      <w:r w:rsidR="00F16557">
        <w:rPr>
          <w:rFonts w:hint="eastAsia"/>
          <w:sz w:val="24"/>
        </w:rPr>
        <w:t>数</w:t>
      </w:r>
      <w:r w:rsidR="00866A93">
        <w:rPr>
          <w:rFonts w:hint="eastAsia"/>
          <w:sz w:val="24"/>
        </w:rPr>
        <w:t>可适当减少。</w:t>
      </w:r>
      <w:r w:rsidR="00F96FEC">
        <w:rPr>
          <w:rFonts w:hint="eastAsia"/>
          <w:sz w:val="24"/>
        </w:rPr>
        <w:t>参考表</w:t>
      </w:r>
      <w:r w:rsidR="00F96FEC">
        <w:rPr>
          <w:rFonts w:hint="eastAsia"/>
          <w:sz w:val="24"/>
        </w:rPr>
        <w:t>2-1</w:t>
      </w:r>
      <w:r w:rsidR="00F96FEC">
        <w:rPr>
          <w:rFonts w:hint="eastAsia"/>
          <w:sz w:val="24"/>
        </w:rPr>
        <w:t>记录数据。</w:t>
      </w:r>
    </w:p>
    <w:p w:rsidR="00F96FEC" w:rsidRPr="00435583" w:rsidRDefault="001511C6" w:rsidP="00F96FEC">
      <w:pPr>
        <w:numPr>
          <w:ilvl w:val="1"/>
          <w:numId w:val="4"/>
        </w:numPr>
        <w:spacing w:line="360" w:lineRule="auto"/>
        <w:rPr>
          <w:sz w:val="24"/>
        </w:rPr>
      </w:pPr>
      <w:r w:rsidRPr="0089071C">
        <w:rPr>
          <w:rFonts w:hint="eastAsia"/>
          <w:b/>
          <w:sz w:val="24"/>
        </w:rPr>
        <w:t>保持系统状态不变</w:t>
      </w:r>
      <w:r w:rsidRPr="0089071C">
        <w:rPr>
          <w:rFonts w:hint="eastAsia"/>
          <w:b/>
          <w:sz w:val="24"/>
        </w:rPr>
        <w:t>(</w:t>
      </w:r>
      <w:r w:rsidRPr="0089071C">
        <w:rPr>
          <w:rFonts w:hint="eastAsia"/>
          <w:b/>
          <w:sz w:val="24"/>
        </w:rPr>
        <w:t>不改变任何衰减</w:t>
      </w:r>
      <w:r w:rsidRPr="0089071C">
        <w:rPr>
          <w:rFonts w:hint="eastAsia"/>
          <w:b/>
          <w:sz w:val="24"/>
        </w:rPr>
        <w:t>)</w:t>
      </w:r>
      <w:r>
        <w:rPr>
          <w:rFonts w:hint="eastAsia"/>
          <w:sz w:val="24"/>
        </w:rPr>
        <w:t>，测量线终端连接</w:t>
      </w:r>
      <w:r w:rsidR="003C7041" w:rsidRPr="00435583">
        <w:rPr>
          <w:rFonts w:hint="eastAsia"/>
          <w:sz w:val="24"/>
        </w:rPr>
        <w:t>匹配负载时</w:t>
      </w:r>
      <w:r>
        <w:rPr>
          <w:rFonts w:hint="eastAsia"/>
          <w:sz w:val="24"/>
        </w:rPr>
        <w:t>，测量匹配负载的</w:t>
      </w:r>
      <w:r w:rsidR="003C7041" w:rsidRPr="00435583">
        <w:rPr>
          <w:rFonts w:hint="eastAsia"/>
          <w:sz w:val="24"/>
        </w:rPr>
        <w:t>驻波分布。</w:t>
      </w:r>
      <w:r w:rsidR="002A13C9">
        <w:rPr>
          <w:rFonts w:hint="eastAsia"/>
          <w:sz w:val="24"/>
        </w:rPr>
        <w:t>由于此时理想情况下是行波分布状态，因此，只需适当观测</w:t>
      </w:r>
      <w:r w:rsidR="007A2913">
        <w:rPr>
          <w:rFonts w:hint="eastAsia"/>
          <w:sz w:val="24"/>
        </w:rPr>
        <w:t>几个点的</w:t>
      </w:r>
      <w:r w:rsidR="00176539">
        <w:rPr>
          <w:rFonts w:hint="eastAsia"/>
          <w:sz w:val="24"/>
        </w:rPr>
        <w:t>检波</w:t>
      </w:r>
      <w:r w:rsidR="00743FB0">
        <w:rPr>
          <w:rFonts w:hint="eastAsia"/>
          <w:sz w:val="24"/>
        </w:rPr>
        <w:t>指示</w:t>
      </w:r>
      <w:r w:rsidR="007A2913">
        <w:rPr>
          <w:rFonts w:hint="eastAsia"/>
          <w:sz w:val="24"/>
        </w:rPr>
        <w:t>值即可。</w:t>
      </w:r>
      <w:r w:rsidR="00F96FEC">
        <w:rPr>
          <w:rFonts w:hint="eastAsia"/>
          <w:sz w:val="24"/>
        </w:rPr>
        <w:t>参考表</w:t>
      </w:r>
      <w:r w:rsidR="00F96FEC">
        <w:rPr>
          <w:rFonts w:hint="eastAsia"/>
          <w:sz w:val="24"/>
        </w:rPr>
        <w:t>2-1</w:t>
      </w:r>
      <w:r w:rsidR="00F96FEC">
        <w:rPr>
          <w:rFonts w:hint="eastAsia"/>
          <w:sz w:val="24"/>
        </w:rPr>
        <w:t>记录数据。</w:t>
      </w:r>
    </w:p>
    <w:p w:rsidR="003C7041" w:rsidRPr="00B4222B" w:rsidRDefault="008F0BE9" w:rsidP="00F76E3E">
      <w:pPr>
        <w:numPr>
          <w:ilvl w:val="1"/>
          <w:numId w:val="4"/>
        </w:numPr>
        <w:spacing w:line="360" w:lineRule="auto"/>
        <w:rPr>
          <w:sz w:val="24"/>
        </w:rPr>
      </w:pPr>
      <w:bookmarkStart w:id="0" w:name="_GoBack"/>
      <w:r w:rsidRPr="00A924DD">
        <w:rPr>
          <w:rFonts w:hint="eastAsia"/>
          <w:b/>
          <w:sz w:val="24"/>
        </w:rPr>
        <w:t>用</w:t>
      </w:r>
      <w:r w:rsidR="003C7041" w:rsidRPr="00A924DD">
        <w:rPr>
          <w:rFonts w:hint="eastAsia"/>
          <w:b/>
          <w:sz w:val="24"/>
        </w:rPr>
        <w:t>直接法分别测量</w:t>
      </w:r>
      <w:r w:rsidRPr="00A924DD">
        <w:rPr>
          <w:rFonts w:hint="eastAsia"/>
          <w:b/>
          <w:sz w:val="24"/>
        </w:rPr>
        <w:t>终端接匹配负载、</w:t>
      </w:r>
      <w:r w:rsidR="003C7041" w:rsidRPr="00A924DD">
        <w:rPr>
          <w:rFonts w:hint="eastAsia"/>
          <w:b/>
          <w:sz w:val="24"/>
        </w:rPr>
        <w:t>终端开口情况下的驻波比</w:t>
      </w:r>
      <w:bookmarkEnd w:id="0"/>
      <w:r w:rsidR="003C7041" w:rsidRPr="00B4222B">
        <w:rPr>
          <w:rFonts w:hint="eastAsia"/>
          <w:sz w:val="24"/>
        </w:rPr>
        <w:t>，</w:t>
      </w:r>
      <w:r w:rsidR="00FA28A2" w:rsidRPr="00B4222B">
        <w:rPr>
          <w:rFonts w:hint="eastAsia"/>
          <w:sz w:val="24"/>
        </w:rPr>
        <w:t>可以调整系统中的信号大小，以便于测量。</w:t>
      </w:r>
      <w:r w:rsidR="00B4222B" w:rsidRPr="00B4222B">
        <w:rPr>
          <w:rFonts w:hint="eastAsia"/>
          <w:sz w:val="24"/>
        </w:rPr>
        <w:t>参考表</w:t>
      </w:r>
      <w:r w:rsidR="00B4222B" w:rsidRPr="00B4222B">
        <w:rPr>
          <w:rFonts w:hint="eastAsia"/>
          <w:sz w:val="24"/>
        </w:rPr>
        <w:t>2-1</w:t>
      </w:r>
      <w:r w:rsidR="00B4222B" w:rsidRPr="00B4222B">
        <w:rPr>
          <w:rFonts w:hint="eastAsia"/>
          <w:sz w:val="24"/>
        </w:rPr>
        <w:t>记录数据。</w:t>
      </w:r>
    </w:p>
    <w:p w:rsidR="003C7041" w:rsidRPr="00435583" w:rsidRDefault="003C7041" w:rsidP="00CE3875">
      <w:pPr>
        <w:spacing w:line="480" w:lineRule="auto"/>
        <w:jc w:val="center"/>
        <w:rPr>
          <w:b/>
          <w:szCs w:val="21"/>
        </w:rPr>
      </w:pPr>
      <w:r w:rsidRPr="00435583">
        <w:rPr>
          <w:rFonts w:hint="eastAsia"/>
          <w:b/>
          <w:szCs w:val="21"/>
        </w:rPr>
        <w:t>表</w:t>
      </w:r>
      <w:r w:rsidRPr="00435583">
        <w:rPr>
          <w:b/>
          <w:szCs w:val="21"/>
        </w:rPr>
        <w:t>2-1</w:t>
      </w:r>
      <w:r w:rsidRPr="00435583">
        <w:rPr>
          <w:rFonts w:hint="eastAsia"/>
          <w:b/>
          <w:szCs w:val="21"/>
        </w:rPr>
        <w:t xml:space="preserve">　驻波分布特性测量数据记录表</w:t>
      </w:r>
    </w:p>
    <w:tbl>
      <w:tblPr>
        <w:tblStyle w:val="21"/>
        <w:tblW w:w="5000" w:type="pct"/>
        <w:tblLook w:val="01E0" w:firstRow="1" w:lastRow="1" w:firstColumn="1" w:lastColumn="1" w:noHBand="0" w:noVBand="0"/>
      </w:tblPr>
      <w:tblGrid>
        <w:gridCol w:w="1276"/>
        <w:gridCol w:w="1701"/>
        <w:gridCol w:w="564"/>
        <w:gridCol w:w="565"/>
        <w:gridCol w:w="564"/>
        <w:gridCol w:w="565"/>
        <w:gridCol w:w="564"/>
        <w:gridCol w:w="565"/>
        <w:gridCol w:w="565"/>
        <w:gridCol w:w="564"/>
        <w:gridCol w:w="565"/>
        <w:gridCol w:w="564"/>
        <w:gridCol w:w="565"/>
        <w:gridCol w:w="565"/>
      </w:tblGrid>
      <w:tr w:rsidR="00694E30" w:rsidRPr="00435583" w:rsidTr="00694E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tcBorders>
              <w:top w:val="single" w:sz="4" w:space="0" w:color="7F7F7F" w:themeColor="text1" w:themeTint="80"/>
              <w:tl2br w:val="nil"/>
            </w:tcBorders>
            <w:vAlign w:val="center"/>
          </w:tcPr>
          <w:p w:rsidR="00694E30" w:rsidRPr="00694E30" w:rsidRDefault="00694E30" w:rsidP="00694E30">
            <w:pPr>
              <w:jc w:val="center"/>
              <w:rPr>
                <w:bCs w:val="0"/>
                <w:sz w:val="24"/>
              </w:rPr>
            </w:pPr>
            <w:r w:rsidRPr="00694E30">
              <w:rPr>
                <w:rFonts w:hint="eastAsia"/>
                <w:bCs w:val="0"/>
                <w:sz w:val="24"/>
              </w:rPr>
              <w:t>负载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tcBorders>
              <w:top w:val="single" w:sz="4" w:space="0" w:color="7F7F7F" w:themeColor="text1" w:themeTint="80"/>
              <w:tl2br w:val="single" w:sz="4" w:space="0" w:color="auto"/>
            </w:tcBorders>
            <w:vAlign w:val="center"/>
          </w:tcPr>
          <w:p w:rsidR="00694E30" w:rsidRDefault="00694E30" w:rsidP="00694E30">
            <w:pPr>
              <w:ind w:firstLineChars="400" w:firstLine="964"/>
              <w:rPr>
                <w:sz w:val="24"/>
              </w:rPr>
            </w:pPr>
            <w:r>
              <w:rPr>
                <w:rFonts w:hint="eastAsia"/>
                <w:sz w:val="24"/>
              </w:rPr>
              <w:t>点数</w:t>
            </w:r>
          </w:p>
          <w:p w:rsidR="00694E30" w:rsidRPr="00435583" w:rsidRDefault="00694E30" w:rsidP="00694E30">
            <w:pPr>
              <w:ind w:firstLineChars="100" w:firstLine="241"/>
              <w:rPr>
                <w:sz w:val="24"/>
              </w:rPr>
            </w:pPr>
            <w:r>
              <w:rPr>
                <w:rFonts w:hint="eastAsia"/>
                <w:sz w:val="24"/>
              </w:rPr>
              <w:t>参数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64" w:type="dxa"/>
            <w:vAlign w:val="center"/>
          </w:tcPr>
          <w:p w:rsidR="00694E30" w:rsidRPr="00435583" w:rsidRDefault="00694E30" w:rsidP="00490531">
            <w:pPr>
              <w:jc w:val="center"/>
              <w:rPr>
                <w:sz w:val="24"/>
              </w:rPr>
            </w:pPr>
            <w:r w:rsidRPr="00435583">
              <w:rPr>
                <w:sz w:val="24"/>
              </w:rPr>
              <w:t>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5" w:type="dxa"/>
            <w:vAlign w:val="center"/>
          </w:tcPr>
          <w:p w:rsidR="00694E30" w:rsidRPr="00435583" w:rsidRDefault="00694E30" w:rsidP="00490531">
            <w:pPr>
              <w:jc w:val="center"/>
              <w:rPr>
                <w:sz w:val="24"/>
              </w:rPr>
            </w:pPr>
            <w:r w:rsidRPr="00435583">
              <w:rPr>
                <w:sz w:val="24"/>
              </w:rPr>
              <w:t>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64" w:type="dxa"/>
            <w:vAlign w:val="center"/>
          </w:tcPr>
          <w:p w:rsidR="00694E30" w:rsidRPr="00435583" w:rsidRDefault="00694E30" w:rsidP="00490531">
            <w:pPr>
              <w:jc w:val="center"/>
              <w:rPr>
                <w:sz w:val="24"/>
              </w:rPr>
            </w:pPr>
            <w:r w:rsidRPr="00435583">
              <w:rPr>
                <w:sz w:val="24"/>
              </w:rPr>
              <w:t>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5" w:type="dxa"/>
            <w:vAlign w:val="center"/>
          </w:tcPr>
          <w:p w:rsidR="00694E30" w:rsidRPr="00435583" w:rsidRDefault="00694E30" w:rsidP="00490531">
            <w:pPr>
              <w:jc w:val="center"/>
              <w:rPr>
                <w:sz w:val="24"/>
              </w:rPr>
            </w:pPr>
            <w:r w:rsidRPr="00435583">
              <w:rPr>
                <w:sz w:val="24"/>
              </w:rPr>
              <w:t>4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64" w:type="dxa"/>
            <w:vAlign w:val="center"/>
          </w:tcPr>
          <w:p w:rsidR="00694E30" w:rsidRPr="00435583" w:rsidRDefault="00694E30" w:rsidP="00490531">
            <w:pPr>
              <w:jc w:val="center"/>
              <w:rPr>
                <w:sz w:val="24"/>
              </w:rPr>
            </w:pPr>
            <w:r w:rsidRPr="00435583">
              <w:rPr>
                <w:sz w:val="24"/>
              </w:rPr>
              <w:t>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5" w:type="dxa"/>
            <w:vAlign w:val="center"/>
          </w:tcPr>
          <w:p w:rsidR="00694E30" w:rsidRPr="00435583" w:rsidRDefault="00694E30" w:rsidP="00490531">
            <w:pPr>
              <w:jc w:val="center"/>
              <w:rPr>
                <w:sz w:val="24"/>
              </w:rPr>
            </w:pPr>
            <w:r w:rsidRPr="00435583">
              <w:rPr>
                <w:sz w:val="24"/>
              </w:rPr>
              <w:t>6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65" w:type="dxa"/>
            <w:vAlign w:val="center"/>
          </w:tcPr>
          <w:p w:rsidR="00694E30" w:rsidRPr="00435583" w:rsidRDefault="00694E30" w:rsidP="00490531">
            <w:pPr>
              <w:jc w:val="center"/>
              <w:rPr>
                <w:sz w:val="24"/>
              </w:rPr>
            </w:pPr>
            <w:r w:rsidRPr="00435583">
              <w:rPr>
                <w:sz w:val="24"/>
              </w:rPr>
              <w:t>7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4" w:type="dxa"/>
            <w:vAlign w:val="center"/>
          </w:tcPr>
          <w:p w:rsidR="00694E30" w:rsidRPr="00435583" w:rsidRDefault="00694E30" w:rsidP="00490531">
            <w:pPr>
              <w:jc w:val="center"/>
              <w:rPr>
                <w:sz w:val="24"/>
              </w:rPr>
            </w:pPr>
            <w:r w:rsidRPr="00435583">
              <w:rPr>
                <w:sz w:val="24"/>
              </w:rPr>
              <w:t>8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65" w:type="dxa"/>
            <w:vAlign w:val="center"/>
          </w:tcPr>
          <w:p w:rsidR="00694E30" w:rsidRPr="00435583" w:rsidRDefault="00694E30" w:rsidP="00490531">
            <w:pPr>
              <w:jc w:val="center"/>
              <w:rPr>
                <w:sz w:val="24"/>
              </w:rPr>
            </w:pPr>
            <w:r w:rsidRPr="00435583">
              <w:rPr>
                <w:sz w:val="24"/>
              </w:rPr>
              <w:t>9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4" w:type="dxa"/>
            <w:vAlign w:val="center"/>
          </w:tcPr>
          <w:p w:rsidR="00694E30" w:rsidRPr="00435583" w:rsidRDefault="00694E30" w:rsidP="00490531">
            <w:pPr>
              <w:jc w:val="center"/>
              <w:rPr>
                <w:sz w:val="24"/>
              </w:rPr>
            </w:pPr>
            <w:r w:rsidRPr="00435583">
              <w:rPr>
                <w:sz w:val="24"/>
              </w:rPr>
              <w:t>10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65" w:type="dxa"/>
            <w:vAlign w:val="center"/>
          </w:tcPr>
          <w:p w:rsidR="00694E30" w:rsidRPr="00435583" w:rsidRDefault="00694E30" w:rsidP="00490531">
            <w:pPr>
              <w:jc w:val="center"/>
              <w:rPr>
                <w:sz w:val="24"/>
              </w:rPr>
            </w:pPr>
            <w:r w:rsidRPr="00435583">
              <w:rPr>
                <w:rFonts w:hint="eastAsia"/>
                <w:sz w:val="24"/>
              </w:rPr>
              <w:t>...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65" w:type="dxa"/>
            <w:vAlign w:val="center"/>
          </w:tcPr>
          <w:p w:rsidR="00694E30" w:rsidRPr="00435583" w:rsidRDefault="00694E30" w:rsidP="00490531">
            <w:pPr>
              <w:jc w:val="center"/>
              <w:rPr>
                <w:sz w:val="24"/>
              </w:rPr>
            </w:pPr>
            <w:r w:rsidRPr="00435583">
              <w:rPr>
                <w:rFonts w:hint="eastAsia"/>
                <w:sz w:val="24"/>
              </w:rPr>
              <w:t>S</w:t>
            </w:r>
          </w:p>
        </w:tc>
      </w:tr>
      <w:tr w:rsidR="00490531" w:rsidRPr="00426E80" w:rsidTr="002239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vMerge w:val="restart"/>
            <w:vAlign w:val="center"/>
          </w:tcPr>
          <w:p w:rsidR="003C7041" w:rsidRPr="00426E80" w:rsidRDefault="003C7041" w:rsidP="00490531">
            <w:pPr>
              <w:jc w:val="center"/>
              <w:rPr>
                <w:sz w:val="24"/>
              </w:rPr>
            </w:pPr>
            <w:r w:rsidRPr="00426E80">
              <w:rPr>
                <w:rFonts w:hint="eastAsia"/>
                <w:sz w:val="24"/>
              </w:rPr>
              <w:t>短路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vAlign w:val="center"/>
          </w:tcPr>
          <w:p w:rsidR="003C7041" w:rsidRPr="00426E80" w:rsidRDefault="003C7041" w:rsidP="00490531">
            <w:pPr>
              <w:jc w:val="center"/>
              <w:rPr>
                <w:sz w:val="24"/>
              </w:rPr>
            </w:pPr>
            <w:r w:rsidRPr="00426E80">
              <w:rPr>
                <w:rFonts w:hint="eastAsia"/>
                <w:sz w:val="24"/>
              </w:rPr>
              <w:t>探针位置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64" w:type="dxa"/>
            <w:vAlign w:val="center"/>
          </w:tcPr>
          <w:p w:rsidR="003C7041" w:rsidRPr="00426E80" w:rsidRDefault="003C7041" w:rsidP="00490531">
            <w:pPr>
              <w:jc w:val="center"/>
              <w:rPr>
                <w:sz w:val="2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5" w:type="dxa"/>
            <w:vAlign w:val="center"/>
          </w:tcPr>
          <w:p w:rsidR="003C7041" w:rsidRPr="00426E80" w:rsidRDefault="003C7041" w:rsidP="00490531">
            <w:pPr>
              <w:jc w:val="center"/>
              <w:rPr>
                <w:sz w:val="24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64" w:type="dxa"/>
            <w:vAlign w:val="center"/>
          </w:tcPr>
          <w:p w:rsidR="003C7041" w:rsidRPr="00426E80" w:rsidRDefault="003C7041" w:rsidP="00490531">
            <w:pPr>
              <w:jc w:val="center"/>
              <w:rPr>
                <w:sz w:val="2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5" w:type="dxa"/>
            <w:vAlign w:val="center"/>
          </w:tcPr>
          <w:p w:rsidR="003C7041" w:rsidRPr="00426E80" w:rsidRDefault="003C7041" w:rsidP="00490531">
            <w:pPr>
              <w:jc w:val="center"/>
              <w:rPr>
                <w:sz w:val="24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64" w:type="dxa"/>
            <w:vAlign w:val="center"/>
          </w:tcPr>
          <w:p w:rsidR="003C7041" w:rsidRPr="00426E80" w:rsidRDefault="003C7041" w:rsidP="00490531">
            <w:pPr>
              <w:jc w:val="center"/>
              <w:rPr>
                <w:sz w:val="2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5" w:type="dxa"/>
            <w:vAlign w:val="center"/>
          </w:tcPr>
          <w:p w:rsidR="003C7041" w:rsidRPr="00426E80" w:rsidRDefault="003C7041" w:rsidP="00490531">
            <w:pPr>
              <w:jc w:val="center"/>
              <w:rPr>
                <w:sz w:val="24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65" w:type="dxa"/>
            <w:vAlign w:val="center"/>
          </w:tcPr>
          <w:p w:rsidR="003C7041" w:rsidRPr="00426E80" w:rsidRDefault="003C7041" w:rsidP="00490531">
            <w:pPr>
              <w:jc w:val="center"/>
              <w:rPr>
                <w:sz w:val="2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4" w:type="dxa"/>
            <w:vAlign w:val="center"/>
          </w:tcPr>
          <w:p w:rsidR="003C7041" w:rsidRPr="00426E80" w:rsidRDefault="003C7041" w:rsidP="00490531">
            <w:pPr>
              <w:jc w:val="center"/>
              <w:rPr>
                <w:sz w:val="24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65" w:type="dxa"/>
            <w:vAlign w:val="center"/>
          </w:tcPr>
          <w:p w:rsidR="003C7041" w:rsidRPr="00426E80" w:rsidRDefault="003C7041" w:rsidP="00490531">
            <w:pPr>
              <w:jc w:val="center"/>
              <w:rPr>
                <w:sz w:val="2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4" w:type="dxa"/>
            <w:vAlign w:val="center"/>
          </w:tcPr>
          <w:p w:rsidR="003C7041" w:rsidRPr="00426E80" w:rsidRDefault="003C7041" w:rsidP="00490531">
            <w:pPr>
              <w:jc w:val="center"/>
              <w:rPr>
                <w:sz w:val="24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65" w:type="dxa"/>
            <w:vAlign w:val="center"/>
          </w:tcPr>
          <w:p w:rsidR="003C7041" w:rsidRPr="00426E80" w:rsidRDefault="003C7041" w:rsidP="00490531">
            <w:pPr>
              <w:jc w:val="center"/>
              <w:rPr>
                <w:sz w:val="24"/>
              </w:rPr>
            </w:pPr>
            <w:r w:rsidRPr="00426E80">
              <w:rPr>
                <w:rFonts w:hint="eastAsia"/>
                <w:sz w:val="24"/>
              </w:rPr>
              <w:t>...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65" w:type="dxa"/>
            <w:vMerge w:val="restart"/>
            <w:vAlign w:val="center"/>
          </w:tcPr>
          <w:p w:rsidR="003C7041" w:rsidRPr="00426E80" w:rsidRDefault="003C7041" w:rsidP="00490531">
            <w:pPr>
              <w:jc w:val="center"/>
              <w:rPr>
                <w:sz w:val="24"/>
              </w:rPr>
            </w:pPr>
          </w:p>
        </w:tc>
      </w:tr>
      <w:tr w:rsidR="00490531" w:rsidRPr="00426E80" w:rsidTr="002239B9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vMerge/>
            <w:vAlign w:val="center"/>
          </w:tcPr>
          <w:p w:rsidR="003C7041" w:rsidRPr="00426E80" w:rsidRDefault="003C7041" w:rsidP="00490531">
            <w:pPr>
              <w:jc w:val="center"/>
              <w:rPr>
                <w:sz w:val="2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vAlign w:val="center"/>
          </w:tcPr>
          <w:p w:rsidR="003C7041" w:rsidRPr="00426E80" w:rsidRDefault="003C7041" w:rsidP="00490531">
            <w:pPr>
              <w:jc w:val="center"/>
              <w:rPr>
                <w:sz w:val="24"/>
              </w:rPr>
            </w:pPr>
            <w:r w:rsidRPr="00426E80">
              <w:rPr>
                <w:rFonts w:hint="eastAsia"/>
                <w:sz w:val="24"/>
              </w:rPr>
              <w:t>电表指示值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64" w:type="dxa"/>
            <w:vAlign w:val="center"/>
          </w:tcPr>
          <w:p w:rsidR="003C7041" w:rsidRPr="00426E80" w:rsidRDefault="003C7041" w:rsidP="00490531">
            <w:pPr>
              <w:jc w:val="center"/>
              <w:rPr>
                <w:sz w:val="2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5" w:type="dxa"/>
            <w:vAlign w:val="center"/>
          </w:tcPr>
          <w:p w:rsidR="003C7041" w:rsidRPr="00426E80" w:rsidRDefault="003C7041" w:rsidP="00490531">
            <w:pPr>
              <w:jc w:val="center"/>
              <w:rPr>
                <w:sz w:val="24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64" w:type="dxa"/>
            <w:vAlign w:val="center"/>
          </w:tcPr>
          <w:p w:rsidR="003C7041" w:rsidRPr="00426E80" w:rsidRDefault="003C7041" w:rsidP="00490531">
            <w:pPr>
              <w:jc w:val="center"/>
              <w:rPr>
                <w:sz w:val="2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5" w:type="dxa"/>
            <w:vAlign w:val="center"/>
          </w:tcPr>
          <w:p w:rsidR="003C7041" w:rsidRPr="00426E80" w:rsidRDefault="003C7041" w:rsidP="00490531">
            <w:pPr>
              <w:jc w:val="center"/>
              <w:rPr>
                <w:sz w:val="24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64" w:type="dxa"/>
            <w:vAlign w:val="center"/>
          </w:tcPr>
          <w:p w:rsidR="003C7041" w:rsidRPr="00426E80" w:rsidRDefault="003C7041" w:rsidP="00490531">
            <w:pPr>
              <w:jc w:val="center"/>
              <w:rPr>
                <w:sz w:val="2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5" w:type="dxa"/>
            <w:vAlign w:val="center"/>
          </w:tcPr>
          <w:p w:rsidR="003C7041" w:rsidRPr="00426E80" w:rsidRDefault="003C7041" w:rsidP="00490531">
            <w:pPr>
              <w:jc w:val="center"/>
              <w:rPr>
                <w:sz w:val="24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65" w:type="dxa"/>
            <w:vAlign w:val="center"/>
          </w:tcPr>
          <w:p w:rsidR="003C7041" w:rsidRPr="00426E80" w:rsidRDefault="003C7041" w:rsidP="00490531">
            <w:pPr>
              <w:jc w:val="center"/>
              <w:rPr>
                <w:sz w:val="2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4" w:type="dxa"/>
            <w:vAlign w:val="center"/>
          </w:tcPr>
          <w:p w:rsidR="003C7041" w:rsidRPr="00426E80" w:rsidRDefault="003C7041" w:rsidP="00490531">
            <w:pPr>
              <w:jc w:val="center"/>
              <w:rPr>
                <w:sz w:val="24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65" w:type="dxa"/>
            <w:vAlign w:val="center"/>
          </w:tcPr>
          <w:p w:rsidR="003C7041" w:rsidRPr="00426E80" w:rsidRDefault="003C7041" w:rsidP="00490531">
            <w:pPr>
              <w:jc w:val="center"/>
              <w:rPr>
                <w:sz w:val="2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4" w:type="dxa"/>
            <w:vAlign w:val="center"/>
          </w:tcPr>
          <w:p w:rsidR="003C7041" w:rsidRPr="00426E80" w:rsidRDefault="003C7041" w:rsidP="00490531">
            <w:pPr>
              <w:jc w:val="center"/>
              <w:rPr>
                <w:sz w:val="24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65" w:type="dxa"/>
            <w:vAlign w:val="center"/>
          </w:tcPr>
          <w:p w:rsidR="003C7041" w:rsidRPr="00426E80" w:rsidRDefault="003C7041" w:rsidP="00490531">
            <w:pPr>
              <w:jc w:val="center"/>
              <w:rPr>
                <w:sz w:val="24"/>
              </w:rPr>
            </w:pPr>
            <w:r w:rsidRPr="00426E80">
              <w:rPr>
                <w:rFonts w:hint="eastAsia"/>
                <w:sz w:val="24"/>
              </w:rPr>
              <w:t>...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65" w:type="dxa"/>
            <w:vMerge/>
            <w:vAlign w:val="center"/>
          </w:tcPr>
          <w:p w:rsidR="003C7041" w:rsidRPr="00426E80" w:rsidRDefault="003C7041" w:rsidP="00490531">
            <w:pPr>
              <w:jc w:val="center"/>
              <w:rPr>
                <w:sz w:val="24"/>
              </w:rPr>
            </w:pPr>
          </w:p>
        </w:tc>
      </w:tr>
      <w:tr w:rsidR="00490531" w:rsidRPr="00426E80" w:rsidTr="002239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vMerge w:val="restart"/>
            <w:vAlign w:val="center"/>
          </w:tcPr>
          <w:p w:rsidR="003C7041" w:rsidRPr="00426E80" w:rsidRDefault="003C7041" w:rsidP="00490531">
            <w:pPr>
              <w:jc w:val="center"/>
              <w:rPr>
                <w:sz w:val="24"/>
              </w:rPr>
            </w:pPr>
            <w:r w:rsidRPr="00426E80">
              <w:rPr>
                <w:rFonts w:hint="eastAsia"/>
                <w:sz w:val="24"/>
              </w:rPr>
              <w:t>开路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vAlign w:val="center"/>
          </w:tcPr>
          <w:p w:rsidR="003C7041" w:rsidRPr="00426E80" w:rsidRDefault="003C7041" w:rsidP="00490531">
            <w:pPr>
              <w:jc w:val="center"/>
              <w:rPr>
                <w:sz w:val="24"/>
              </w:rPr>
            </w:pPr>
            <w:r w:rsidRPr="00426E80">
              <w:rPr>
                <w:rFonts w:hint="eastAsia"/>
                <w:sz w:val="24"/>
              </w:rPr>
              <w:t>探针位置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64" w:type="dxa"/>
            <w:vAlign w:val="center"/>
          </w:tcPr>
          <w:p w:rsidR="003C7041" w:rsidRPr="00426E80" w:rsidRDefault="003C7041" w:rsidP="00490531">
            <w:pPr>
              <w:jc w:val="center"/>
              <w:rPr>
                <w:sz w:val="2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5" w:type="dxa"/>
            <w:vAlign w:val="center"/>
          </w:tcPr>
          <w:p w:rsidR="003C7041" w:rsidRPr="00426E80" w:rsidRDefault="003C7041" w:rsidP="00490531">
            <w:pPr>
              <w:jc w:val="center"/>
              <w:rPr>
                <w:sz w:val="24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64" w:type="dxa"/>
            <w:vAlign w:val="center"/>
          </w:tcPr>
          <w:p w:rsidR="003C7041" w:rsidRPr="00426E80" w:rsidRDefault="003C7041" w:rsidP="00490531">
            <w:pPr>
              <w:jc w:val="center"/>
              <w:rPr>
                <w:sz w:val="2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5" w:type="dxa"/>
            <w:vAlign w:val="center"/>
          </w:tcPr>
          <w:p w:rsidR="003C7041" w:rsidRPr="00426E80" w:rsidRDefault="003C7041" w:rsidP="00490531">
            <w:pPr>
              <w:jc w:val="center"/>
              <w:rPr>
                <w:sz w:val="24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64" w:type="dxa"/>
            <w:vAlign w:val="center"/>
          </w:tcPr>
          <w:p w:rsidR="003C7041" w:rsidRPr="00426E80" w:rsidRDefault="003C7041" w:rsidP="00490531">
            <w:pPr>
              <w:jc w:val="center"/>
              <w:rPr>
                <w:sz w:val="2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5" w:type="dxa"/>
            <w:vAlign w:val="center"/>
          </w:tcPr>
          <w:p w:rsidR="003C7041" w:rsidRPr="00426E80" w:rsidRDefault="003C7041" w:rsidP="00490531">
            <w:pPr>
              <w:jc w:val="center"/>
              <w:rPr>
                <w:sz w:val="24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65" w:type="dxa"/>
            <w:vAlign w:val="center"/>
          </w:tcPr>
          <w:p w:rsidR="003C7041" w:rsidRPr="00426E80" w:rsidRDefault="003C7041" w:rsidP="00490531">
            <w:pPr>
              <w:jc w:val="center"/>
              <w:rPr>
                <w:sz w:val="2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4" w:type="dxa"/>
            <w:vAlign w:val="center"/>
          </w:tcPr>
          <w:p w:rsidR="003C7041" w:rsidRPr="00426E80" w:rsidRDefault="003C7041" w:rsidP="00490531">
            <w:pPr>
              <w:jc w:val="center"/>
              <w:rPr>
                <w:sz w:val="24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65" w:type="dxa"/>
            <w:vAlign w:val="center"/>
          </w:tcPr>
          <w:p w:rsidR="003C7041" w:rsidRPr="00426E80" w:rsidRDefault="003C7041" w:rsidP="00490531">
            <w:pPr>
              <w:jc w:val="center"/>
              <w:rPr>
                <w:sz w:val="2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4" w:type="dxa"/>
            <w:vAlign w:val="center"/>
          </w:tcPr>
          <w:p w:rsidR="003C7041" w:rsidRPr="00426E80" w:rsidRDefault="003C7041" w:rsidP="00490531">
            <w:pPr>
              <w:jc w:val="center"/>
              <w:rPr>
                <w:sz w:val="24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65" w:type="dxa"/>
            <w:vAlign w:val="center"/>
          </w:tcPr>
          <w:p w:rsidR="003C7041" w:rsidRPr="00426E80" w:rsidRDefault="003C7041" w:rsidP="00490531">
            <w:pPr>
              <w:jc w:val="center"/>
              <w:rPr>
                <w:sz w:val="24"/>
              </w:rPr>
            </w:pPr>
            <w:r w:rsidRPr="00426E80">
              <w:rPr>
                <w:rFonts w:hint="eastAsia"/>
                <w:sz w:val="24"/>
              </w:rPr>
              <w:t>...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65" w:type="dxa"/>
            <w:vMerge w:val="restart"/>
            <w:vAlign w:val="center"/>
          </w:tcPr>
          <w:p w:rsidR="003C7041" w:rsidRPr="00426E80" w:rsidRDefault="003C7041" w:rsidP="00490531">
            <w:pPr>
              <w:jc w:val="center"/>
              <w:rPr>
                <w:sz w:val="24"/>
              </w:rPr>
            </w:pPr>
          </w:p>
        </w:tc>
      </w:tr>
      <w:tr w:rsidR="00490531" w:rsidRPr="00426E80" w:rsidTr="002239B9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vMerge/>
            <w:vAlign w:val="center"/>
          </w:tcPr>
          <w:p w:rsidR="003C7041" w:rsidRPr="00426E80" w:rsidRDefault="003C7041" w:rsidP="00490531">
            <w:pPr>
              <w:jc w:val="center"/>
              <w:rPr>
                <w:sz w:val="2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vAlign w:val="center"/>
          </w:tcPr>
          <w:p w:rsidR="003C7041" w:rsidRPr="00426E80" w:rsidRDefault="003C7041" w:rsidP="00490531">
            <w:pPr>
              <w:jc w:val="center"/>
              <w:rPr>
                <w:sz w:val="24"/>
              </w:rPr>
            </w:pPr>
            <w:r w:rsidRPr="00426E80">
              <w:rPr>
                <w:rFonts w:hint="eastAsia"/>
                <w:sz w:val="24"/>
              </w:rPr>
              <w:t>电表指示值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64" w:type="dxa"/>
            <w:vAlign w:val="center"/>
          </w:tcPr>
          <w:p w:rsidR="003C7041" w:rsidRPr="00426E80" w:rsidRDefault="003C7041" w:rsidP="00490531">
            <w:pPr>
              <w:jc w:val="center"/>
              <w:rPr>
                <w:sz w:val="2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5" w:type="dxa"/>
            <w:vAlign w:val="center"/>
          </w:tcPr>
          <w:p w:rsidR="003C7041" w:rsidRPr="00426E80" w:rsidRDefault="003C7041" w:rsidP="00490531">
            <w:pPr>
              <w:jc w:val="center"/>
              <w:rPr>
                <w:sz w:val="24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64" w:type="dxa"/>
            <w:vAlign w:val="center"/>
          </w:tcPr>
          <w:p w:rsidR="003C7041" w:rsidRPr="00426E80" w:rsidRDefault="003C7041" w:rsidP="00490531">
            <w:pPr>
              <w:jc w:val="center"/>
              <w:rPr>
                <w:sz w:val="2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5" w:type="dxa"/>
            <w:vAlign w:val="center"/>
          </w:tcPr>
          <w:p w:rsidR="003C7041" w:rsidRPr="00426E80" w:rsidRDefault="003C7041" w:rsidP="00490531">
            <w:pPr>
              <w:jc w:val="center"/>
              <w:rPr>
                <w:sz w:val="24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64" w:type="dxa"/>
            <w:vAlign w:val="center"/>
          </w:tcPr>
          <w:p w:rsidR="003C7041" w:rsidRPr="00426E80" w:rsidRDefault="003C7041" w:rsidP="00490531">
            <w:pPr>
              <w:jc w:val="center"/>
              <w:rPr>
                <w:sz w:val="2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5" w:type="dxa"/>
            <w:vAlign w:val="center"/>
          </w:tcPr>
          <w:p w:rsidR="003C7041" w:rsidRPr="00426E80" w:rsidRDefault="003C7041" w:rsidP="00490531">
            <w:pPr>
              <w:jc w:val="center"/>
              <w:rPr>
                <w:sz w:val="24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65" w:type="dxa"/>
            <w:vAlign w:val="center"/>
          </w:tcPr>
          <w:p w:rsidR="003C7041" w:rsidRPr="00426E80" w:rsidRDefault="003C7041" w:rsidP="00490531">
            <w:pPr>
              <w:jc w:val="center"/>
              <w:rPr>
                <w:sz w:val="2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4" w:type="dxa"/>
            <w:vAlign w:val="center"/>
          </w:tcPr>
          <w:p w:rsidR="003C7041" w:rsidRPr="00426E80" w:rsidRDefault="003C7041" w:rsidP="00490531">
            <w:pPr>
              <w:jc w:val="center"/>
              <w:rPr>
                <w:sz w:val="24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65" w:type="dxa"/>
            <w:vAlign w:val="center"/>
          </w:tcPr>
          <w:p w:rsidR="003C7041" w:rsidRPr="00426E80" w:rsidRDefault="003C7041" w:rsidP="00490531">
            <w:pPr>
              <w:jc w:val="center"/>
              <w:rPr>
                <w:sz w:val="2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4" w:type="dxa"/>
            <w:vAlign w:val="center"/>
          </w:tcPr>
          <w:p w:rsidR="003C7041" w:rsidRPr="00426E80" w:rsidRDefault="003C7041" w:rsidP="00490531">
            <w:pPr>
              <w:jc w:val="center"/>
              <w:rPr>
                <w:sz w:val="24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65" w:type="dxa"/>
            <w:vAlign w:val="center"/>
          </w:tcPr>
          <w:p w:rsidR="003C7041" w:rsidRPr="00426E80" w:rsidRDefault="003C7041" w:rsidP="00490531">
            <w:pPr>
              <w:jc w:val="center"/>
              <w:rPr>
                <w:sz w:val="24"/>
              </w:rPr>
            </w:pPr>
            <w:r w:rsidRPr="00426E80">
              <w:rPr>
                <w:rFonts w:hint="eastAsia"/>
                <w:sz w:val="24"/>
              </w:rPr>
              <w:t>...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65" w:type="dxa"/>
            <w:vMerge/>
            <w:vAlign w:val="center"/>
          </w:tcPr>
          <w:p w:rsidR="003C7041" w:rsidRPr="00426E80" w:rsidRDefault="003C7041" w:rsidP="00490531">
            <w:pPr>
              <w:jc w:val="center"/>
              <w:rPr>
                <w:sz w:val="24"/>
              </w:rPr>
            </w:pPr>
          </w:p>
        </w:tc>
      </w:tr>
      <w:tr w:rsidR="00490531" w:rsidRPr="00426E80" w:rsidTr="002239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vMerge w:val="restart"/>
            <w:vAlign w:val="center"/>
          </w:tcPr>
          <w:p w:rsidR="003C7041" w:rsidRPr="00426E80" w:rsidRDefault="003C7041" w:rsidP="00490531">
            <w:pPr>
              <w:jc w:val="center"/>
              <w:rPr>
                <w:sz w:val="24"/>
              </w:rPr>
            </w:pPr>
            <w:r w:rsidRPr="00426E80">
              <w:rPr>
                <w:rFonts w:hint="eastAsia"/>
                <w:sz w:val="24"/>
              </w:rPr>
              <w:t>开口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vAlign w:val="center"/>
          </w:tcPr>
          <w:p w:rsidR="003C7041" w:rsidRPr="00426E80" w:rsidRDefault="003C7041" w:rsidP="00490531">
            <w:pPr>
              <w:jc w:val="center"/>
              <w:rPr>
                <w:sz w:val="24"/>
              </w:rPr>
            </w:pPr>
            <w:r w:rsidRPr="00426E80">
              <w:rPr>
                <w:rFonts w:hint="eastAsia"/>
                <w:sz w:val="24"/>
              </w:rPr>
              <w:t>探针位置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64" w:type="dxa"/>
            <w:vAlign w:val="center"/>
          </w:tcPr>
          <w:p w:rsidR="003C7041" w:rsidRPr="00426E80" w:rsidRDefault="003C7041" w:rsidP="00490531">
            <w:pPr>
              <w:jc w:val="center"/>
              <w:rPr>
                <w:sz w:val="2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5" w:type="dxa"/>
            <w:vAlign w:val="center"/>
          </w:tcPr>
          <w:p w:rsidR="003C7041" w:rsidRPr="00426E80" w:rsidRDefault="003C7041" w:rsidP="00490531">
            <w:pPr>
              <w:jc w:val="center"/>
              <w:rPr>
                <w:sz w:val="24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64" w:type="dxa"/>
            <w:vAlign w:val="center"/>
          </w:tcPr>
          <w:p w:rsidR="003C7041" w:rsidRPr="00426E80" w:rsidRDefault="003C7041" w:rsidP="00490531">
            <w:pPr>
              <w:jc w:val="center"/>
              <w:rPr>
                <w:sz w:val="2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5" w:type="dxa"/>
            <w:vAlign w:val="center"/>
          </w:tcPr>
          <w:p w:rsidR="003C7041" w:rsidRPr="00426E80" w:rsidRDefault="003C7041" w:rsidP="00490531">
            <w:pPr>
              <w:jc w:val="center"/>
              <w:rPr>
                <w:sz w:val="24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64" w:type="dxa"/>
            <w:vAlign w:val="center"/>
          </w:tcPr>
          <w:p w:rsidR="003C7041" w:rsidRPr="00426E80" w:rsidRDefault="003C7041" w:rsidP="00490531">
            <w:pPr>
              <w:jc w:val="center"/>
              <w:rPr>
                <w:sz w:val="2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5" w:type="dxa"/>
            <w:vAlign w:val="center"/>
          </w:tcPr>
          <w:p w:rsidR="003C7041" w:rsidRPr="00426E80" w:rsidRDefault="003C7041" w:rsidP="00490531">
            <w:pPr>
              <w:jc w:val="center"/>
              <w:rPr>
                <w:sz w:val="24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65" w:type="dxa"/>
            <w:vAlign w:val="center"/>
          </w:tcPr>
          <w:p w:rsidR="003C7041" w:rsidRPr="00426E80" w:rsidRDefault="003C7041" w:rsidP="00490531">
            <w:pPr>
              <w:jc w:val="center"/>
              <w:rPr>
                <w:sz w:val="2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4" w:type="dxa"/>
            <w:vAlign w:val="center"/>
          </w:tcPr>
          <w:p w:rsidR="003C7041" w:rsidRPr="00426E80" w:rsidRDefault="003C7041" w:rsidP="00490531">
            <w:pPr>
              <w:jc w:val="center"/>
              <w:rPr>
                <w:sz w:val="24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65" w:type="dxa"/>
            <w:vAlign w:val="center"/>
          </w:tcPr>
          <w:p w:rsidR="003C7041" w:rsidRPr="00426E80" w:rsidRDefault="003C7041" w:rsidP="00490531">
            <w:pPr>
              <w:jc w:val="center"/>
              <w:rPr>
                <w:sz w:val="2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4" w:type="dxa"/>
            <w:vAlign w:val="center"/>
          </w:tcPr>
          <w:p w:rsidR="003C7041" w:rsidRPr="00426E80" w:rsidRDefault="003C7041" w:rsidP="00490531">
            <w:pPr>
              <w:jc w:val="center"/>
              <w:rPr>
                <w:sz w:val="24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65" w:type="dxa"/>
            <w:vAlign w:val="center"/>
          </w:tcPr>
          <w:p w:rsidR="003C7041" w:rsidRPr="00426E80" w:rsidRDefault="003C7041" w:rsidP="00490531">
            <w:pPr>
              <w:jc w:val="center"/>
              <w:rPr>
                <w:sz w:val="24"/>
              </w:rPr>
            </w:pPr>
            <w:r w:rsidRPr="00426E80">
              <w:rPr>
                <w:rFonts w:hint="eastAsia"/>
                <w:sz w:val="24"/>
              </w:rPr>
              <w:t>...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65" w:type="dxa"/>
            <w:vMerge w:val="restart"/>
            <w:vAlign w:val="center"/>
          </w:tcPr>
          <w:p w:rsidR="003C7041" w:rsidRPr="00426E80" w:rsidRDefault="003C7041" w:rsidP="00490531">
            <w:pPr>
              <w:jc w:val="center"/>
              <w:rPr>
                <w:sz w:val="24"/>
              </w:rPr>
            </w:pPr>
          </w:p>
        </w:tc>
      </w:tr>
      <w:tr w:rsidR="00490531" w:rsidRPr="00426E80" w:rsidTr="002239B9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vMerge/>
            <w:vAlign w:val="center"/>
          </w:tcPr>
          <w:p w:rsidR="003C7041" w:rsidRPr="00426E80" w:rsidRDefault="003C7041" w:rsidP="00490531">
            <w:pPr>
              <w:jc w:val="center"/>
              <w:rPr>
                <w:sz w:val="2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vAlign w:val="center"/>
          </w:tcPr>
          <w:p w:rsidR="003C7041" w:rsidRPr="00426E80" w:rsidRDefault="003C7041" w:rsidP="00490531">
            <w:pPr>
              <w:jc w:val="center"/>
              <w:rPr>
                <w:sz w:val="24"/>
              </w:rPr>
            </w:pPr>
            <w:r w:rsidRPr="00426E80">
              <w:rPr>
                <w:rFonts w:hint="eastAsia"/>
                <w:sz w:val="24"/>
              </w:rPr>
              <w:t>电表指示值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64" w:type="dxa"/>
            <w:vAlign w:val="center"/>
          </w:tcPr>
          <w:p w:rsidR="003C7041" w:rsidRPr="00426E80" w:rsidRDefault="003C7041" w:rsidP="00490531">
            <w:pPr>
              <w:jc w:val="center"/>
              <w:rPr>
                <w:sz w:val="2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5" w:type="dxa"/>
            <w:vAlign w:val="center"/>
          </w:tcPr>
          <w:p w:rsidR="003C7041" w:rsidRPr="00426E80" w:rsidRDefault="003C7041" w:rsidP="00490531">
            <w:pPr>
              <w:jc w:val="center"/>
              <w:rPr>
                <w:sz w:val="24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64" w:type="dxa"/>
            <w:vAlign w:val="center"/>
          </w:tcPr>
          <w:p w:rsidR="003C7041" w:rsidRPr="00426E80" w:rsidRDefault="003C7041" w:rsidP="00490531">
            <w:pPr>
              <w:jc w:val="center"/>
              <w:rPr>
                <w:sz w:val="2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5" w:type="dxa"/>
            <w:vAlign w:val="center"/>
          </w:tcPr>
          <w:p w:rsidR="003C7041" w:rsidRPr="00426E80" w:rsidRDefault="003C7041" w:rsidP="00490531">
            <w:pPr>
              <w:jc w:val="center"/>
              <w:rPr>
                <w:sz w:val="24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64" w:type="dxa"/>
            <w:vAlign w:val="center"/>
          </w:tcPr>
          <w:p w:rsidR="003C7041" w:rsidRPr="00426E80" w:rsidRDefault="003C7041" w:rsidP="00490531">
            <w:pPr>
              <w:jc w:val="center"/>
              <w:rPr>
                <w:sz w:val="2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5" w:type="dxa"/>
            <w:vAlign w:val="center"/>
          </w:tcPr>
          <w:p w:rsidR="003C7041" w:rsidRPr="00426E80" w:rsidRDefault="003C7041" w:rsidP="00490531">
            <w:pPr>
              <w:jc w:val="center"/>
              <w:rPr>
                <w:sz w:val="24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65" w:type="dxa"/>
            <w:vAlign w:val="center"/>
          </w:tcPr>
          <w:p w:rsidR="003C7041" w:rsidRPr="00426E80" w:rsidRDefault="003C7041" w:rsidP="00490531">
            <w:pPr>
              <w:jc w:val="center"/>
              <w:rPr>
                <w:sz w:val="2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4" w:type="dxa"/>
            <w:vAlign w:val="center"/>
          </w:tcPr>
          <w:p w:rsidR="003C7041" w:rsidRPr="00426E80" w:rsidRDefault="003C7041" w:rsidP="00490531">
            <w:pPr>
              <w:jc w:val="center"/>
              <w:rPr>
                <w:sz w:val="24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65" w:type="dxa"/>
            <w:vAlign w:val="center"/>
          </w:tcPr>
          <w:p w:rsidR="003C7041" w:rsidRPr="00426E80" w:rsidRDefault="003C7041" w:rsidP="00490531">
            <w:pPr>
              <w:jc w:val="center"/>
              <w:rPr>
                <w:sz w:val="2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4" w:type="dxa"/>
            <w:vAlign w:val="center"/>
          </w:tcPr>
          <w:p w:rsidR="003C7041" w:rsidRPr="00426E80" w:rsidRDefault="003C7041" w:rsidP="00490531">
            <w:pPr>
              <w:jc w:val="center"/>
              <w:rPr>
                <w:sz w:val="24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65" w:type="dxa"/>
            <w:vAlign w:val="center"/>
          </w:tcPr>
          <w:p w:rsidR="003C7041" w:rsidRPr="00426E80" w:rsidRDefault="003C7041" w:rsidP="00490531">
            <w:pPr>
              <w:jc w:val="center"/>
              <w:rPr>
                <w:sz w:val="24"/>
              </w:rPr>
            </w:pPr>
            <w:r w:rsidRPr="00426E80">
              <w:rPr>
                <w:rFonts w:hint="eastAsia"/>
                <w:sz w:val="24"/>
              </w:rPr>
              <w:t>...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65" w:type="dxa"/>
            <w:vMerge/>
            <w:vAlign w:val="center"/>
          </w:tcPr>
          <w:p w:rsidR="003C7041" w:rsidRPr="00426E80" w:rsidRDefault="003C7041" w:rsidP="00490531">
            <w:pPr>
              <w:jc w:val="center"/>
              <w:rPr>
                <w:sz w:val="24"/>
              </w:rPr>
            </w:pPr>
          </w:p>
        </w:tc>
      </w:tr>
      <w:tr w:rsidR="00490531" w:rsidRPr="00426E80" w:rsidTr="002239B9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vAlign w:val="center"/>
          </w:tcPr>
          <w:p w:rsidR="003C7041" w:rsidRPr="00426E80" w:rsidRDefault="003C7041" w:rsidP="00490531">
            <w:pPr>
              <w:jc w:val="center"/>
              <w:rPr>
                <w:sz w:val="24"/>
              </w:rPr>
            </w:pPr>
            <w:r w:rsidRPr="00426E80">
              <w:rPr>
                <w:rFonts w:hint="eastAsia"/>
                <w:sz w:val="24"/>
              </w:rPr>
              <w:t>匹配负载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vAlign w:val="center"/>
          </w:tcPr>
          <w:p w:rsidR="003C7041" w:rsidRPr="00043487" w:rsidRDefault="003C7041" w:rsidP="00490531">
            <w:pPr>
              <w:jc w:val="center"/>
              <w:rPr>
                <w:b w:val="0"/>
                <w:sz w:val="24"/>
              </w:rPr>
            </w:pPr>
            <w:r w:rsidRPr="00043487">
              <w:rPr>
                <w:rFonts w:hint="eastAsia"/>
                <w:b w:val="0"/>
                <w:sz w:val="24"/>
              </w:rPr>
              <w:t>探针位置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64" w:type="dxa"/>
            <w:vAlign w:val="center"/>
          </w:tcPr>
          <w:p w:rsidR="003C7041" w:rsidRPr="00426E80" w:rsidRDefault="003C7041" w:rsidP="00490531">
            <w:pPr>
              <w:jc w:val="center"/>
              <w:rPr>
                <w:sz w:val="2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5" w:type="dxa"/>
            <w:vAlign w:val="center"/>
          </w:tcPr>
          <w:p w:rsidR="003C7041" w:rsidRPr="00426E80" w:rsidRDefault="003C7041" w:rsidP="00490531">
            <w:pPr>
              <w:jc w:val="center"/>
              <w:rPr>
                <w:sz w:val="24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64" w:type="dxa"/>
            <w:vAlign w:val="center"/>
          </w:tcPr>
          <w:p w:rsidR="003C7041" w:rsidRPr="00426E80" w:rsidRDefault="003C7041" w:rsidP="00490531">
            <w:pPr>
              <w:jc w:val="center"/>
              <w:rPr>
                <w:sz w:val="2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5" w:type="dxa"/>
            <w:vAlign w:val="center"/>
          </w:tcPr>
          <w:p w:rsidR="003C7041" w:rsidRPr="00426E80" w:rsidRDefault="003C7041" w:rsidP="00490531">
            <w:pPr>
              <w:jc w:val="center"/>
              <w:rPr>
                <w:sz w:val="24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64" w:type="dxa"/>
            <w:vAlign w:val="center"/>
          </w:tcPr>
          <w:p w:rsidR="003C7041" w:rsidRPr="00426E80" w:rsidRDefault="003C7041" w:rsidP="00490531">
            <w:pPr>
              <w:jc w:val="center"/>
              <w:rPr>
                <w:sz w:val="2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5" w:type="dxa"/>
            <w:vAlign w:val="center"/>
          </w:tcPr>
          <w:p w:rsidR="003C7041" w:rsidRPr="00426E80" w:rsidRDefault="003C7041" w:rsidP="00490531">
            <w:pPr>
              <w:jc w:val="center"/>
              <w:rPr>
                <w:sz w:val="24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65" w:type="dxa"/>
            <w:vAlign w:val="center"/>
          </w:tcPr>
          <w:p w:rsidR="003C7041" w:rsidRPr="00426E80" w:rsidRDefault="003C7041" w:rsidP="00490531">
            <w:pPr>
              <w:jc w:val="center"/>
              <w:rPr>
                <w:sz w:val="2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4" w:type="dxa"/>
            <w:vAlign w:val="center"/>
          </w:tcPr>
          <w:p w:rsidR="003C7041" w:rsidRPr="00426E80" w:rsidRDefault="003C7041" w:rsidP="00490531">
            <w:pPr>
              <w:jc w:val="center"/>
              <w:rPr>
                <w:sz w:val="24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65" w:type="dxa"/>
            <w:vAlign w:val="center"/>
          </w:tcPr>
          <w:p w:rsidR="003C7041" w:rsidRPr="00426E80" w:rsidRDefault="003C7041" w:rsidP="00490531">
            <w:pPr>
              <w:jc w:val="center"/>
              <w:rPr>
                <w:sz w:val="2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4" w:type="dxa"/>
            <w:vAlign w:val="center"/>
          </w:tcPr>
          <w:p w:rsidR="003C7041" w:rsidRPr="00426E80" w:rsidRDefault="003C7041" w:rsidP="00490531">
            <w:pPr>
              <w:jc w:val="center"/>
              <w:rPr>
                <w:sz w:val="24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65" w:type="dxa"/>
            <w:vAlign w:val="center"/>
          </w:tcPr>
          <w:p w:rsidR="003C7041" w:rsidRPr="004E02D3" w:rsidRDefault="003C7041" w:rsidP="00490531">
            <w:pPr>
              <w:jc w:val="center"/>
              <w:rPr>
                <w:b w:val="0"/>
                <w:sz w:val="24"/>
              </w:rPr>
            </w:pPr>
            <w:r w:rsidRPr="004E02D3">
              <w:rPr>
                <w:rFonts w:hint="eastAsia"/>
                <w:b w:val="0"/>
                <w:sz w:val="24"/>
              </w:rPr>
              <w:t>...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65" w:type="dxa"/>
            <w:vAlign w:val="center"/>
          </w:tcPr>
          <w:p w:rsidR="003C7041" w:rsidRPr="004E02D3" w:rsidRDefault="003C7041" w:rsidP="00490531">
            <w:pPr>
              <w:jc w:val="center"/>
              <w:rPr>
                <w:b w:val="0"/>
                <w:sz w:val="24"/>
              </w:rPr>
            </w:pPr>
          </w:p>
        </w:tc>
      </w:tr>
    </w:tbl>
    <w:p w:rsidR="00D21B9F" w:rsidRPr="00426E80" w:rsidRDefault="00D21B9F">
      <w:pPr>
        <w:rPr>
          <w:sz w:val="24"/>
        </w:rPr>
      </w:pPr>
    </w:p>
    <w:sectPr w:rsidR="00D21B9F" w:rsidRPr="00426E80" w:rsidSect="004C50B8">
      <w:headerReference w:type="default" r:id="rId7"/>
      <w:footerReference w:type="default" r:id="rId8"/>
      <w:pgSz w:w="11906" w:h="16838"/>
      <w:pgMar w:top="1440" w:right="1077" w:bottom="1191" w:left="1077" w:header="851" w:footer="624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16C41" w:rsidRDefault="00316C41" w:rsidP="00421F51">
      <w:r>
        <w:separator/>
      </w:r>
    </w:p>
  </w:endnote>
  <w:endnote w:type="continuationSeparator" w:id="0">
    <w:p w:rsidR="00316C41" w:rsidRDefault="00316C41" w:rsidP="00421F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381746120"/>
      <w:docPartObj>
        <w:docPartGallery w:val="Page Numbers (Bottom of Page)"/>
        <w:docPartUnique/>
      </w:docPartObj>
    </w:sdtPr>
    <w:sdtEndPr/>
    <w:sdtContent>
      <w:sdt>
        <w:sdtPr>
          <w:id w:val="-486247835"/>
          <w:docPartObj>
            <w:docPartGallery w:val="Page Numbers (Top of Page)"/>
            <w:docPartUnique/>
          </w:docPartObj>
        </w:sdtPr>
        <w:sdtEndPr/>
        <w:sdtContent>
          <w:p w:rsidR="00183D8F" w:rsidRDefault="00183D8F" w:rsidP="00183D8F">
            <w:pPr>
              <w:pStyle w:val="a5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924DD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924DD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 w:rsidRPr="00183D8F">
              <w:rPr>
                <w:rFonts w:hint="eastAsia"/>
                <w:b/>
                <w:bCs/>
                <w:sz w:val="20"/>
                <w:szCs w:val="21"/>
              </w:rPr>
              <w:t>中国科学技术大学信息与计算机实验教学中心</w:t>
            </w:r>
          </w:p>
        </w:sdtContent>
      </w:sdt>
    </w:sdtContent>
  </w:sdt>
  <w:p w:rsidR="00183D8F" w:rsidRDefault="00183D8F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16C41" w:rsidRDefault="00316C41" w:rsidP="00421F51">
      <w:r>
        <w:separator/>
      </w:r>
    </w:p>
  </w:footnote>
  <w:footnote w:type="continuationSeparator" w:id="0">
    <w:p w:rsidR="00316C41" w:rsidRDefault="00316C41" w:rsidP="00421F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21F51" w:rsidRPr="00183D8F" w:rsidRDefault="00421F51">
    <w:pPr>
      <w:pStyle w:val="a3"/>
      <w:rPr>
        <w:b/>
        <w:sz w:val="21"/>
      </w:rPr>
    </w:pPr>
    <w:r w:rsidRPr="00183D8F">
      <w:rPr>
        <w:rFonts w:hint="eastAsia"/>
        <w:b/>
        <w:sz w:val="21"/>
      </w:rPr>
      <w:t>《微波技术基础》实</w:t>
    </w:r>
    <w:r w:rsidR="00183D8F">
      <w:rPr>
        <w:rFonts w:hint="eastAsia"/>
        <w:b/>
        <w:sz w:val="21"/>
      </w:rPr>
      <w:t>验</w:t>
    </w:r>
    <w:r w:rsidRPr="00183D8F">
      <w:rPr>
        <w:rFonts w:hint="eastAsia"/>
        <w:b/>
        <w:sz w:val="21"/>
      </w:rPr>
      <w:t>简明讲义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DAF13E2"/>
    <w:multiLevelType w:val="hybridMultilevel"/>
    <w:tmpl w:val="DB2CC968"/>
    <w:lvl w:ilvl="0" w:tplc="04090013">
      <w:start w:val="1"/>
      <w:numFmt w:val="chineseCountingThousand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5C4B759C"/>
    <w:multiLevelType w:val="hybridMultilevel"/>
    <w:tmpl w:val="936C3784"/>
    <w:lvl w:ilvl="0" w:tplc="C5C6DF40">
      <w:start w:val="1"/>
      <w:numFmt w:val="decimal"/>
      <w:lvlText w:val="%1．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6F210B09"/>
    <w:multiLevelType w:val="hybridMultilevel"/>
    <w:tmpl w:val="1DDCC176"/>
    <w:lvl w:ilvl="0" w:tplc="04090013">
      <w:start w:val="1"/>
      <w:numFmt w:val="chineseCountingThousand"/>
      <w:lvlText w:val="%1、"/>
      <w:lvlJc w:val="left"/>
      <w:pPr>
        <w:tabs>
          <w:tab w:val="num" w:pos="840"/>
        </w:tabs>
        <w:ind w:left="840" w:hanging="420"/>
      </w:pPr>
    </w:lvl>
    <w:lvl w:ilvl="1" w:tplc="BD9A563A">
      <w:start w:val="1"/>
      <w:numFmt w:val="decimal"/>
      <w:lvlText w:val="%2、"/>
      <w:lvlJc w:val="left"/>
      <w:pPr>
        <w:tabs>
          <w:tab w:val="num" w:pos="1260"/>
        </w:tabs>
        <w:ind w:left="1260" w:hanging="42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3" w15:restartNumberingAfterBreak="0">
    <w:nsid w:val="7D8E05C5"/>
    <w:multiLevelType w:val="hybridMultilevel"/>
    <w:tmpl w:val="54EA2CD6"/>
    <w:lvl w:ilvl="0" w:tplc="04090013">
      <w:start w:val="1"/>
      <w:numFmt w:val="chineseCountingThousand"/>
      <w:lvlText w:val="%1、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2"/>
  </w:num>
  <w:num w:numId="3">
    <w:abstractNumId w:val="1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9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1F51"/>
    <w:rsid w:val="000272DA"/>
    <w:rsid w:val="00042BAF"/>
    <w:rsid w:val="00043487"/>
    <w:rsid w:val="0005778C"/>
    <w:rsid w:val="00083062"/>
    <w:rsid w:val="000B70E3"/>
    <w:rsid w:val="000C0D1B"/>
    <w:rsid w:val="000D5071"/>
    <w:rsid w:val="00130EC5"/>
    <w:rsid w:val="001435F6"/>
    <w:rsid w:val="00145EB9"/>
    <w:rsid w:val="001511C6"/>
    <w:rsid w:val="0015340B"/>
    <w:rsid w:val="00176539"/>
    <w:rsid w:val="00183D8F"/>
    <w:rsid w:val="0018514E"/>
    <w:rsid w:val="00192D06"/>
    <w:rsid w:val="001938DC"/>
    <w:rsid w:val="001B6CBF"/>
    <w:rsid w:val="002239B9"/>
    <w:rsid w:val="002369B7"/>
    <w:rsid w:val="00243ED3"/>
    <w:rsid w:val="0024424C"/>
    <w:rsid w:val="00260B9D"/>
    <w:rsid w:val="00261763"/>
    <w:rsid w:val="00266B92"/>
    <w:rsid w:val="00267C4B"/>
    <w:rsid w:val="002717DF"/>
    <w:rsid w:val="00274B1F"/>
    <w:rsid w:val="002A13C9"/>
    <w:rsid w:val="002A1B9F"/>
    <w:rsid w:val="002A2030"/>
    <w:rsid w:val="002B4CC6"/>
    <w:rsid w:val="002C0F22"/>
    <w:rsid w:val="002E24F3"/>
    <w:rsid w:val="00306E68"/>
    <w:rsid w:val="00310819"/>
    <w:rsid w:val="00316C41"/>
    <w:rsid w:val="00341429"/>
    <w:rsid w:val="00353D74"/>
    <w:rsid w:val="00365307"/>
    <w:rsid w:val="00377469"/>
    <w:rsid w:val="00394A9F"/>
    <w:rsid w:val="00394EDE"/>
    <w:rsid w:val="003C7041"/>
    <w:rsid w:val="003F7D01"/>
    <w:rsid w:val="00414C8F"/>
    <w:rsid w:val="00421F51"/>
    <w:rsid w:val="00426E80"/>
    <w:rsid w:val="00435583"/>
    <w:rsid w:val="00461234"/>
    <w:rsid w:val="00476C4C"/>
    <w:rsid w:val="00490531"/>
    <w:rsid w:val="00493C52"/>
    <w:rsid w:val="004C50B8"/>
    <w:rsid w:val="004E02D3"/>
    <w:rsid w:val="004F1057"/>
    <w:rsid w:val="004F7867"/>
    <w:rsid w:val="00502282"/>
    <w:rsid w:val="00513BA0"/>
    <w:rsid w:val="00536DF0"/>
    <w:rsid w:val="00541217"/>
    <w:rsid w:val="00541393"/>
    <w:rsid w:val="00545B87"/>
    <w:rsid w:val="00564874"/>
    <w:rsid w:val="005664E7"/>
    <w:rsid w:val="00592FA6"/>
    <w:rsid w:val="005B1469"/>
    <w:rsid w:val="005C209B"/>
    <w:rsid w:val="005C4D9C"/>
    <w:rsid w:val="005D09F2"/>
    <w:rsid w:val="005F4881"/>
    <w:rsid w:val="00604DAF"/>
    <w:rsid w:val="00617BD7"/>
    <w:rsid w:val="0062561A"/>
    <w:rsid w:val="006357C7"/>
    <w:rsid w:val="00657C64"/>
    <w:rsid w:val="00660A60"/>
    <w:rsid w:val="00673CDD"/>
    <w:rsid w:val="006827FC"/>
    <w:rsid w:val="00685A15"/>
    <w:rsid w:val="00694E30"/>
    <w:rsid w:val="006C3869"/>
    <w:rsid w:val="00701973"/>
    <w:rsid w:val="00706D06"/>
    <w:rsid w:val="00711412"/>
    <w:rsid w:val="0073004D"/>
    <w:rsid w:val="00743FB0"/>
    <w:rsid w:val="007441E7"/>
    <w:rsid w:val="007737D1"/>
    <w:rsid w:val="007A2913"/>
    <w:rsid w:val="007B67AC"/>
    <w:rsid w:val="007D4B85"/>
    <w:rsid w:val="0080797A"/>
    <w:rsid w:val="008155CE"/>
    <w:rsid w:val="00862E8D"/>
    <w:rsid w:val="00866A93"/>
    <w:rsid w:val="00882671"/>
    <w:rsid w:val="0089071C"/>
    <w:rsid w:val="008A4A9F"/>
    <w:rsid w:val="008A656B"/>
    <w:rsid w:val="008B148E"/>
    <w:rsid w:val="008F0BE9"/>
    <w:rsid w:val="008F2B9E"/>
    <w:rsid w:val="0090384F"/>
    <w:rsid w:val="00906191"/>
    <w:rsid w:val="00962BA0"/>
    <w:rsid w:val="0097281F"/>
    <w:rsid w:val="00987ED5"/>
    <w:rsid w:val="009A2F28"/>
    <w:rsid w:val="009A5C8A"/>
    <w:rsid w:val="009B5DAA"/>
    <w:rsid w:val="009C5957"/>
    <w:rsid w:val="00A3745D"/>
    <w:rsid w:val="00A43066"/>
    <w:rsid w:val="00A433BF"/>
    <w:rsid w:val="00A571A7"/>
    <w:rsid w:val="00A770CE"/>
    <w:rsid w:val="00A924DD"/>
    <w:rsid w:val="00AA6BD2"/>
    <w:rsid w:val="00AB2ECA"/>
    <w:rsid w:val="00AC5D81"/>
    <w:rsid w:val="00AE7BD2"/>
    <w:rsid w:val="00AF4A93"/>
    <w:rsid w:val="00B02A32"/>
    <w:rsid w:val="00B12DC5"/>
    <w:rsid w:val="00B4222B"/>
    <w:rsid w:val="00B6194D"/>
    <w:rsid w:val="00B75DC3"/>
    <w:rsid w:val="00BB23F0"/>
    <w:rsid w:val="00C164C6"/>
    <w:rsid w:val="00C31EAB"/>
    <w:rsid w:val="00C34EAA"/>
    <w:rsid w:val="00C86F55"/>
    <w:rsid w:val="00CA2085"/>
    <w:rsid w:val="00CA5BB8"/>
    <w:rsid w:val="00CB2346"/>
    <w:rsid w:val="00CC0885"/>
    <w:rsid w:val="00CC151E"/>
    <w:rsid w:val="00CC2287"/>
    <w:rsid w:val="00CC4B3B"/>
    <w:rsid w:val="00CE2758"/>
    <w:rsid w:val="00CE3875"/>
    <w:rsid w:val="00D21B9F"/>
    <w:rsid w:val="00D438D1"/>
    <w:rsid w:val="00D630E9"/>
    <w:rsid w:val="00D665FB"/>
    <w:rsid w:val="00DB1ED9"/>
    <w:rsid w:val="00E51296"/>
    <w:rsid w:val="00E61FD2"/>
    <w:rsid w:val="00E73EF2"/>
    <w:rsid w:val="00E80E7B"/>
    <w:rsid w:val="00EA3100"/>
    <w:rsid w:val="00EB58A9"/>
    <w:rsid w:val="00EB7C25"/>
    <w:rsid w:val="00EC0294"/>
    <w:rsid w:val="00EE24C4"/>
    <w:rsid w:val="00EE49A4"/>
    <w:rsid w:val="00EE78AE"/>
    <w:rsid w:val="00F02D50"/>
    <w:rsid w:val="00F16557"/>
    <w:rsid w:val="00F324FA"/>
    <w:rsid w:val="00F50B52"/>
    <w:rsid w:val="00F720B6"/>
    <w:rsid w:val="00F72169"/>
    <w:rsid w:val="00F96FEC"/>
    <w:rsid w:val="00FA28A2"/>
    <w:rsid w:val="00FE65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AF0D5C5"/>
  <w15:chartTrackingRefBased/>
  <w15:docId w15:val="{2C93C223-4970-4DBA-82A6-F1E3CBA434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53D74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1">
    <w:name w:val="heading 1"/>
    <w:basedOn w:val="a"/>
    <w:next w:val="a"/>
    <w:link w:val="10"/>
    <w:uiPriority w:val="9"/>
    <w:qFormat/>
    <w:rsid w:val="00421F51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421F51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493C52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21F5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21F51"/>
    <w:rPr>
      <w:rFonts w:ascii="Times New Roman" w:eastAsia="宋体" w:hAnsi="Times New Roman" w:cs="Times New Roman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C50B8"/>
    <w:pPr>
      <w:pBdr>
        <w:top w:val="single" w:sz="4" w:space="1" w:color="auto"/>
      </w:pBd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C50B8"/>
    <w:rPr>
      <w:rFonts w:ascii="Times New Roman" w:eastAsia="宋体" w:hAnsi="Times New Roman" w:cs="Times New Roman"/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421F51"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421F51"/>
    <w:rPr>
      <w:rFonts w:asciiTheme="majorHAnsi" w:eastAsiaTheme="majorEastAsia" w:hAnsiTheme="majorHAnsi" w:cstheme="majorBidi"/>
      <w:b/>
      <w:bCs/>
      <w:sz w:val="32"/>
      <w:szCs w:val="32"/>
    </w:rPr>
  </w:style>
  <w:style w:type="table" w:styleId="21">
    <w:name w:val="Plain Table 2"/>
    <w:basedOn w:val="a1"/>
    <w:uiPriority w:val="42"/>
    <w:rsid w:val="006C386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a7">
    <w:name w:val="List Paragraph"/>
    <w:basedOn w:val="a"/>
    <w:uiPriority w:val="34"/>
    <w:qFormat/>
    <w:rsid w:val="00267C4B"/>
    <w:pPr>
      <w:ind w:firstLineChars="200" w:firstLine="420"/>
    </w:pPr>
  </w:style>
  <w:style w:type="character" w:customStyle="1" w:styleId="30">
    <w:name w:val="标题 3 字符"/>
    <w:basedOn w:val="a0"/>
    <w:link w:val="3"/>
    <w:uiPriority w:val="9"/>
    <w:rsid w:val="00493C52"/>
    <w:rPr>
      <w:rFonts w:ascii="Times New Roman" w:eastAsia="宋体" w:hAnsi="Times New Roman" w:cs="Times New Roman"/>
      <w:b/>
      <w:bCs/>
      <w:sz w:val="32"/>
      <w:szCs w:val="32"/>
    </w:rPr>
  </w:style>
  <w:style w:type="paragraph" w:styleId="a8">
    <w:name w:val="Balloon Text"/>
    <w:basedOn w:val="a"/>
    <w:link w:val="a9"/>
    <w:uiPriority w:val="99"/>
    <w:semiHidden/>
    <w:unhideWhenUsed/>
    <w:rsid w:val="0073004D"/>
    <w:rPr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73004D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681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2</Pages>
  <Words>204</Words>
  <Characters>1164</Characters>
  <Application>Microsoft Office Word</Application>
  <DocSecurity>0</DocSecurity>
  <Lines>9</Lines>
  <Paragraphs>2</Paragraphs>
  <ScaleCrop>false</ScaleCrop>
  <Company/>
  <LinksUpToDate>false</LinksUpToDate>
  <CharactersWithSpaces>1366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king zong</dc:creator>
  <cp:keywords/>
  <dc:description/>
  <cp:lastModifiedBy>king zong</cp:lastModifiedBy>
  <cp:revision>116</cp:revision>
  <cp:lastPrinted>2019-03-28T00:42:00Z</cp:lastPrinted>
  <dcterms:created xsi:type="dcterms:W3CDTF">2019-04-02T02:47:00Z</dcterms:created>
  <dcterms:modified xsi:type="dcterms:W3CDTF">2019-04-08T00:24:00Z</dcterms:modified>
</cp:coreProperties>
</file>