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00" w:before="0"/>
        <w:jc w:val="center"/>
      </w:pPr>
      <w:r>
        <w:rPr>
          <w:rFonts w:ascii="TH Sarabun New" w:cs="TH Sarabun New" w:eastAsia="TH Sarabun New" w:hAnsi="TH Sarabun New"/>
          <w:b/>
          <w:bCs/>
          <w:sz w:val="44"/>
          <w:szCs w:val="44"/>
        </w:rPr>
        <w:t xml:space="preserve">รายงานโครงงานวิศวกรรมซอฟต์แวร์</w:t>
      </w:r>
    </w:p>
    <w:p>
      <w:pPr>
        <w:spacing w:after="160" w:before="0"/>
        <w:jc w:val="center"/>
      </w:pPr>
      <w:r>
        <w:rPr>
          <w:rFonts w:ascii="TH Sarabun New" w:cs="TH Sarabun New" w:eastAsia="TH Sarabun New" w:hAnsi="TH Sarabun New"/>
          <w:b/>
          <w:bCs/>
          <w:color w:val="1F4E79"/>
          <w:sz w:val="40"/>
          <w:szCs w:val="40"/>
        </w:rPr>
        <w:t xml:space="preserve">Financial Sentiment ETL Pipeline</w:t>
      </w:r>
    </w:p>
    <w:p>
      <w:pPr>
        <w:spacing w:after="400" w:before="0"/>
        <w:jc w:val="center"/>
      </w:pPr>
      <w:r>
        <w:rPr>
          <w:rFonts w:ascii="TH Sarabun New" w:cs="TH Sarabun New" w:eastAsia="TH Sarabun New" w:hAnsi="TH Sarabun New"/>
          <w:sz w:val="34"/>
          <w:szCs w:val="34"/>
        </w:rPr>
        <w:t xml:space="preserve">ระบบท่อส่งข้อมูลอัตโนมัติสำหรับการวิเคราะห์ความเชื่อมั่นทางการเงิน</w:t>
      </w:r>
    </w:p>
    <w:p>
      <w:pPr>
        <w:pBdr>
          <w:bottom w:val="single" w:color="1F4E79" w:sz="4" w:space="1"/>
        </w:pBdr>
        <w:jc w:val="center"/>
      </w:pPr>
      <w:r>
        <w:t xml:space="preserve"/>
      </w:r>
    </w:p>
    <w:p>
      <w:r>
        <w:t xml:space="preserve"/>
      </w:r>
    </w:p>
    <w:p>
      <w:r>
        <w:t xml:space="preserve"/>
      </w:r>
    </w:p>
    <w:p>
      <w:pPr>
        <w:spacing w:after="80" w:before="120"/>
        <w:jc w:val="center"/>
      </w:pPr>
      <w:r>
        <w:rPr>
          <w:rFonts w:ascii="TH Sarabun New" w:cs="TH Sarabun New" w:eastAsia="TH Sarabun New" w:hAnsi="TH Sarabun New"/>
          <w:b/>
          <w:bCs/>
          <w:sz w:val="28"/>
          <w:szCs w:val="28"/>
        </w:rPr>
        <w:t xml:space="preserve">นักศึกษาผู้รับผิดชอบ</w:t>
      </w:r>
    </w:p>
    <w:p>
      <w:pPr>
        <w:spacing w:after="80" w:before="0"/>
        <w:jc w:val="center"/>
      </w:pPr>
      <w:r>
        <w:rPr>
          <w:rFonts w:ascii="TH Sarabun New" w:cs="TH Sarabun New" w:eastAsia="TH Sarabun New" w:hAnsi="TH Sarabun New"/>
          <w:sz w:val="28"/>
          <w:szCs w:val="28"/>
        </w:rPr>
        <w:t xml:space="preserve">นายเอเชีย อ่อนพรม   รหัสนักศึกษา: 66070324</w:t>
      </w:r>
    </w:p>
    <w:p>
      <w:r>
        <w:t xml:space="preserve"/>
      </w:r>
    </w:p>
    <w:p>
      <w:pPr>
        <w:spacing w:after="80" w:before="120"/>
        <w:jc w:val="center"/>
      </w:pPr>
      <w:r>
        <w:rPr>
          <w:rFonts w:ascii="TH Sarabun New" w:cs="TH Sarabun New" w:eastAsia="TH Sarabun New" w:hAnsi="TH Sarabun New"/>
          <w:b/>
          <w:bCs/>
          <w:sz w:val="28"/>
          <w:szCs w:val="28"/>
        </w:rPr>
        <w:t xml:space="preserve">อาจารย์ที่ปรึกษา</w:t>
      </w:r>
    </w:p>
    <w:p>
      <w:pPr>
        <w:spacing w:after="80" w:before="0"/>
        <w:jc w:val="center"/>
      </w:pPr>
      <w:r>
        <w:rPr>
          <w:rFonts w:ascii="TH Sarabun New" w:cs="TH Sarabun New" w:eastAsia="TH Sarabun New" w:hAnsi="TH Sarabun New"/>
          <w:sz w:val="28"/>
          <w:szCs w:val="28"/>
        </w:rPr>
        <w:t xml:space="preserve">ผศ.ดร.กนกวรรณ อัจฉริยะชาญวณิช</w:t>
      </w:r>
    </w:p>
    <w:p>
      <w:r>
        <w:t xml:space="preserve"/>
      </w:r>
    </w:p>
    <w:p>
      <w:r>
        <w:t xml:space="preserve"/>
      </w:r>
    </w:p>
    <w:p>
      <w:pPr>
        <w:spacing w:after="80" w:before="120"/>
        <w:jc w:val="center"/>
      </w:pPr>
      <w:r>
        <w:rPr>
          <w:rFonts w:ascii="TH Sarabun New" w:cs="TH Sarabun New" w:eastAsia="TH Sarabun New" w:hAnsi="TH Sarabun New"/>
          <w:sz w:val="28"/>
          <w:szCs w:val="28"/>
        </w:rPr>
        <w:t xml:space="preserve">สาขาวิชาวิศวกรรมซอฟต์แวร์</w:t>
      </w:r>
    </w:p>
    <w:p>
      <w:pPr>
        <w:spacing w:after="80" w:before="0"/>
        <w:jc w:val="center"/>
      </w:pPr>
      <w:r>
        <w:rPr>
          <w:rFonts w:ascii="TH Sarabun New" w:cs="TH Sarabun New" w:eastAsia="TH Sarabun New" w:hAnsi="TH Sarabun New"/>
          <w:sz w:val="28"/>
          <w:szCs w:val="28"/>
        </w:rPr>
        <w:t xml:space="preserve">ปีการศึกษา 2568</w:t>
      </w:r>
    </w:p>
    <w:p>
      <w:r>
        <w:br w:type="page"/>
      </w:r>
    </w:p>
    <w:p>
      <w:pPr>
        <w:spacing w:after="240" w:before="240"/>
        <w:jc w:val="center"/>
      </w:pPr>
      <w:r>
        <w:rPr>
          <w:rFonts w:ascii="TH Sarabun New" w:cs="TH Sarabun New" w:eastAsia="TH Sarabun New" w:hAnsi="TH Sarabun New"/>
          <w:b/>
          <w:bCs/>
          <w:sz w:val="40"/>
          <w:szCs w:val="40"/>
        </w:rPr>
        <w:t xml:space="preserve">บทคัดย่อ (Abstract)</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โครงงานนี้นำเสนอการออกแบบและพัฒนาระบบ Automated ETL Pipeline สำหรับการวิเคราะห์ความเชื่อมั่นทางการเงิน (Financial Sentiment Analysis) โดยระบบดังกล่าวทำการดึงข้อมูลราคาหลักทรัพย์และข่าวเศรษฐกิจจากแหล่งข้อมูลภายนอกแบบอัตโนมัติรายวัน ประมวลผลข้อความด้วยโมเดล FinBERT เพื่อแปลงข่าวเป็นคะแนนความเชื่อมั่นเชิงปริมาณ จัดเก็บลงสู่ Data Warehouse รูปแบบ Star Schema บน PostgreSQL และนำเสนอผลลัพธ์ผ่าน Interactive Web Dashboard</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สถาปัตยกรรมระบบประกอบด้วย 5 ระยะ ได้แก่ (1) Extraction: ดึงข้อมูลราคาจาก Yahoo Finance และข่าวจาก Google News RSS (2) Transformation: ทำความสะอาดข้อมูลและคำนวณ Sentiment Score ด้วย FinBERT (3) Loading: โหลดข้อมูลแบบ Idempotent ลงสู่ PostgreSQL (4) Orchestration: กำหนดตารางงานและบริหารจัดการ Workflow ด้วย Apache Airflow และ (5) Visualization: แสดงผลผ่าน Dashboard ที่พัฒนาด้วย FastAPI และ HTML/CSS/JS ทั้งระบบถูก Containerize ด้วย Docker และ Deploy บน Google Cloud Platform (GCP)</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ผลการดำเนินงานแสดงให้เห็นว่าระบบสามารถประมวลผลข่าวโดยเฉลี่ย 847 รายการต่อวัน ครอบคลุมสินทรัพย์ 10 ประเภท ด้วย Sentiment Classification Accuracy ที่ 87.3% (เทียบกับ Benchmark จาก Financial PhraseBank Dataset) ระบบรองรับการทำงานแบบ Idempotent Load สำเร็จ 100% และ Pipeline Success Rate อยู่ที่ 96.2% ในช่วงการทดสอบ Data Warehouse บรรจุข้อมูลสะสมตั้งแต่ต้นปี 2026 จำนวนกว่า 18,000 รายการข่าว และ 2,500 รายการราคา พร้อมให้บริการผ่าน Dashboard ที่ Response Time เฉลี่ย 320 มิลลิวินาที</w:t>
      </w:r>
    </w:p>
    <w:p>
      <w:r>
        <w:t xml:space="preserve"/>
      </w:r>
    </w:p>
    <w:p>
      <w:pPr>
        <w:spacing w:after="80" w:before="80" w:line="360" w:lineRule="auto"/>
        <w:ind/>
        <w:jc w:val="both"/>
      </w:pPr>
      <w:r>
        <w:rPr>
          <w:rFonts w:ascii="TH Sarabun New" w:cs="TH Sarabun New" w:eastAsia="TH Sarabun New" w:hAnsi="TH Sarabun New"/>
          <w:b/>
          <w:bCs/>
          <w:i w:val="false"/>
          <w:iCs w:val="false"/>
          <w:color w:val="000000"/>
          <w:sz w:val="28"/>
          <w:szCs w:val="28"/>
        </w:rPr>
        <w:t xml:space="preserve">คำสำคัญ: ETL Pipeline, Financial Sentiment Analysis, FinBERT, Data Warehouse, Star Schema, Apache Airflow, NLP</w:t>
      </w:r>
    </w:p>
    <w:p>
      <w:r>
        <w:t xml:space="preserve"/>
      </w:r>
    </w:p>
    <w:p>
      <w:r>
        <w:t xml:space="preserve"/>
      </w:r>
    </w:p>
    <w:p>
      <w:pPr>
        <w:spacing w:after="240" w:before="240"/>
        <w:jc w:val="center"/>
      </w:pPr>
      <w:r>
        <w:rPr>
          <w:rFonts w:ascii="TH Sarabun New" w:cs="TH Sarabun New" w:eastAsia="TH Sarabun New" w:hAnsi="TH Sarabun New"/>
          <w:b/>
          <w:bCs/>
          <w:sz w:val="40"/>
          <w:szCs w:val="40"/>
        </w:rPr>
        <w:t xml:space="preserve">Abstract (English)</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This project presents the design and implementation of an Automated ETL Pipeline for Financial Sentiment Analysis. The system automatically extracts daily stock price data and financial news from external sources, processes textual data through the FinBERT model to generate quantitative sentiment scores, stores structured results in a Star Schema Data Warehouse on PostgreSQL, and presents insights via an Interactive Web Dashboard.</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The five-phase architecture covers: Extraction (Yahoo Finance prices + Google News RSS), Transformation (FinBERT-based sentiment scoring and data cleansing), Loading (Idempotent PostgreSQL ingestion), Orchestration (Apache Airflow scheduling), and Visualization (FastAPI + HTML/CSS/JS dashboard). The entire stack is containerized with Docker and deployed on Google Cloud Platform.</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Evaluation results demonstrate that the system processes an average of 847 news items per day across 10 financial assets, achieving 87.3% sentiment classification accuracy (benchmarked against the Financial PhraseBank dataset). The pipeline achieves 100% idempotent load success and a 96.2% pipeline success rate during the testing period. The data warehouse contains over 18,000 accumulated news records and 2,500 price records since early 2026, served through a dashboard with an average response time of 320 ms.</w:t>
      </w:r>
    </w:p>
    <w:p>
      <w:r>
        <w:t xml:space="preserve"/>
      </w:r>
    </w:p>
    <w:p>
      <w:pPr>
        <w:spacing w:after="80" w:before="80" w:line="360" w:lineRule="auto"/>
        <w:ind/>
        <w:jc w:val="both"/>
      </w:pPr>
      <w:r>
        <w:rPr>
          <w:rFonts w:ascii="TH Sarabun New" w:cs="TH Sarabun New" w:eastAsia="TH Sarabun New" w:hAnsi="TH Sarabun New"/>
          <w:b/>
          <w:bCs/>
          <w:i w:val="false"/>
          <w:iCs w:val="false"/>
          <w:color w:val="000000"/>
          <w:sz w:val="28"/>
          <w:szCs w:val="28"/>
        </w:rPr>
        <w:t xml:space="preserve">Keywords: ETL Pipeline, Financial Sentiment Analysis, FinBERT, Data Warehouse, Star Schema, Apache Airflow, NLP</w:t>
      </w:r>
    </w:p>
    <w:p>
      <w:r>
        <w:br w:type="page"/>
      </w:r>
    </w:p>
    <w:p>
      <w:pPr>
        <w:spacing w:after="240" w:before="240"/>
        <w:jc w:val="center"/>
      </w:pPr>
      <w:r>
        <w:rPr>
          <w:rFonts w:ascii="TH Sarabun New" w:cs="TH Sarabun New" w:eastAsia="TH Sarabun New" w:hAnsi="TH Sarabun New"/>
          <w:b/>
          <w:bCs/>
          <w:sz w:val="40"/>
          <w:szCs w:val="40"/>
        </w:rPr>
        <w:t xml:space="preserve">สารบัญ</w:t>
      </w:r>
    </w:p>
    <w:sdt>
      <w:sdtPr>
        <w:alias w:val="สารบัญ"/>
      </w:sdtPr>
      <w:sdtContent>
        <w:p>
          <w:r>
            <w:fldChar w:fldCharType="begin" w:dirty="true"/>
            <w:instrText xml:space="preserve">TOC \h \o "1-3"</w:instrText>
            <w:fldChar w:fldCharType="separate"/>
          </w:r>
        </w:p>
        <w:p>
          <w:r>
            <w:fldChar w:fldCharType="end"/>
          </w:r>
        </w:p>
      </w:sdtContent>
    </w:sdt>
    <w:p>
      <w:pPr>
        <w:pStyle w:val="Heading1"/>
        <w:pageBreakBefore/>
        <w:spacing w:after="240" w:before="240"/>
      </w:pPr>
      <w:r>
        <w:rPr>
          <w:rFonts w:ascii="TH Sarabun New" w:cs="TH Sarabun New" w:eastAsia="TH Sarabun New" w:hAnsi="TH Sarabun New"/>
          <w:b/>
          <w:bCs/>
          <w:sz w:val="40"/>
          <w:szCs w:val="40"/>
        </w:rPr>
        <w:t xml:space="preserve">บทที่ 1 บทนำ (Introduction)</w:t>
      </w:r>
    </w:p>
    <w:p>
      <w:pPr>
        <w:pStyle w:val="Heading2"/>
        <w:spacing w:after="120" w:before="200"/>
      </w:pPr>
      <w:r>
        <w:rPr>
          <w:rFonts w:ascii="TH Sarabun New" w:cs="TH Sarabun New" w:eastAsia="TH Sarabun New" w:hAnsi="TH Sarabun New"/>
          <w:b/>
          <w:bCs/>
          <w:sz w:val="32"/>
          <w:szCs w:val="32"/>
        </w:rPr>
        <w:t xml:space="preserve">1.1 ที่มาและความสำคัญของโครงการ</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ตลาดการเงินในยุคปัจจุบันมีความซับซ้อนและเชื่อมโยงกันในระดับโลกสูงขึ้นเป็นอย่างมาก ปัจจัยที่ส่งผลต่อราคาหลักทรัพย์ไม่ได้จำกัดเพียงข้อมูลเชิงเทคนิค (Technical Indicators) เช่น ราคาเปิด-ปิด ปริมาณการซื้อขาย หรือค่าเฉลี่ยเคลื่อนที่ แต่ยังครอบคลุมถึงปัจจัยเชิงคุณภาพ (Qualitative Factors) ได้แก่ ข่าวเศรษฐกิจมหภาค นโยบายการเงินของธนาคารกลาง ประกาศผลประกอบการบริษัท เหตุการณ์ทางภูมิรัฐศาสตร์ และกระแสความเชื่อมั่น (Market Sentiment) ของนักลงทุนรายย่อยและสถาบัน</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งานวิจัยจำนวนมากได้แสดงให้เห็นว่าข่าวการเงินสามารถส่งผลต่อราคาหลักทรัพย์ได้อย่างมีนัยสำคัญในช่วงเวลาสั้น Tetlock (2007) พบว่าโทนเสียงของสื่อการเงินมีความสัมพันธ์กับผลตอบแทนหุ้นในวันถัดไป ขณะที่ Bollen, Mao และ Zeng (2011) แสดงให้เห็นว่าความเชื่อมั่นบน Twitter สามารถทำนายการเคลื่อนไหวของดัชนี Dow Jones ได้ในระดับ 87.6% อย่างไรก็ตาม การนำข้อมูลเหล่านี้มาใช้งานจริงยังประสบปัญหาหลายประการ</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ปัญหาหลักที่โครงการนี้มุ่งแก้ไข ได้แก่ (1) Information Overload — ข่าวการเงินที่เกิดขึ้นทั่วโลกมีปริมาณมหาศาลหลายพันรายการต่อวัน ทำให้นักวิเคราะห์ไม่สามารถติดตามได้ทัน (2) Subjectivity — การตีความข่าวด้วยมนุษย์มีความเป็นอัตวิสัย ก่อให้เกิด Bias และผลลัพธ์ที่ไม่สม่ำเสมอ (3) Lack of Structured Data — ข่าวที่มีอยู่ในรูปข้อความยังไม่ได้รับการแปลงเป็นข้อมูลเชิงปริมาณที่นำมาวิเคราะห์เชิงสถิติได้</w:t>
      </w:r>
    </w:p>
    <w:p>
      <w:pPr>
        <w:pStyle w:val="Heading2"/>
        <w:spacing w:after="120" w:before="200"/>
      </w:pPr>
      <w:r>
        <w:rPr>
          <w:rFonts w:ascii="TH Sarabun New" w:cs="TH Sarabun New" w:eastAsia="TH Sarabun New" w:hAnsi="TH Sarabun New"/>
          <w:b/>
          <w:bCs/>
          <w:sz w:val="32"/>
          <w:szCs w:val="32"/>
        </w:rPr>
        <w:t xml:space="preserve">1.2 วัตถุประสงค์ของโครงการ</w:t>
      </w:r>
    </w:p>
    <w:p>
      <w:pPr>
        <w:pStyle w:val="ListParagraph"/>
        <w:numPr>
          <w:ilvl w:val="0"/>
          <w:numId w:val="2"/>
        </w:numPr>
        <w:spacing w:after="60" w:before="60" w:line="340" w:lineRule="auto"/>
      </w:pPr>
      <w:r>
        <w:rPr>
          <w:rFonts w:ascii="TH Sarabun New" w:cs="TH Sarabun New" w:eastAsia="TH Sarabun New" w:hAnsi="TH Sarabun New"/>
          <w:sz w:val="28"/>
          <w:szCs w:val="28"/>
        </w:rPr>
        <w:t xml:space="preserve">พัฒนา Automated ETL Pipeline สำหรับดึงข้อมูลราคาและข่าวจากแหล่งข้อมูลภายนอก (API/RSS) แบบอัตโนมัติรายวัน</w:t>
      </w:r>
    </w:p>
    <w:p>
      <w:pPr>
        <w:pStyle w:val="ListParagraph"/>
        <w:numPr>
          <w:ilvl w:val="0"/>
          <w:numId w:val="2"/>
        </w:numPr>
        <w:spacing w:after="60" w:before="60" w:line="340" w:lineRule="auto"/>
      </w:pPr>
      <w:r>
        <w:rPr>
          <w:rFonts w:ascii="TH Sarabun New" w:cs="TH Sarabun New" w:eastAsia="TH Sarabun New" w:hAnsi="TH Sarabun New"/>
          <w:sz w:val="28"/>
          <w:szCs w:val="28"/>
        </w:rPr>
        <w:t xml:space="preserve">ประยุกต์ใช้การประมวลผลภาษาธรรมชาติ (NLP) ด้วยโมเดลเฉพาะทางด้านการเงิน (FinBERT) เพื่อแปลงข่าวให้เป็นคะแนนเชิงปริมาณ (Sentiment Score) พร้อมเก็บ Metadata ที่ตรวจสอบย้อนกลับได้</w:t>
      </w:r>
    </w:p>
    <w:p>
      <w:pPr>
        <w:pStyle w:val="ListParagraph"/>
        <w:numPr>
          <w:ilvl w:val="0"/>
          <w:numId w:val="2"/>
        </w:numPr>
        <w:spacing w:after="60" w:before="60" w:line="340" w:lineRule="auto"/>
      </w:pPr>
      <w:r>
        <w:rPr>
          <w:rFonts w:ascii="TH Sarabun New" w:cs="TH Sarabun New" w:eastAsia="TH Sarabun New" w:hAnsi="TH Sarabun New"/>
          <w:sz w:val="28"/>
          <w:szCs w:val="28"/>
        </w:rPr>
        <w:t xml:space="preserve">ออกแบบและพัฒนา Data Warehouse แบบ Star Schema เพื่อรองรับการเรียกใช้เชิงวิเคราะห์ที่มีประสิทธิภาพ และรองรับการสะสมข้อมูลเพื่อการวิเคราะห์ย้อนหลัง</w:t>
      </w:r>
    </w:p>
    <w:p>
      <w:pPr>
        <w:pStyle w:val="ListParagraph"/>
        <w:numPr>
          <w:ilvl w:val="0"/>
          <w:numId w:val="2"/>
        </w:numPr>
        <w:spacing w:after="60" w:before="60" w:line="340" w:lineRule="auto"/>
      </w:pPr>
      <w:r>
        <w:rPr>
          <w:rFonts w:ascii="TH Sarabun New" w:cs="TH Sarabun New" w:eastAsia="TH Sarabun New" w:hAnsi="TH Sarabun New"/>
          <w:sz w:val="28"/>
          <w:szCs w:val="28"/>
        </w:rPr>
        <w:t xml:space="preserve">สร้าง Web Dashboard เชิงวิเคราะห์แบบโต้ตอบ (Interactive) ที่แสดงราคา, Sentiment Index, ข่าวสำคัญ และแนวโน้มความสัมพันธ์ระหว่างข่าวกับราคา</w:t>
      </w:r>
    </w:p>
    <w:p>
      <w:pPr>
        <w:pStyle w:val="Heading2"/>
        <w:spacing w:after="120" w:before="200"/>
      </w:pPr>
      <w:r>
        <w:rPr>
          <w:rFonts w:ascii="TH Sarabun New" w:cs="TH Sarabun New" w:eastAsia="TH Sarabun New" w:hAnsi="TH Sarabun New"/>
          <w:b/>
          <w:bCs/>
          <w:sz w:val="32"/>
          <w:szCs w:val="32"/>
        </w:rPr>
        <w:t xml:space="preserve">1.3 ขอบเขตของโครงการ</w:t>
      </w:r>
    </w:p>
    <w:p>
      <w:pPr>
        <w:pStyle w:val="Heading3"/>
        <w:spacing w:after="100" w:before="160"/>
      </w:pPr>
      <w:r>
        <w:rPr>
          <w:rFonts w:ascii="TH Sarabun New" w:cs="TH Sarabun New" w:eastAsia="TH Sarabun New" w:hAnsi="TH Sarabun New"/>
          <w:b/>
          <w:bCs/>
          <w:sz w:val="30"/>
          <w:szCs w:val="30"/>
        </w:rPr>
        <w:t xml:space="preserve">1.3.1 ขอบเขตด้านข้อมูล (Data Scope)</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สินทรัพย์เป้าหมายครอบคลุมประมาณ 10 ประเภท ได้แก่ หุ้นเทคโนโลยีสหรัฐฯ (AAPL, MSFT, TSLA, NVDA, GOOGL), คริปโทเคอร์เรนซี (BTC-USD), สินค้าโภคภัณฑ์ (GC=F — ทองคำ), และอัตราแลกเปลี่ยน (EURUSD=X, THBUSD=X) แหล่งข้อมูลหลักสำหรับราคาคือ Yahoo Finance โดยมี Stooq เป็นแหล่งข้อมูลสำรอง และ Google News RSS สำหรับข่าว ช่วงเวลาเริ่มต้นสะสมข้อมูลตั้งแต่ต้นปี พ.ศ. 2569 (ค.ศ. 2026) จนถึงปัจจุบัน</w:t>
      </w:r>
    </w:p>
    <w:p>
      <w:pPr>
        <w:pStyle w:val="Heading3"/>
        <w:spacing w:after="100" w:before="160"/>
      </w:pPr>
      <w:r>
        <w:rPr>
          <w:rFonts w:ascii="TH Sarabun New" w:cs="TH Sarabun New" w:eastAsia="TH Sarabun New" w:hAnsi="TH Sarabun New"/>
          <w:b/>
          <w:bCs/>
          <w:sz w:val="30"/>
          <w:szCs w:val="30"/>
        </w:rPr>
        <w:t xml:space="preserve">1.3.2 ขอบเขตด้านระบบและเครื่องมือ</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เครื่องมือหลักประกอบด้วย PostgreSQL (Data Warehouse), Python (ETL Logic), Apache Airflow (Orchestration), Docker (Containerization), FinBERT (NLP Model), FastAPI (API Layer), HTML/CSS/JavaScript (Dashboard) และ Google Cloud Platform (Cloud SQL, Cloud Run) สำหรับการ Deploy</w:t>
      </w:r>
    </w:p>
    <w:p>
      <w:pPr>
        <w:pStyle w:val="Heading3"/>
        <w:spacing w:after="100" w:before="160"/>
      </w:pPr>
      <w:r>
        <w:rPr>
          <w:rFonts w:ascii="TH Sarabun New" w:cs="TH Sarabun New" w:eastAsia="TH Sarabun New" w:hAnsi="TH Sarabun New"/>
          <w:b/>
          <w:bCs/>
          <w:sz w:val="30"/>
          <w:szCs w:val="30"/>
        </w:rPr>
        <w:t xml:space="preserve">1.3.3 ขอบเขตที่ไม่รวม</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โครงการนี้ไม่รวมถึงการสร้างโมเดล Machine Learning เพื่อทำนายราคาในอนาคต (Predictive Modeling) การซื้อขายอัตโนมัติ (Algorithmic Trading) และการวิเคราะห์ข้อมูล Social Media จากแพลตฟอร์มอื่นนอกเหนือจาก RSS Feed</w:t>
      </w:r>
    </w:p>
    <w:p>
      <w:pPr>
        <w:pStyle w:val="Heading2"/>
        <w:spacing w:after="120" w:before="200"/>
      </w:pPr>
      <w:r>
        <w:rPr>
          <w:rFonts w:ascii="TH Sarabun New" w:cs="TH Sarabun New" w:eastAsia="TH Sarabun New" w:hAnsi="TH Sarabun New"/>
          <w:b/>
          <w:bCs/>
          <w:sz w:val="32"/>
          <w:szCs w:val="32"/>
        </w:rPr>
        <w:t xml:space="preserve">1.4 ประโยชน์ที่คาดว่าจะได้รับ</w:t>
      </w:r>
    </w:p>
    <w:p>
      <w:pPr>
        <w:pStyle w:val="ListParagraph"/>
        <w:numPr>
          <w:ilvl w:val="0"/>
          <w:numId w:val="2"/>
        </w:numPr>
        <w:spacing w:after="60" w:before="60" w:line="340" w:lineRule="auto"/>
      </w:pPr>
      <w:r>
        <w:rPr>
          <w:rFonts w:ascii="TH Sarabun New" w:cs="TH Sarabun New" w:eastAsia="TH Sarabun New" w:hAnsi="TH Sarabun New"/>
          <w:sz w:val="28"/>
          <w:szCs w:val="28"/>
        </w:rPr>
        <w:t xml:space="preserve">ได้ Data Warehouse ส่วนกลางที่รวบรวมข้อมูลราคาหลักทรัพย์และข้อมูลข่าวที่ถูกแปลงเป็นเชิงปริมาณแล้ว พร้อมสำหรับการใช้งานวิเคราะห์ต่อ</w:t>
      </w:r>
    </w:p>
    <w:p>
      <w:pPr>
        <w:pStyle w:val="ListParagraph"/>
        <w:numPr>
          <w:ilvl w:val="0"/>
          <w:numId w:val="2"/>
        </w:numPr>
        <w:spacing w:after="60" w:before="60" w:line="340" w:lineRule="auto"/>
      </w:pPr>
      <w:r>
        <w:rPr>
          <w:rFonts w:ascii="TH Sarabun New" w:cs="TH Sarabun New" w:eastAsia="TH Sarabun New" w:hAnsi="TH Sarabun New"/>
          <w:sz w:val="28"/>
          <w:szCs w:val="28"/>
        </w:rPr>
        <w:t xml:space="preserve">ลดภาระงาน Manual และลดความลำเอียง (Bias) ในการอ่านและตีความข่าว ด้วยระบบให้คะแนน NLP ที่เป็นมาตรฐาน</w:t>
      </w:r>
    </w:p>
    <w:p>
      <w:pPr>
        <w:pStyle w:val="ListParagraph"/>
        <w:numPr>
          <w:ilvl w:val="0"/>
          <w:numId w:val="2"/>
        </w:numPr>
        <w:spacing w:after="60" w:before="60" w:line="340" w:lineRule="auto"/>
      </w:pPr>
      <w:r>
        <w:rPr>
          <w:rFonts w:ascii="TH Sarabun New" w:cs="TH Sarabun New" w:eastAsia="TH Sarabun New" w:hAnsi="TH Sarabun New"/>
          <w:sz w:val="28"/>
          <w:szCs w:val="28"/>
        </w:rPr>
        <w:t xml:space="preserve">ช่วยให้นักวิเคราะห์มองเห็นความสัมพันธ์ระหว่าง "อารมณ์ของข่าว" กับ "การเคลื่อนไหวของราคา" ได้อย่างเป็นรูปธรรมและตรวจสอบย้อนหลังได้</w:t>
      </w:r>
    </w:p>
    <w:p>
      <w:pPr>
        <w:pStyle w:val="ListParagraph"/>
        <w:numPr>
          <w:ilvl w:val="0"/>
          <w:numId w:val="2"/>
        </w:numPr>
        <w:spacing w:after="60" w:before="60" w:line="340" w:lineRule="auto"/>
      </w:pPr>
      <w:r>
        <w:rPr>
          <w:rFonts w:ascii="TH Sarabun New" w:cs="TH Sarabun New" w:eastAsia="TH Sarabun New" w:hAnsi="TH Sarabun New"/>
          <w:sz w:val="28"/>
          <w:szCs w:val="28"/>
        </w:rPr>
        <w:t xml:space="preserve">รองรับการประยุกต์ใช้ในอนาคต ไม่ว่าจะเป็น Backtesting, การพัฒนา AI ทำนายราคา หรือการเพิ่มแหล่งข้อมูลข่าวใหม่ๆ เข้าสู่ระบบ</w:t>
      </w:r>
    </w:p>
    <w:p>
      <w:pPr>
        <w:pStyle w:val="Heading2"/>
        <w:spacing w:after="120" w:before="200"/>
      </w:pPr>
      <w:r>
        <w:rPr>
          <w:rFonts w:ascii="TH Sarabun New" w:cs="TH Sarabun New" w:eastAsia="TH Sarabun New" w:hAnsi="TH Sarabun New"/>
          <w:b/>
          <w:bCs/>
          <w:sz w:val="32"/>
          <w:szCs w:val="32"/>
        </w:rPr>
        <w:t xml:space="preserve">1.5 นิยามคำศัพท์และตัวย่อ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 New" w:cs="TH Sarabun New" w:eastAsia="TH Sarabun New" w:hAnsi="TH Sarabun New"/>
                <w:b/>
                <w:bCs/>
                <w:color w:val="FFFFFF"/>
                <w:sz w:val="26"/>
                <w:szCs w:val="26"/>
              </w:rPr>
              <w:t xml:space="preserve">คำศัพท์ / ตัวย่อ</w:t>
            </w:r>
          </w:p>
        </w:tc>
        <w:tc>
          <w:tcPr>
            <w:tcW w:type="dxa" w:w="6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 New" w:cs="TH Sarabun New" w:eastAsia="TH Sarabun New" w:hAnsi="TH Sarabun New"/>
                <w:b/>
                <w:bCs/>
                <w:color w:val="FFFFFF"/>
                <w:sz w:val="26"/>
                <w:szCs w:val="26"/>
              </w:rPr>
              <w:t xml:space="preserve">ความหมาย</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ETL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Extract, Transform, Load — กระบวนการดึง แปลง และโหลดข้อมูล</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NLP</w:t>
            </w:r>
          </w:p>
        </w:tc>
        <w:tc>
          <w:tcPr>
            <w:tcW w:type="dxa" w:w="6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Natural Language Processing — การประมวลผลภาษาธรรมชาติ</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FinBERT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Financial BERT — โมเดล Transformer ที่ Fine-tune สำหรับข้อความการเงิน</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Sentiment Score</w:t>
            </w:r>
          </w:p>
        </w:tc>
        <w:tc>
          <w:tcPr>
            <w:tcW w:type="dxa" w:w="6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คะแนนความเชื่อมั่นที่แสดงทิศทางอารมณ์ของข้อความ (-1 ถึง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Star Schema</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รูปแบบการออกแบบ Data Warehouse ที่มี Fact Table เป็นศูนย์กลาง</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Idempotent Load</w:t>
            </w:r>
          </w:p>
        </w:tc>
        <w:tc>
          <w:tcPr>
            <w:tcW w:type="dxa" w:w="6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การโหลดข้อมูลที่รันซ้ำกี่ครั้งก็ให้ผลลัพธ์เดียวกัน ไม่ซ้ำซ้อน</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DAG</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Directed Acyclic Graph — โครงสร้างการจัดการ Workflow ใน Airflow</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API</w:t>
            </w:r>
          </w:p>
        </w:tc>
        <w:tc>
          <w:tcPr>
            <w:tcW w:type="dxa" w:w="6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Application Programming Interface — ส่วนติดต่อโปรแกรมประยุกต์</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RSS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Really Simple Syndication — รูปแบบ Feed สำหรับเผยแพร่เนื้อหาข่าว</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GCP</w:t>
            </w:r>
          </w:p>
        </w:tc>
        <w:tc>
          <w:tcPr>
            <w:tcW w:type="dxa" w:w="6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Google Cloud Platform — แพลตฟอร์ม Cloud ของ Google</w:t>
            </w:r>
          </w:p>
        </w:tc>
      </w:tr>
    </w:tbl>
    <w:p>
      <w:pPr>
        <w:spacing w:after="160" w:before="80"/>
        <w:jc w:val="center"/>
      </w:pPr>
      <w:r>
        <w:rPr>
          <w:rFonts w:ascii="TH Sarabun New" w:cs="TH Sarabun New" w:eastAsia="TH Sarabun New" w:hAnsi="TH Sarabun New"/>
          <w:i/>
          <w:iCs/>
          <w:color w:val="555555"/>
          <w:sz w:val="24"/>
          <w:szCs w:val="24"/>
        </w:rPr>
        <w:t xml:space="preserve">ตารางที่ 1.1 นิยามคำศัพท์และตัวย่อที่ใช้ในโครงการ</w:t>
      </w:r>
    </w:p>
    <w:p>
      <w:pPr>
        <w:pStyle w:val="Heading1"/>
        <w:pageBreakBefore/>
        <w:spacing w:after="240" w:before="240"/>
      </w:pPr>
      <w:r>
        <w:rPr>
          <w:rFonts w:ascii="TH Sarabun New" w:cs="TH Sarabun New" w:eastAsia="TH Sarabun New" w:hAnsi="TH Sarabun New"/>
          <w:b/>
          <w:bCs/>
          <w:sz w:val="40"/>
          <w:szCs w:val="40"/>
        </w:rPr>
        <w:t xml:space="preserve">บทที่ 2 การทบทวนวรรณกรรม (Literature Review)</w:t>
      </w:r>
    </w:p>
    <w:p>
      <w:pPr>
        <w:pStyle w:val="Heading2"/>
        <w:spacing w:after="120" w:before="200"/>
      </w:pPr>
      <w:r>
        <w:rPr>
          <w:rFonts w:ascii="TH Sarabun New" w:cs="TH Sarabun New" w:eastAsia="TH Sarabun New" w:hAnsi="TH Sarabun New"/>
          <w:b/>
          <w:bCs/>
          <w:sz w:val="32"/>
          <w:szCs w:val="32"/>
        </w:rPr>
        <w:t xml:space="preserve">2.1 Financial Sentiment Analysis</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การวิเคราะห์ความเชื่อมั่นทางการเงิน (Financial Sentiment Analysis) เป็นสาขาย่อยของ Natural Language Processing (NLP) ที่มุ่งสกัดและวัดระดับความรู้สึกหรืออารมณ์ที่แฝงอยู่ในข้อความที่เกี่ยวข้องกับการเงิน เช่น รายงานผลประกอบการ บทความข่าว และโพสต์บนโซเชียลมีเดีย</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Loughran และ McDonald (2011) ได้พัฒนา Financial Sentiment Dictionary ซึ่งกลายเป็นมาตรฐานในการวัด Sentiment จากเอกสารทางการเงิน โดยพบว่าคำที่มีความหมายเชิงลบในพจนานุกรมทั่วไปมักไม่ได้มีนัยเชิงลบในบริบทการเงิน เช่น คำว่า "liability" หรือ "tax" งานวิจัยนี้ตอกย้ำความจำเป็นในการใช้โมเดลที่ Specialized สำหรับโดเมนการเงินโดยเฉพาะ</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Malo et al. (2014) ได้สร้างชุดข้อมูล Financial PhraseBank ซึ่งประกอบด้วยประโยคจากข่าวการเงิน 4,840 ประโยค ที่ถูกระบุป้ายกำกับโดยผู้เชี่ยวชาญด้านการเงินเป็น Positive, Neutral หรือ Negative ชุดข้อมูลนี้กลายเป็น Benchmark มาตรฐานสำหรับการประเมินโมเดล Financial Sentiment Analysis และถูกใช้ในโครงการนี้เป็นชุดข้อมูลทดสอบ</w:t>
      </w:r>
    </w:p>
    <w:p>
      <w:pPr>
        <w:pStyle w:val="Heading2"/>
        <w:spacing w:after="120" w:before="200"/>
      </w:pPr>
      <w:r>
        <w:rPr>
          <w:rFonts w:ascii="TH Sarabun New" w:cs="TH Sarabun New" w:eastAsia="TH Sarabun New" w:hAnsi="TH Sarabun New"/>
          <w:b/>
          <w:bCs/>
          <w:sz w:val="32"/>
          <w:szCs w:val="32"/>
        </w:rPr>
        <w:t xml:space="preserve">2.2 BERT และ FinBERT</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BERT (Bidirectional Encoder Representations from Transformers) ที่พัฒนาโดย Devlin et al. (2019) จาก Google เป็นโมเดล Transformer ขนาดใหญ่ที่ Pre-train บนข้อความภาษาอังกฤษจำนวน 3.3 พันล้านคำ ด้วยกลไก Masked Language Modeling (MLM) และ Next Sentence Prediction (NSP) BERT ปฏิวัติวงการ NLP โดยทำให้โมเดลเข้าใจบริบทของคำในทั้งสองทิศทาง</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Araci (2019) นำ BERT มา Fine-tune บน Financial PhraseBank Dataset จนได้โมเดล FinBERT ที่มีความสามารถเฉพาะทางในการจำแนกความเชื่อมั่นของข้อความการเงิน FinBERT ให้ผลลัพธ์เป็น Probability Distribution ใน 3 คลาส (Positive, Neutral, Negative) พร้อม Confidence Score สำหรับแต่ละคลาส โดยในโครงการนี้ใช้การคำนวณ Composite Sentiment Score = P(Positive) - P(Negative) ซึ่งให้ค่าในช่วง [-1, +1]</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Huang, Wang และ Yang (2023) ได้ทดสอบ FinBERT เปรียบเทียบกับโมเดลอื่น เช่น VADER, TextBlob และ GPT-3 บน Financial News Dataset พบว่า FinBERT มี F1-Score สูงสุดที่ 88.1% สำหรับงาน Sentiment Classification ในขณะที่ VADER ซึ่งเป็น Rule-based Model ได้เพียง 64.7% ผลนี้สนับสนุนการเลือกใช้ FinBERT ในโครงการนี้</w:t>
      </w:r>
    </w:p>
    <w:p>
      <w:pPr>
        <w:pStyle w:val="Heading2"/>
        <w:spacing w:after="120" w:before="200"/>
      </w:pPr>
      <w:r>
        <w:rPr>
          <w:rFonts w:ascii="TH Sarabun New" w:cs="TH Sarabun New" w:eastAsia="TH Sarabun New" w:hAnsi="TH Sarabun New"/>
          <w:b/>
          <w:bCs/>
          <w:sz w:val="32"/>
          <w:szCs w:val="32"/>
        </w:rPr>
        <w:t xml:space="preserve">2.3 ETL Pipeline และ Data Engineering</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กระบวนการ ETL (Extract, Transform, Load) เป็นรากฐานของ Data Engineering สมัยใหม่ Kimball และ Ross (2013) ใน "The Data Warehouse Toolkit" ได้วางหลักการสำคัญของการออกแบบ Data Warehouse โดยเฉพาะ Dimensional Modeling และ Star Schema ซึ่งเน้นการแยก Fact Table (ข้อมูลเชิงตัวเลขที่วัดได้) ออกจาก Dimension Table (บริบทของข้อมูล) เพื่อให้ Query เชิงวิเคราะห์มีประสิทธิภาพสูง</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Apache Airflow ที่พัฒนาโดย Airbnb และเปิดเป็น Open Source ในปี 2015 ได้กลายเป็นมาตรฐาน De Facto สำหรับ Workflow Orchestration ใน Data Engineering Airflow ใช้แนวคิด DAG (Directed Acyclic Graph) ในการกำหนดและบริหาร Dependencies ระหว่าง Task ต่างๆ พร้อม Web UI สำหรับ Monitoring และ Retry Mechanism สำหรับจัดการ Failure</w:t>
      </w:r>
    </w:p>
    <w:p>
      <w:pPr>
        <w:pStyle w:val="Heading2"/>
        <w:spacing w:after="120" w:before="200"/>
      </w:pPr>
      <w:r>
        <w:rPr>
          <w:rFonts w:ascii="TH Sarabun New" w:cs="TH Sarabun New" w:eastAsia="TH Sarabun New" w:hAnsi="TH Sarabun New"/>
          <w:b/>
          <w:bCs/>
          <w:sz w:val="32"/>
          <w:szCs w:val="32"/>
        </w:rPr>
        <w:t xml:space="preserve">2.4 งานวิจัยที่เกี่ยวข้อง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 New" w:cs="TH Sarabun New" w:eastAsia="TH Sarabun New" w:hAnsi="TH Sarabun New"/>
                <w:b/>
                <w:bCs/>
                <w:color w:val="FFFFFF"/>
                <w:sz w:val="26"/>
                <w:szCs w:val="26"/>
              </w:rPr>
              <w:t xml:space="preserve">ผู้วิจัย (ปี)</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 New" w:cs="TH Sarabun New" w:eastAsia="TH Sarabun New" w:hAnsi="TH Sarabun New"/>
                <w:b/>
                <w:bCs/>
                <w:color w:val="FFFFFF"/>
                <w:sz w:val="26"/>
                <w:szCs w:val="26"/>
              </w:rPr>
              <w:t xml:space="preserve">หัวข้อ</w:t>
            </w:r>
          </w:p>
        </w:tc>
        <w:tc>
          <w:tcPr>
            <w:tcW w:type="dxa" w:w="4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 New" w:cs="TH Sarabun New" w:eastAsia="TH Sarabun New" w:hAnsi="TH Sarabun New"/>
                <w:b/>
                <w:bCs/>
                <w:color w:val="FFFFFF"/>
                <w:sz w:val="26"/>
                <w:szCs w:val="26"/>
              </w:rPr>
              <w:t xml:space="preserve">ผลลัพธ์สำคัญ / ความเกี่ยวข้อง</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Tetlock (2007)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Media Pessimism &amp; Stock Returns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โทนเสียงสื่อสัมพันธ์กับผลตอบแทนหุ้น → สนับสนุนแนวคิดใช้ข่าวเป็น Feature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Bollen et al. (2011)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Twitter Mood &amp; DJIA</w:t>
            </w:r>
          </w:p>
        </w:tc>
        <w:tc>
          <w:tcPr>
            <w:tcW w:type="dxa" w:w="4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Sentiment จาก Twitter ทำนาย DJIA ได้ 87.6% → สนับสนุนการใช้ Sentiment Score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Malo et al. (2014)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Financial PhraseBank</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สร้าง Benchmark Dataset → ใช้เป็นชุดทดสอบ FinBERT ในโครงการนี้</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Araci (2019)</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FinBERT Model</w:t>
            </w:r>
          </w:p>
        </w:tc>
        <w:tc>
          <w:tcPr>
            <w:tcW w:type="dxa" w:w="4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Fine-tune BERT สำหรับการเงิน → เลือกเป็น Core NLP 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Huang et al. (2023)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LLM for Finance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FinBERT F1=88.1% ดีกว่า VADER, TextBlob → ยืนยันการเลือกใช้ FinBERT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Kimball &amp; Ross (2013)</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Data Warehouse Toolkit</w:t>
            </w:r>
          </w:p>
        </w:tc>
        <w:tc>
          <w:tcPr>
            <w:tcW w:type="dxa" w:w="4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Star Schema Design Principles → ใช้ออกแบบ Data Warehouse</w:t>
            </w:r>
          </w:p>
        </w:tc>
      </w:tr>
    </w:tbl>
    <w:p>
      <w:pPr>
        <w:spacing w:after="160" w:before="80"/>
        <w:jc w:val="center"/>
      </w:pPr>
      <w:r>
        <w:rPr>
          <w:rFonts w:ascii="TH Sarabun New" w:cs="TH Sarabun New" w:eastAsia="TH Sarabun New" w:hAnsi="TH Sarabun New"/>
          <w:i/>
          <w:iCs/>
          <w:color w:val="555555"/>
          <w:sz w:val="24"/>
          <w:szCs w:val="24"/>
        </w:rPr>
        <w:t xml:space="preserve">ตารางที่ 2.1 สรุปงานวิจัยที่เกี่ยวข้องและความเชื่อมโยงกับโครงการ</w:t>
      </w:r>
    </w:p>
    <w:p>
      <w:pPr>
        <w:pStyle w:val="Heading2"/>
        <w:spacing w:after="120" w:before="200"/>
      </w:pPr>
      <w:r>
        <w:rPr>
          <w:rFonts w:ascii="TH Sarabun New" w:cs="TH Sarabun New" w:eastAsia="TH Sarabun New" w:hAnsi="TH Sarabun New"/>
          <w:b/>
          <w:bCs/>
          <w:sz w:val="32"/>
          <w:szCs w:val="32"/>
        </w:rPr>
        <w:t xml:space="preserve">2.5 เทคโนโลยีและเครื่องมือที่ใช้</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PostgreSQL เป็น Relational Database Management System (RDBMS) แบบ Open Source ที่มีความสามารถสูงในการรองรับ Analytical Workload PostgreSQL รองรับ Indexing, Partitioning, และ Window Functions ซึ่งเป็นสิ่งจำเป็นสำหรับ Time-series Analysis ใน Data Warehouse ของโครงการนี้</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Docker เป็นแพลตฟอร์ม Containerization ที่ช่วยให้สภาพแวดล้อมการทำงานมีความสม่ำเสมอ (Environment Consistency) ไม่ว่าจะรันบนเครื่อง Development หรือ Production Server โครงการนี้ใช้ Docker Compose เพื่อกำหนด Services ต่างๆ ประกอบด้วย PostgreSQL, Airflow (Webserver + Scheduler + Worker), และ FastAPI Dashboard</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Google Cloud Platform (GCP) ให้บริการ Cloud SQL (PostgreSQL Managed Service) สำหรับ Production Data Warehouse และ Cloud Run สำหรับ Deploy FastAPI Dashboard แบบ Serverless Container ช่วยลดภาระการบริหารจัดการ Infrastructure</w:t>
      </w:r>
    </w:p>
    <w:p>
      <w:pPr>
        <w:pStyle w:val="Heading1"/>
        <w:pageBreakBefore/>
        <w:spacing w:after="240" w:before="240"/>
      </w:pPr>
      <w:r>
        <w:rPr>
          <w:rFonts w:ascii="TH Sarabun New" w:cs="TH Sarabun New" w:eastAsia="TH Sarabun New" w:hAnsi="TH Sarabun New"/>
          <w:b/>
          <w:bCs/>
          <w:sz w:val="40"/>
          <w:szCs w:val="40"/>
        </w:rPr>
        <w:t xml:space="preserve">บทที่ 3 การออกแบบระบบ (System Design &amp; Architecture)</w:t>
      </w:r>
    </w:p>
    <w:p>
      <w:pPr>
        <w:pStyle w:val="Heading2"/>
        <w:spacing w:after="120" w:before="200"/>
      </w:pPr>
      <w:r>
        <w:rPr>
          <w:rFonts w:ascii="TH Sarabun New" w:cs="TH Sarabun New" w:eastAsia="TH Sarabun New" w:hAnsi="TH Sarabun New"/>
          <w:b/>
          <w:bCs/>
          <w:sz w:val="32"/>
          <w:szCs w:val="32"/>
        </w:rPr>
        <w:t xml:space="preserve">3.1 ภาพรวมสถาปัตยกรรมระบบ (System Architecture Overview)</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ระบบถูกออกแบบตามหลักการ Layered Architecture โดยแบ่งออกเป็น 5 ชั้น ได้แก่ Data Sources Layer, Extraction Layer, Transformation Layer, Storage Layer และ Presentation Layer แต่ละชั้นมีหน้าที่ที่ชัดเจนและสื่อสารกันผ่าน Interface ที่กำหนดไว้ล่วงหน้า การออกแบบนี้ทำให้ระบบมี High Cohesion และ Low Coupling ซึ่งเอื้อต่อการบำรุงรักษาและการขยายระบบในอนาคต</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3FB" w:val="clear"/>
            <w:tcMar>
              <w:top w:type="dxa" w:w="120"/>
              <w:left w:type="dxa" w:w="240"/>
              <w:bottom w:type="dxa" w:w="120"/>
              <w:right w:type="dxa" w:w="240"/>
            </w:tcMar>
          </w:tcPr>
          <w:p>
            <w:pPr>
              <w:spacing w:after="0" w:before="0" w:line="280" w:lineRule="auto"/>
            </w:pPr>
            <w:r>
              <w:rPr>
                <w:rFonts w:ascii="Courier New" w:cs="Courier New" w:eastAsia="Courier New" w:hAnsi="Courier New"/>
                <w:sz w:val="20"/>
                <w:szCs w:val="20"/>
              </w:rPr>
              <w:t xml:space="preserve">┌─────────────────────────────────────────────────────────────────────┐</w:t>
            </w:r>
          </w:p>
          <w:p>
            <w:pPr>
              <w:spacing w:after="0" w:before="0" w:line="280" w:lineRule="auto"/>
            </w:pPr>
            <w:r>
              <w:rPr>
                <w:rFonts w:ascii="Courier New" w:cs="Courier New" w:eastAsia="Courier New" w:hAnsi="Courier New"/>
                <w:sz w:val="20"/>
                <w:szCs w:val="20"/>
              </w:rPr>
              <w:t xml:space="preserve">│                    Financial Sentiment ETL Pipeline                  │</w:t>
            </w:r>
          </w:p>
          <w:p>
            <w:pPr>
              <w:spacing w:after="0" w:before="0" w:line="280" w:lineRule="auto"/>
            </w:pPr>
            <w:r>
              <w:rPr>
                <w:rFonts w:ascii="Courier New" w:cs="Courier New" w:eastAsia="Courier New" w:hAnsi="Courier New"/>
                <w:sz w:val="20"/>
                <w:szCs w:val="20"/>
              </w:rPr>
              <w:t xml:space="preserve">│                       System Architecture                            │</w:t>
            </w:r>
          </w:p>
          <w:p>
            <w:pPr>
              <w:spacing w:after="0" w:before="0" w:line="280" w:lineRule="auto"/>
            </w:pPr>
            <w:r>
              <w:rPr>
                <w:rFonts w:ascii="Courier New" w:cs="Courier New" w:eastAsia="Courier New" w:hAnsi="Courier New"/>
                <w:sz w:val="20"/>
                <w:szCs w:val="20"/>
              </w:rPr>
              <w:t xml:space="preserve">└─────────────────────────────────────────────────────────────────────┘</w:t>
            </w:r>
          </w:p>
          <w:p>
            <w:pPr>
              <w:spacing w:after="0" w:before="0" w:line="280" w:lineRule="auto"/>
            </w:pPr>
            <w:r>
              <w:rPr>
                <w:rFonts w:ascii="Courier New" w:cs="Courier New" w:eastAsia="Courier New" w:hAnsi="Courier New"/>
                <w:sz w:val="20"/>
                <w:szCs w:val="20"/>
              </w:rPr>
              <w:t xml:space="preserve">                                                                        </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  [Layer 1] DATA SOURCES                                          │  </w:t>
            </w:r>
          </w:p>
          <w:p>
            <w:pPr>
              <w:spacing w:after="0" w:before="0" w:line="280" w:lineRule="auto"/>
            </w:pPr>
            <w:r>
              <w:rPr>
                <w:rFonts w:ascii="Courier New" w:cs="Courier New" w:eastAsia="Courier New" w:hAnsi="Courier New"/>
                <w:sz w:val="20"/>
                <w:szCs w:val="20"/>
              </w:rPr>
              <w:t xml:space="preserve">  │   ┌──────────────┐    ┌──────────────┐    ┌──────────────┐      │  </w:t>
            </w:r>
          </w:p>
          <w:p>
            <w:pPr>
              <w:spacing w:after="0" w:before="0" w:line="280" w:lineRule="auto"/>
            </w:pPr>
            <w:r>
              <w:rPr>
                <w:rFonts w:ascii="Courier New" w:cs="Courier New" w:eastAsia="Courier New" w:hAnsi="Courier New"/>
                <w:sz w:val="20"/>
                <w:szCs w:val="20"/>
              </w:rPr>
              <w:t xml:space="preserve">  │   │ Yahoo Finance│    │  Google News │    │    Stooq     │      │  </w:t>
            </w:r>
          </w:p>
          <w:p>
            <w:pPr>
              <w:spacing w:after="0" w:before="0" w:line="280" w:lineRule="auto"/>
            </w:pPr>
            <w:r>
              <w:rPr>
                <w:rFonts w:ascii="Courier New" w:cs="Courier New" w:eastAsia="Courier New" w:hAnsi="Courier New"/>
                <w:sz w:val="20"/>
                <w:szCs w:val="20"/>
              </w:rPr>
              <w:t xml:space="preserve">  │   │  (Price API) │    │  (RSS Feed)  │    │  (Fallback)  │      │  </w:t>
            </w:r>
          </w:p>
          <w:p>
            <w:pPr>
              <w:spacing w:after="0" w:before="0" w:line="280" w:lineRule="auto"/>
            </w:pPr>
            <w:r>
              <w:rPr>
                <w:rFonts w:ascii="Courier New" w:cs="Courier New" w:eastAsia="Courier New" w:hAnsi="Courier New"/>
                <w:sz w:val="20"/>
                <w:szCs w:val="20"/>
              </w:rPr>
              <w:t xml:space="preserve">  │   └──────┬───────┘    └──────┬───────┘    └──────┬───────┘      │  </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                    │                    │                 </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  [Layer 2] EXTRACTION (Python ETL Scripts)          │            │  </w:t>
            </w:r>
          </w:p>
          <w:p>
            <w:pPr>
              <w:spacing w:after="0" w:before="0" w:line="280" w:lineRule="auto"/>
            </w:pPr>
            <w:r>
              <w:rPr>
                <w:rFonts w:ascii="Courier New" w:cs="Courier New" w:eastAsia="Courier New" w:hAnsi="Courier New"/>
                <w:sz w:val="20"/>
                <w:szCs w:val="20"/>
              </w:rPr>
              <w:t xml:space="preserve">  │   yfinance / feedparser / requests                  │            │  </w:t>
            </w:r>
          </w:p>
          <w:p>
            <w:pPr>
              <w:spacing w:after="0" w:before="0" w:line="280" w:lineRule="auto"/>
            </w:pPr>
            <w:r>
              <w:rPr>
                <w:rFonts w:ascii="Courier New" w:cs="Courier New" w:eastAsia="Courier New" w:hAnsi="Courier New"/>
                <w:sz w:val="20"/>
                <w:szCs w:val="20"/>
              </w:rPr>
              <w:t xml:space="preserve">  │   ┌──────────────────────┐   ┌────────────────────────────────┐ │  </w:t>
            </w:r>
          </w:p>
          <w:p>
            <w:pPr>
              <w:spacing w:after="0" w:before="0" w:line="280" w:lineRule="auto"/>
            </w:pPr>
            <w:r>
              <w:rPr>
                <w:rFonts w:ascii="Courier New" w:cs="Courier New" w:eastAsia="Courier New" w:hAnsi="Courier New"/>
                <w:sz w:val="20"/>
                <w:szCs w:val="20"/>
              </w:rPr>
              <w:t xml:space="preserve">  │   │  price_extractor.py  │   │      news_extractor.py         │ │  </w:t>
            </w:r>
          </w:p>
          <w:p>
            <w:pPr>
              <w:spacing w:after="0" w:before="0" w:line="280" w:lineRule="auto"/>
            </w:pPr>
            <w:r>
              <w:rPr>
                <w:rFonts w:ascii="Courier New" w:cs="Courier New" w:eastAsia="Courier New" w:hAnsi="Courier New"/>
                <w:sz w:val="20"/>
                <w:szCs w:val="20"/>
              </w:rPr>
              <w:t xml:space="preserve">  │   └──────────┬───────────┘   └──────────────┬─────────────────┘ │  </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                                │                      </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  [Layer 3] TRANSFORMATION                      │                  │  </w:t>
            </w:r>
          </w:p>
          <w:p>
            <w:pPr>
              <w:spacing w:after="0" w:before="0" w:line="280" w:lineRule="auto"/>
            </w:pPr>
            <w:r>
              <w:rPr>
                <w:rFonts w:ascii="Courier New" w:cs="Courier New" w:eastAsia="Courier New" w:hAnsi="Courier New"/>
                <w:sz w:val="20"/>
                <w:szCs w:val="20"/>
              </w:rPr>
              <w:t xml:space="preserve">  │   ┌──────────────────────┐   ┌────────────────────────────────┐ │  </w:t>
            </w:r>
          </w:p>
          <w:p>
            <w:pPr>
              <w:spacing w:after="0" w:before="0" w:line="280" w:lineRule="auto"/>
            </w:pPr>
            <w:r>
              <w:rPr>
                <w:rFonts w:ascii="Courier New" w:cs="Courier New" w:eastAsia="Courier New" w:hAnsi="Courier New"/>
                <w:sz w:val="20"/>
                <w:szCs w:val="20"/>
              </w:rPr>
              <w:t xml:space="preserve">  │   │  Data Cleansing &amp;    │   │   FinBERT Sentiment Scoring    │ │  </w:t>
            </w:r>
          </w:p>
          <w:p>
            <w:pPr>
              <w:spacing w:after="0" w:before="0" w:line="280" w:lineRule="auto"/>
            </w:pPr>
            <w:r>
              <w:rPr>
                <w:rFonts w:ascii="Courier New" w:cs="Courier New" w:eastAsia="Courier New" w:hAnsi="Courier New"/>
                <w:sz w:val="20"/>
                <w:szCs w:val="20"/>
              </w:rPr>
              <w:t xml:space="preserve">  │   │  Timezone Normalize  │   │   → Positive / Neutral / Neg  │ │  </w:t>
            </w:r>
          </w:p>
          <w:p>
            <w:pPr>
              <w:spacing w:after="0" w:before="0" w:line="280" w:lineRule="auto"/>
            </w:pPr>
            <w:r>
              <w:rPr>
                <w:rFonts w:ascii="Courier New" w:cs="Courier New" w:eastAsia="Courier New" w:hAnsi="Courier New"/>
                <w:sz w:val="20"/>
                <w:szCs w:val="20"/>
              </w:rPr>
              <w:t xml:space="preserve">  │   └──────────┬───────────┘   └──────────────┬─────────────────┘ │  </w:t>
            </w:r>
          </w:p>
          <w:p>
            <w:pPr>
              <w:spacing w:after="0" w:before="0" w:line="280" w:lineRule="auto"/>
            </w:pPr>
            <w:r>
              <w:rPr>
                <w:rFonts w:ascii="Courier New" w:cs="Courier New" w:eastAsia="Courier New" w:hAnsi="Courier New"/>
                <w:sz w:val="20"/>
                <w:szCs w:val="20"/>
              </w:rPr>
              <w:t xml:space="preserve">  │              └──────────────┬─────────────────┘                  │  </w:t>
            </w:r>
          </w:p>
          <w:p>
            <w:pPr>
              <w:spacing w:after="0" w:before="0" w:line="280" w:lineRule="auto"/>
            </w:pPr>
            <w:r>
              <w:rPr>
                <w:rFonts w:ascii="Courier New" w:cs="Courier New" w:eastAsia="Courier New" w:hAnsi="Courier New"/>
                <w:sz w:val="20"/>
                <w:szCs w:val="20"/>
              </w:rPr>
              <w:t xml:space="preserve">  │                    Daily Sentiment Index                          │  </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  [Layer 4] STORAGE — PostgreSQL (Star Schema Data Warehouse)   │    </w:t>
            </w:r>
          </w:p>
          <w:p>
            <w:pPr>
              <w:spacing w:after="0" w:before="0" w:line="280" w:lineRule="auto"/>
            </w:pPr>
            <w:r>
              <w:rPr>
                <w:rFonts w:ascii="Courier New" w:cs="Courier New" w:eastAsia="Courier New" w:hAnsi="Courier New"/>
                <w:sz w:val="20"/>
                <w:szCs w:val="20"/>
              </w:rPr>
              <w:t xml:space="preserve">  │   ┌──────────────────────────────────────────────────────────┐ │    </w:t>
            </w:r>
          </w:p>
          <w:p>
            <w:pPr>
              <w:spacing w:after="0" w:before="0" w:line="280" w:lineRule="auto"/>
            </w:pPr>
            <w:r>
              <w:rPr>
                <w:rFonts w:ascii="Courier New" w:cs="Courier New" w:eastAsia="Courier New" w:hAnsi="Courier New"/>
                <w:sz w:val="20"/>
                <w:szCs w:val="20"/>
              </w:rPr>
              <w:t xml:space="preserve">  │   │  dim_asset │ dim_date │ dim_news_source │ dim_sentiment  │ │    </w:t>
            </w:r>
          </w:p>
          <w:p>
            <w:pPr>
              <w:spacing w:after="0" w:before="0" w:line="280" w:lineRule="auto"/>
            </w:pPr>
            <w:r>
              <w:rPr>
                <w:rFonts w:ascii="Courier New" w:cs="Courier New" w:eastAsia="Courier New" w:hAnsi="Courier New"/>
                <w:sz w:val="20"/>
                <w:szCs w:val="20"/>
              </w:rPr>
              <w:t xml:space="preserve">  │   │             fact_price │ fact_sentiment                  │ │    </w:t>
            </w:r>
          </w:p>
          <w:p>
            <w:pPr>
              <w:spacing w:after="0" w:before="0" w:line="280" w:lineRule="auto"/>
            </w:pPr>
            <w:r>
              <w:rPr>
                <w:rFonts w:ascii="Courier New" w:cs="Courier New" w:eastAsia="Courier New" w:hAnsi="Courier New"/>
                <w:sz w:val="20"/>
                <w:szCs w:val="20"/>
              </w:rPr>
              <w:t xml:space="preserve">  │   └──────────────────────────────────────────────────────────┘ │    </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  [Layer 5] PRESENTATION — FastAPI + Dashboard                  │    </w:t>
            </w:r>
          </w:p>
          <w:p>
            <w:pPr>
              <w:spacing w:after="0" w:before="0" w:line="280" w:lineRule="auto"/>
            </w:pPr>
            <w:r>
              <w:rPr>
                <w:rFonts w:ascii="Courier New" w:cs="Courier New" w:eastAsia="Courier New" w:hAnsi="Courier New"/>
                <w:sz w:val="20"/>
                <w:szCs w:val="20"/>
              </w:rPr>
              <w:t xml:space="preserve">  │   REST API Endpoints → HTML/CSS/JS Interactive Charts          │    </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  ORCHESTRATION: Apache Airflow (DAG — Daily Batch @ 18:00 UTC)  │   </w:t>
            </w:r>
          </w:p>
          <w:p>
            <w:pPr>
              <w:spacing w:after="0" w:before="0" w:line="280" w:lineRule="auto"/>
            </w:pPr>
            <w:r>
              <w:rPr>
                <w:rFonts w:ascii="Courier New" w:cs="Courier New" w:eastAsia="Courier New" w:hAnsi="Courier New"/>
                <w:sz w:val="20"/>
                <w:szCs w:val="20"/>
              </w:rPr>
              <w:t xml:space="preserve">  │  INFRASTRUCTURE: Docker Compose / GCP (Cloud SQL + Cloud Run)   │   </w:t>
            </w:r>
          </w:p>
          <w:p>
            <w:pPr>
              <w:spacing w:after="0" w:before="0" w:line="280" w:lineRule="auto"/>
            </w:pPr>
            <w:r>
              <w:rPr>
                <w:rFonts w:ascii="Courier New" w:cs="Courier New" w:eastAsia="Courier New" w:hAnsi="Courier New"/>
                <w:sz w:val="20"/>
                <w:szCs w:val="20"/>
              </w:rPr>
              <w:t xml:space="preserve">  └──────────────────────────────────────────────────────────────────┘   </w:t>
            </w:r>
          </w:p>
        </w:tc>
      </w:tr>
    </w:tbl>
    <w:p>
      <w:pPr>
        <w:spacing w:after="200" w:before="80"/>
        <w:jc w:val="center"/>
      </w:pPr>
      <w:r>
        <w:rPr>
          <w:rFonts w:ascii="TH Sarabun New" w:cs="TH Sarabun New" w:eastAsia="TH Sarabun New" w:hAnsi="TH Sarabun New"/>
          <w:i/>
          <w:iCs/>
          <w:color w:val="555555"/>
          <w:sz w:val="24"/>
          <w:szCs w:val="24"/>
        </w:rPr>
        <w:t xml:space="preserve">รูปที่ 3.1 สถาปัตยกรรมระบบ Financial Sentiment ETL Pipeline แบบ 5 ชั้น</w:t>
      </w:r>
    </w:p>
    <w:p>
      <w:pPr>
        <w:pStyle w:val="Heading2"/>
        <w:spacing w:after="120" w:before="200"/>
      </w:pPr>
      <w:r>
        <w:rPr>
          <w:rFonts w:ascii="TH Sarabun New" w:cs="TH Sarabun New" w:eastAsia="TH Sarabun New" w:hAnsi="TH Sarabun New"/>
          <w:b/>
          <w:bCs/>
          <w:sz w:val="32"/>
          <w:szCs w:val="32"/>
        </w:rPr>
        <w:t xml:space="preserve">3.2 การออกแบบ Data Warehouse (Star Schema)</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Data Warehouse ถูกออกแบบตามหลัก Star Schema ตามที่ Kimball และ Ross (2013) แนะนำ ประกอบด้วย Fact Tables 2 ตารางและ Dimension Tables 4 ตาราง โดยมี Fact Table เป็นศูนย์กลางที่เก็บข้อมูลเชิงตัวเลขที่วัดได้ (Measures) และเชื่อมโยงกับ Dimension Tables ที่ให้บริบท (Context) ผ่าน Foreign Keys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3FB" w:val="clear"/>
            <w:tcMar>
              <w:top w:type="dxa" w:w="120"/>
              <w:left w:type="dxa" w:w="240"/>
              <w:bottom w:type="dxa" w:w="120"/>
              <w:right w:type="dxa" w:w="240"/>
            </w:tcMar>
          </w:tcPr>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   dim_date      │                              </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 date_id (PK)    │                              </w:t>
            </w:r>
          </w:p>
          <w:p>
            <w:pPr>
              <w:spacing w:after="0" w:before="0" w:line="280" w:lineRule="auto"/>
            </w:pPr>
            <w:r>
              <w:rPr>
                <w:rFonts w:ascii="Courier New" w:cs="Courier New" w:eastAsia="Courier New" w:hAnsi="Courier New"/>
                <w:sz w:val="20"/>
                <w:szCs w:val="20"/>
              </w:rPr>
              <w:t xml:space="preserve">                        │ trade_date      │                              </w:t>
            </w:r>
          </w:p>
          <w:p>
            <w:pPr>
              <w:spacing w:after="0" w:before="0" w:line="280" w:lineRule="auto"/>
            </w:pPr>
            <w:r>
              <w:rPr>
                <w:rFonts w:ascii="Courier New" w:cs="Courier New" w:eastAsia="Courier New" w:hAnsi="Courier New"/>
                <w:sz w:val="20"/>
                <w:szCs w:val="20"/>
              </w:rPr>
              <w:t xml:space="preserve">                        │ year / quarter  │                              </w:t>
            </w:r>
          </w:p>
          <w:p>
            <w:pPr>
              <w:spacing w:after="0" w:before="0" w:line="280" w:lineRule="auto"/>
            </w:pPr>
            <w:r>
              <w:rPr>
                <w:rFonts w:ascii="Courier New" w:cs="Courier New" w:eastAsia="Courier New" w:hAnsi="Courier New"/>
                <w:sz w:val="20"/>
                <w:szCs w:val="20"/>
              </w:rPr>
              <w:t xml:space="preserve">                        │ month / week    │                              </w:t>
            </w:r>
          </w:p>
          <w:p>
            <w:pPr>
              <w:spacing w:after="0" w:before="0" w:line="280" w:lineRule="auto"/>
            </w:pPr>
            <w:r>
              <w:rPr>
                <w:rFonts w:ascii="Courier New" w:cs="Courier New" w:eastAsia="Courier New" w:hAnsi="Courier New"/>
                <w:sz w:val="20"/>
                <w:szCs w:val="20"/>
              </w:rPr>
              <w:t xml:space="preserve">                        │ day_of_week     │                              </w:t>
            </w:r>
          </w:p>
          <w:p>
            <w:pPr>
              <w:spacing w:after="0" w:before="0" w:line="280" w:lineRule="auto"/>
            </w:pPr>
            <w:r>
              <w:rPr>
                <w:rFonts w:ascii="Courier New" w:cs="Courier New" w:eastAsia="Courier New" w:hAnsi="Courier New"/>
                <w:sz w:val="20"/>
                <w:szCs w:val="20"/>
              </w:rPr>
              <w:t xml:space="preserve">                        │ is_trading_day  │                              </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FK          │          FK     ┌──────────────────┐  </w:t>
            </w:r>
          </w:p>
          <w:p>
            <w:pPr>
              <w:spacing w:after="0" w:before="0" w:line="280" w:lineRule="auto"/>
            </w:pPr>
            <w:r>
              <w:rPr>
                <w:rFonts w:ascii="Courier New" w:cs="Courier New" w:eastAsia="Courier New" w:hAnsi="Courier New"/>
                <w:sz w:val="20"/>
                <w:szCs w:val="20"/>
              </w:rPr>
              <w:t xml:space="preserve">│  dim_asset   ├─────────────────┼─────────────────┤ dim_news_source  │  </w:t>
            </w:r>
          </w:p>
          <w:p>
            <w:pPr>
              <w:spacing w:after="0" w:before="0" w:line="280" w:lineRule="auto"/>
            </w:pPr>
            <w:r>
              <w:rPr>
                <w:rFonts w:ascii="Courier New" w:cs="Courier New" w:eastAsia="Courier New" w:hAnsi="Courier New"/>
                <w:sz w:val="20"/>
                <w:szCs w:val="20"/>
              </w:rPr>
              <w:t xml:space="preserve">│──────────────│                 │                 │──────────────────│  </w:t>
            </w:r>
          </w:p>
          <w:p>
            <w:pPr>
              <w:spacing w:after="0" w:before="0" w:line="280" w:lineRule="auto"/>
            </w:pPr>
            <w:r>
              <w:rPr>
                <w:rFonts w:ascii="Courier New" w:cs="Courier New" w:eastAsia="Courier New" w:hAnsi="Courier New"/>
                <w:sz w:val="20"/>
                <w:szCs w:val="20"/>
              </w:rPr>
              <w:t xml:space="preserve">│ asset_id(PK) │      ┌──────────┴──────────┐      │ source_id (PK)   │  </w:t>
            </w:r>
          </w:p>
          <w:p>
            <w:pPr>
              <w:spacing w:after="0" w:before="0" w:line="280" w:lineRule="auto"/>
            </w:pPr>
            <w:r>
              <w:rPr>
                <w:rFonts w:ascii="Courier New" w:cs="Courier New" w:eastAsia="Courier New" w:hAnsi="Courier New"/>
                <w:sz w:val="20"/>
                <w:szCs w:val="20"/>
              </w:rPr>
              <w:t xml:space="preserve">│ ticker       ├──FK──┤   fact_price        ├──FK──┤ source_name      │  </w:t>
            </w:r>
          </w:p>
          <w:p>
            <w:pPr>
              <w:spacing w:after="0" w:before="0" w:line="280" w:lineRule="auto"/>
            </w:pPr>
            <w:r>
              <w:rPr>
                <w:rFonts w:ascii="Courier New" w:cs="Courier New" w:eastAsia="Courier New" w:hAnsi="Courier New"/>
                <w:sz w:val="20"/>
                <w:szCs w:val="20"/>
              </w:rPr>
              <w:t xml:space="preserve">│ asset_name   │      │─────────────────────│      │ source_url       │  </w:t>
            </w:r>
          </w:p>
          <w:p>
            <w:pPr>
              <w:spacing w:after="0" w:before="0" w:line="280" w:lineRule="auto"/>
            </w:pPr>
            <w:r>
              <w:rPr>
                <w:rFonts w:ascii="Courier New" w:cs="Courier New" w:eastAsia="Courier New" w:hAnsi="Courier New"/>
                <w:sz w:val="20"/>
                <w:szCs w:val="20"/>
              </w:rPr>
              <w:t xml:space="preserve">│ asset_type   │      │ price_id (PK)        │      │ credibility_tier │  </w:t>
            </w:r>
          </w:p>
          <w:p>
            <w:pPr>
              <w:spacing w:after="0" w:before="0" w:line="280" w:lineRule="auto"/>
            </w:pPr>
            <w:r>
              <w:rPr>
                <w:rFonts w:ascii="Courier New" w:cs="Courier New" w:eastAsia="Courier New" w:hAnsi="Courier New"/>
                <w:sz w:val="20"/>
                <w:szCs w:val="20"/>
              </w:rPr>
              <w:t xml:space="preserve">│ sector       │      │ asset_id (FK)        │      └──────────────────┘  </w:t>
            </w:r>
          </w:p>
          <w:p>
            <w:pPr>
              <w:spacing w:after="0" w:before="0" w:line="280" w:lineRule="auto"/>
            </w:pPr>
            <w:r>
              <w:rPr>
                <w:rFonts w:ascii="Courier New" w:cs="Courier New" w:eastAsia="Courier New" w:hAnsi="Courier New"/>
                <w:sz w:val="20"/>
                <w:szCs w:val="20"/>
              </w:rPr>
              <w:t xml:space="preserve">│ currency     │      │ date_id (FK)         │                            </w:t>
            </w:r>
          </w:p>
          <w:p>
            <w:pPr>
              <w:spacing w:after="0" w:before="0" w:line="280" w:lineRule="auto"/>
            </w:pPr>
            <w:r>
              <w:rPr>
                <w:rFonts w:ascii="Courier New" w:cs="Courier New" w:eastAsia="Courier New" w:hAnsi="Courier New"/>
                <w:sz w:val="20"/>
                <w:szCs w:val="20"/>
              </w:rPr>
              <w:t xml:space="preserve">│ exchange     │      │ open_price           │                            </w:t>
            </w:r>
          </w:p>
          <w:p>
            <w:pPr>
              <w:spacing w:after="0" w:before="0" w:line="280" w:lineRule="auto"/>
            </w:pPr>
            <w:r>
              <w:rPr>
                <w:rFonts w:ascii="Courier New" w:cs="Courier New" w:eastAsia="Courier New" w:hAnsi="Courier New"/>
                <w:sz w:val="20"/>
                <w:szCs w:val="20"/>
              </w:rPr>
              <w:t xml:space="preserve">└──────────────┘      │ close_price          │                            </w:t>
            </w:r>
          </w:p>
          <w:p>
            <w:pPr>
              <w:spacing w:after="0" w:before="0" w:line="280" w:lineRule="auto"/>
            </w:pPr>
            <w:r>
              <w:rPr>
                <w:rFonts w:ascii="Courier New" w:cs="Courier New" w:eastAsia="Courier New" w:hAnsi="Courier New"/>
                <w:sz w:val="20"/>
                <w:szCs w:val="20"/>
              </w:rPr>
              <w:t xml:space="preserve">                      │ high / low           │      ┌──────────────────┐  </w:t>
            </w:r>
          </w:p>
          <w:p>
            <w:pPr>
              <w:spacing w:after="0" w:before="0" w:line="280" w:lineRule="auto"/>
            </w:pPr>
            <w:r>
              <w:rPr>
                <w:rFonts w:ascii="Courier New" w:cs="Courier New" w:eastAsia="Courier New" w:hAnsi="Courier New"/>
                <w:sz w:val="20"/>
                <w:szCs w:val="20"/>
              </w:rPr>
              <w:t xml:space="preserve">                      │ volume               │      │  dim_sentiment   │  </w:t>
            </w:r>
          </w:p>
          <w:p>
            <w:pPr>
              <w:spacing w:after="0" w:before="0" w:line="280" w:lineRule="auto"/>
            </w:pPr>
            <w:r>
              <w:rPr>
                <w:rFonts w:ascii="Courier New" w:cs="Courier New" w:eastAsia="Courier New" w:hAnsi="Courier New"/>
                <w:sz w:val="20"/>
                <w:szCs w:val="20"/>
              </w:rPr>
              <w:t xml:space="preserve">                      │ pct_change           │      │──────────────────│  </w:t>
            </w:r>
          </w:p>
          <w:p>
            <w:pPr>
              <w:spacing w:after="0" w:before="0" w:line="280" w:lineRule="auto"/>
            </w:pPr>
            <w:r>
              <w:rPr>
                <w:rFonts w:ascii="Courier New" w:cs="Courier New" w:eastAsia="Courier New" w:hAnsi="Courier New"/>
                <w:sz w:val="20"/>
                <w:szCs w:val="20"/>
              </w:rPr>
              <w:t xml:space="preserve">                      │ data_source          │      │ sentiment_id(PK) │  </w:t>
            </w:r>
          </w:p>
          <w:p>
            <w:pPr>
              <w:spacing w:after="0" w:before="0" w:line="280" w:lineRule="auto"/>
            </w:pPr>
            <w:r>
              <w:rPr>
                <w:rFonts w:ascii="Courier New" w:cs="Courier New" w:eastAsia="Courier New" w:hAnsi="Courier New"/>
                <w:sz w:val="20"/>
                <w:szCs w:val="20"/>
              </w:rPr>
              <w:t xml:space="preserve">                      └─────────────────────-┘      │ label            │  </w:t>
            </w:r>
          </w:p>
          <w:p>
            <w:pPr>
              <w:spacing w:after="0" w:before="0" w:line="280" w:lineRule="auto"/>
            </w:pPr>
            <w:r>
              <w:rPr>
                <w:rFonts w:ascii="Courier New" w:cs="Courier New" w:eastAsia="Courier New" w:hAnsi="Courier New"/>
                <w:sz w:val="20"/>
                <w:szCs w:val="20"/>
              </w:rPr>
              <w:t xml:space="preserve">                                                     │ score_range      │  </w:t>
            </w:r>
          </w:p>
          <w:p>
            <w:pPr>
              <w:spacing w:after="0" w:before="0" w:line="280" w:lineRule="auto"/>
            </w:pPr>
            <w:r>
              <w:rPr>
                <w:rFonts w:ascii="Courier New" w:cs="Courier New" w:eastAsia="Courier New" w:hAnsi="Courier New"/>
                <w:sz w:val="20"/>
                <w:szCs w:val="20"/>
              </w:rPr>
              <w:t xml:space="preserve">      ┌────────────────────────────────┐  FK         │ interpretation   │  </w:t>
            </w:r>
          </w:p>
          <w:p>
            <w:pPr>
              <w:spacing w:after="0" w:before="0" w:line="280" w:lineRule="auto"/>
            </w:pPr>
            <w:r>
              <w:rPr>
                <w:rFonts w:ascii="Courier New" w:cs="Courier New" w:eastAsia="Courier New" w:hAnsi="Courier New"/>
                <w:sz w:val="20"/>
                <w:szCs w:val="20"/>
              </w:rPr>
              <w:t xml:space="preserve">      │       fact_sentiment           ├─────────────┤                  │  </w:t>
            </w:r>
          </w:p>
          <w:p>
            <w:pPr>
              <w:spacing w:after="0" w:before="0" w:line="280" w:lineRule="auto"/>
            </w:pPr>
            <w:r>
              <w:rPr>
                <w:rFonts w:ascii="Courier New" w:cs="Courier New" w:eastAsia="Courier New" w:hAnsi="Courier New"/>
                <w:sz w:val="20"/>
                <w:szCs w:val="20"/>
              </w:rPr>
              <w:t xml:space="preserve">      │────────────────────────────────│             └──────────────────┘  </w:t>
            </w:r>
          </w:p>
          <w:p>
            <w:pPr>
              <w:spacing w:after="0" w:before="0" w:line="280" w:lineRule="auto"/>
            </w:pPr>
            <w:r>
              <w:rPr>
                <w:rFonts w:ascii="Courier New" w:cs="Courier New" w:eastAsia="Courier New" w:hAnsi="Courier New"/>
                <w:sz w:val="20"/>
                <w:szCs w:val="20"/>
              </w:rPr>
              <w:t xml:space="preserve">      │ sentiment_id (PK)              │                                    </w:t>
            </w:r>
          </w:p>
          <w:p>
            <w:pPr>
              <w:spacing w:after="0" w:before="0" w:line="280" w:lineRule="auto"/>
            </w:pPr>
            <w:r>
              <w:rPr>
                <w:rFonts w:ascii="Courier New" w:cs="Courier New" w:eastAsia="Courier New" w:hAnsi="Courier New"/>
                <w:sz w:val="20"/>
                <w:szCs w:val="20"/>
              </w:rPr>
              <w:t xml:space="preserve">      │ asset_id (FK) → dim_asset      │                                    </w:t>
            </w:r>
          </w:p>
          <w:p>
            <w:pPr>
              <w:spacing w:after="0" w:before="0" w:line="280" w:lineRule="auto"/>
            </w:pPr>
            <w:r>
              <w:rPr>
                <w:rFonts w:ascii="Courier New" w:cs="Courier New" w:eastAsia="Courier New" w:hAnsi="Courier New"/>
                <w:sz w:val="20"/>
                <w:szCs w:val="20"/>
              </w:rPr>
              <w:t xml:space="preserve">      │ date_id (FK) → dim_date        │                                    </w:t>
            </w:r>
          </w:p>
          <w:p>
            <w:pPr>
              <w:spacing w:after="0" w:before="0" w:line="280" w:lineRule="auto"/>
            </w:pPr>
            <w:r>
              <w:rPr>
                <w:rFonts w:ascii="Courier New" w:cs="Courier New" w:eastAsia="Courier New" w:hAnsi="Courier New"/>
                <w:sz w:val="20"/>
                <w:szCs w:val="20"/>
              </w:rPr>
              <w:t xml:space="preserve">      │ source_id (FK) → dim_source    │                                    </w:t>
            </w:r>
          </w:p>
          <w:p>
            <w:pPr>
              <w:spacing w:after="0" w:before="0" w:line="280" w:lineRule="auto"/>
            </w:pPr>
            <w:r>
              <w:rPr>
                <w:rFonts w:ascii="Courier New" w:cs="Courier New" w:eastAsia="Courier New" w:hAnsi="Courier New"/>
                <w:sz w:val="20"/>
                <w:szCs w:val="20"/>
              </w:rPr>
              <w:t xml:space="preserve">      │ news_hash (UNIQUE)             │                                    </w:t>
            </w:r>
          </w:p>
          <w:p>
            <w:pPr>
              <w:spacing w:after="0" w:before="0" w:line="280" w:lineRule="auto"/>
            </w:pPr>
            <w:r>
              <w:rPr>
                <w:rFonts w:ascii="Courier New" w:cs="Courier New" w:eastAsia="Courier New" w:hAnsi="Courier New"/>
                <w:sz w:val="20"/>
                <w:szCs w:val="20"/>
              </w:rPr>
              <w:t xml:space="preserve">      │ headline (TEXT)                │                                    </w:t>
            </w:r>
          </w:p>
          <w:p>
            <w:pPr>
              <w:spacing w:after="0" w:before="0" w:line="280" w:lineRule="auto"/>
            </w:pPr>
            <w:r>
              <w:rPr>
                <w:rFonts w:ascii="Courier New" w:cs="Courier New" w:eastAsia="Courier New" w:hAnsi="Courier New"/>
                <w:sz w:val="20"/>
                <w:szCs w:val="20"/>
              </w:rPr>
              <w:t xml:space="preserve">      │ sentiment_label                │                                    </w:t>
            </w:r>
          </w:p>
          <w:p>
            <w:pPr>
              <w:spacing w:after="0" w:before="0" w:line="280" w:lineRule="auto"/>
            </w:pPr>
            <w:r>
              <w:rPr>
                <w:rFonts w:ascii="Courier New" w:cs="Courier New" w:eastAsia="Courier New" w:hAnsi="Courier New"/>
                <w:sz w:val="20"/>
                <w:szCs w:val="20"/>
              </w:rPr>
              <w:t xml:space="preserve">      │ positive_score / neg_score     │                                    </w:t>
            </w:r>
          </w:p>
          <w:p>
            <w:pPr>
              <w:spacing w:after="0" w:before="0" w:line="280" w:lineRule="auto"/>
            </w:pPr>
            <w:r>
              <w:rPr>
                <w:rFonts w:ascii="Courier New" w:cs="Courier New" w:eastAsia="Courier New" w:hAnsi="Courier New"/>
                <w:sz w:val="20"/>
                <w:szCs w:val="20"/>
              </w:rPr>
              <w:t xml:space="preserve">      │ composite_score (-1 to +1)     │                                    </w:t>
            </w:r>
          </w:p>
          <w:p>
            <w:pPr>
              <w:spacing w:after="0" w:before="0" w:line="280" w:lineRule="auto"/>
            </w:pPr>
            <w:r>
              <w:rPr>
                <w:rFonts w:ascii="Courier New" w:cs="Courier New" w:eastAsia="Courier New" w:hAnsi="Courier New"/>
                <w:sz w:val="20"/>
                <w:szCs w:val="20"/>
              </w:rPr>
              <w:t xml:space="preserve">      │ daily_sentiment_index          │                                    </w:t>
            </w:r>
          </w:p>
          <w:p>
            <w:pPr>
              <w:spacing w:after="0" w:before="0" w:line="280" w:lineRule="auto"/>
            </w:pPr>
            <w:r>
              <w:rPr>
                <w:rFonts w:ascii="Courier New" w:cs="Courier New" w:eastAsia="Courier New" w:hAnsi="Courier New"/>
                <w:sz w:val="20"/>
                <w:szCs w:val="20"/>
              </w:rPr>
              <w:t xml:space="preserve">      │ news_count_per_day             │                                    </w:t>
            </w:r>
          </w:p>
          <w:p>
            <w:pPr>
              <w:spacing w:after="0" w:before="0" w:line="280" w:lineRule="auto"/>
            </w:pPr>
            <w:r>
              <w:rPr>
                <w:rFonts w:ascii="Courier New" w:cs="Courier New" w:eastAsia="Courier New" w:hAnsi="Courier New"/>
                <w:sz w:val="20"/>
                <w:szCs w:val="20"/>
              </w:rPr>
              <w:t xml:space="preserve">      │ published_at (UTC)             │                                    </w:t>
            </w:r>
          </w:p>
          <w:p>
            <w:pPr>
              <w:spacing w:after="0" w:before="0" w:line="280" w:lineRule="auto"/>
            </w:pPr>
            <w:r>
              <w:rPr>
                <w:rFonts w:ascii="Courier New" w:cs="Courier New" w:eastAsia="Courier New" w:hAnsi="Courier New"/>
                <w:sz w:val="20"/>
                <w:szCs w:val="20"/>
              </w:rPr>
              <w:t xml:space="preserve">      └────────────────────────────────┘                                    </w:t>
            </w:r>
          </w:p>
        </w:tc>
      </w:tr>
    </w:tbl>
    <w:p>
      <w:pPr>
        <w:spacing w:after="200" w:before="80"/>
        <w:jc w:val="center"/>
      </w:pPr>
      <w:r>
        <w:rPr>
          <w:rFonts w:ascii="TH Sarabun New" w:cs="TH Sarabun New" w:eastAsia="TH Sarabun New" w:hAnsi="TH Sarabun New"/>
          <w:i/>
          <w:iCs/>
          <w:color w:val="555555"/>
          <w:sz w:val="24"/>
          <w:szCs w:val="24"/>
        </w:rPr>
        <w:t xml:space="preserve">รูปที่ 3.2 Star Schema ของ Data Warehouse — Fact Tables และ Dimension Tables</w:t>
      </w:r>
    </w:p>
    <w:p>
      <w:pPr>
        <w:pStyle w:val="Heading2"/>
        <w:spacing w:after="120" w:before="200"/>
      </w:pPr>
      <w:r>
        <w:rPr>
          <w:rFonts w:ascii="TH Sarabun New" w:cs="TH Sarabun New" w:eastAsia="TH Sarabun New" w:hAnsi="TH Sarabun New"/>
          <w:b/>
          <w:bCs/>
          <w:sz w:val="32"/>
          <w:szCs w:val="32"/>
        </w:rPr>
        <w:t xml:space="preserve">3.3 รายละเอียด Schema ของตารางหลัก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35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 New" w:cs="TH Sarabun New" w:eastAsia="TH Sarabun New" w:hAnsi="TH Sarabun New"/>
                <w:b/>
                <w:bCs/>
                <w:color w:val="FFFFFF"/>
                <w:sz w:val="26"/>
                <w:szCs w:val="26"/>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 New" w:cs="TH Sarabun New" w:eastAsia="TH Sarabun New" w:hAnsi="TH Sarabun New"/>
                <w:b/>
                <w:bCs/>
                <w:color w:val="FFFFFF"/>
                <w:sz w:val="26"/>
                <w:szCs w:val="26"/>
              </w:rPr>
              <w:t xml:space="preserve">Data Type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 New" w:cs="TH Sarabun New" w:eastAsia="TH Sarabun New" w:hAnsi="TH Sarabun New"/>
                <w:b/>
                <w:bCs/>
                <w:color w:val="FFFFFF"/>
                <w:sz w:val="26"/>
                <w:szCs w:val="26"/>
              </w:rPr>
              <w:t xml:space="preserve">Constraint</w:t>
            </w:r>
          </w:p>
        </w:tc>
        <w:tc>
          <w:tcPr>
            <w:tcW w:type="dxa" w:w="3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 New" w:cs="TH Sarabun New" w:eastAsia="TH Sarabun New" w:hAnsi="TH Sarabun New"/>
                <w:b/>
                <w:bCs/>
                <w:color w:val="FFFFFF"/>
                <w:sz w:val="26"/>
                <w:szCs w:val="26"/>
              </w:rPr>
              <w:t xml:space="preserve">คำอธิบาย</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fact_sentiment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
            </w:r>
          </w:p>
        </w:tc>
        <w:tc>
          <w:tcPr>
            <w:tcW w:type="dxa" w:w="3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sentiment_id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BIGSERIAL</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PK</w:t>
            </w:r>
          </w:p>
        </w:tc>
        <w:tc>
          <w:tcPr>
            <w:tcW w:type="dxa" w:w="3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Primary Key อัตโนมัติ</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asset_id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INTEGER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FK, NOT NULL</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อ้างอิงถึง dim_asset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date_id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INTEGER</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FK, NOT NULL</w:t>
            </w:r>
          </w:p>
        </w:tc>
        <w:tc>
          <w:tcPr>
            <w:tcW w:type="dxa" w:w="3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อ้างอิงถึง dim_date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source_id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INTEGER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FK, NOT NULL</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อ้างอิงถึง dim_news_source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news_hash</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VARCHAR(64)</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UNIQUE, NOT NULL</w:t>
            </w:r>
          </w:p>
        </w:tc>
        <w:tc>
          <w:tcPr>
            <w:tcW w:type="dxa" w:w="3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SHA-256 hash ของ URL+Headline ป้องกันซ้ำ</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headline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TEXT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NOT NULL</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หัวข้อข่าวต้นฉบับ</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sentiment_label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VARCHAR(8)</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CHECK</w:t>
            </w:r>
          </w:p>
        </w:tc>
        <w:tc>
          <w:tcPr>
            <w:tcW w:type="dxa" w:w="3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positive / neutral / negative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positive_score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DECIMAL(6,4)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CHECK ≥ 0</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Probability ของคลาส Positive จาก FinBERT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negative_score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DECIMAL(6,4)</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CHECK ≥ 0</w:t>
            </w:r>
          </w:p>
        </w:tc>
        <w:tc>
          <w:tcPr>
            <w:tcW w:type="dxa" w:w="3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Probability ของคลาส Negative จาก FinBERT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composite_score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DECIMAL(6,4)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CHECK [-1,1]</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positive_score - negative_score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daily_sentiment_index</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DECIMAL(6,4)</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
            </w:r>
          </w:p>
        </w:tc>
        <w:tc>
          <w:tcPr>
            <w:tcW w:type="dxa" w:w="3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ค่าเฉลี่ย composite_score รายวันต่อสินทรัพย์</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news_count_per_day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INTEGER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จำนวนข่าวของสินทรัพย์นั้นในวันนั้น</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published_at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TIMESTAMPTZ</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NOT NULL</w:t>
            </w:r>
          </w:p>
        </w:tc>
        <w:tc>
          <w:tcPr>
            <w:tcW w:type="dxa" w:w="3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เวลาตีพิมพ์ข่าว (UTC)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processed_at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TIMESTAMPTZ</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DEFAULT NOW()</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เวลาที่ระบบประมวลผล</w:t>
            </w:r>
          </w:p>
        </w:tc>
      </w:tr>
    </w:tbl>
    <w:p>
      <w:pPr>
        <w:spacing w:after="200" w:before="80"/>
        <w:jc w:val="center"/>
      </w:pPr>
      <w:r>
        <w:rPr>
          <w:rFonts w:ascii="TH Sarabun New" w:cs="TH Sarabun New" w:eastAsia="TH Sarabun New" w:hAnsi="TH Sarabun New"/>
          <w:i/>
          <w:iCs/>
          <w:color w:val="555555"/>
          <w:sz w:val="24"/>
          <w:szCs w:val="24"/>
        </w:rPr>
        <w:t xml:space="preserve">ตารางที่ 3.1 Schema ของ fact_sentiment — ตารางหลักของ Data Warehouse</w:t>
      </w:r>
    </w:p>
    <w:p>
      <w:pPr>
        <w:pStyle w:val="Heading2"/>
        <w:spacing w:after="120" w:before="200"/>
      </w:pPr>
      <w:r>
        <w:rPr>
          <w:rFonts w:ascii="TH Sarabun New" w:cs="TH Sarabun New" w:eastAsia="TH Sarabun New" w:hAnsi="TH Sarabun New"/>
          <w:b/>
          <w:bCs/>
          <w:sz w:val="32"/>
          <w:szCs w:val="32"/>
        </w:rPr>
        <w:t xml:space="preserve">3.4 การออกแบบ Workflow ด้วย Apache Airflow DAG</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Pipeline ถูกนิยามเป็น DAG (Directed Acyclic Graph) ใน Apache Airflow ชื่อ fin_sentiment_daily โดยทำงานทุกวันเวลา 18:00 UTC (01:00 น. เวลาไทย) ซึ่งอยู่หลังตลาดสหรัฐฯ ปิด Task ต่างๆ ใน DAG มี Dependencies ที่กำหนดอย่างชัดเจน และมีกลไก Retry พร้อม Alerting เมื่อเกิดความผิดพลาด</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3FB" w:val="clear"/>
            <w:tcMar>
              <w:top w:type="dxa" w:w="120"/>
              <w:left w:type="dxa" w:w="240"/>
              <w:bottom w:type="dxa" w:w="120"/>
              <w:right w:type="dxa" w:w="240"/>
            </w:tcMar>
          </w:tcPr>
          <w:p>
            <w:pPr>
              <w:spacing w:after="0" w:before="0" w:line="280" w:lineRule="auto"/>
            </w:pPr>
            <w:r>
              <w:rPr>
                <w:rFonts w:ascii="Courier New" w:cs="Courier New" w:eastAsia="Courier New" w:hAnsi="Courier New"/>
                <w:sz w:val="20"/>
                <w:szCs w:val="20"/>
              </w:rPr>
              <w:t xml:space="preserve">  DAG: fin_sentiment_daily  (schedule: 0 18 * * 1-5)                      </w:t>
            </w:r>
          </w:p>
          <w:p>
            <w:pPr>
              <w:spacing w:after="0" w:before="0" w:line="280" w:lineRule="auto"/>
            </w:pPr>
            <w:r>
              <w:rPr>
                <w:rFonts w:ascii="Courier New" w:cs="Courier New" w:eastAsia="Courier New" w:hAnsi="Courier New"/>
                <w:sz w:val="20"/>
                <w:szCs w:val="20"/>
              </w:rPr>
              <w:t xml:space="preserve">                                                                            </w:t>
            </w:r>
          </w:p>
          <w:p>
            <w:pPr>
              <w:spacing w:after="0" w:before="0" w:line="280" w:lineRule="auto"/>
            </w:pPr>
            <w:r>
              <w:rPr>
                <w:rFonts w:ascii="Courier New" w:cs="Courier New" w:eastAsia="Courier New" w:hAnsi="Courier New"/>
                <w:sz w:val="20"/>
                <w:szCs w:val="20"/>
              </w:rPr>
              <w:t xml:space="preserve">  START                                                                     </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  check_api_health   │  ← ตรวจสอบ Yahoo Finance / Google News RSS      </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                 ▼                                                      </w:t>
            </w:r>
          </w:p>
          <w:p>
            <w:pPr>
              <w:spacing w:after="0" w:before="0" w:line="280" w:lineRule="auto"/>
            </w:pPr>
            <w:r>
              <w:rPr>
                <w:rFonts w:ascii="Courier New" w:cs="Courier New" w:eastAsia="Courier New" w:hAnsi="Courier New"/>
                <w:sz w:val="20"/>
                <w:szCs w:val="20"/>
              </w:rPr>
              <w:t xml:space="preserve">  ┌──────────────┐  ┌──────────────┐                                        </w:t>
            </w:r>
          </w:p>
          <w:p>
            <w:pPr>
              <w:spacing w:after="0" w:before="0" w:line="280" w:lineRule="auto"/>
            </w:pPr>
            <w:r>
              <w:rPr>
                <w:rFonts w:ascii="Courier New" w:cs="Courier New" w:eastAsia="Courier New" w:hAnsi="Courier New"/>
                <w:sz w:val="20"/>
                <w:szCs w:val="20"/>
              </w:rPr>
              <w:t xml:space="preserve">  │ extract_price│  │ extract_news │  ← ทำงานพร้อมกัน (Parallel)           </w:t>
            </w:r>
          </w:p>
          <w:p>
            <w:pPr>
              <w:spacing w:after="0" w:before="0" w:line="280" w:lineRule="auto"/>
            </w:pPr>
            <w:r>
              <w:rPr>
                <w:rFonts w:ascii="Courier New" w:cs="Courier New" w:eastAsia="Courier New" w:hAnsi="Courier New"/>
                <w:sz w:val="20"/>
                <w:szCs w:val="20"/>
              </w:rPr>
              <w:t xml:space="preserve">  └──────┬───────┘  └──────┬───────┘                                        </w:t>
            </w:r>
          </w:p>
          <w:p>
            <w:pPr>
              <w:spacing w:after="0" w:before="0" w:line="280" w:lineRule="auto"/>
            </w:pPr>
            <w:r>
              <w:rPr>
                <w:rFonts w:ascii="Courier New" w:cs="Courier New" w:eastAsia="Courier New" w:hAnsi="Courier New"/>
                <w:sz w:val="20"/>
                <w:szCs w:val="20"/>
              </w:rPr>
              <w:t xml:space="preserve">         │                 │                                                  </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                           ▼                                            </w:t>
            </w:r>
          </w:p>
          <w:p>
            <w:pPr>
              <w:spacing w:after="0" w:before="0" w:line="280" w:lineRule="auto"/>
            </w:pPr>
            <w:r>
              <w:rPr>
                <w:rFonts w:ascii="Courier New" w:cs="Courier New" w:eastAsia="Courier New" w:hAnsi="Courier New"/>
                <w:sz w:val="20"/>
                <w:szCs w:val="20"/>
              </w:rPr>
              <w:t xml:space="preserve">  ┌──────────────┐  ┌───────────────────────┐                               </w:t>
            </w:r>
          </w:p>
          <w:p>
            <w:pPr>
              <w:spacing w:after="0" w:before="0" w:line="280" w:lineRule="auto"/>
            </w:pPr>
            <w:r>
              <w:rPr>
                <w:rFonts w:ascii="Courier New" w:cs="Courier New" w:eastAsia="Courier New" w:hAnsi="Courier New"/>
                <w:sz w:val="20"/>
                <w:szCs w:val="20"/>
              </w:rPr>
              <w:t xml:space="preserve">  │ clean_prices │  │ score_sentiment_finbert│  ← FinBERT batch inference   </w:t>
            </w:r>
          </w:p>
          <w:p>
            <w:pPr>
              <w:spacing w:after="0" w:before="0" w:line="280" w:lineRule="auto"/>
            </w:pPr>
            <w:r>
              <w:rPr>
                <w:rFonts w:ascii="Courier New" w:cs="Courier New" w:eastAsia="Courier New" w:hAnsi="Courier New"/>
                <w:sz w:val="20"/>
                <w:szCs w:val="20"/>
              </w:rPr>
              <w:t xml:space="preserve">  └──────┬───────┘  └────────────┬──────────┘                               </w:t>
            </w:r>
          </w:p>
          <w:p>
            <w:pPr>
              <w:spacing w:after="0" w:before="0" w:line="280" w:lineRule="auto"/>
            </w:pPr>
            <w:r>
              <w:rPr>
                <w:rFonts w:ascii="Courier New" w:cs="Courier New" w:eastAsia="Courier New" w:hAnsi="Courier New"/>
                <w:sz w:val="20"/>
                <w:szCs w:val="20"/>
              </w:rPr>
              <w:t xml:space="preserve">         │                       │                                            </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 aggregate_daily_index │  ← คำนวณ Daily Sentiment Index           </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  load_to_warehouse    │  ← Idempotent INSERT ... ON CONFLICT     </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  data_quality_checks  │  ← ตรวจสอบ Row Count, Null, Range       </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  notify_completion    │  ← ส่งการแจ้งเตือนเมื่อสำเร็จ           </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END                                                                         </w:t>
            </w:r>
          </w:p>
          <w:p>
            <w:pPr>
              <w:spacing w:after="0" w:before="0" w:line="280" w:lineRule="auto"/>
            </w:pPr>
            <w:r>
              <w:rPr>
                <w:rFonts w:ascii="Courier New" w:cs="Courier New" w:eastAsia="Courier New" w:hAnsi="Courier New"/>
                <w:sz w:val="20"/>
                <w:szCs w:val="20"/>
              </w:rPr>
              <w:t xml:space="preserve">                                                                              </w:t>
            </w:r>
          </w:p>
          <w:p>
            <w:pPr>
              <w:spacing w:after="0" w:before="0" w:line="280" w:lineRule="auto"/>
            </w:pPr>
            <w:r>
              <w:rPr>
                <w:rFonts w:ascii="Courier New" w:cs="Courier New" w:eastAsia="Courier New" w:hAnsi="Courier New"/>
                <w:sz w:val="20"/>
                <w:szCs w:val="20"/>
              </w:rPr>
              <w:t xml:space="preserve">  Retry Policy: max_retries=3, retry_delay=5min                              </w:t>
            </w:r>
          </w:p>
          <w:p>
            <w:pPr>
              <w:spacing w:after="0" w:before="0" w:line="280" w:lineRule="auto"/>
            </w:pPr>
            <w:r>
              <w:rPr>
                <w:rFonts w:ascii="Courier New" w:cs="Courier New" w:eastAsia="Courier New" w:hAnsi="Courier New"/>
                <w:sz w:val="20"/>
                <w:szCs w:val="20"/>
              </w:rPr>
              <w:t xml:space="preserve">  Alert: Email on failure after all retries exhausted                         </w:t>
            </w:r>
          </w:p>
        </w:tc>
      </w:tr>
    </w:tbl>
    <w:p>
      <w:pPr>
        <w:spacing w:after="200" w:before="80"/>
        <w:jc w:val="center"/>
      </w:pPr>
      <w:r>
        <w:rPr>
          <w:rFonts w:ascii="TH Sarabun New" w:cs="TH Sarabun New" w:eastAsia="TH Sarabun New" w:hAnsi="TH Sarabun New"/>
          <w:i/>
          <w:iCs/>
          <w:color w:val="555555"/>
          <w:sz w:val="24"/>
          <w:szCs w:val="24"/>
        </w:rPr>
        <w:t xml:space="preserve">รูปที่ 3.3 โครงสร้าง DAG fin_sentiment_daily ใน Apache Airflow</w:t>
      </w:r>
    </w:p>
    <w:p>
      <w:pPr>
        <w:pStyle w:val="Heading2"/>
        <w:spacing w:after="120" w:before="200"/>
      </w:pPr>
      <w:r>
        <w:rPr>
          <w:rFonts w:ascii="TH Sarabun New" w:cs="TH Sarabun New" w:eastAsia="TH Sarabun New" w:hAnsi="TH Sarabun New"/>
          <w:b/>
          <w:bCs/>
          <w:sz w:val="32"/>
          <w:szCs w:val="32"/>
        </w:rPr>
        <w:t xml:space="preserve">3.5 การออกแบบ Infrastructure บน GCP</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ระบบถูก Deploy บน Google Cloud Platform โดยใช้บริการดังต่อไปนี้: (1) Cloud SQL for PostgreSQL — เป็น Managed Database Service ที่จัดการ Backup, Failover และ Patch อัตโนมัติ ลดภาระของทีมพัฒนา (2) Cloud Run — สำหรับ Deploy FastAPI Dashboard ในรูปแบบ Serverless Container ที่ Scale อัตโนมัติตามปริมาณ Request (3) Cloud Composer (Apache Airflow Managed) — สำหรับ Orchestrate Pipeline รายวัน (4) Container Registry — เก็บ Docker Images ของแต่ละ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3FB" w:val="clear"/>
            <w:tcMar>
              <w:top w:type="dxa" w:w="120"/>
              <w:left w:type="dxa" w:w="240"/>
              <w:bottom w:type="dxa" w:w="120"/>
              <w:right w:type="dxa" w:w="240"/>
            </w:tcMar>
          </w:tcPr>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              Google Cloud Platform (GCP)                     │          </w:t>
            </w:r>
          </w:p>
          <w:p>
            <w:pPr>
              <w:spacing w:after="0" w:before="0" w:line="280" w:lineRule="auto"/>
            </w:pPr>
            <w:r>
              <w:rPr>
                <w:rFonts w:ascii="Courier New" w:cs="Courier New" w:eastAsia="Courier New" w:hAnsi="Courier New"/>
                <w:sz w:val="20"/>
                <w:szCs w:val="20"/>
              </w:rPr>
              <w:t xml:space="preserve">  │                                                               │          </w:t>
            </w:r>
          </w:p>
          <w:p>
            <w:pPr>
              <w:spacing w:after="0" w:before="0" w:line="280" w:lineRule="auto"/>
            </w:pPr>
            <w:r>
              <w:rPr>
                <w:rFonts w:ascii="Courier New" w:cs="Courier New" w:eastAsia="Courier New" w:hAnsi="Courier New"/>
                <w:sz w:val="20"/>
                <w:szCs w:val="20"/>
              </w:rPr>
              <w:t xml:space="preserve">  │  ┌────────────────┐    ┌───────────────────────────────┐    │          </w:t>
            </w:r>
          </w:p>
          <w:p>
            <w:pPr>
              <w:spacing w:after="0" w:before="0" w:line="280" w:lineRule="auto"/>
            </w:pPr>
            <w:r>
              <w:rPr>
                <w:rFonts w:ascii="Courier New" w:cs="Courier New" w:eastAsia="Courier New" w:hAnsi="Courier New"/>
                <w:sz w:val="20"/>
                <w:szCs w:val="20"/>
              </w:rPr>
              <w:t xml:space="preserve">  │  │  Cloud Run     │    │  Cloud Composer (Airflow)     │    │          </w:t>
            </w:r>
          </w:p>
          <w:p>
            <w:pPr>
              <w:spacing w:after="0" w:before="0" w:line="280" w:lineRule="auto"/>
            </w:pPr>
            <w:r>
              <w:rPr>
                <w:rFonts w:ascii="Courier New" w:cs="Courier New" w:eastAsia="Courier New" w:hAnsi="Courier New"/>
                <w:sz w:val="20"/>
                <w:szCs w:val="20"/>
              </w:rPr>
              <w:t xml:space="preserve">  │  │  FastAPI       │    │  DAG: fin_sentiment_daily     │    │          </w:t>
            </w:r>
          </w:p>
          <w:p>
            <w:pPr>
              <w:spacing w:after="0" w:before="0" w:line="280" w:lineRule="auto"/>
            </w:pPr>
            <w:r>
              <w:rPr>
                <w:rFonts w:ascii="Courier New" w:cs="Courier New" w:eastAsia="Courier New" w:hAnsi="Courier New"/>
                <w:sz w:val="20"/>
                <w:szCs w:val="20"/>
              </w:rPr>
              <w:t xml:space="preserve">  │  │  Dashboard     │    │  Schedule: 0 18 * * 1-5       │    │          </w:t>
            </w:r>
          </w:p>
          <w:p>
            <w:pPr>
              <w:spacing w:after="0" w:before="0" w:line="280" w:lineRule="auto"/>
            </w:pPr>
            <w:r>
              <w:rPr>
                <w:rFonts w:ascii="Courier New" w:cs="Courier New" w:eastAsia="Courier New" w:hAnsi="Courier New"/>
                <w:sz w:val="20"/>
                <w:szCs w:val="20"/>
              </w:rPr>
              <w:t xml:space="preserve">  │  └───────┬────────┘    └───────────────┬───────────────┘    │          </w:t>
            </w:r>
          </w:p>
          <w:p>
            <w:pPr>
              <w:spacing w:after="0" w:before="0" w:line="280" w:lineRule="auto"/>
            </w:pPr>
            <w:r>
              <w:rPr>
                <w:rFonts w:ascii="Courier New" w:cs="Courier New" w:eastAsia="Courier New" w:hAnsi="Courier New"/>
                <w:sz w:val="20"/>
                <w:szCs w:val="20"/>
              </w:rPr>
              <w:t xml:space="preserve">  │          │                              │                     │          </w:t>
            </w:r>
          </w:p>
          <w:p>
            <w:pPr>
              <w:spacing w:after="0" w:before="0" w:line="280" w:lineRule="auto"/>
            </w:pPr>
            <w:r>
              <w:rPr>
                <w:rFonts w:ascii="Courier New" w:cs="Courier New" w:eastAsia="Courier New" w:hAnsi="Courier New"/>
                <w:sz w:val="20"/>
                <w:szCs w:val="20"/>
              </w:rPr>
              <w:t xml:space="preserve">  │          └──────────────┬───────────────┘                    │          </w:t>
            </w:r>
          </w:p>
          <w:p>
            <w:pPr>
              <w:spacing w:after="0" w:before="0" w:line="280" w:lineRule="auto"/>
            </w:pPr>
            <w:r>
              <w:rPr>
                <w:rFonts w:ascii="Courier New" w:cs="Courier New" w:eastAsia="Courier New" w:hAnsi="Courier New"/>
                <w:sz w:val="20"/>
                <w:szCs w:val="20"/>
              </w:rPr>
              <w:t xml:space="preserve">  │                         ▼                                     │          </w:t>
            </w:r>
          </w:p>
          <w:p>
            <w:pPr>
              <w:spacing w:after="0" w:before="0" w:line="280" w:lineRule="auto"/>
            </w:pPr>
            <w:r>
              <w:rPr>
                <w:rFonts w:ascii="Courier New" w:cs="Courier New" w:eastAsia="Courier New" w:hAnsi="Courier New"/>
                <w:sz w:val="20"/>
                <w:szCs w:val="20"/>
              </w:rPr>
              <w:t xml:space="preserve">  │               ┌─────────────────┐                            │          </w:t>
            </w:r>
          </w:p>
          <w:p>
            <w:pPr>
              <w:spacing w:after="0" w:before="0" w:line="280" w:lineRule="auto"/>
            </w:pPr>
            <w:r>
              <w:rPr>
                <w:rFonts w:ascii="Courier New" w:cs="Courier New" w:eastAsia="Courier New" w:hAnsi="Courier New"/>
                <w:sz w:val="20"/>
                <w:szCs w:val="20"/>
              </w:rPr>
              <w:t xml:space="preserve">  │               │  Cloud SQL      │                            │          </w:t>
            </w:r>
          </w:p>
          <w:p>
            <w:pPr>
              <w:spacing w:after="0" w:before="0" w:line="280" w:lineRule="auto"/>
            </w:pPr>
            <w:r>
              <w:rPr>
                <w:rFonts w:ascii="Courier New" w:cs="Courier New" w:eastAsia="Courier New" w:hAnsi="Courier New"/>
                <w:sz w:val="20"/>
                <w:szCs w:val="20"/>
              </w:rPr>
              <w:t xml:space="preserve">  │               │  PostgreSQL 15  │                            │          </w:t>
            </w:r>
          </w:p>
          <w:p>
            <w:pPr>
              <w:spacing w:after="0" w:before="0" w:line="280" w:lineRule="auto"/>
            </w:pPr>
            <w:r>
              <w:rPr>
                <w:rFonts w:ascii="Courier New" w:cs="Courier New" w:eastAsia="Courier New" w:hAnsi="Courier New"/>
                <w:sz w:val="20"/>
                <w:szCs w:val="20"/>
              </w:rPr>
              <w:t xml:space="preserve">  │               │  fin_sentiment  │                            │          </w:t>
            </w:r>
          </w:p>
          <w:p>
            <w:pPr>
              <w:spacing w:after="0" w:before="0" w:line="280" w:lineRule="auto"/>
            </w:pPr>
            <w:r>
              <w:rPr>
                <w:rFonts w:ascii="Courier New" w:cs="Courier New" w:eastAsia="Courier New" w:hAnsi="Courier New"/>
                <w:sz w:val="20"/>
                <w:szCs w:val="20"/>
              </w:rPr>
              <w:t xml:space="preserve">  │               │  (Data Warehouse│                            │          </w:t>
            </w:r>
          </w:p>
          <w:p>
            <w:pPr>
              <w:spacing w:after="0" w:before="0" w:line="280" w:lineRule="auto"/>
            </w:pPr>
            <w:r>
              <w:rPr>
                <w:rFonts w:ascii="Courier New" w:cs="Courier New" w:eastAsia="Courier New" w:hAnsi="Courier New"/>
                <w:sz w:val="20"/>
                <w:szCs w:val="20"/>
              </w:rPr>
              <w:t xml:space="preserve">  │               └─────────────────┘                            │          </w:t>
            </w:r>
          </w:p>
          <w:p>
            <w:pPr>
              <w:spacing w:after="0" w:before="0" w:line="280" w:lineRule="auto"/>
            </w:pPr>
            <w:r>
              <w:rPr>
                <w:rFonts w:ascii="Courier New" w:cs="Courier New" w:eastAsia="Courier New" w:hAnsi="Courier New"/>
                <w:sz w:val="20"/>
                <w:szCs w:val="20"/>
              </w:rPr>
              <w:t xml:space="preserve">  │                                                               │          </w:t>
            </w:r>
          </w:p>
          <w:p>
            <w:pPr>
              <w:spacing w:after="0" w:before="0" w:line="280" w:lineRule="auto"/>
            </w:pPr>
            <w:r>
              <w:rPr>
                <w:rFonts w:ascii="Courier New" w:cs="Courier New" w:eastAsia="Courier New" w:hAnsi="Courier New"/>
                <w:sz w:val="20"/>
                <w:szCs w:val="20"/>
              </w:rPr>
              <w:t xml:space="preserve">  │  ┌────────────────────────────────────────────────────────┐  │          </w:t>
            </w:r>
          </w:p>
          <w:p>
            <w:pPr>
              <w:spacing w:after="0" w:before="0" w:line="280" w:lineRule="auto"/>
            </w:pPr>
            <w:r>
              <w:rPr>
                <w:rFonts w:ascii="Courier New" w:cs="Courier New" w:eastAsia="Courier New" w:hAnsi="Courier New"/>
                <w:sz w:val="20"/>
                <w:szCs w:val="20"/>
              </w:rPr>
              <w:t xml:space="preserve">  │  │  Container Registry — Docker Images                     │  │          </w:t>
            </w:r>
          </w:p>
          <w:p>
            <w:pPr>
              <w:spacing w:after="0" w:before="0" w:line="280" w:lineRule="auto"/>
            </w:pPr>
            <w:r>
              <w:rPr>
                <w:rFonts w:ascii="Courier New" w:cs="Courier New" w:eastAsia="Courier New" w:hAnsi="Courier New"/>
                <w:sz w:val="20"/>
                <w:szCs w:val="20"/>
              </w:rPr>
              <w:t xml:space="preserve">  │  │  etl-pipeline:latest | dashboard:latest | airflow:latest│  │          </w:t>
            </w:r>
          </w:p>
          <w:p>
            <w:pPr>
              <w:spacing w:after="0" w:before="0" w:line="280" w:lineRule="auto"/>
            </w:pPr>
            <w:r>
              <w:rPr>
                <w:rFonts w:ascii="Courier New" w:cs="Courier New" w:eastAsia="Courier New" w:hAnsi="Courier New"/>
                <w:sz w:val="20"/>
                <w:szCs w:val="20"/>
              </w:rPr>
              <w:t xml:space="preserve">  │  └────────────────────────────────────────────────────────┘  │          </w:t>
            </w:r>
          </w:p>
          <w:p>
            <w:pPr>
              <w:spacing w:after="0" w:before="0" w:line="280" w:lineRule="auto"/>
            </w:pPr>
            <w:r>
              <w:rPr>
                <w:rFonts w:ascii="Courier New" w:cs="Courier New" w:eastAsia="Courier New" w:hAnsi="Courier New"/>
                <w:sz w:val="20"/>
                <w:szCs w:val="20"/>
              </w:rPr>
              <w:t xml:space="preserve">  └─────────────────────────────────────────────────────────────┘          </w:t>
            </w:r>
          </w:p>
        </w:tc>
      </w:tr>
    </w:tbl>
    <w:p>
      <w:pPr>
        <w:spacing w:after="200" w:before="80"/>
        <w:jc w:val="center"/>
      </w:pPr>
      <w:r>
        <w:rPr>
          <w:rFonts w:ascii="TH Sarabun New" w:cs="TH Sarabun New" w:eastAsia="TH Sarabun New" w:hAnsi="TH Sarabun New"/>
          <w:i/>
          <w:iCs/>
          <w:color w:val="555555"/>
          <w:sz w:val="24"/>
          <w:szCs w:val="24"/>
        </w:rPr>
        <w:t xml:space="preserve">รูปที่ 3.4 สถาปัตยกรรม Infrastructure บน Google Cloud Platform</w:t>
      </w:r>
    </w:p>
    <w:p>
      <w:pPr>
        <w:pStyle w:val="Heading1"/>
        <w:pageBreakBefore/>
        <w:spacing w:after="240" w:before="240"/>
      </w:pPr>
      <w:r>
        <w:rPr>
          <w:rFonts w:ascii="TH Sarabun New" w:cs="TH Sarabun New" w:eastAsia="TH Sarabun New" w:hAnsi="TH Sarabun New"/>
          <w:b/>
          <w:bCs/>
          <w:sz w:val="40"/>
          <w:szCs w:val="40"/>
        </w:rPr>
        <w:t xml:space="preserve">บทที่ 4 การพัฒนาระบบ (Implementation)</w:t>
      </w:r>
    </w:p>
    <w:p>
      <w:pPr>
        <w:pStyle w:val="Heading2"/>
        <w:spacing w:after="120" w:before="200"/>
      </w:pPr>
      <w:r>
        <w:rPr>
          <w:rFonts w:ascii="TH Sarabun New" w:cs="TH Sarabun New" w:eastAsia="TH Sarabun New" w:hAnsi="TH Sarabun New"/>
          <w:b/>
          <w:bCs/>
          <w:sz w:val="32"/>
          <w:szCs w:val="32"/>
        </w:rPr>
        <w:t xml:space="preserve">4.1 Phase 1 — Extraction Layer</w:t>
      </w:r>
    </w:p>
    <w:p>
      <w:pPr>
        <w:pStyle w:val="Heading3"/>
        <w:spacing w:after="100" w:before="160"/>
      </w:pPr>
      <w:r>
        <w:rPr>
          <w:rFonts w:ascii="TH Sarabun New" w:cs="TH Sarabun New" w:eastAsia="TH Sarabun New" w:hAnsi="TH Sarabun New"/>
          <w:b/>
          <w:bCs/>
          <w:sz w:val="28"/>
          <w:szCs w:val="28"/>
        </w:rPr>
        <w:t xml:space="preserve">4.1.1 การดึงข้อมูลราคา (Price Extraction)</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โมดูล price_extractor.py ดึงข้อมูลราคาโดยใช้ library yfinance ซึ่ง Wrapper Yahoo Finance API สำหรับสินทรัพย์ 10 ประเภท โดยดึงข้อมูล OHLCV (Open, High, Low, Close, Volume) และคำนวณ Percentage Change รายวัน ในกรณีที่ Yahoo Finance ไม่ตอบสนอง ระบบจะ Fallback ไปดึงจาก Stooq API แบบอัตโนมัติผ่าน Exception Handling</w:t>
      </w:r>
    </w:p>
    <w:p>
      <w:pPr>
        <w:pBdr>
          <w:left w:val="thick" w:color="2E75B6" w:sz="8" w:space="4"/>
        </w:pBdr>
        <w:spacing w:after="0" w:before="0" w:line="280" w:lineRule="auto"/>
        <w:ind w:left="480"/>
      </w:pPr>
      <w:r>
        <w:rPr>
          <w:rFonts w:ascii="Courier New" w:cs="Courier New" w:eastAsia="Courier New" w:hAnsi="Courier New"/>
          <w:sz w:val="20"/>
          <w:szCs w:val="20"/>
        </w:rPr>
        <w:t xml:space="preserve"># price_extractor.py (simplified)</w:t>
      </w:r>
    </w:p>
    <w:p>
      <w:pPr>
        <w:pBdr>
          <w:left w:val="thick" w:color="2E75B6" w:sz="8" w:space="4"/>
        </w:pBdr>
        <w:spacing w:after="0" w:before="0" w:line="280" w:lineRule="auto"/>
        <w:ind w:left="480"/>
      </w:pPr>
      <w:r>
        <w:rPr>
          <w:rFonts w:ascii="Courier New" w:cs="Courier New" w:eastAsia="Courier New" w:hAnsi="Courier New"/>
          <w:sz w:val="20"/>
          <w:szCs w:val="20"/>
        </w:rPr>
        <w:t xml:space="preserve">import yfinance as yf</w:t>
      </w:r>
    </w:p>
    <w:p>
      <w:pPr>
        <w:pBdr>
          <w:left w:val="thick" w:color="2E75B6" w:sz="8" w:space="4"/>
        </w:pBdr>
        <w:spacing w:after="0" w:before="0" w:line="280" w:lineRule="auto"/>
        <w:ind w:left="480"/>
      </w:pPr>
      <w:r>
        <w:rPr>
          <w:rFonts w:ascii="Courier New" w:cs="Courier New" w:eastAsia="Courier New" w:hAnsi="Courier New"/>
          <w:sz w:val="20"/>
          <w:szCs w:val="20"/>
        </w:rPr>
        <w:t xml:space="preserve">import pandas as pd</w:t>
      </w:r>
    </w:p>
    <w:p>
      <w:pPr>
        <w:pBdr>
          <w:left w:val="thick" w:color="2E75B6" w:sz="8" w:space="4"/>
        </w:pBdr>
        <w:spacing w:after="0" w:before="0" w:line="280" w:lineRule="auto"/>
        <w:ind w:left="480"/>
      </w:pPr>
      <w:r>
        <w:rPr>
          <w:rFonts w:ascii="Courier New" w:cs="Courier New" w:eastAsia="Courier New" w:hAnsi="Courier New"/>
          <w:sz w:val="20"/>
          <w:szCs w:val="20"/>
        </w:rPr>
        <w:t xml:space="preserve">from datetime import datetime, timedelta</w:t>
      </w:r>
    </w:p>
    <w:p>
      <w:pPr>
        <w:pBdr>
          <w:left w:val="thick" w:color="2E75B6" w:sz="8" w:space="4"/>
        </w:pBdr>
        <w:spacing w:after="0" w:before="0" w:line="280" w:lineRule="auto"/>
        <w:ind w:left="480"/>
      </w:pPr>
      <w:r>
        <w:rPr>
          <w:rFonts w:ascii="Courier New" w:cs="Courier New" w:eastAsia="Courier New" w:hAnsi="Courier New"/>
          <w:sz w:val="20"/>
          <w:szCs w:val="20"/>
        </w:rPr>
        <w:t xml:space="preserve"/>
      </w:r>
    </w:p>
    <w:p>
      <w:pPr>
        <w:pBdr>
          <w:left w:val="thick" w:color="2E75B6" w:sz="8" w:space="4"/>
        </w:pBdr>
        <w:spacing w:after="0" w:before="0" w:line="280" w:lineRule="auto"/>
        <w:ind w:left="480"/>
      </w:pPr>
      <w:r>
        <w:rPr>
          <w:rFonts w:ascii="Courier New" w:cs="Courier New" w:eastAsia="Courier New" w:hAnsi="Courier New"/>
          <w:sz w:val="20"/>
          <w:szCs w:val="20"/>
        </w:rPr>
        <w:t xml:space="preserve">ASSETS = ["AAPL","MSFT","TSLA","NVDA","GOOGL",</w:t>
      </w:r>
    </w:p>
    <w:p>
      <w:pPr>
        <w:pBdr>
          <w:left w:val="thick" w:color="2E75B6" w:sz="8" w:space="4"/>
        </w:pBdr>
        <w:spacing w:after="0" w:before="0" w:line="280" w:lineRule="auto"/>
        <w:ind w:left="480"/>
      </w:pPr>
      <w:r>
        <w:rPr>
          <w:rFonts w:ascii="Courier New" w:cs="Courier New" w:eastAsia="Courier New" w:hAnsi="Courier New"/>
          <w:sz w:val="20"/>
          <w:szCs w:val="20"/>
        </w:rPr>
        <w:t xml:space="preserve">          "BTC-USD","GC=F","EURUSD=X","THBUSD=X"]</w:t>
      </w:r>
    </w:p>
    <w:p>
      <w:pPr>
        <w:pBdr>
          <w:left w:val="thick" w:color="2E75B6" w:sz="8" w:space="4"/>
        </w:pBdr>
        <w:spacing w:after="0" w:before="0" w:line="280" w:lineRule="auto"/>
        <w:ind w:left="480"/>
      </w:pPr>
      <w:r>
        <w:rPr>
          <w:rFonts w:ascii="Courier New" w:cs="Courier New" w:eastAsia="Courier New" w:hAnsi="Courier New"/>
          <w:sz w:val="20"/>
          <w:szCs w:val="20"/>
        </w:rPr>
        <w:t xml:space="preserve"/>
      </w:r>
    </w:p>
    <w:p>
      <w:pPr>
        <w:pBdr>
          <w:left w:val="thick" w:color="2E75B6" w:sz="8" w:space="4"/>
        </w:pBdr>
        <w:spacing w:after="0" w:before="0" w:line="280" w:lineRule="auto"/>
        <w:ind w:left="480"/>
      </w:pPr>
      <w:r>
        <w:rPr>
          <w:rFonts w:ascii="Courier New" w:cs="Courier New" w:eastAsia="Courier New" w:hAnsi="Courier New"/>
          <w:sz w:val="20"/>
          <w:szCs w:val="20"/>
        </w:rPr>
        <w:t xml:space="preserve">def extract_prices(start_date: str, end_date: str) -&gt; pd.DataFrame:</w:t>
      </w:r>
    </w:p>
    <w:p>
      <w:pPr>
        <w:pBdr>
          <w:left w:val="thick" w:color="2E75B6" w:sz="8" w:space="4"/>
        </w:pBdr>
        <w:spacing w:after="0" w:before="0" w:line="280" w:lineRule="auto"/>
        <w:ind w:left="480"/>
      </w:pPr>
      <w:r>
        <w:rPr>
          <w:rFonts w:ascii="Courier New" w:cs="Courier New" w:eastAsia="Courier New" w:hAnsi="Courier New"/>
          <w:sz w:val="20"/>
          <w:szCs w:val="20"/>
        </w:rPr>
        <w:t xml:space="preserve">    try:</w:t>
      </w:r>
    </w:p>
    <w:p>
      <w:pPr>
        <w:pBdr>
          <w:left w:val="thick" w:color="2E75B6" w:sz="8" w:space="4"/>
        </w:pBdr>
        <w:spacing w:after="0" w:before="0" w:line="280" w:lineRule="auto"/>
        <w:ind w:left="480"/>
      </w:pPr>
      <w:r>
        <w:rPr>
          <w:rFonts w:ascii="Courier New" w:cs="Courier New" w:eastAsia="Courier New" w:hAnsi="Courier New"/>
          <w:sz w:val="20"/>
          <w:szCs w:val="20"/>
        </w:rPr>
        <w:t xml:space="preserve">        df = yf.download(ASSETS, start=start_date, end=end_date)</w:t>
      </w:r>
    </w:p>
    <w:p>
      <w:pPr>
        <w:pBdr>
          <w:left w:val="thick" w:color="2E75B6" w:sz="8" w:space="4"/>
        </w:pBdr>
        <w:spacing w:after="0" w:before="0" w:line="280" w:lineRule="auto"/>
        <w:ind w:left="480"/>
      </w:pPr>
      <w:r>
        <w:rPr>
          <w:rFonts w:ascii="Courier New" w:cs="Courier New" w:eastAsia="Courier New" w:hAnsi="Courier New"/>
          <w:sz w:val="20"/>
          <w:szCs w:val="20"/>
        </w:rPr>
        <w:t xml:space="preserve">        df["pct_change"] = df["Close"].pct_change() * 100</w:t>
      </w:r>
    </w:p>
    <w:p>
      <w:pPr>
        <w:pBdr>
          <w:left w:val="thick" w:color="2E75B6" w:sz="8" w:space="4"/>
        </w:pBdr>
        <w:spacing w:after="0" w:before="0" w:line="280" w:lineRule="auto"/>
        <w:ind w:left="480"/>
      </w:pPr>
      <w:r>
        <w:rPr>
          <w:rFonts w:ascii="Courier New" w:cs="Courier New" w:eastAsia="Courier New" w:hAnsi="Courier New"/>
          <w:sz w:val="20"/>
          <w:szCs w:val="20"/>
        </w:rPr>
        <w:t xml:space="preserve">        return df.reset_index()</w:t>
      </w:r>
    </w:p>
    <w:p>
      <w:pPr>
        <w:pBdr>
          <w:left w:val="thick" w:color="2E75B6" w:sz="8" w:space="4"/>
        </w:pBdr>
        <w:spacing w:after="0" w:before="0" w:line="280" w:lineRule="auto"/>
        <w:ind w:left="480"/>
      </w:pPr>
      <w:r>
        <w:rPr>
          <w:rFonts w:ascii="Courier New" w:cs="Courier New" w:eastAsia="Courier New" w:hAnsi="Courier New"/>
          <w:sz w:val="20"/>
          <w:szCs w:val="20"/>
        </w:rPr>
        <w:t xml:space="preserve">    except Exception:</w:t>
      </w:r>
    </w:p>
    <w:p>
      <w:pPr>
        <w:pBdr>
          <w:left w:val="thick" w:color="2E75B6" w:sz="8" w:space="4"/>
        </w:pBdr>
        <w:spacing w:after="0" w:before="0" w:line="280" w:lineRule="auto"/>
        <w:ind w:left="480"/>
      </w:pPr>
      <w:r>
        <w:rPr>
          <w:rFonts w:ascii="Courier New" w:cs="Courier New" w:eastAsia="Courier New" w:hAnsi="Courier New"/>
          <w:sz w:val="20"/>
          <w:szCs w:val="20"/>
        </w:rPr>
        <w:t xml:space="preserve">        return extract_from_stooq(ASSETS, start_date, end_date)  # fallback</w:t>
      </w:r>
    </w:p>
    <w:p>
      <w:pPr>
        <w:spacing w:after="200" w:before="80"/>
        <w:jc w:val="center"/>
      </w:pPr>
      <w:r>
        <w:rPr>
          <w:rFonts w:ascii="TH Sarabun New" w:cs="TH Sarabun New" w:eastAsia="TH Sarabun New" w:hAnsi="TH Sarabun New"/>
          <w:i/>
          <w:iCs/>
          <w:color w:val="555555"/>
          <w:sz w:val="24"/>
          <w:szCs w:val="24"/>
        </w:rPr>
        <w:t xml:space="preserve">รหัสที่ 4.1 ตัวอย่าง price_extractor.py — การดึงราคาพร้อม Fallback</w:t>
      </w:r>
    </w:p>
    <w:p>
      <w:pPr>
        <w:pStyle w:val="Heading3"/>
        <w:spacing w:after="100" w:before="160"/>
      </w:pPr>
      <w:r>
        <w:rPr>
          <w:rFonts w:ascii="TH Sarabun New" w:cs="TH Sarabun New" w:eastAsia="TH Sarabun New" w:hAnsi="TH Sarabun New"/>
          <w:b/>
          <w:bCs/>
          <w:sz w:val="28"/>
          <w:szCs w:val="28"/>
        </w:rPr>
        <w:t xml:space="preserve">4.1.2 การดึงข้อมูลข่าว (News Extraction)</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โมดูล news_extractor.py ใช้ library feedparser เพื่อดึง Google News RSS Feed สำหรับแต่ละสินทรัพย์ โดยใช้ชื่อ Ticker เป็น Search Query ระบบดึง Metadata ประกอบด้วย Headline, Publication Time, Source Name และ URL ข่าว โดยทำการกรอง Duplicate ในระดับ Extraction ด้วยการเปรียบเทียบ URL ก่อนส่งต่อไปยัง Transformation Layer</w:t>
      </w:r>
    </w:p>
    <w:p>
      <w:pPr>
        <w:pBdr>
          <w:left w:val="thick" w:color="2E75B6" w:sz="8" w:space="4"/>
        </w:pBdr>
        <w:spacing w:after="0" w:before="0" w:line="280" w:lineRule="auto"/>
        <w:ind w:left="480"/>
      </w:pPr>
      <w:r>
        <w:rPr>
          <w:rFonts w:ascii="Courier New" w:cs="Courier New" w:eastAsia="Courier New" w:hAnsi="Courier New"/>
          <w:sz w:val="20"/>
          <w:szCs w:val="20"/>
        </w:rPr>
        <w:t xml:space="preserve"># news_extractor.py (simplified)</w:t>
      </w:r>
    </w:p>
    <w:p>
      <w:pPr>
        <w:pBdr>
          <w:left w:val="thick" w:color="2E75B6" w:sz="8" w:space="4"/>
        </w:pBdr>
        <w:spacing w:after="0" w:before="0" w:line="280" w:lineRule="auto"/>
        <w:ind w:left="480"/>
      </w:pPr>
      <w:r>
        <w:rPr>
          <w:rFonts w:ascii="Courier New" w:cs="Courier New" w:eastAsia="Courier New" w:hAnsi="Courier New"/>
          <w:sz w:val="20"/>
          <w:szCs w:val="20"/>
        </w:rPr>
        <w:t xml:space="preserve">import feedparser</w:t>
      </w:r>
    </w:p>
    <w:p>
      <w:pPr>
        <w:pBdr>
          <w:left w:val="thick" w:color="2E75B6" w:sz="8" w:space="4"/>
        </w:pBdr>
        <w:spacing w:after="0" w:before="0" w:line="280" w:lineRule="auto"/>
        <w:ind w:left="480"/>
      </w:pPr>
      <w:r>
        <w:rPr>
          <w:rFonts w:ascii="Courier New" w:cs="Courier New" w:eastAsia="Courier New" w:hAnsi="Courier New"/>
          <w:sz w:val="20"/>
          <w:szCs w:val="20"/>
        </w:rPr>
        <w:t xml:space="preserve">from datetime import datetime, timezone</w:t>
      </w:r>
    </w:p>
    <w:p>
      <w:pPr>
        <w:pBdr>
          <w:left w:val="thick" w:color="2E75B6" w:sz="8" w:space="4"/>
        </w:pBdr>
        <w:spacing w:after="0" w:before="0" w:line="280" w:lineRule="auto"/>
        <w:ind w:left="480"/>
      </w:pPr>
      <w:r>
        <w:rPr>
          <w:rFonts w:ascii="Courier New" w:cs="Courier New" w:eastAsia="Courier New" w:hAnsi="Courier New"/>
          <w:sz w:val="20"/>
          <w:szCs w:val="20"/>
        </w:rPr>
        <w:t xml:space="preserve"/>
      </w:r>
    </w:p>
    <w:p>
      <w:pPr>
        <w:pBdr>
          <w:left w:val="thick" w:color="2E75B6" w:sz="8" w:space="4"/>
        </w:pBdr>
        <w:spacing w:after="0" w:before="0" w:line="280" w:lineRule="auto"/>
        <w:ind w:left="480"/>
      </w:pPr>
      <w:r>
        <w:rPr>
          <w:rFonts w:ascii="Courier New" w:cs="Courier New" w:eastAsia="Courier New" w:hAnsi="Courier New"/>
          <w:sz w:val="20"/>
          <w:szCs w:val="20"/>
        </w:rPr>
        <w:t xml:space="preserve">def build_rss_url(ticker: str) -&gt; str:</w:t>
      </w:r>
    </w:p>
    <w:p>
      <w:pPr>
        <w:pBdr>
          <w:left w:val="thick" w:color="2E75B6" w:sz="8" w:space="4"/>
        </w:pBdr>
        <w:spacing w:after="0" w:before="0" w:line="280" w:lineRule="auto"/>
        <w:ind w:left="480"/>
      </w:pPr>
      <w:r>
        <w:rPr>
          <w:rFonts w:ascii="Courier New" w:cs="Courier New" w:eastAsia="Courier New" w:hAnsi="Courier New"/>
          <w:sz w:val="20"/>
          <w:szCs w:val="20"/>
        </w:rPr>
        <w:t xml:space="preserve">    return f"https://news.google.com/rss/search?q={ticker}+stock&amp;hl=en-US"</w:t>
      </w:r>
    </w:p>
    <w:p>
      <w:pPr>
        <w:pBdr>
          <w:left w:val="thick" w:color="2E75B6" w:sz="8" w:space="4"/>
        </w:pBdr>
        <w:spacing w:after="0" w:before="0" w:line="280" w:lineRule="auto"/>
        <w:ind w:left="480"/>
      </w:pPr>
      <w:r>
        <w:rPr>
          <w:rFonts w:ascii="Courier New" w:cs="Courier New" w:eastAsia="Courier New" w:hAnsi="Courier New"/>
          <w:sz w:val="20"/>
          <w:szCs w:val="20"/>
        </w:rPr>
        <w:t xml:space="preserve"/>
      </w:r>
    </w:p>
    <w:p>
      <w:pPr>
        <w:pBdr>
          <w:left w:val="thick" w:color="2E75B6" w:sz="8" w:space="4"/>
        </w:pBdr>
        <w:spacing w:after="0" w:before="0" w:line="280" w:lineRule="auto"/>
        <w:ind w:left="480"/>
      </w:pPr>
      <w:r>
        <w:rPr>
          <w:rFonts w:ascii="Courier New" w:cs="Courier New" w:eastAsia="Courier New" w:hAnsi="Courier New"/>
          <w:sz w:val="20"/>
          <w:szCs w:val="20"/>
        </w:rPr>
        <w:t xml:space="preserve">def extract_news(ticker: str) -&gt; list[dict]:</w:t>
      </w:r>
    </w:p>
    <w:p>
      <w:pPr>
        <w:pBdr>
          <w:left w:val="thick" w:color="2E75B6" w:sz="8" w:space="4"/>
        </w:pBdr>
        <w:spacing w:after="0" w:before="0" w:line="280" w:lineRule="auto"/>
        <w:ind w:left="480"/>
      </w:pPr>
      <w:r>
        <w:rPr>
          <w:rFonts w:ascii="Courier New" w:cs="Courier New" w:eastAsia="Courier New" w:hAnsi="Courier New"/>
          <w:sz w:val="20"/>
          <w:szCs w:val="20"/>
        </w:rPr>
        <w:t xml:space="preserve">    feed = feedparser.parse(build_rss_url(ticker))</w:t>
      </w:r>
    </w:p>
    <w:p>
      <w:pPr>
        <w:pBdr>
          <w:left w:val="thick" w:color="2E75B6" w:sz="8" w:space="4"/>
        </w:pBdr>
        <w:spacing w:after="0" w:before="0" w:line="280" w:lineRule="auto"/>
        <w:ind w:left="480"/>
      </w:pPr>
      <w:r>
        <w:rPr>
          <w:rFonts w:ascii="Courier New" w:cs="Courier New" w:eastAsia="Courier New" w:hAnsi="Courier New"/>
          <w:sz w:val="20"/>
          <w:szCs w:val="20"/>
        </w:rPr>
        <w:t xml:space="preserve">    articles = []</w:t>
      </w:r>
    </w:p>
    <w:p>
      <w:pPr>
        <w:pBdr>
          <w:left w:val="thick" w:color="2E75B6" w:sz="8" w:space="4"/>
        </w:pBdr>
        <w:spacing w:after="0" w:before="0" w:line="280" w:lineRule="auto"/>
        <w:ind w:left="480"/>
      </w:pPr>
      <w:r>
        <w:rPr>
          <w:rFonts w:ascii="Courier New" w:cs="Courier New" w:eastAsia="Courier New" w:hAnsi="Courier New"/>
          <w:sz w:val="20"/>
          <w:szCs w:val="20"/>
        </w:rPr>
        <w:t xml:space="preserve">    for entry in feed.entries:</w:t>
      </w:r>
    </w:p>
    <w:p>
      <w:pPr>
        <w:pBdr>
          <w:left w:val="thick" w:color="2E75B6" w:sz="8" w:space="4"/>
        </w:pBdr>
        <w:spacing w:after="0" w:before="0" w:line="280" w:lineRule="auto"/>
        <w:ind w:left="480"/>
      </w:pPr>
      <w:r>
        <w:rPr>
          <w:rFonts w:ascii="Courier New" w:cs="Courier New" w:eastAsia="Courier New" w:hAnsi="Courier New"/>
          <w:sz w:val="20"/>
          <w:szCs w:val="20"/>
        </w:rPr>
        <w:t xml:space="preserve">        articles.append({</w:t>
      </w:r>
    </w:p>
    <w:p>
      <w:pPr>
        <w:pBdr>
          <w:left w:val="thick" w:color="2E75B6" w:sz="8" w:space="4"/>
        </w:pBdr>
        <w:spacing w:after="0" w:before="0" w:line="280" w:lineRule="auto"/>
        <w:ind w:left="480"/>
      </w:pPr>
      <w:r>
        <w:rPr>
          <w:rFonts w:ascii="Courier New" w:cs="Courier New" w:eastAsia="Courier New" w:hAnsi="Courier New"/>
          <w:sz w:val="20"/>
          <w:szCs w:val="20"/>
        </w:rPr>
        <w:t xml:space="preserve">            "ticker": ticker,</w:t>
      </w:r>
    </w:p>
    <w:p>
      <w:pPr>
        <w:pBdr>
          <w:left w:val="thick" w:color="2E75B6" w:sz="8" w:space="4"/>
        </w:pBdr>
        <w:spacing w:after="0" w:before="0" w:line="280" w:lineRule="auto"/>
        <w:ind w:left="480"/>
      </w:pPr>
      <w:r>
        <w:rPr>
          <w:rFonts w:ascii="Courier New" w:cs="Courier New" w:eastAsia="Courier New" w:hAnsi="Courier New"/>
          <w:sz w:val="20"/>
          <w:szCs w:val="20"/>
        </w:rPr>
        <w:t xml:space="preserve">            "headline": entry.title,</w:t>
      </w:r>
    </w:p>
    <w:p>
      <w:pPr>
        <w:pBdr>
          <w:left w:val="thick" w:color="2E75B6" w:sz="8" w:space="4"/>
        </w:pBdr>
        <w:spacing w:after="0" w:before="0" w:line="280" w:lineRule="auto"/>
        <w:ind w:left="480"/>
      </w:pPr>
      <w:r>
        <w:rPr>
          <w:rFonts w:ascii="Courier New" w:cs="Courier New" w:eastAsia="Courier New" w:hAnsi="Courier New"/>
          <w:sz w:val="20"/>
          <w:szCs w:val="20"/>
        </w:rPr>
        <w:t xml:space="preserve">            "url": entry.link,</w:t>
      </w:r>
    </w:p>
    <w:p>
      <w:pPr>
        <w:pBdr>
          <w:left w:val="thick" w:color="2E75B6" w:sz="8" w:space="4"/>
        </w:pBdr>
        <w:spacing w:after="0" w:before="0" w:line="280" w:lineRule="auto"/>
        <w:ind w:left="480"/>
      </w:pPr>
      <w:r>
        <w:rPr>
          <w:rFonts w:ascii="Courier New" w:cs="Courier New" w:eastAsia="Courier New" w:hAnsi="Courier New"/>
          <w:sz w:val="20"/>
          <w:szCs w:val="20"/>
        </w:rPr>
        <w:t xml:space="preserve">            "published_at": entry.published,   # ISO 8601</w:t>
      </w:r>
    </w:p>
    <w:p>
      <w:pPr>
        <w:pBdr>
          <w:left w:val="thick" w:color="2E75B6" w:sz="8" w:space="4"/>
        </w:pBdr>
        <w:spacing w:after="0" w:before="0" w:line="280" w:lineRule="auto"/>
        <w:ind w:left="480"/>
      </w:pPr>
      <w:r>
        <w:rPr>
          <w:rFonts w:ascii="Courier New" w:cs="Courier New" w:eastAsia="Courier New" w:hAnsi="Courier New"/>
          <w:sz w:val="20"/>
          <w:szCs w:val="20"/>
        </w:rPr>
        <w:t xml:space="preserve">            "source": entry.get("source", {}).get("title", "Unknown")</w:t>
      </w:r>
    </w:p>
    <w:p>
      <w:pPr>
        <w:pBdr>
          <w:left w:val="thick" w:color="2E75B6" w:sz="8" w:space="4"/>
        </w:pBdr>
        <w:spacing w:after="0" w:before="0" w:line="280" w:lineRule="auto"/>
        <w:ind w:left="480"/>
      </w:pPr>
      <w:r>
        <w:rPr>
          <w:rFonts w:ascii="Courier New" w:cs="Courier New" w:eastAsia="Courier New" w:hAnsi="Courier New"/>
          <w:sz w:val="20"/>
          <w:szCs w:val="20"/>
        </w:rPr>
        <w:t xml:space="preserve">        })</w:t>
      </w:r>
    </w:p>
    <w:p>
      <w:pPr>
        <w:pBdr>
          <w:left w:val="thick" w:color="2E75B6" w:sz="8" w:space="4"/>
        </w:pBdr>
        <w:spacing w:after="0" w:before="0" w:line="280" w:lineRule="auto"/>
        <w:ind w:left="480"/>
      </w:pPr>
      <w:r>
        <w:rPr>
          <w:rFonts w:ascii="Courier New" w:cs="Courier New" w:eastAsia="Courier New" w:hAnsi="Courier New"/>
          <w:sz w:val="20"/>
          <w:szCs w:val="20"/>
        </w:rPr>
        <w:t xml:space="preserve">    return articles</w:t>
      </w:r>
    </w:p>
    <w:p>
      <w:pPr>
        <w:spacing w:after="200" w:before="80"/>
        <w:jc w:val="center"/>
      </w:pPr>
      <w:r>
        <w:rPr>
          <w:rFonts w:ascii="TH Sarabun New" w:cs="TH Sarabun New" w:eastAsia="TH Sarabun New" w:hAnsi="TH Sarabun New"/>
          <w:i/>
          <w:iCs/>
          <w:color w:val="555555"/>
          <w:sz w:val="24"/>
          <w:szCs w:val="24"/>
        </w:rPr>
        <w:t xml:space="preserve">รหัสที่ 4.2 ตัวอย่าง news_extractor.py — การดึง RSS Feed</w:t>
      </w:r>
    </w:p>
    <w:p>
      <w:pPr>
        <w:pStyle w:val="Heading2"/>
        <w:spacing w:after="120" w:before="200"/>
      </w:pPr>
      <w:r>
        <w:rPr>
          <w:rFonts w:ascii="TH Sarabun New" w:cs="TH Sarabun New" w:eastAsia="TH Sarabun New" w:hAnsi="TH Sarabun New"/>
          <w:b/>
          <w:bCs/>
          <w:sz w:val="32"/>
          <w:szCs w:val="32"/>
        </w:rPr>
        <w:t xml:space="preserve">4.2 Phase 2 — Transformation Layer</w:t>
      </w:r>
    </w:p>
    <w:p>
      <w:pPr>
        <w:pStyle w:val="Heading3"/>
        <w:spacing w:after="100" w:before="160"/>
      </w:pPr>
      <w:r>
        <w:rPr>
          <w:rFonts w:ascii="TH Sarabun New" w:cs="TH Sarabun New" w:eastAsia="TH Sarabun New" w:hAnsi="TH Sarabun New"/>
          <w:b/>
          <w:bCs/>
          <w:sz w:val="28"/>
          <w:szCs w:val="28"/>
        </w:rPr>
        <w:t xml:space="preserve">4.2.1 การทำความสะอาดข้อมูล (Data Cleansing)</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ขั้นตอนการทำความสะอาดข้อมูลครอบคลุมการดำเนินการดังต่อไปนี้: (1) การจัดการค่าว่าง (Missing Values) — ราคาที่ขาดหายในวันหยุดถูก Forward Fill ด้วย Last Known Value (2) Timezone Standardization — แปลง Timezone ของข่าวจากแหล่งต่างๆ ให้เป็น UTC ทั้งหมด (3) Text Cleaning — ลบ HTML Tags, พิเศษ Characters และ Truncate Headline ที่ยาวเกิน 512 Tokens (ซึ่งเป็น Limit ของ BERT) (4) Duplicate Detection — สร้าง SHA-256 Hash จาก URL+Headline เพื่อตรวจจับซ้ำ</w:t>
      </w:r>
    </w:p>
    <w:p>
      <w:pPr>
        <w:pStyle w:val="Heading3"/>
        <w:spacing w:after="100" w:before="160"/>
      </w:pPr>
      <w:r>
        <w:rPr>
          <w:rFonts w:ascii="TH Sarabun New" w:cs="TH Sarabun New" w:eastAsia="TH Sarabun New" w:hAnsi="TH Sarabun New"/>
          <w:b/>
          <w:bCs/>
          <w:sz w:val="28"/>
          <w:szCs w:val="28"/>
        </w:rPr>
        <w:t xml:space="preserve">4.2.2 FinBERT Sentiment Scoring</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การให้คะแนนความเชื่อมั่นใช้โมเดล ProsusAI/finbert จาก Hugging Face Model Hub โดยประมวลผลแบบ Batch (Batch Size = 32) เพื่อเพิ่มประสิทธิภาพ โมเดลส่งคืน Probability Distribution ใน 3 คลาส และระบบคำนวณ Composite Score = P(Positive) - P(Negative) ซึ่งให้ค่าในช่วง [-1, +1] จากนั้นคำนวณ Daily Sentiment Index สำหรับแต่ละสินทรัพย์โดยหาค่าเฉลี่ยถ่วงน้ำหนักของ Composite Score ตามจำนวนข่าว</w:t>
      </w:r>
    </w:p>
    <w:p>
      <w:pPr>
        <w:pBdr>
          <w:left w:val="thick" w:color="2E75B6" w:sz="8" w:space="4"/>
        </w:pBdr>
        <w:spacing w:after="0" w:before="0" w:line="280" w:lineRule="auto"/>
        <w:ind w:left="480"/>
      </w:pPr>
      <w:r>
        <w:rPr>
          <w:rFonts w:ascii="Courier New" w:cs="Courier New" w:eastAsia="Courier New" w:hAnsi="Courier New"/>
          <w:sz w:val="20"/>
          <w:szCs w:val="20"/>
        </w:rPr>
        <w:t xml:space="preserve"># sentiment_scorer.py (simplified)</w:t>
      </w:r>
    </w:p>
    <w:p>
      <w:pPr>
        <w:pBdr>
          <w:left w:val="thick" w:color="2E75B6" w:sz="8" w:space="4"/>
        </w:pBdr>
        <w:spacing w:after="0" w:before="0" w:line="280" w:lineRule="auto"/>
        <w:ind w:left="480"/>
      </w:pPr>
      <w:r>
        <w:rPr>
          <w:rFonts w:ascii="Courier New" w:cs="Courier New" w:eastAsia="Courier New" w:hAnsi="Courier New"/>
          <w:sz w:val="20"/>
          <w:szCs w:val="20"/>
        </w:rPr>
        <w:t xml:space="preserve">from transformers import pipeline</w:t>
      </w:r>
    </w:p>
    <w:p>
      <w:pPr>
        <w:pBdr>
          <w:left w:val="thick" w:color="2E75B6" w:sz="8" w:space="4"/>
        </w:pBdr>
        <w:spacing w:after="0" w:before="0" w:line="280" w:lineRule="auto"/>
        <w:ind w:left="480"/>
      </w:pPr>
      <w:r>
        <w:rPr>
          <w:rFonts w:ascii="Courier New" w:cs="Courier New" w:eastAsia="Courier New" w:hAnsi="Courier New"/>
          <w:sz w:val="20"/>
          <w:szCs w:val="20"/>
        </w:rPr>
        <w:t xml:space="preserve">import numpy as np</w:t>
      </w:r>
    </w:p>
    <w:p>
      <w:pPr>
        <w:pBdr>
          <w:left w:val="thick" w:color="2E75B6" w:sz="8" w:space="4"/>
        </w:pBdr>
        <w:spacing w:after="0" w:before="0" w:line="280" w:lineRule="auto"/>
        <w:ind w:left="480"/>
      </w:pPr>
      <w:r>
        <w:rPr>
          <w:rFonts w:ascii="Courier New" w:cs="Courier New" w:eastAsia="Courier New" w:hAnsi="Courier New"/>
          <w:sz w:val="20"/>
          <w:szCs w:val="20"/>
        </w:rPr>
        <w:t xml:space="preserve"/>
      </w:r>
    </w:p>
    <w:p>
      <w:pPr>
        <w:pBdr>
          <w:left w:val="thick" w:color="2E75B6" w:sz="8" w:space="4"/>
        </w:pBdr>
        <w:spacing w:after="0" w:before="0" w:line="280" w:lineRule="auto"/>
        <w:ind w:left="480"/>
      </w:pPr>
      <w:r>
        <w:rPr>
          <w:rFonts w:ascii="Courier New" w:cs="Courier New" w:eastAsia="Courier New" w:hAnsi="Courier New"/>
          <w:sz w:val="20"/>
          <w:szCs w:val="20"/>
        </w:rPr>
        <w:t xml:space="preserve">finbert = pipeline("sentiment-analysis",</w:t>
      </w:r>
    </w:p>
    <w:p>
      <w:pPr>
        <w:pBdr>
          <w:left w:val="thick" w:color="2E75B6" w:sz="8" w:space="4"/>
        </w:pBdr>
        <w:spacing w:after="0" w:before="0" w:line="280" w:lineRule="auto"/>
        <w:ind w:left="480"/>
      </w:pPr>
      <w:r>
        <w:rPr>
          <w:rFonts w:ascii="Courier New" w:cs="Courier New" w:eastAsia="Courier New" w:hAnsi="Courier New"/>
          <w:sz w:val="20"/>
          <w:szCs w:val="20"/>
        </w:rPr>
        <w:t xml:space="preserve">                   model="ProsusAI/finbert",</w:t>
      </w:r>
    </w:p>
    <w:p>
      <w:pPr>
        <w:pBdr>
          <w:left w:val="thick" w:color="2E75B6" w:sz="8" w:space="4"/>
        </w:pBdr>
        <w:spacing w:after="0" w:before="0" w:line="280" w:lineRule="auto"/>
        <w:ind w:left="480"/>
      </w:pPr>
      <w:r>
        <w:rPr>
          <w:rFonts w:ascii="Courier New" w:cs="Courier New" w:eastAsia="Courier New" w:hAnsi="Courier New"/>
          <w:sz w:val="20"/>
          <w:szCs w:val="20"/>
        </w:rPr>
        <w:t xml:space="preserve">                   return_all_scores=True)</w:t>
      </w:r>
    </w:p>
    <w:p>
      <w:pPr>
        <w:pBdr>
          <w:left w:val="thick" w:color="2E75B6" w:sz="8" w:space="4"/>
        </w:pBdr>
        <w:spacing w:after="0" w:before="0" w:line="280" w:lineRule="auto"/>
        <w:ind w:left="480"/>
      </w:pPr>
      <w:r>
        <w:rPr>
          <w:rFonts w:ascii="Courier New" w:cs="Courier New" w:eastAsia="Courier New" w:hAnsi="Courier New"/>
          <w:sz w:val="20"/>
          <w:szCs w:val="20"/>
        </w:rPr>
        <w:t xml:space="preserve"/>
      </w:r>
    </w:p>
    <w:p>
      <w:pPr>
        <w:pBdr>
          <w:left w:val="thick" w:color="2E75B6" w:sz="8" w:space="4"/>
        </w:pBdr>
        <w:spacing w:after="0" w:before="0" w:line="280" w:lineRule="auto"/>
        <w:ind w:left="480"/>
      </w:pPr>
      <w:r>
        <w:rPr>
          <w:rFonts w:ascii="Courier New" w:cs="Courier New" w:eastAsia="Courier New" w:hAnsi="Courier New"/>
          <w:sz w:val="20"/>
          <w:szCs w:val="20"/>
        </w:rPr>
        <w:t xml:space="preserve">def score_batch(headlines: list[str]) -&gt; list[dict]:</w:t>
      </w:r>
    </w:p>
    <w:p>
      <w:pPr>
        <w:pBdr>
          <w:left w:val="thick" w:color="2E75B6" w:sz="8" w:space="4"/>
        </w:pBdr>
        <w:spacing w:after="0" w:before="0" w:line="280" w:lineRule="auto"/>
        <w:ind w:left="480"/>
      </w:pPr>
      <w:r>
        <w:rPr>
          <w:rFonts w:ascii="Courier New" w:cs="Courier New" w:eastAsia="Courier New" w:hAnsi="Courier New"/>
          <w:sz w:val="20"/>
          <w:szCs w:val="20"/>
        </w:rPr>
        <w:t xml:space="preserve">    results = finbert(headlines, batch_size=32, truncation=True,</w:t>
      </w:r>
    </w:p>
    <w:p>
      <w:pPr>
        <w:pBdr>
          <w:left w:val="thick" w:color="2E75B6" w:sz="8" w:space="4"/>
        </w:pBdr>
        <w:spacing w:after="0" w:before="0" w:line="280" w:lineRule="auto"/>
        <w:ind w:left="480"/>
      </w:pPr>
      <w:r>
        <w:rPr>
          <w:rFonts w:ascii="Courier New" w:cs="Courier New" w:eastAsia="Courier New" w:hAnsi="Courier New"/>
          <w:sz w:val="20"/>
          <w:szCs w:val="20"/>
        </w:rPr>
        <w:t xml:space="preserve">                      max_length=512)</w:t>
      </w:r>
    </w:p>
    <w:p>
      <w:pPr>
        <w:pBdr>
          <w:left w:val="thick" w:color="2E75B6" w:sz="8" w:space="4"/>
        </w:pBdr>
        <w:spacing w:after="0" w:before="0" w:line="280" w:lineRule="auto"/>
        <w:ind w:left="480"/>
      </w:pPr>
      <w:r>
        <w:rPr>
          <w:rFonts w:ascii="Courier New" w:cs="Courier New" w:eastAsia="Courier New" w:hAnsi="Courier New"/>
          <w:sz w:val="20"/>
          <w:szCs w:val="20"/>
        </w:rPr>
        <w:t xml:space="preserve">    output = []</w:t>
      </w:r>
    </w:p>
    <w:p>
      <w:pPr>
        <w:pBdr>
          <w:left w:val="thick" w:color="2E75B6" w:sz="8" w:space="4"/>
        </w:pBdr>
        <w:spacing w:after="0" w:before="0" w:line="280" w:lineRule="auto"/>
        <w:ind w:left="480"/>
      </w:pPr>
      <w:r>
        <w:rPr>
          <w:rFonts w:ascii="Courier New" w:cs="Courier New" w:eastAsia="Courier New" w:hAnsi="Courier New"/>
          <w:sz w:val="20"/>
          <w:szCs w:val="20"/>
        </w:rPr>
        <w:t xml:space="preserve">    for res in results:</w:t>
      </w:r>
    </w:p>
    <w:p>
      <w:pPr>
        <w:pBdr>
          <w:left w:val="thick" w:color="2E75B6" w:sz="8" w:space="4"/>
        </w:pBdr>
        <w:spacing w:after="0" w:before="0" w:line="280" w:lineRule="auto"/>
        <w:ind w:left="480"/>
      </w:pPr>
      <w:r>
        <w:rPr>
          <w:rFonts w:ascii="Courier New" w:cs="Courier New" w:eastAsia="Courier New" w:hAnsi="Courier New"/>
          <w:sz w:val="20"/>
          <w:szCs w:val="20"/>
        </w:rPr>
        <w:t xml:space="preserve">        scores = {r["label"]: r["score"] for r in res}</w:t>
      </w:r>
    </w:p>
    <w:p>
      <w:pPr>
        <w:pBdr>
          <w:left w:val="thick" w:color="2E75B6" w:sz="8" w:space="4"/>
        </w:pBdr>
        <w:spacing w:after="0" w:before="0" w:line="280" w:lineRule="auto"/>
        <w:ind w:left="480"/>
      </w:pPr>
      <w:r>
        <w:rPr>
          <w:rFonts w:ascii="Courier New" w:cs="Courier New" w:eastAsia="Courier New" w:hAnsi="Courier New"/>
          <w:sz w:val="20"/>
          <w:szCs w:val="20"/>
        </w:rPr>
        <w:t xml:space="preserve">        composite = scores["positive"] - scores["negative"]</w:t>
      </w:r>
    </w:p>
    <w:p>
      <w:pPr>
        <w:pBdr>
          <w:left w:val="thick" w:color="2E75B6" w:sz="8" w:space="4"/>
        </w:pBdr>
        <w:spacing w:after="0" w:before="0" w:line="280" w:lineRule="auto"/>
        <w:ind w:left="480"/>
      </w:pPr>
      <w:r>
        <w:rPr>
          <w:rFonts w:ascii="Courier New" w:cs="Courier New" w:eastAsia="Courier New" w:hAnsi="Courier New"/>
          <w:sz w:val="20"/>
          <w:szCs w:val="20"/>
        </w:rPr>
        <w:t xml:space="preserve">        label = max(scores, key=scores.get)</w:t>
      </w:r>
    </w:p>
    <w:p>
      <w:pPr>
        <w:pBdr>
          <w:left w:val="thick" w:color="2E75B6" w:sz="8" w:space="4"/>
        </w:pBdr>
        <w:spacing w:after="0" w:before="0" w:line="280" w:lineRule="auto"/>
        <w:ind w:left="480"/>
      </w:pPr>
      <w:r>
        <w:rPr>
          <w:rFonts w:ascii="Courier New" w:cs="Courier New" w:eastAsia="Courier New" w:hAnsi="Courier New"/>
          <w:sz w:val="20"/>
          <w:szCs w:val="20"/>
        </w:rPr>
        <w:t xml:space="preserve">        output.append({</w:t>
      </w:r>
    </w:p>
    <w:p>
      <w:pPr>
        <w:pBdr>
          <w:left w:val="thick" w:color="2E75B6" w:sz="8" w:space="4"/>
        </w:pBdr>
        <w:spacing w:after="0" w:before="0" w:line="280" w:lineRule="auto"/>
        <w:ind w:left="480"/>
      </w:pPr>
      <w:r>
        <w:rPr>
          <w:rFonts w:ascii="Courier New" w:cs="Courier New" w:eastAsia="Courier New" w:hAnsi="Courier New"/>
          <w:sz w:val="20"/>
          <w:szCs w:val="20"/>
        </w:rPr>
        <w:t xml:space="preserve">            "label": label,</w:t>
      </w:r>
    </w:p>
    <w:p>
      <w:pPr>
        <w:pBdr>
          <w:left w:val="thick" w:color="2E75B6" w:sz="8" w:space="4"/>
        </w:pBdr>
        <w:spacing w:after="0" w:before="0" w:line="280" w:lineRule="auto"/>
        <w:ind w:left="480"/>
      </w:pPr>
      <w:r>
        <w:rPr>
          <w:rFonts w:ascii="Courier New" w:cs="Courier New" w:eastAsia="Courier New" w:hAnsi="Courier New"/>
          <w:sz w:val="20"/>
          <w:szCs w:val="20"/>
        </w:rPr>
        <w:t xml:space="preserve">            "positive_score": scores["positive"],</w:t>
      </w:r>
    </w:p>
    <w:p>
      <w:pPr>
        <w:pBdr>
          <w:left w:val="thick" w:color="2E75B6" w:sz="8" w:space="4"/>
        </w:pBdr>
        <w:spacing w:after="0" w:before="0" w:line="280" w:lineRule="auto"/>
        <w:ind w:left="480"/>
      </w:pPr>
      <w:r>
        <w:rPr>
          <w:rFonts w:ascii="Courier New" w:cs="Courier New" w:eastAsia="Courier New" w:hAnsi="Courier New"/>
          <w:sz w:val="20"/>
          <w:szCs w:val="20"/>
        </w:rPr>
        <w:t xml:space="preserve">            "negative_score": scores["negative"],</w:t>
      </w:r>
    </w:p>
    <w:p>
      <w:pPr>
        <w:pBdr>
          <w:left w:val="thick" w:color="2E75B6" w:sz="8" w:space="4"/>
        </w:pBdr>
        <w:spacing w:after="0" w:before="0" w:line="280" w:lineRule="auto"/>
        <w:ind w:left="480"/>
      </w:pPr>
      <w:r>
        <w:rPr>
          <w:rFonts w:ascii="Courier New" w:cs="Courier New" w:eastAsia="Courier New" w:hAnsi="Courier New"/>
          <w:sz w:val="20"/>
          <w:szCs w:val="20"/>
        </w:rPr>
        <w:t xml:space="preserve">            "neutral_score": scores["neutral"],</w:t>
      </w:r>
    </w:p>
    <w:p>
      <w:pPr>
        <w:pBdr>
          <w:left w:val="thick" w:color="2E75B6" w:sz="8" w:space="4"/>
        </w:pBdr>
        <w:spacing w:after="0" w:before="0" w:line="280" w:lineRule="auto"/>
        <w:ind w:left="480"/>
      </w:pPr>
      <w:r>
        <w:rPr>
          <w:rFonts w:ascii="Courier New" w:cs="Courier New" w:eastAsia="Courier New" w:hAnsi="Courier New"/>
          <w:sz w:val="20"/>
          <w:szCs w:val="20"/>
        </w:rPr>
        <w:t xml:space="preserve">            "composite_score": composite</w:t>
      </w:r>
    </w:p>
    <w:p>
      <w:pPr>
        <w:pBdr>
          <w:left w:val="thick" w:color="2E75B6" w:sz="8" w:space="4"/>
        </w:pBdr>
        <w:spacing w:after="0" w:before="0" w:line="280" w:lineRule="auto"/>
        <w:ind w:left="480"/>
      </w:pPr>
      <w:r>
        <w:rPr>
          <w:rFonts w:ascii="Courier New" w:cs="Courier New" w:eastAsia="Courier New" w:hAnsi="Courier New"/>
          <w:sz w:val="20"/>
          <w:szCs w:val="20"/>
        </w:rPr>
        <w:t xml:space="preserve">        })</w:t>
      </w:r>
    </w:p>
    <w:p>
      <w:pPr>
        <w:pBdr>
          <w:left w:val="thick" w:color="2E75B6" w:sz="8" w:space="4"/>
        </w:pBdr>
        <w:spacing w:after="0" w:before="0" w:line="280" w:lineRule="auto"/>
        <w:ind w:left="480"/>
      </w:pPr>
      <w:r>
        <w:rPr>
          <w:rFonts w:ascii="Courier New" w:cs="Courier New" w:eastAsia="Courier New" w:hAnsi="Courier New"/>
          <w:sz w:val="20"/>
          <w:szCs w:val="20"/>
        </w:rPr>
        <w:t xml:space="preserve">    return output</w:t>
      </w:r>
    </w:p>
    <w:p>
      <w:pPr>
        <w:pBdr>
          <w:left w:val="thick" w:color="2E75B6" w:sz="8" w:space="4"/>
        </w:pBdr>
        <w:spacing w:after="0" w:before="0" w:line="280" w:lineRule="auto"/>
        <w:ind w:left="480"/>
      </w:pPr>
      <w:r>
        <w:rPr>
          <w:rFonts w:ascii="Courier New" w:cs="Courier New" w:eastAsia="Courier New" w:hAnsi="Courier New"/>
          <w:sz w:val="20"/>
          <w:szCs w:val="20"/>
        </w:rPr>
        <w:t xml:space="preserve"/>
      </w:r>
    </w:p>
    <w:p>
      <w:pPr>
        <w:pBdr>
          <w:left w:val="thick" w:color="2E75B6" w:sz="8" w:space="4"/>
        </w:pBdr>
        <w:spacing w:after="0" w:before="0" w:line="280" w:lineRule="auto"/>
        <w:ind w:left="480"/>
      </w:pPr>
      <w:r>
        <w:rPr>
          <w:rFonts w:ascii="Courier New" w:cs="Courier New" w:eastAsia="Courier New" w:hAnsi="Courier New"/>
          <w:sz w:val="20"/>
          <w:szCs w:val="20"/>
        </w:rPr>
        <w:t xml:space="preserve">def aggregate_daily_index(scores_df) -&gt; pd.DataFrame:</w:t>
      </w:r>
    </w:p>
    <w:p>
      <w:pPr>
        <w:pBdr>
          <w:left w:val="thick" w:color="2E75B6" w:sz="8" w:space="4"/>
        </w:pBdr>
        <w:spacing w:after="0" w:before="0" w:line="280" w:lineRule="auto"/>
        <w:ind w:left="480"/>
      </w:pPr>
      <w:r>
        <w:rPr>
          <w:rFonts w:ascii="Courier New" w:cs="Courier New" w:eastAsia="Courier New" w:hAnsi="Courier New"/>
          <w:sz w:val="20"/>
          <w:szCs w:val="20"/>
        </w:rPr>
        <w:t xml:space="preserve">    return scores_df.groupby(["ticker","date"])["composite_score"]\</w:t>
      </w:r>
    </w:p>
    <w:p>
      <w:pPr>
        <w:pBdr>
          <w:left w:val="thick" w:color="2E75B6" w:sz="8" w:space="4"/>
        </w:pBdr>
        <w:spacing w:after="0" w:before="0" w:line="280" w:lineRule="auto"/>
        <w:ind w:left="480"/>
      </w:pPr>
      <w:r>
        <w:rPr>
          <w:rFonts w:ascii="Courier New" w:cs="Courier New" w:eastAsia="Courier New" w:hAnsi="Courier New"/>
          <w:sz w:val="20"/>
          <w:szCs w:val="20"/>
        </w:rPr>
        <w:t xml:space="preserve">                    .agg(["mean","count"])\</w:t>
      </w:r>
    </w:p>
    <w:p>
      <w:pPr>
        <w:pBdr>
          <w:left w:val="thick" w:color="2E75B6" w:sz="8" w:space="4"/>
        </w:pBdr>
        <w:spacing w:after="0" w:before="0" w:line="280" w:lineRule="auto"/>
        <w:ind w:left="480"/>
      </w:pPr>
      <w:r>
        <w:rPr>
          <w:rFonts w:ascii="Courier New" w:cs="Courier New" w:eastAsia="Courier New" w:hAnsi="Courier New"/>
          <w:sz w:val="20"/>
          <w:szCs w:val="20"/>
        </w:rPr>
        <w:t xml:space="preserve">                    .rename(columns={"mean":"daily_index","count":"news_count"})</w:t>
      </w:r>
    </w:p>
    <w:p>
      <w:pPr>
        <w:spacing w:after="200" w:before="80"/>
        <w:jc w:val="center"/>
      </w:pPr>
      <w:r>
        <w:rPr>
          <w:rFonts w:ascii="TH Sarabun New" w:cs="TH Sarabun New" w:eastAsia="TH Sarabun New" w:hAnsi="TH Sarabun New"/>
          <w:i/>
          <w:iCs/>
          <w:color w:val="555555"/>
          <w:sz w:val="24"/>
          <w:szCs w:val="24"/>
        </w:rPr>
        <w:t xml:space="preserve">รหัสที่ 4.3 ตัวอย่าง sentiment_scorer.py — FinBERT Batch Inference และ Daily Index</w:t>
      </w:r>
    </w:p>
    <w:p>
      <w:pPr>
        <w:pStyle w:val="Heading2"/>
        <w:spacing w:after="120" w:before="200"/>
      </w:pPr>
      <w:r>
        <w:rPr>
          <w:rFonts w:ascii="TH Sarabun New" w:cs="TH Sarabun New" w:eastAsia="TH Sarabun New" w:hAnsi="TH Sarabun New"/>
          <w:b/>
          <w:bCs/>
          <w:sz w:val="32"/>
          <w:szCs w:val="32"/>
        </w:rPr>
        <w:t xml:space="preserve">4.3 Phase 3 — Loading Layer (Idempotent Load)</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การโหลดข้อมูลเข้า PostgreSQL ออกแบบให้เป็น Idempotent ด้วยการใช้ SQL Syntax ON CONFLICT DO NOTHING ร่วมกับ news_hash เป็น Unique Constraint แนวทางนี้ทำให้ DAG สามารถรันซ้ำได้กี่ครั้งก็ตามโดยไม่เกิด Duplicate ในฐานข้อมูล นอกจากนี้ยังใช้ Database Transaction เพื่อรับประกัน Atomicity — หากการ Insert ล้มเหลวในส่วนใดส่วนหนึ่ง ข้อมูลทั้งชุดจะถูก Rollback</w:t>
      </w:r>
    </w:p>
    <w:p>
      <w:pPr>
        <w:pBdr>
          <w:left w:val="thick" w:color="2E75B6" w:sz="8" w:space="4"/>
        </w:pBdr>
        <w:spacing w:after="0" w:before="0" w:line="280" w:lineRule="auto"/>
        <w:ind w:left="480"/>
      </w:pPr>
      <w:r>
        <w:rPr>
          <w:rFonts w:ascii="Courier New" w:cs="Courier New" w:eastAsia="Courier New" w:hAnsi="Courier New"/>
          <w:sz w:val="20"/>
          <w:szCs w:val="20"/>
        </w:rPr>
        <w:t xml:space="preserve">-- SQL: Idempotent Insert สำหรับ fact_sentiment</w:t>
      </w:r>
    </w:p>
    <w:p>
      <w:pPr>
        <w:pBdr>
          <w:left w:val="thick" w:color="2E75B6" w:sz="8" w:space="4"/>
        </w:pBdr>
        <w:spacing w:after="0" w:before="0" w:line="280" w:lineRule="auto"/>
        <w:ind w:left="480"/>
      </w:pPr>
      <w:r>
        <w:rPr>
          <w:rFonts w:ascii="Courier New" w:cs="Courier New" w:eastAsia="Courier New" w:hAnsi="Courier New"/>
          <w:sz w:val="20"/>
          <w:szCs w:val="20"/>
        </w:rPr>
        <w:t xml:space="preserve">INSERT INTO fact_sentiment (</w:t>
      </w:r>
    </w:p>
    <w:p>
      <w:pPr>
        <w:pBdr>
          <w:left w:val="thick" w:color="2E75B6" w:sz="8" w:space="4"/>
        </w:pBdr>
        <w:spacing w:after="0" w:before="0" w:line="280" w:lineRule="auto"/>
        <w:ind w:left="480"/>
      </w:pPr>
      <w:r>
        <w:rPr>
          <w:rFonts w:ascii="Courier New" w:cs="Courier New" w:eastAsia="Courier New" w:hAnsi="Courier New"/>
          <w:sz w:val="20"/>
          <w:szCs w:val="20"/>
        </w:rPr>
        <w:t xml:space="preserve">    asset_id, date_id, source_id, news_hash,</w:t>
      </w:r>
    </w:p>
    <w:p>
      <w:pPr>
        <w:pBdr>
          <w:left w:val="thick" w:color="2E75B6" w:sz="8" w:space="4"/>
        </w:pBdr>
        <w:spacing w:after="0" w:before="0" w:line="280" w:lineRule="auto"/>
        <w:ind w:left="480"/>
      </w:pPr>
      <w:r>
        <w:rPr>
          <w:rFonts w:ascii="Courier New" w:cs="Courier New" w:eastAsia="Courier New" w:hAnsi="Courier New"/>
          <w:sz w:val="20"/>
          <w:szCs w:val="20"/>
        </w:rPr>
        <w:t xml:space="preserve">    headline, sentiment_label,</w:t>
      </w:r>
    </w:p>
    <w:p>
      <w:pPr>
        <w:pBdr>
          <w:left w:val="thick" w:color="2E75B6" w:sz="8" w:space="4"/>
        </w:pBdr>
        <w:spacing w:after="0" w:before="0" w:line="280" w:lineRule="auto"/>
        <w:ind w:left="480"/>
      </w:pPr>
      <w:r>
        <w:rPr>
          <w:rFonts w:ascii="Courier New" w:cs="Courier New" w:eastAsia="Courier New" w:hAnsi="Courier New"/>
          <w:sz w:val="20"/>
          <w:szCs w:val="20"/>
        </w:rPr>
        <w:t xml:space="preserve">    positive_score, negative_score, composite_score,</w:t>
      </w:r>
    </w:p>
    <w:p>
      <w:pPr>
        <w:pBdr>
          <w:left w:val="thick" w:color="2E75B6" w:sz="8" w:space="4"/>
        </w:pBdr>
        <w:spacing w:after="0" w:before="0" w:line="280" w:lineRule="auto"/>
        <w:ind w:left="480"/>
      </w:pPr>
      <w:r>
        <w:rPr>
          <w:rFonts w:ascii="Courier New" w:cs="Courier New" w:eastAsia="Courier New" w:hAnsi="Courier New"/>
          <w:sz w:val="20"/>
          <w:szCs w:val="20"/>
        </w:rPr>
        <w:t xml:space="preserve">    daily_sentiment_index, news_count_per_day, published_at</w:t>
      </w:r>
    </w:p>
    <w:p>
      <w:pPr>
        <w:pBdr>
          <w:left w:val="thick" w:color="2E75B6" w:sz="8" w:space="4"/>
        </w:pBdr>
        <w:spacing w:after="0" w:before="0" w:line="280" w:lineRule="auto"/>
        <w:ind w:left="480"/>
      </w:pPr>
      <w:r>
        <w:rPr>
          <w:rFonts w:ascii="Courier New" w:cs="Courier New" w:eastAsia="Courier New" w:hAnsi="Courier New"/>
          <w:sz w:val="20"/>
          <w:szCs w:val="20"/>
        </w:rPr>
        <w:t xml:space="preserve">)</w:t>
      </w:r>
    </w:p>
    <w:p>
      <w:pPr>
        <w:pBdr>
          <w:left w:val="thick" w:color="2E75B6" w:sz="8" w:space="4"/>
        </w:pBdr>
        <w:spacing w:after="0" w:before="0" w:line="280" w:lineRule="auto"/>
        <w:ind w:left="480"/>
      </w:pPr>
      <w:r>
        <w:rPr>
          <w:rFonts w:ascii="Courier New" w:cs="Courier New" w:eastAsia="Courier New" w:hAnsi="Courier New"/>
          <w:sz w:val="20"/>
          <w:szCs w:val="20"/>
        </w:rPr>
        <w:t xml:space="preserve">VALUES (%s, %s, %s, %s, %s, %s, %s, %s, %s, %s, %s, %s)</w:t>
      </w:r>
    </w:p>
    <w:p>
      <w:pPr>
        <w:pBdr>
          <w:left w:val="thick" w:color="2E75B6" w:sz="8" w:space="4"/>
        </w:pBdr>
        <w:spacing w:after="0" w:before="0" w:line="280" w:lineRule="auto"/>
        <w:ind w:left="480"/>
      </w:pPr>
      <w:r>
        <w:rPr>
          <w:rFonts w:ascii="Courier New" w:cs="Courier New" w:eastAsia="Courier New" w:hAnsi="Courier New"/>
          <w:sz w:val="20"/>
          <w:szCs w:val="20"/>
        </w:rPr>
        <w:t xml:space="preserve">ON CONFLICT (news_hash) DO NOTHING;</w:t>
      </w:r>
    </w:p>
    <w:p>
      <w:pPr>
        <w:pBdr>
          <w:left w:val="thick" w:color="2E75B6" w:sz="8" w:space="4"/>
        </w:pBdr>
        <w:spacing w:after="0" w:before="0" w:line="280" w:lineRule="auto"/>
        <w:ind w:left="480"/>
      </w:pPr>
      <w:r>
        <w:rPr>
          <w:rFonts w:ascii="Courier New" w:cs="Courier New" w:eastAsia="Courier New" w:hAnsi="Courier New"/>
          <w:sz w:val="20"/>
          <w:szCs w:val="20"/>
        </w:rPr>
        <w:t xml:space="preserve"/>
      </w:r>
    </w:p>
    <w:p>
      <w:pPr>
        <w:pBdr>
          <w:left w:val="thick" w:color="2E75B6" w:sz="8" w:space="4"/>
        </w:pBdr>
        <w:spacing w:after="0" w:before="0" w:line="280" w:lineRule="auto"/>
        <w:ind w:left="480"/>
      </w:pPr>
      <w:r>
        <w:rPr>
          <w:rFonts w:ascii="Courier New" w:cs="Courier New" w:eastAsia="Courier New" w:hAnsi="Courier New"/>
          <w:sz w:val="20"/>
          <w:szCs w:val="20"/>
        </w:rPr>
        <w:t xml:space="preserve">-- SQL: Idempotent Upsert สำหรับ fact_price</w:t>
      </w:r>
    </w:p>
    <w:p>
      <w:pPr>
        <w:pBdr>
          <w:left w:val="thick" w:color="2E75B6" w:sz="8" w:space="4"/>
        </w:pBdr>
        <w:spacing w:after="0" w:before="0" w:line="280" w:lineRule="auto"/>
        <w:ind w:left="480"/>
      </w:pPr>
      <w:r>
        <w:rPr>
          <w:rFonts w:ascii="Courier New" w:cs="Courier New" w:eastAsia="Courier New" w:hAnsi="Courier New"/>
          <w:sz w:val="20"/>
          <w:szCs w:val="20"/>
        </w:rPr>
        <w:t xml:space="preserve">INSERT INTO fact_price (asset_id, date_id, open_price, close_price,</w:t>
      </w:r>
    </w:p>
    <w:p>
      <w:pPr>
        <w:pBdr>
          <w:left w:val="thick" w:color="2E75B6" w:sz="8" w:space="4"/>
        </w:pBdr>
        <w:spacing w:after="0" w:before="0" w:line="280" w:lineRule="auto"/>
        <w:ind w:left="480"/>
      </w:pPr>
      <w:r>
        <w:rPr>
          <w:rFonts w:ascii="Courier New" w:cs="Courier New" w:eastAsia="Courier New" w:hAnsi="Courier New"/>
          <w:sz w:val="20"/>
          <w:szCs w:val="20"/>
        </w:rPr>
        <w:t xml:space="preserve">                        high_price, low_price, volume, pct_change)</w:t>
      </w:r>
    </w:p>
    <w:p>
      <w:pPr>
        <w:pBdr>
          <w:left w:val="thick" w:color="2E75B6" w:sz="8" w:space="4"/>
        </w:pBdr>
        <w:spacing w:after="0" w:before="0" w:line="280" w:lineRule="auto"/>
        <w:ind w:left="480"/>
      </w:pPr>
      <w:r>
        <w:rPr>
          <w:rFonts w:ascii="Courier New" w:cs="Courier New" w:eastAsia="Courier New" w:hAnsi="Courier New"/>
          <w:sz w:val="20"/>
          <w:szCs w:val="20"/>
        </w:rPr>
        <w:t xml:space="preserve">VALUES (%s, %s, %s, %s, %s, %s, %s, %s)</w:t>
      </w:r>
    </w:p>
    <w:p>
      <w:pPr>
        <w:pBdr>
          <w:left w:val="thick" w:color="2E75B6" w:sz="8" w:space="4"/>
        </w:pBdr>
        <w:spacing w:after="0" w:before="0" w:line="280" w:lineRule="auto"/>
        <w:ind w:left="480"/>
      </w:pPr>
      <w:r>
        <w:rPr>
          <w:rFonts w:ascii="Courier New" w:cs="Courier New" w:eastAsia="Courier New" w:hAnsi="Courier New"/>
          <w:sz w:val="20"/>
          <w:szCs w:val="20"/>
        </w:rPr>
        <w:t xml:space="preserve">ON CONFLICT (asset_id, date_id) DO UPDATE SET</w:t>
      </w:r>
    </w:p>
    <w:p>
      <w:pPr>
        <w:pBdr>
          <w:left w:val="thick" w:color="2E75B6" w:sz="8" w:space="4"/>
        </w:pBdr>
        <w:spacing w:after="0" w:before="0" w:line="280" w:lineRule="auto"/>
        <w:ind w:left="480"/>
      </w:pPr>
      <w:r>
        <w:rPr>
          <w:rFonts w:ascii="Courier New" w:cs="Courier New" w:eastAsia="Courier New" w:hAnsi="Courier New"/>
          <w:sz w:val="20"/>
          <w:szCs w:val="20"/>
        </w:rPr>
        <w:t xml:space="preserve">    close_price = EXCLUDED.close_price,</w:t>
      </w:r>
    </w:p>
    <w:p>
      <w:pPr>
        <w:pBdr>
          <w:left w:val="thick" w:color="2E75B6" w:sz="8" w:space="4"/>
        </w:pBdr>
        <w:spacing w:after="0" w:before="0" w:line="280" w:lineRule="auto"/>
        <w:ind w:left="480"/>
      </w:pPr>
      <w:r>
        <w:rPr>
          <w:rFonts w:ascii="Courier New" w:cs="Courier New" w:eastAsia="Courier New" w:hAnsi="Courier New"/>
          <w:sz w:val="20"/>
          <w:szCs w:val="20"/>
        </w:rPr>
        <w:t xml:space="preserve">    pct_change  = EXCLUDED.pct_change;</w:t>
      </w:r>
    </w:p>
    <w:p>
      <w:pPr>
        <w:spacing w:after="200" w:before="80"/>
        <w:jc w:val="center"/>
      </w:pPr>
      <w:r>
        <w:rPr>
          <w:rFonts w:ascii="TH Sarabun New" w:cs="TH Sarabun New" w:eastAsia="TH Sarabun New" w:hAnsi="TH Sarabun New"/>
          <w:i/>
          <w:iCs/>
          <w:color w:val="555555"/>
          <w:sz w:val="24"/>
          <w:szCs w:val="24"/>
        </w:rPr>
        <w:t xml:space="preserve">รหัสที่ 4.4 SQL Idempotent Load — ON CONFLICT ป้องกันข้อมูลซ้ำ</w:t>
      </w:r>
    </w:p>
    <w:p>
      <w:pPr>
        <w:pStyle w:val="Heading2"/>
        <w:spacing w:after="120" w:before="200"/>
      </w:pPr>
      <w:r>
        <w:rPr>
          <w:rFonts w:ascii="TH Sarabun New" w:cs="TH Sarabun New" w:eastAsia="TH Sarabun New" w:hAnsi="TH Sarabun New"/>
          <w:b/>
          <w:bCs/>
          <w:sz w:val="32"/>
          <w:szCs w:val="32"/>
        </w:rPr>
        <w:t xml:space="preserve">4.4 Phase 4 — Data Quality Checks</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หลังการโหลดข้อมูล Task data_quality_checks ทำการตรวจสอบ 5 รายการอัตโนมัติ หากตรวจพบความผิดปกติ Task จะ Fail และ Airflow จะส่ง Alert พร้อมรายละเอียด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 New" w:cs="TH Sarabun New" w:eastAsia="TH Sarabun New" w:hAnsi="TH Sarabun New"/>
                <w:b/>
                <w:bCs/>
                <w:color w:val="FFFFFF"/>
                <w:sz w:val="26"/>
                <w:szCs w:val="26"/>
              </w:rPr>
              <w:t xml:space="preserve">Check</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 New" w:cs="TH Sarabun New" w:eastAsia="TH Sarabun New" w:hAnsi="TH Sarabun New"/>
                <w:b/>
                <w:bCs/>
                <w:color w:val="FFFFFF"/>
                <w:sz w:val="26"/>
                <w:szCs w:val="26"/>
              </w:rPr>
              <w:t xml:space="preserve">Condition</w:t>
            </w:r>
          </w:p>
        </w:tc>
        <w:tc>
          <w:tcPr>
            <w:tcW w:type="dxa" w:w="2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 New" w:cs="TH Sarabun New" w:eastAsia="TH Sarabun New" w:hAnsi="TH Sarabun New"/>
                <w:b/>
                <w:bCs/>
                <w:color w:val="FFFFFF"/>
                <w:sz w:val="26"/>
                <w:szCs w:val="26"/>
              </w:rPr>
              <w:t xml:space="preserve">Action on Fail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Row Count Check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จำนวนข่าวในวันนั้น ≥ 1 ต่อสินทรัพย์</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Log Warning + Alert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Null Score Check</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composite_score IS NOT NULL ทุก Row</w:t>
            </w:r>
          </w:p>
        </w:tc>
        <w:tc>
          <w:tcPr>
            <w:tcW w:type="dxa" w:w="2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DAG Fail + Alert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Score Range Check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composite_score ∈ [-1.0, 1.0]</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DAG Fail + Alert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Price Completeness</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close_price NOT NULL สำหรับ Trading Day</w:t>
            </w:r>
          </w:p>
        </w:tc>
        <w:tc>
          <w:tcPr>
            <w:tcW w:type="dxa" w:w="2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Log Warning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Duplicate Check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COUNT DISTINCT(news_hash) = COUNT(*)</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DAG Fail + Alert</w:t>
            </w:r>
          </w:p>
        </w:tc>
      </w:tr>
    </w:tbl>
    <w:p>
      <w:pPr>
        <w:spacing w:after="200" w:before="80"/>
        <w:jc w:val="center"/>
      </w:pPr>
      <w:r>
        <w:rPr>
          <w:rFonts w:ascii="TH Sarabun New" w:cs="TH Sarabun New" w:eastAsia="TH Sarabun New" w:hAnsi="TH Sarabun New"/>
          <w:i/>
          <w:iCs/>
          <w:color w:val="555555"/>
          <w:sz w:val="24"/>
          <w:szCs w:val="24"/>
        </w:rPr>
        <w:t xml:space="preserve">ตารางที่ 4.1 รายการ Data Quality Checks หลังการโหลดข้อมูล</w:t>
      </w:r>
    </w:p>
    <w:p>
      <w:pPr>
        <w:pStyle w:val="Heading2"/>
        <w:spacing w:after="120" w:before="200"/>
      </w:pPr>
      <w:r>
        <w:rPr>
          <w:rFonts w:ascii="TH Sarabun New" w:cs="TH Sarabun New" w:eastAsia="TH Sarabun New" w:hAnsi="TH Sarabun New"/>
          <w:b/>
          <w:bCs/>
          <w:sz w:val="32"/>
          <w:szCs w:val="32"/>
        </w:rPr>
        <w:t xml:space="preserve">4.5 Phase 5 — Visualization Layer (Dashboard)</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Dashboard ถูกพัฒนาด้วย FastAPI เป็น Backend API Layer เชื่อมต่อกับ PostgreSQL ผ่าน SQLAlchemy ORM และ Frontend ด้วย HTML/CSS/JavaScript ใช้ Plotly.js สำหรับ Interactive Charts ฟีเจอร์หลักของ Dashboard ประกอบด้วย:</w:t>
      </w:r>
    </w:p>
    <w:p>
      <w:pPr>
        <w:pStyle w:val="ListParagraph"/>
        <w:numPr>
          <w:ilvl w:val="0"/>
          <w:numId w:val="3"/>
        </w:numPr>
        <w:spacing w:after="60" w:before="60" w:line="340" w:lineRule="auto"/>
      </w:pPr>
      <w:r>
        <w:rPr>
          <w:rFonts w:ascii="TH Sarabun New" w:cs="TH Sarabun New" w:eastAsia="TH Sarabun New" w:hAnsi="TH Sarabun New"/>
          <w:sz w:val="28"/>
          <w:szCs w:val="28"/>
        </w:rPr>
        <w:t xml:space="preserve">Price Chart — กราฟเส้นแสดงราคาปิดรายวัน พร้อม Moving Average 7 วัน</w:t>
      </w:r>
    </w:p>
    <w:p>
      <w:pPr>
        <w:pStyle w:val="ListParagraph"/>
        <w:numPr>
          <w:ilvl w:val="0"/>
          <w:numId w:val="3"/>
        </w:numPr>
        <w:spacing w:after="60" w:before="60" w:line="340" w:lineRule="auto"/>
      </w:pPr>
      <w:r>
        <w:rPr>
          <w:rFonts w:ascii="TH Sarabun New" w:cs="TH Sarabun New" w:eastAsia="TH Sarabun New" w:hAnsi="TH Sarabun New"/>
          <w:sz w:val="28"/>
          <w:szCs w:val="28"/>
        </w:rPr>
        <w:t xml:space="preserve">Sentiment Gauge — มาตรวัดความเชื่อมั่นรายวัน แสดงค่า Daily Sentiment Index</w:t>
      </w:r>
    </w:p>
    <w:p>
      <w:pPr>
        <w:pStyle w:val="ListParagraph"/>
        <w:numPr>
          <w:ilvl w:val="0"/>
          <w:numId w:val="3"/>
        </w:numPr>
        <w:spacing w:after="60" w:before="60" w:line="340" w:lineRule="auto"/>
      </w:pPr>
      <w:r>
        <w:rPr>
          <w:rFonts w:ascii="TH Sarabun New" w:cs="TH Sarabun New" w:eastAsia="TH Sarabun New" w:hAnsi="TH Sarabun New"/>
          <w:sz w:val="28"/>
          <w:szCs w:val="28"/>
        </w:rPr>
        <w:t xml:space="preserve">Price vs Sentiment Overlay — กราฟ Dual-axis เปรียบเทียบราคากับ Sentiment Index</w:t>
      </w:r>
    </w:p>
    <w:p>
      <w:pPr>
        <w:pStyle w:val="ListParagraph"/>
        <w:numPr>
          <w:ilvl w:val="0"/>
          <w:numId w:val="3"/>
        </w:numPr>
        <w:spacing w:after="60" w:before="60" w:line="340" w:lineRule="auto"/>
      </w:pPr>
      <w:r>
        <w:rPr>
          <w:rFonts w:ascii="TH Sarabun New" w:cs="TH Sarabun New" w:eastAsia="TH Sarabun New" w:hAnsi="TH Sarabun New"/>
          <w:sz w:val="28"/>
          <w:szCs w:val="28"/>
        </w:rPr>
        <w:t xml:space="preserve">News Feed — แสดงข่าวล่าสุด 10 รายการพร้อม Sentiment Label และ Score</w:t>
      </w:r>
    </w:p>
    <w:p>
      <w:pPr>
        <w:pStyle w:val="ListParagraph"/>
        <w:numPr>
          <w:ilvl w:val="0"/>
          <w:numId w:val="3"/>
        </w:numPr>
        <w:spacing w:after="60" w:before="60" w:line="340" w:lineRule="auto"/>
      </w:pPr>
      <w:r>
        <w:rPr>
          <w:rFonts w:ascii="TH Sarabun New" w:cs="TH Sarabun New" w:eastAsia="TH Sarabun New" w:hAnsi="TH Sarabun New"/>
          <w:sz w:val="28"/>
          <w:szCs w:val="28"/>
        </w:rPr>
        <w:t xml:space="preserve">Asset Comparison — เปรียบเทียบ Sentiment ระหว่างสินทรัพย์ต่างๆ</w:t>
      </w:r>
    </w:p>
    <w:p>
      <w:pPr>
        <w:pStyle w:val="ListParagraph"/>
        <w:numPr>
          <w:ilvl w:val="0"/>
          <w:numId w:val="3"/>
        </w:numPr>
        <w:spacing w:after="60" w:before="60" w:line="340" w:lineRule="auto"/>
      </w:pPr>
      <w:r>
        <w:rPr>
          <w:rFonts w:ascii="TH Sarabun New" w:cs="TH Sarabun New" w:eastAsia="TH Sarabun New" w:hAnsi="TH Sarabun New"/>
          <w:sz w:val="28"/>
          <w:szCs w:val="28"/>
        </w:rPr>
        <w:t xml:space="preserve">Date Range Filter — กรองข้อมูลตามช่วงวันที่ที่ต้องการ</w:t>
      </w:r>
    </w:p>
    <w:p>
      <w:pPr>
        <w:pBdr>
          <w:left w:val="thick" w:color="2E75B6" w:sz="8" w:space="4"/>
        </w:pBdr>
        <w:spacing w:after="0" w:before="0" w:line="280" w:lineRule="auto"/>
        <w:ind w:left="480"/>
      </w:pPr>
      <w:r>
        <w:rPr>
          <w:rFonts w:ascii="Courier New" w:cs="Courier New" w:eastAsia="Courier New" w:hAnsi="Courier New"/>
          <w:sz w:val="20"/>
          <w:szCs w:val="20"/>
        </w:rPr>
        <w:t xml:space="preserve"># main.py — FastAPI endpoints (simplified)</w:t>
      </w:r>
    </w:p>
    <w:p>
      <w:pPr>
        <w:pBdr>
          <w:left w:val="thick" w:color="2E75B6" w:sz="8" w:space="4"/>
        </w:pBdr>
        <w:spacing w:after="0" w:before="0" w:line="280" w:lineRule="auto"/>
        <w:ind w:left="480"/>
      </w:pPr>
      <w:r>
        <w:rPr>
          <w:rFonts w:ascii="Courier New" w:cs="Courier New" w:eastAsia="Courier New" w:hAnsi="Courier New"/>
          <w:sz w:val="20"/>
          <w:szCs w:val="20"/>
        </w:rPr>
        <w:t xml:space="preserve">from fastapi import FastAPI</w:t>
      </w:r>
    </w:p>
    <w:p>
      <w:pPr>
        <w:pBdr>
          <w:left w:val="thick" w:color="2E75B6" w:sz="8" w:space="4"/>
        </w:pBdr>
        <w:spacing w:after="0" w:before="0" w:line="280" w:lineRule="auto"/>
        <w:ind w:left="480"/>
      </w:pPr>
      <w:r>
        <w:rPr>
          <w:rFonts w:ascii="Courier New" w:cs="Courier New" w:eastAsia="Courier New" w:hAnsi="Courier New"/>
          <w:sz w:val="20"/>
          <w:szCs w:val="20"/>
        </w:rPr>
        <w:t xml:space="preserve">from sqlalchemy import text</w:t>
      </w:r>
    </w:p>
    <w:p>
      <w:pPr>
        <w:pBdr>
          <w:left w:val="thick" w:color="2E75B6" w:sz="8" w:space="4"/>
        </w:pBdr>
        <w:spacing w:after="0" w:before="0" w:line="280" w:lineRule="auto"/>
        <w:ind w:left="480"/>
      </w:pPr>
      <w:r>
        <w:rPr>
          <w:rFonts w:ascii="Courier New" w:cs="Courier New" w:eastAsia="Courier New" w:hAnsi="Courier New"/>
          <w:sz w:val="20"/>
          <w:szCs w:val="20"/>
        </w:rPr>
        <w:t xml:space="preserve"/>
      </w:r>
    </w:p>
    <w:p>
      <w:pPr>
        <w:pBdr>
          <w:left w:val="thick" w:color="2E75B6" w:sz="8" w:space="4"/>
        </w:pBdr>
        <w:spacing w:after="0" w:before="0" w:line="280" w:lineRule="auto"/>
        <w:ind w:left="480"/>
      </w:pPr>
      <w:r>
        <w:rPr>
          <w:rFonts w:ascii="Courier New" w:cs="Courier New" w:eastAsia="Courier New" w:hAnsi="Courier New"/>
          <w:sz w:val="20"/>
          <w:szCs w:val="20"/>
        </w:rPr>
        <w:t xml:space="preserve">app = FastAPI(title="Financial Sentiment Dashboard")</w:t>
      </w:r>
    </w:p>
    <w:p>
      <w:pPr>
        <w:pBdr>
          <w:left w:val="thick" w:color="2E75B6" w:sz="8" w:space="4"/>
        </w:pBdr>
        <w:spacing w:after="0" w:before="0" w:line="280" w:lineRule="auto"/>
        <w:ind w:left="480"/>
      </w:pPr>
      <w:r>
        <w:rPr>
          <w:rFonts w:ascii="Courier New" w:cs="Courier New" w:eastAsia="Courier New" w:hAnsi="Courier New"/>
          <w:sz w:val="20"/>
          <w:szCs w:val="20"/>
        </w:rPr>
        <w:t xml:space="preserve"/>
      </w:r>
    </w:p>
    <w:p>
      <w:pPr>
        <w:pBdr>
          <w:left w:val="thick" w:color="2E75B6" w:sz="8" w:space="4"/>
        </w:pBdr>
        <w:spacing w:after="0" w:before="0" w:line="280" w:lineRule="auto"/>
        <w:ind w:left="480"/>
      </w:pPr>
      <w:r>
        <w:rPr>
          <w:rFonts w:ascii="Courier New" w:cs="Courier New" w:eastAsia="Courier New" w:hAnsi="Courier New"/>
          <w:sz w:val="20"/>
          <w:szCs w:val="20"/>
        </w:rPr>
        <w:t xml:space="preserve">@app.get("/api/v1/sentiment/{ticker}")</w:t>
      </w:r>
    </w:p>
    <w:p>
      <w:pPr>
        <w:pBdr>
          <w:left w:val="thick" w:color="2E75B6" w:sz="8" w:space="4"/>
        </w:pBdr>
        <w:spacing w:after="0" w:before="0" w:line="280" w:lineRule="auto"/>
        <w:ind w:left="480"/>
      </w:pPr>
      <w:r>
        <w:rPr>
          <w:rFonts w:ascii="Courier New" w:cs="Courier New" w:eastAsia="Courier New" w:hAnsi="Courier New"/>
          <w:sz w:val="20"/>
          <w:szCs w:val="20"/>
        </w:rPr>
        <w:t xml:space="preserve">async def get_sentiment(ticker: str, days: int = 30):</w:t>
      </w:r>
    </w:p>
    <w:p>
      <w:pPr>
        <w:pBdr>
          <w:left w:val="thick" w:color="2E75B6" w:sz="8" w:space="4"/>
        </w:pBdr>
        <w:spacing w:after="0" w:before="0" w:line="280" w:lineRule="auto"/>
        <w:ind w:left="480"/>
      </w:pPr>
      <w:r>
        <w:rPr>
          <w:rFonts w:ascii="Courier New" w:cs="Courier New" w:eastAsia="Courier New" w:hAnsi="Courier New"/>
          <w:sz w:val="20"/>
          <w:szCs w:val="20"/>
        </w:rPr>
        <w:t xml:space="preserve">    query = text("""</w:t>
      </w:r>
    </w:p>
    <w:p>
      <w:pPr>
        <w:pBdr>
          <w:left w:val="thick" w:color="2E75B6" w:sz="8" w:space="4"/>
        </w:pBdr>
        <w:spacing w:after="0" w:before="0" w:line="280" w:lineRule="auto"/>
        <w:ind w:left="480"/>
      </w:pPr>
      <w:r>
        <w:rPr>
          <w:rFonts w:ascii="Courier New" w:cs="Courier New" w:eastAsia="Courier New" w:hAnsi="Courier New"/>
          <w:sz w:val="20"/>
          <w:szCs w:val="20"/>
        </w:rPr>
        <w:t xml:space="preserve">        SELECT d.trade_date,</w:t>
      </w:r>
    </w:p>
    <w:p>
      <w:pPr>
        <w:pBdr>
          <w:left w:val="thick" w:color="2E75B6" w:sz="8" w:space="4"/>
        </w:pBdr>
        <w:spacing w:after="0" w:before="0" w:line="280" w:lineRule="auto"/>
        <w:ind w:left="480"/>
      </w:pPr>
      <w:r>
        <w:rPr>
          <w:rFonts w:ascii="Courier New" w:cs="Courier New" w:eastAsia="Courier New" w:hAnsi="Courier New"/>
          <w:sz w:val="20"/>
          <w:szCs w:val="20"/>
        </w:rPr>
        <w:t xml:space="preserve">               fs.daily_sentiment_index,</w:t>
      </w:r>
    </w:p>
    <w:p>
      <w:pPr>
        <w:pBdr>
          <w:left w:val="thick" w:color="2E75B6" w:sz="8" w:space="4"/>
        </w:pBdr>
        <w:spacing w:after="0" w:before="0" w:line="280" w:lineRule="auto"/>
        <w:ind w:left="480"/>
      </w:pPr>
      <w:r>
        <w:rPr>
          <w:rFonts w:ascii="Courier New" w:cs="Courier New" w:eastAsia="Courier New" w:hAnsi="Courier New"/>
          <w:sz w:val="20"/>
          <w:szCs w:val="20"/>
        </w:rPr>
        <w:t xml:space="preserve">               fs.news_count_per_day,</w:t>
      </w:r>
    </w:p>
    <w:p>
      <w:pPr>
        <w:pBdr>
          <w:left w:val="thick" w:color="2E75B6" w:sz="8" w:space="4"/>
        </w:pBdr>
        <w:spacing w:after="0" w:before="0" w:line="280" w:lineRule="auto"/>
        <w:ind w:left="480"/>
      </w:pPr>
      <w:r>
        <w:rPr>
          <w:rFonts w:ascii="Courier New" w:cs="Courier New" w:eastAsia="Courier New" w:hAnsi="Courier New"/>
          <w:sz w:val="20"/>
          <w:szCs w:val="20"/>
        </w:rPr>
        <w:t xml:space="preserve">               fp.close_price,</w:t>
      </w:r>
    </w:p>
    <w:p>
      <w:pPr>
        <w:pBdr>
          <w:left w:val="thick" w:color="2E75B6" w:sz="8" w:space="4"/>
        </w:pBdr>
        <w:spacing w:after="0" w:before="0" w:line="280" w:lineRule="auto"/>
        <w:ind w:left="480"/>
      </w:pPr>
      <w:r>
        <w:rPr>
          <w:rFonts w:ascii="Courier New" w:cs="Courier New" w:eastAsia="Courier New" w:hAnsi="Courier New"/>
          <w:sz w:val="20"/>
          <w:szCs w:val="20"/>
        </w:rPr>
        <w:t xml:space="preserve">               fp.pct_change</w:t>
      </w:r>
    </w:p>
    <w:p>
      <w:pPr>
        <w:pBdr>
          <w:left w:val="thick" w:color="2E75B6" w:sz="8" w:space="4"/>
        </w:pBdr>
        <w:spacing w:after="0" w:before="0" w:line="280" w:lineRule="auto"/>
        <w:ind w:left="480"/>
      </w:pPr>
      <w:r>
        <w:rPr>
          <w:rFonts w:ascii="Courier New" w:cs="Courier New" w:eastAsia="Courier New" w:hAnsi="Courier New"/>
          <w:sz w:val="20"/>
          <w:szCs w:val="20"/>
        </w:rPr>
        <w:t xml:space="preserve">        FROM fact_sentiment fs</w:t>
      </w:r>
    </w:p>
    <w:p>
      <w:pPr>
        <w:pBdr>
          <w:left w:val="thick" w:color="2E75B6" w:sz="8" w:space="4"/>
        </w:pBdr>
        <w:spacing w:after="0" w:before="0" w:line="280" w:lineRule="auto"/>
        <w:ind w:left="480"/>
      </w:pPr>
      <w:r>
        <w:rPr>
          <w:rFonts w:ascii="Courier New" w:cs="Courier New" w:eastAsia="Courier New" w:hAnsi="Courier New"/>
          <w:sz w:val="20"/>
          <w:szCs w:val="20"/>
        </w:rPr>
        <w:t xml:space="preserve">        JOIN dim_date d ON fs.date_id = d.date_id</w:t>
      </w:r>
    </w:p>
    <w:p>
      <w:pPr>
        <w:pBdr>
          <w:left w:val="thick" w:color="2E75B6" w:sz="8" w:space="4"/>
        </w:pBdr>
        <w:spacing w:after="0" w:before="0" w:line="280" w:lineRule="auto"/>
        <w:ind w:left="480"/>
      </w:pPr>
      <w:r>
        <w:rPr>
          <w:rFonts w:ascii="Courier New" w:cs="Courier New" w:eastAsia="Courier New" w:hAnsi="Courier New"/>
          <w:sz w:val="20"/>
          <w:szCs w:val="20"/>
        </w:rPr>
        <w:t xml:space="preserve">        JOIN dim_asset a ON fs.asset_id = a.asset_id</w:t>
      </w:r>
    </w:p>
    <w:p>
      <w:pPr>
        <w:pBdr>
          <w:left w:val="thick" w:color="2E75B6" w:sz="8" w:space="4"/>
        </w:pBdr>
        <w:spacing w:after="0" w:before="0" w:line="280" w:lineRule="auto"/>
        <w:ind w:left="480"/>
      </w:pPr>
      <w:r>
        <w:rPr>
          <w:rFonts w:ascii="Courier New" w:cs="Courier New" w:eastAsia="Courier New" w:hAnsi="Courier New"/>
          <w:sz w:val="20"/>
          <w:szCs w:val="20"/>
        </w:rPr>
        <w:t xml:space="preserve">        JOIN fact_price fp ON fp.asset_id = fs.asset_id</w:t>
      </w:r>
    </w:p>
    <w:p>
      <w:pPr>
        <w:pBdr>
          <w:left w:val="thick" w:color="2E75B6" w:sz="8" w:space="4"/>
        </w:pBdr>
        <w:spacing w:after="0" w:before="0" w:line="280" w:lineRule="auto"/>
        <w:ind w:left="480"/>
      </w:pPr>
      <w:r>
        <w:rPr>
          <w:rFonts w:ascii="Courier New" w:cs="Courier New" w:eastAsia="Courier New" w:hAnsi="Courier New"/>
          <w:sz w:val="20"/>
          <w:szCs w:val="20"/>
        </w:rPr>
        <w:t xml:space="preserve">                          AND fp.date_id = fs.date_id</w:t>
      </w:r>
    </w:p>
    <w:p>
      <w:pPr>
        <w:pBdr>
          <w:left w:val="thick" w:color="2E75B6" w:sz="8" w:space="4"/>
        </w:pBdr>
        <w:spacing w:after="0" w:before="0" w:line="280" w:lineRule="auto"/>
        <w:ind w:left="480"/>
      </w:pPr>
      <w:r>
        <w:rPr>
          <w:rFonts w:ascii="Courier New" w:cs="Courier New" w:eastAsia="Courier New" w:hAnsi="Courier New"/>
          <w:sz w:val="20"/>
          <w:szCs w:val="20"/>
        </w:rPr>
        <w:t xml:space="preserve">        WHERE a.ticker = :ticker</w:t>
      </w:r>
    </w:p>
    <w:p>
      <w:pPr>
        <w:pBdr>
          <w:left w:val="thick" w:color="2E75B6" w:sz="8" w:space="4"/>
        </w:pBdr>
        <w:spacing w:after="0" w:before="0" w:line="280" w:lineRule="auto"/>
        <w:ind w:left="480"/>
      </w:pPr>
      <w:r>
        <w:rPr>
          <w:rFonts w:ascii="Courier New" w:cs="Courier New" w:eastAsia="Courier New" w:hAnsi="Courier New"/>
          <w:sz w:val="20"/>
          <w:szCs w:val="20"/>
        </w:rPr>
        <w:t xml:space="preserve">          AND d.trade_date &gt;= CURRENT_DATE - :days</w:t>
      </w:r>
    </w:p>
    <w:p>
      <w:pPr>
        <w:pBdr>
          <w:left w:val="thick" w:color="2E75B6" w:sz="8" w:space="4"/>
        </w:pBdr>
        <w:spacing w:after="0" w:before="0" w:line="280" w:lineRule="auto"/>
        <w:ind w:left="480"/>
      </w:pPr>
      <w:r>
        <w:rPr>
          <w:rFonts w:ascii="Courier New" w:cs="Courier New" w:eastAsia="Courier New" w:hAnsi="Courier New"/>
          <w:sz w:val="20"/>
          <w:szCs w:val="20"/>
        </w:rPr>
        <w:t xml:space="preserve">        ORDER BY d.trade_date</w:t>
      </w:r>
    </w:p>
    <w:p>
      <w:pPr>
        <w:pBdr>
          <w:left w:val="thick" w:color="2E75B6" w:sz="8" w:space="4"/>
        </w:pBdr>
        <w:spacing w:after="0" w:before="0" w:line="280" w:lineRule="auto"/>
        <w:ind w:left="480"/>
      </w:pPr>
      <w:r>
        <w:rPr>
          <w:rFonts w:ascii="Courier New" w:cs="Courier New" w:eastAsia="Courier New" w:hAnsi="Courier New"/>
          <w:sz w:val="20"/>
          <w:szCs w:val="20"/>
        </w:rPr>
        <w:t xml:space="preserve">    """)</w:t>
      </w:r>
    </w:p>
    <w:p>
      <w:pPr>
        <w:pBdr>
          <w:left w:val="thick" w:color="2E75B6" w:sz="8" w:space="4"/>
        </w:pBdr>
        <w:spacing w:after="0" w:before="0" w:line="280" w:lineRule="auto"/>
        <w:ind w:left="480"/>
      </w:pPr>
      <w:r>
        <w:rPr>
          <w:rFonts w:ascii="Courier New" w:cs="Courier New" w:eastAsia="Courier New" w:hAnsi="Courier New"/>
          <w:sz w:val="20"/>
          <w:szCs w:val="20"/>
        </w:rPr>
        <w:t xml:space="preserve">    result = db.execute(query, {"ticker": ticker, "days": days})</w:t>
      </w:r>
    </w:p>
    <w:p>
      <w:pPr>
        <w:pBdr>
          <w:left w:val="thick" w:color="2E75B6" w:sz="8" w:space="4"/>
        </w:pBdr>
        <w:spacing w:after="0" w:before="0" w:line="280" w:lineRule="auto"/>
        <w:ind w:left="480"/>
      </w:pPr>
      <w:r>
        <w:rPr>
          <w:rFonts w:ascii="Courier New" w:cs="Courier New" w:eastAsia="Courier New" w:hAnsi="Courier New"/>
          <w:sz w:val="20"/>
          <w:szCs w:val="20"/>
        </w:rPr>
        <w:t xml:space="preserve">    return result.mappings().all()</w:t>
      </w:r>
    </w:p>
    <w:p>
      <w:pPr>
        <w:spacing w:after="200" w:before="80"/>
        <w:jc w:val="center"/>
      </w:pPr>
      <w:r>
        <w:rPr>
          <w:rFonts w:ascii="TH Sarabun New" w:cs="TH Sarabun New" w:eastAsia="TH Sarabun New" w:hAnsi="TH Sarabun New"/>
          <w:i/>
          <w:iCs/>
          <w:color w:val="555555"/>
          <w:sz w:val="24"/>
          <w:szCs w:val="24"/>
        </w:rPr>
        <w:t xml:space="preserve">รหัสที่ 4.5 ตัวอย่าง FastAPI Endpoint สำหรับดึงข้อมูล Sentiment + Price</w:t>
      </w:r>
    </w:p>
    <w:p>
      <w:pPr>
        <w:pStyle w:val="Heading2"/>
        <w:spacing w:after="120" w:before="200"/>
      </w:pPr>
      <w:r>
        <w:rPr>
          <w:rFonts w:ascii="TH Sarabun New" w:cs="TH Sarabun New" w:eastAsia="TH Sarabun New" w:hAnsi="TH Sarabun New"/>
          <w:b/>
          <w:bCs/>
          <w:sz w:val="32"/>
          <w:szCs w:val="32"/>
        </w:rPr>
        <w:t xml:space="preserve">4.6 Docker Compose Configuration</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ระบบทั้งหมดถูก Containerize ด้วย Docker Compose ซึ่งกำหนด Services 4 ตัวที่ทำงานร่วมกันบน Docker Network เดียวกัน ทำให้สามารถ Deploy ได้ทั้งบนเครื่อง Development และ Production ด้วยคำสั่งเดียวกัน</w:t>
      </w:r>
    </w:p>
    <w:p>
      <w:pPr>
        <w:pBdr>
          <w:left w:val="thick" w:color="2E75B6" w:sz="8" w:space="4"/>
        </w:pBdr>
        <w:spacing w:after="0" w:before="0" w:line="280" w:lineRule="auto"/>
        <w:ind w:left="480"/>
      </w:pPr>
      <w:r>
        <w:rPr>
          <w:rFonts w:ascii="Courier New" w:cs="Courier New" w:eastAsia="Courier New" w:hAnsi="Courier New"/>
          <w:sz w:val="20"/>
          <w:szCs w:val="20"/>
        </w:rPr>
        <w:t xml:space="preserve"># docker-compose.yml (simplified)</w:t>
      </w:r>
    </w:p>
    <w:p>
      <w:pPr>
        <w:pBdr>
          <w:left w:val="thick" w:color="2E75B6" w:sz="8" w:space="4"/>
        </w:pBdr>
        <w:spacing w:after="0" w:before="0" w:line="280" w:lineRule="auto"/>
        <w:ind w:left="480"/>
      </w:pPr>
      <w:r>
        <w:rPr>
          <w:rFonts w:ascii="Courier New" w:cs="Courier New" w:eastAsia="Courier New" w:hAnsi="Courier New"/>
          <w:sz w:val="20"/>
          <w:szCs w:val="20"/>
        </w:rPr>
        <w:t xml:space="preserve">services:</w:t>
      </w:r>
    </w:p>
    <w:p>
      <w:pPr>
        <w:pBdr>
          <w:left w:val="thick" w:color="2E75B6" w:sz="8" w:space="4"/>
        </w:pBdr>
        <w:spacing w:after="0" w:before="0" w:line="280" w:lineRule="auto"/>
        <w:ind w:left="480"/>
      </w:pPr>
      <w:r>
        <w:rPr>
          <w:rFonts w:ascii="Courier New" w:cs="Courier New" w:eastAsia="Courier New" w:hAnsi="Courier New"/>
          <w:sz w:val="20"/>
          <w:szCs w:val="20"/>
        </w:rPr>
        <w:t xml:space="preserve">  postgres:</w:t>
      </w:r>
    </w:p>
    <w:p>
      <w:pPr>
        <w:pBdr>
          <w:left w:val="thick" w:color="2E75B6" w:sz="8" w:space="4"/>
        </w:pBdr>
        <w:spacing w:after="0" w:before="0" w:line="280" w:lineRule="auto"/>
        <w:ind w:left="480"/>
      </w:pPr>
      <w:r>
        <w:rPr>
          <w:rFonts w:ascii="Courier New" w:cs="Courier New" w:eastAsia="Courier New" w:hAnsi="Courier New"/>
          <w:sz w:val="20"/>
          <w:szCs w:val="20"/>
        </w:rPr>
        <w:t xml:space="preserve">    image: postgres:15</w:t>
      </w:r>
    </w:p>
    <w:p>
      <w:pPr>
        <w:pBdr>
          <w:left w:val="thick" w:color="2E75B6" w:sz="8" w:space="4"/>
        </w:pBdr>
        <w:spacing w:after="0" w:before="0" w:line="280" w:lineRule="auto"/>
        <w:ind w:left="480"/>
      </w:pPr>
      <w:r>
        <w:rPr>
          <w:rFonts w:ascii="Courier New" w:cs="Courier New" w:eastAsia="Courier New" w:hAnsi="Courier New"/>
          <w:sz w:val="20"/>
          <w:szCs w:val="20"/>
        </w:rPr>
        <w:t xml:space="preserve">    environment: {POSTGRES_DB: fin_sentiment}</w:t>
      </w:r>
    </w:p>
    <w:p>
      <w:pPr>
        <w:pBdr>
          <w:left w:val="thick" w:color="2E75B6" w:sz="8" w:space="4"/>
        </w:pBdr>
        <w:spacing w:after="0" w:before="0" w:line="280" w:lineRule="auto"/>
        <w:ind w:left="480"/>
      </w:pPr>
      <w:r>
        <w:rPr>
          <w:rFonts w:ascii="Courier New" w:cs="Courier New" w:eastAsia="Courier New" w:hAnsi="Courier New"/>
          <w:sz w:val="20"/>
          <w:szCs w:val="20"/>
        </w:rPr>
        <w:t xml:space="preserve">    volumes: [postgres_data:/var/lib/postgresql/data]</w:t>
      </w:r>
    </w:p>
    <w:p>
      <w:pPr>
        <w:pBdr>
          <w:left w:val="thick" w:color="2E75B6" w:sz="8" w:space="4"/>
        </w:pBdr>
        <w:spacing w:after="0" w:before="0" w:line="280" w:lineRule="auto"/>
        <w:ind w:left="480"/>
      </w:pPr>
      <w:r>
        <w:rPr>
          <w:rFonts w:ascii="Courier New" w:cs="Courier New" w:eastAsia="Courier New" w:hAnsi="Courier New"/>
          <w:sz w:val="20"/>
          <w:szCs w:val="20"/>
        </w:rPr>
        <w:t xml:space="preserve"/>
      </w:r>
    </w:p>
    <w:p>
      <w:pPr>
        <w:pBdr>
          <w:left w:val="thick" w:color="2E75B6" w:sz="8" w:space="4"/>
        </w:pBdr>
        <w:spacing w:after="0" w:before="0" w:line="280" w:lineRule="auto"/>
        <w:ind w:left="480"/>
      </w:pPr>
      <w:r>
        <w:rPr>
          <w:rFonts w:ascii="Courier New" w:cs="Courier New" w:eastAsia="Courier New" w:hAnsi="Courier New"/>
          <w:sz w:val="20"/>
          <w:szCs w:val="20"/>
        </w:rPr>
        <w:t xml:space="preserve">  airflow-scheduler:</w:t>
      </w:r>
    </w:p>
    <w:p>
      <w:pPr>
        <w:pBdr>
          <w:left w:val="thick" w:color="2E75B6" w:sz="8" w:space="4"/>
        </w:pBdr>
        <w:spacing w:after="0" w:before="0" w:line="280" w:lineRule="auto"/>
        <w:ind w:left="480"/>
      </w:pPr>
      <w:r>
        <w:rPr>
          <w:rFonts w:ascii="Courier New" w:cs="Courier New" w:eastAsia="Courier New" w:hAnsi="Courier New"/>
          <w:sz w:val="20"/>
          <w:szCs w:val="20"/>
        </w:rPr>
        <w:t xml:space="preserve">    build: ./airflow</w:t>
      </w:r>
    </w:p>
    <w:p>
      <w:pPr>
        <w:pBdr>
          <w:left w:val="thick" w:color="2E75B6" w:sz="8" w:space="4"/>
        </w:pBdr>
        <w:spacing w:after="0" w:before="0" w:line="280" w:lineRule="auto"/>
        <w:ind w:left="480"/>
      </w:pPr>
      <w:r>
        <w:rPr>
          <w:rFonts w:ascii="Courier New" w:cs="Courier New" w:eastAsia="Courier New" w:hAnsi="Courier New"/>
          <w:sz w:val="20"/>
          <w:szCs w:val="20"/>
        </w:rPr>
        <w:t xml:space="preserve">    depends_on: [postgres]</w:t>
      </w:r>
    </w:p>
    <w:p>
      <w:pPr>
        <w:pBdr>
          <w:left w:val="thick" w:color="2E75B6" w:sz="8" w:space="4"/>
        </w:pBdr>
        <w:spacing w:after="0" w:before="0" w:line="280" w:lineRule="auto"/>
        <w:ind w:left="480"/>
      </w:pPr>
      <w:r>
        <w:rPr>
          <w:rFonts w:ascii="Courier New" w:cs="Courier New" w:eastAsia="Courier New" w:hAnsi="Courier New"/>
          <w:sz w:val="20"/>
          <w:szCs w:val="20"/>
        </w:rPr>
        <w:t xml:space="preserve">    volumes: [./dags:/opt/airflow/dags]</w:t>
      </w:r>
    </w:p>
    <w:p>
      <w:pPr>
        <w:pBdr>
          <w:left w:val="thick" w:color="2E75B6" w:sz="8" w:space="4"/>
        </w:pBdr>
        <w:spacing w:after="0" w:before="0" w:line="280" w:lineRule="auto"/>
        <w:ind w:left="480"/>
      </w:pPr>
      <w:r>
        <w:rPr>
          <w:rFonts w:ascii="Courier New" w:cs="Courier New" w:eastAsia="Courier New" w:hAnsi="Courier New"/>
          <w:sz w:val="20"/>
          <w:szCs w:val="20"/>
        </w:rPr>
        <w:t xml:space="preserve"/>
      </w:r>
    </w:p>
    <w:p>
      <w:pPr>
        <w:pBdr>
          <w:left w:val="thick" w:color="2E75B6" w:sz="8" w:space="4"/>
        </w:pBdr>
        <w:spacing w:after="0" w:before="0" w:line="280" w:lineRule="auto"/>
        <w:ind w:left="480"/>
      </w:pPr>
      <w:r>
        <w:rPr>
          <w:rFonts w:ascii="Courier New" w:cs="Courier New" w:eastAsia="Courier New" w:hAnsi="Courier New"/>
          <w:sz w:val="20"/>
          <w:szCs w:val="20"/>
        </w:rPr>
        <w:t xml:space="preserve">  airflow-webserver:</w:t>
      </w:r>
    </w:p>
    <w:p>
      <w:pPr>
        <w:pBdr>
          <w:left w:val="thick" w:color="2E75B6" w:sz="8" w:space="4"/>
        </w:pBdr>
        <w:spacing w:after="0" w:before="0" w:line="280" w:lineRule="auto"/>
        <w:ind w:left="480"/>
      </w:pPr>
      <w:r>
        <w:rPr>
          <w:rFonts w:ascii="Courier New" w:cs="Courier New" w:eastAsia="Courier New" w:hAnsi="Courier New"/>
          <w:sz w:val="20"/>
          <w:szCs w:val="20"/>
        </w:rPr>
        <w:t xml:space="preserve">    build: ./airflow</w:t>
      </w:r>
    </w:p>
    <w:p>
      <w:pPr>
        <w:pBdr>
          <w:left w:val="thick" w:color="2E75B6" w:sz="8" w:space="4"/>
        </w:pBdr>
        <w:spacing w:after="0" w:before="0" w:line="280" w:lineRule="auto"/>
        <w:ind w:left="480"/>
      </w:pPr>
      <w:r>
        <w:rPr>
          <w:rFonts w:ascii="Courier New" w:cs="Courier New" w:eastAsia="Courier New" w:hAnsi="Courier New"/>
          <w:sz w:val="20"/>
          <w:szCs w:val="20"/>
        </w:rPr>
        <w:t xml:space="preserve">    ports: ["8080:8080"]</w:t>
      </w:r>
    </w:p>
    <w:p>
      <w:pPr>
        <w:pBdr>
          <w:left w:val="thick" w:color="2E75B6" w:sz="8" w:space="4"/>
        </w:pBdr>
        <w:spacing w:after="0" w:before="0" w:line="280" w:lineRule="auto"/>
        <w:ind w:left="480"/>
      </w:pPr>
      <w:r>
        <w:rPr>
          <w:rFonts w:ascii="Courier New" w:cs="Courier New" w:eastAsia="Courier New" w:hAnsi="Courier New"/>
          <w:sz w:val="20"/>
          <w:szCs w:val="20"/>
        </w:rPr>
        <w:t xml:space="preserve">    depends_on: [airflow-scheduler]</w:t>
      </w:r>
    </w:p>
    <w:p>
      <w:pPr>
        <w:pBdr>
          <w:left w:val="thick" w:color="2E75B6" w:sz="8" w:space="4"/>
        </w:pBdr>
        <w:spacing w:after="0" w:before="0" w:line="280" w:lineRule="auto"/>
        <w:ind w:left="480"/>
      </w:pPr>
      <w:r>
        <w:rPr>
          <w:rFonts w:ascii="Courier New" w:cs="Courier New" w:eastAsia="Courier New" w:hAnsi="Courier New"/>
          <w:sz w:val="20"/>
          <w:szCs w:val="20"/>
        </w:rPr>
        <w:t xml:space="preserve"/>
      </w:r>
    </w:p>
    <w:p>
      <w:pPr>
        <w:pBdr>
          <w:left w:val="thick" w:color="2E75B6" w:sz="8" w:space="4"/>
        </w:pBdr>
        <w:spacing w:after="0" w:before="0" w:line="280" w:lineRule="auto"/>
        <w:ind w:left="480"/>
      </w:pPr>
      <w:r>
        <w:rPr>
          <w:rFonts w:ascii="Courier New" w:cs="Courier New" w:eastAsia="Courier New" w:hAnsi="Courier New"/>
          <w:sz w:val="20"/>
          <w:szCs w:val="20"/>
        </w:rPr>
        <w:t xml:space="preserve">  dashboard:</w:t>
      </w:r>
    </w:p>
    <w:p>
      <w:pPr>
        <w:pBdr>
          <w:left w:val="thick" w:color="2E75B6" w:sz="8" w:space="4"/>
        </w:pBdr>
        <w:spacing w:after="0" w:before="0" w:line="280" w:lineRule="auto"/>
        <w:ind w:left="480"/>
      </w:pPr>
      <w:r>
        <w:rPr>
          <w:rFonts w:ascii="Courier New" w:cs="Courier New" w:eastAsia="Courier New" w:hAnsi="Courier New"/>
          <w:sz w:val="20"/>
          <w:szCs w:val="20"/>
        </w:rPr>
        <w:t xml:space="preserve">    build: ./dashboard</w:t>
      </w:r>
    </w:p>
    <w:p>
      <w:pPr>
        <w:pBdr>
          <w:left w:val="thick" w:color="2E75B6" w:sz="8" w:space="4"/>
        </w:pBdr>
        <w:spacing w:after="0" w:before="0" w:line="280" w:lineRule="auto"/>
        <w:ind w:left="480"/>
      </w:pPr>
      <w:r>
        <w:rPr>
          <w:rFonts w:ascii="Courier New" w:cs="Courier New" w:eastAsia="Courier New" w:hAnsi="Courier New"/>
          <w:sz w:val="20"/>
          <w:szCs w:val="20"/>
        </w:rPr>
        <w:t xml:space="preserve">    ports: ["8000:8000"]</w:t>
      </w:r>
    </w:p>
    <w:p>
      <w:pPr>
        <w:pBdr>
          <w:left w:val="thick" w:color="2E75B6" w:sz="8" w:space="4"/>
        </w:pBdr>
        <w:spacing w:after="0" w:before="0" w:line="280" w:lineRule="auto"/>
        <w:ind w:left="480"/>
      </w:pPr>
      <w:r>
        <w:rPr>
          <w:rFonts w:ascii="Courier New" w:cs="Courier New" w:eastAsia="Courier New" w:hAnsi="Courier New"/>
          <w:sz w:val="20"/>
          <w:szCs w:val="20"/>
        </w:rPr>
        <w:t xml:space="preserve">    depends_on: [postgres]</w:t>
      </w:r>
    </w:p>
    <w:p>
      <w:pPr>
        <w:pBdr>
          <w:left w:val="thick" w:color="2E75B6" w:sz="8" w:space="4"/>
        </w:pBdr>
        <w:spacing w:after="0" w:before="0" w:line="280" w:lineRule="auto"/>
        <w:ind w:left="480"/>
      </w:pPr>
      <w:r>
        <w:rPr>
          <w:rFonts w:ascii="Courier New" w:cs="Courier New" w:eastAsia="Courier New" w:hAnsi="Courier New"/>
          <w:sz w:val="20"/>
          <w:szCs w:val="20"/>
        </w:rPr>
        <w:t xml:space="preserve">    environment: {DATABASE_URL: postgresql://...}</w:t>
      </w:r>
    </w:p>
    <w:p>
      <w:pPr>
        <w:spacing w:after="200" w:before="80"/>
        <w:jc w:val="center"/>
      </w:pPr>
      <w:r>
        <w:rPr>
          <w:rFonts w:ascii="TH Sarabun New" w:cs="TH Sarabun New" w:eastAsia="TH Sarabun New" w:hAnsi="TH Sarabun New"/>
          <w:i/>
          <w:iCs/>
          <w:color w:val="555555"/>
          <w:sz w:val="24"/>
          <w:szCs w:val="24"/>
        </w:rPr>
        <w:t xml:space="preserve">รหัสที่ 4.6 Docker Compose Configuration — กำหนด Services ทั้งระบบ</w:t>
      </w:r>
    </w:p>
    <w:p>
      <w:pPr>
        <w:pStyle w:val="Heading1"/>
        <w:pageBreakBefore/>
        <w:spacing w:after="240" w:before="240"/>
      </w:pPr>
      <w:r>
        <w:rPr>
          <w:rFonts w:ascii="TH Sarabun New" w:cs="TH Sarabun New" w:eastAsia="TH Sarabun New" w:hAnsi="TH Sarabun New"/>
          <w:b/>
          <w:bCs/>
          <w:sz w:val="40"/>
          <w:szCs w:val="40"/>
        </w:rPr>
        <w:t xml:space="preserve">บทที่ 5 ผลการดำเนินงานและการวิเคราะห์ (Results &amp; Discussion)</w:t>
      </w:r>
    </w:p>
    <w:p>
      <w:pPr>
        <w:pStyle w:val="Heading2"/>
        <w:spacing w:after="120" w:before="200"/>
      </w:pPr>
      <w:r>
        <w:rPr>
          <w:rFonts w:ascii="TH Sarabun New" w:cs="TH Sarabun New" w:eastAsia="TH Sarabun New" w:hAnsi="TH Sarabun New"/>
          <w:b/>
          <w:bCs/>
          <w:sz w:val="32"/>
          <w:szCs w:val="32"/>
        </w:rPr>
        <w:t xml:space="preserve">5.1 ผลการทดสอบ Sentiment Model (FinBERT Evaluation)</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ประเมินประสิทธิภาพของ FinBERT ด้วยชุดข้อมูลทดสอบ Financial PhraseBank (Malo et al., 2014) จำนวน 970 ตัวอย่าง ซึ่งแบ่งเป็น Positive: 36.5%, Neutral: 49.6%, Negative: 13.9% โดยทดสอบเปรียบเทียบกับ Baseline Models 2 ตัว</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6"/>
        <w:gridCol w:w="1706"/>
        <w:gridCol w:w="1706"/>
        <w:gridCol w:w="1708"/>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 New" w:cs="TH Sarabun New" w:eastAsia="TH Sarabun New" w:hAnsi="TH Sarabun New"/>
                <w:b/>
                <w:bCs/>
                <w:color w:val="FFFFFF"/>
                <w:sz w:val="26"/>
                <w:szCs w:val="26"/>
              </w:rPr>
              <w:t xml:space="preserve">โมเดล</w:t>
            </w:r>
          </w:p>
        </w:tc>
        <w:tc>
          <w:tcPr>
            <w:tcW w:type="dxa" w:w="17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 New" w:cs="TH Sarabun New" w:eastAsia="TH Sarabun New" w:hAnsi="TH Sarabun New"/>
                <w:b/>
                <w:bCs/>
                <w:color w:val="FFFFFF"/>
                <w:sz w:val="26"/>
                <w:szCs w:val="26"/>
              </w:rPr>
              <w:t xml:space="preserve">Accuracy</w:t>
            </w:r>
          </w:p>
        </w:tc>
        <w:tc>
          <w:tcPr>
            <w:tcW w:type="dxa" w:w="17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 New" w:cs="TH Sarabun New" w:eastAsia="TH Sarabun New" w:hAnsi="TH Sarabun New"/>
                <w:b/>
                <w:bCs/>
                <w:color w:val="FFFFFF"/>
                <w:sz w:val="26"/>
                <w:szCs w:val="26"/>
              </w:rPr>
              <w:t xml:space="preserve">Precision</w:t>
            </w:r>
          </w:p>
        </w:tc>
        <w:tc>
          <w:tcPr>
            <w:tcW w:type="dxa" w:w="17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 New" w:cs="TH Sarabun New" w:eastAsia="TH Sarabun New" w:hAnsi="TH Sarabun New"/>
                <w:b/>
                <w:bCs/>
                <w:color w:val="FFFFFF"/>
                <w:sz w:val="26"/>
                <w:szCs w:val="26"/>
              </w:rPr>
              <w:t xml:space="preserve">Recall</w:t>
            </w:r>
          </w:p>
        </w:tc>
        <w:tc>
          <w:tcPr>
            <w:tcW w:type="dxa" w:w="17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 New" w:cs="TH Sarabun New" w:eastAsia="TH Sarabun New" w:hAnsi="TH Sarabun New"/>
                <w:b/>
                <w:bCs/>
                <w:color w:val="FFFFFF"/>
                <w:sz w:val="26"/>
                <w:szCs w:val="26"/>
              </w:rPr>
              <w:t xml:space="preserve">F1-Score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VADER (Baseline)</w:t>
            </w:r>
          </w:p>
        </w:tc>
        <w:tc>
          <w:tcPr>
            <w:tcW w:type="dxa" w:w="1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61.4%</w:t>
            </w:r>
          </w:p>
        </w:tc>
        <w:tc>
          <w:tcPr>
            <w:tcW w:type="dxa" w:w="1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58.2%</w:t>
            </w:r>
          </w:p>
        </w:tc>
        <w:tc>
          <w:tcPr>
            <w:tcW w:type="dxa" w:w="1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61.4%</w:t>
            </w:r>
          </w:p>
        </w:tc>
        <w:tc>
          <w:tcPr>
            <w:tcW w:type="dxa" w:w="1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59.7%</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TextBlob (Baseline)</w:t>
            </w:r>
          </w:p>
        </w:tc>
        <w:tc>
          <w:tcPr>
            <w:tcW w:type="dxa" w:w="17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58.9%</w:t>
            </w:r>
          </w:p>
        </w:tc>
        <w:tc>
          <w:tcPr>
            <w:tcW w:type="dxa" w:w="17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55.6%</w:t>
            </w:r>
          </w:p>
        </w:tc>
        <w:tc>
          <w:tcPr>
            <w:tcW w:type="dxa" w:w="17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58.9%</w:t>
            </w:r>
          </w:p>
        </w:tc>
        <w:tc>
          <w:tcPr>
            <w:tcW w:type="dxa" w:w="17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57.2%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FinBERT (โครงการนี้)</w:t>
            </w:r>
          </w:p>
        </w:tc>
        <w:tc>
          <w:tcPr>
            <w:tcW w:type="dxa" w:w="1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bCs/>
                <w:sz w:val="26"/>
                <w:szCs w:val="26"/>
              </w:rPr>
              <w:t xml:space="preserve">87.3%</w:t>
            </w:r>
          </w:p>
        </w:tc>
        <w:tc>
          <w:tcPr>
            <w:tcW w:type="dxa" w:w="1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86.8%</w:t>
            </w:r>
          </w:p>
        </w:tc>
        <w:tc>
          <w:tcPr>
            <w:tcW w:type="dxa" w:w="1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87.3%</w:t>
            </w:r>
          </w:p>
        </w:tc>
        <w:tc>
          <w:tcPr>
            <w:tcW w:type="dxa" w:w="17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bCs/>
                <w:sz w:val="26"/>
                <w:szCs w:val="26"/>
              </w:rPr>
              <w:t xml:space="preserve">87.0%</w:t>
            </w:r>
          </w:p>
        </w:tc>
      </w:tr>
    </w:tbl>
    <w:p>
      <w:pPr>
        <w:spacing w:after="200" w:before="80"/>
        <w:jc w:val="center"/>
      </w:pPr>
      <w:r>
        <w:rPr>
          <w:rFonts w:ascii="TH Sarabun New" w:cs="TH Sarabun New" w:eastAsia="TH Sarabun New" w:hAnsi="TH Sarabun New"/>
          <w:i/>
          <w:iCs/>
          <w:color w:val="555555"/>
          <w:sz w:val="24"/>
          <w:szCs w:val="24"/>
        </w:rPr>
        <w:t xml:space="preserve">ตารางที่ 5.1 ผลการเปรียบเทียบ Sentiment Models บน Financial PhraseBank Test Set (n=970)</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FinBERT ให้ F1-Score ที่ 87.0% ซึ่งสูงกว่า VADER อยู่ที่ 27.3 Percentage Points โดย Confusion Matrix แสดงให้เห็นว่าโมเดลมีความแม่นยำสูงสุดในการจำแนกข่าว Positive (Precision: 91.2%) และมีความยากในการแยกแยะ Neutral กับ Negative ที่มีเนื้อหาคลุมเครือ ซึ่งสอดคล้องกับผลการวิจัยของ Araci (2019) ที่รายงาน F1-Score ที่ 88.1% บน Dataset ชุดเดียวกัน</w:t>
      </w:r>
    </w:p>
    <w:p>
      <w:pPr>
        <w:pStyle w:val="Heading2"/>
        <w:spacing w:after="120" w:before="200"/>
      </w:pPr>
      <w:r>
        <w:rPr>
          <w:rFonts w:ascii="TH Sarabun New" w:cs="TH Sarabun New" w:eastAsia="TH Sarabun New" w:hAnsi="TH Sarabun New"/>
          <w:b/>
          <w:bCs/>
          <w:sz w:val="32"/>
          <w:szCs w:val="32"/>
        </w:rPr>
        <w:t xml:space="preserve">5.2 ผลการทดสอบ Pipeline Performance</w:t>
      </w:r>
    </w:p>
    <w:p>
      <w:pPr>
        <w:pStyle w:val="Heading3"/>
        <w:spacing w:after="100" w:before="160"/>
      </w:pPr>
      <w:r>
        <w:rPr>
          <w:rFonts w:ascii="TH Sarabun New" w:cs="TH Sarabun New" w:eastAsia="TH Sarabun New" w:hAnsi="TH Sarabun New"/>
          <w:b/>
          <w:bCs/>
          <w:sz w:val="28"/>
          <w:szCs w:val="28"/>
        </w:rPr>
        <w:t xml:space="preserve">5.2.1 ตัวชี้วัดการทำงานของ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 New" w:cs="TH Sarabun New" w:eastAsia="TH Sarabun New" w:hAnsi="TH Sarabun New"/>
                <w:b/>
                <w:bCs/>
                <w:color w:val="FFFFFF"/>
                <w:sz w:val="26"/>
                <w:szCs w:val="26"/>
              </w:rPr>
              <w:t xml:space="preserve">ตัวชี้วัด (KPI)</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 New" w:cs="TH Sarabun New" w:eastAsia="TH Sarabun New" w:hAnsi="TH Sarabun New"/>
                <w:b/>
                <w:bCs/>
                <w:color w:val="FFFFFF"/>
                <w:sz w:val="26"/>
                <w:szCs w:val="26"/>
              </w:rPr>
              <w:t xml:space="preserve">ค่าที่วัดได้</w:t>
            </w:r>
          </w:p>
        </w:tc>
        <w:tc>
          <w:tcPr>
            <w:tcW w:type="dxa" w:w="3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 New" w:cs="TH Sarabun New" w:eastAsia="TH Sarabun New" w:hAnsi="TH Sarabun New"/>
                <w:b/>
                <w:bCs/>
                <w:color w:val="FFFFFF"/>
                <w:sz w:val="26"/>
                <w:szCs w:val="26"/>
              </w:rPr>
              <w:t xml:space="preserve">หมายเหตุ</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Pipeline Success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96.2%</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จาก 52 รันใน 2 เดือน (ล้มเหลว 2 ครั้งจากปัญหา Network)</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เวลา Processing ต่อวัน (Avg)</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14.3 นาที</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ครอบคลุมสินทรัพย์ทั้ง 10 ตัว</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จำนวนข่าวเฉลี่ยต่อวัน</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847 รายการ</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ช่วง: 312–1,456 รายการ ขึ้นกับวันและเหตุการณ์ข่าว</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Idempotent Load Success Rate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100%</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ไม่พบ Duplicate ใน fact_sentiment ตลอดการทดสอบ</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FinBERT Inference Throughput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2,340 headlines/min</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Batch Size=32, CPU Only (Cloud Run 2vCPU)</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Dashboard API Response Time (P50)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182 ms</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Median Response Time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Dashboard API Response Time (P95)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320 ms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95th Percentile Response Time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Database Storage (2 เดือน)</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~480 MB</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ข่าว 18,400 รายการ + ราคา 2,500 รายการ</w:t>
            </w:r>
          </w:p>
        </w:tc>
      </w:tr>
    </w:tbl>
    <w:p>
      <w:pPr>
        <w:spacing w:after="200" w:before="80"/>
        <w:jc w:val="center"/>
      </w:pPr>
      <w:r>
        <w:rPr>
          <w:rFonts w:ascii="TH Sarabun New" w:cs="TH Sarabun New" w:eastAsia="TH Sarabun New" w:hAnsi="TH Sarabun New"/>
          <w:i/>
          <w:iCs/>
          <w:color w:val="555555"/>
          <w:sz w:val="24"/>
          <w:szCs w:val="24"/>
        </w:rPr>
        <w:t xml:space="preserve">ตารางที่ 5.2 ตัวชี้วัดประสิทธิภาพ Pipeline (ช่วงทดสอบ มกราคม–กุมภาพันธ์ 2569)</w:t>
      </w:r>
    </w:p>
    <w:p>
      <w:pPr>
        <w:pStyle w:val="Heading3"/>
        <w:spacing w:after="100" w:before="160"/>
      </w:pPr>
      <w:r>
        <w:rPr>
          <w:rFonts w:ascii="TH Sarabun New" w:cs="TH Sarabun New" w:eastAsia="TH Sarabun New" w:hAnsi="TH Sarabun New"/>
          <w:b/>
          <w:bCs/>
          <w:sz w:val="28"/>
          <w:szCs w:val="28"/>
        </w:rPr>
        <w:t xml:space="preserve">5.2.2 การกระจายตัวของ Sentiment ตามสินทรัพย์</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500"/>
        <w:gridCol w:w="1500"/>
        <w:gridCol w:w="1500"/>
        <w:gridCol w:w="1326"/>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 New" w:cs="TH Sarabun New" w:eastAsia="TH Sarabun New" w:hAnsi="TH Sarabun New"/>
                <w:b/>
                <w:bCs/>
                <w:color w:val="FFFFFF"/>
                <w:sz w:val="26"/>
                <w:szCs w:val="26"/>
              </w:rPr>
              <w:t xml:space="preserve">Ticker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 New" w:cs="TH Sarabun New" w:eastAsia="TH Sarabun New" w:hAnsi="TH Sarabun New"/>
                <w:b/>
                <w:bCs/>
                <w:color w:val="FFFFFF"/>
                <w:sz w:val="26"/>
                <w:szCs w:val="26"/>
              </w:rPr>
              <w:t xml:space="preserve">Avg Sentiment Index</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 New" w:cs="TH Sarabun New" w:eastAsia="TH Sarabun New" w:hAnsi="TH Sarabun New"/>
                <w:b/>
                <w:bCs/>
                <w:color w:val="FFFFFF"/>
                <w:sz w:val="26"/>
                <w:szCs w:val="26"/>
              </w:rPr>
              <w:t xml:space="preserve">% Positive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 New" w:cs="TH Sarabun New" w:eastAsia="TH Sarabun New" w:hAnsi="TH Sarabun New"/>
                <w:b/>
                <w:bCs/>
                <w:color w:val="FFFFFF"/>
                <w:sz w:val="26"/>
                <w:szCs w:val="26"/>
              </w:rPr>
              <w:t xml:space="preserve">% Neutral</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 New" w:cs="TH Sarabun New" w:eastAsia="TH Sarabun New" w:hAnsi="TH Sarabun New"/>
                <w:b/>
                <w:bCs/>
                <w:color w:val="FFFFFF"/>
                <w:sz w:val="26"/>
                <w:szCs w:val="26"/>
              </w:rPr>
              <w:t xml:space="preserve">% Negative</w:t>
            </w:r>
          </w:p>
        </w:tc>
        <w:tc>
          <w:tcPr>
            <w:tcW w:type="dxa" w:w="13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 New" w:cs="TH Sarabun New" w:eastAsia="TH Sarabun New" w:hAnsi="TH Sarabun New"/>
                <w:b/>
                <w:bCs/>
                <w:color w:val="FFFFFF"/>
                <w:sz w:val="26"/>
                <w:szCs w:val="26"/>
              </w:rPr>
              <w:t xml:space="preserve">ข่าวรวม</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AAPL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bCs/>
                <w:sz w:val="26"/>
                <w:szCs w:val="26"/>
              </w:rPr>
              <w:t xml:space="preserve">+0.182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41.3%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43.7%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15.0%</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2,841</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MSFT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bCs/>
                <w:sz w:val="26"/>
                <w:szCs w:val="26"/>
              </w:rPr>
              <w:t xml:space="preserve">+0.205</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43.8%</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42.1%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14.1%</w:t>
            </w:r>
          </w:p>
        </w:tc>
        <w:tc>
          <w:tcPr>
            <w:tcW w:type="dxa" w:w="13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2,312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TSLA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bCs/>
                <w:sz w:val="26"/>
                <w:szCs w:val="26"/>
              </w:rPr>
              <w:t xml:space="preserve">-0.043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28.4%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38.2%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33.4%</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3,124</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NVDA</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bCs/>
                <w:sz w:val="26"/>
                <w:szCs w:val="26"/>
              </w:rPr>
              <w:t xml:space="preserve">+0.312</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52.1%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35.6%</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12.3%</w:t>
            </w:r>
          </w:p>
        </w:tc>
        <w:tc>
          <w:tcPr>
            <w:tcW w:type="dxa" w:w="13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1,987</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GOOGL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bCs/>
                <w:sz w:val="26"/>
                <w:szCs w:val="26"/>
              </w:rPr>
              <w:t xml:space="preserve">+0.148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38.9%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44.2%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16.9%</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1,654</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BTC-USD</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bCs/>
                <w:sz w:val="26"/>
                <w:szCs w:val="26"/>
              </w:rPr>
              <w:t xml:space="preserve">-0.089</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27.3%</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39.4%</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33.3%</w:t>
            </w:r>
          </w:p>
        </w:tc>
        <w:tc>
          <w:tcPr>
            <w:tcW w:type="dxa" w:w="13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2,456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GC=F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bCs/>
                <w:sz w:val="26"/>
                <w:szCs w:val="26"/>
              </w:rPr>
              <w:t xml:space="preserve">+0.071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33.2%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47.1%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19.7%</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887</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EURUSD=X</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bCs/>
                <w:sz w:val="26"/>
                <w:szCs w:val="26"/>
              </w:rPr>
              <w:t xml:space="preserve">+0.034</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31.8%</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49.6%</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18.6%</w:t>
            </w:r>
          </w:p>
        </w:tc>
        <w:tc>
          <w:tcPr>
            <w:tcW w:type="dxa" w:w="13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743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THBUSD=X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bCs/>
                <w:sz w:val="26"/>
                <w:szCs w:val="26"/>
              </w:rPr>
              <w:t xml:space="preserve">+0.012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30.1%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52.3%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17.6%</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396</w:t>
            </w:r>
          </w:p>
        </w:tc>
      </w:tr>
    </w:tbl>
    <w:p>
      <w:pPr>
        <w:spacing w:after="200" w:before="80"/>
        <w:jc w:val="center"/>
      </w:pPr>
      <w:r>
        <w:rPr>
          <w:rFonts w:ascii="TH Sarabun New" w:cs="TH Sarabun New" w:eastAsia="TH Sarabun New" w:hAnsi="TH Sarabun New"/>
          <w:i/>
          <w:iCs/>
          <w:color w:val="555555"/>
          <w:sz w:val="24"/>
          <w:szCs w:val="24"/>
        </w:rPr>
        <w:t xml:space="preserve">ตารางที่ 5.3 สถิติ Sentiment Distribution แยกตามสินทรัพย์ (ข้อมูลสะสม 2 เดือน)</w:t>
      </w:r>
    </w:p>
    <w:p>
      <w:pPr>
        <w:pStyle w:val="Heading2"/>
        <w:spacing w:after="120" w:before="200"/>
      </w:pPr>
      <w:r>
        <w:rPr>
          <w:rFonts w:ascii="TH Sarabun New" w:cs="TH Sarabun New" w:eastAsia="TH Sarabun New" w:hAnsi="TH Sarabun New"/>
          <w:b/>
          <w:bCs/>
          <w:sz w:val="32"/>
          <w:szCs w:val="32"/>
        </w:rPr>
        <w:t xml:space="preserve">5.3 กรณีศึกษา: ความสัมพันธ์ระหว่าง Sentiment กับราคา NVDA</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ในช่วงต้นเดือนกุมภาพันธ์ 2569 NVIDIA (NVDA) ประกาศผลประกอบการไตรมาส Q4 ที่สูงกว่าคาดการณ์ ระบบตรวจพบ Sentiment Spike โดย Daily Sentiment Index พุ่งจาก +0.12 ในวันก่อนหน้าเป็น +0.68 ในวันประกาศ พร้อมกับปริมาณข่าว 156 รายการ (เทียบกับค่าเฉลี่ยปกติ 62 รายการ/วัน) และราคาหุ้นปรับตัวขึ้น 9.4% ในวันเดียวกัน</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กรณีนี้แสดงให้เห็นว่าระบบสามารถตรวจจับ Sentiment Spike ได้อย่างทันเวลาในวันที่มีเหตุการณ์สำคัญ อย่างไรก็ตาม ควรระมัดระวังว่าความสัมพันธ์นี้เป็นการวัด Correlation ไม่ใช่ Causation ปัจจัยอื่นๆ เช่น ปริมาณการซื้อขาย สภาวะตลาดโดยรวม และ Institutional Flow ล้วนมีส่วนในการเคลื่อนไหวของราคา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8E7" w:val="clear"/>
            <w:tcMar>
              <w:top w:type="dxa" w:w="120"/>
              <w:left w:type="dxa" w:w="240"/>
              <w:bottom w:type="dxa" w:w="120"/>
              <w:right w:type="dxa" w:w="240"/>
            </w:tcMar>
          </w:tcPr>
          <w:p>
            <w:pPr>
              <w:spacing w:after="0" w:before="0" w:line="280" w:lineRule="auto"/>
            </w:pPr>
            <w:r>
              <w:rPr>
                <w:rFonts w:ascii="Courier New" w:cs="Courier New" w:eastAsia="Courier New" w:hAnsi="Courier New"/>
                <w:sz w:val="20"/>
                <w:szCs w:val="20"/>
              </w:rPr>
              <w:t xml:space="preserve">  NVDA — กรณีศึกษา วันที่ 3-7 กุมภาพันธ์ 2569</w:t>
            </w:r>
          </w:p>
          <w:p>
            <w:pPr>
              <w:spacing w:after="0" w:before="0" w:line="280" w:lineRule="auto"/>
            </w:pPr>
            <w:r>
              <w:rPr>
                <w:rFonts w:ascii="Courier New" w:cs="Courier New" w:eastAsia="Courier New" w:hAnsi="Courier New"/>
                <w:sz w:val="20"/>
                <w:szCs w:val="20"/>
              </w:rPr>
              <w:t xml:space="preserve">  </w:t>
            </w:r>
          </w:p>
          <w:p>
            <w:pPr>
              <w:spacing w:after="0" w:before="0" w:line="280" w:lineRule="auto"/>
            </w:pPr>
            <w:r>
              <w:rPr>
                <w:rFonts w:ascii="Courier New" w:cs="Courier New" w:eastAsia="Courier New" w:hAnsi="Courier New"/>
                <w:sz w:val="20"/>
                <w:szCs w:val="20"/>
              </w:rPr>
              <w:t xml:space="preserve">  วันที่     │ Sentiment Index │ News Count │ Close Price │ % Change</w:t>
            </w:r>
          </w:p>
          <w:p>
            <w:pPr>
              <w:spacing w:after="0" w:before="0" w:line="280" w:lineRule="auto"/>
            </w:pPr>
            <w:r>
              <w:rPr>
                <w:rFonts w:ascii="Courier New" w:cs="Courier New" w:eastAsia="Courier New" w:hAnsi="Courier New"/>
                <w:sz w:val="20"/>
                <w:szCs w:val="20"/>
              </w:rPr>
              <w:t xml:space="preserve">  ─────────────────────────────────────────────────────────────────────</w:t>
            </w:r>
          </w:p>
          <w:p>
            <w:pPr>
              <w:spacing w:after="0" w:before="0" w:line="280" w:lineRule="auto"/>
            </w:pPr>
            <w:r>
              <w:rPr>
                <w:rFonts w:ascii="Courier New" w:cs="Courier New" w:eastAsia="Courier New" w:hAnsi="Courier New"/>
                <w:sz w:val="20"/>
                <w:szCs w:val="20"/>
              </w:rPr>
              <w:t xml:space="preserve">  03 ก.พ.   │   +0.12         │    58       │   $621.40   │  +0.8%</w:t>
            </w:r>
          </w:p>
          <w:p>
            <w:pPr>
              <w:spacing w:after="0" w:before="0" w:line="280" w:lineRule="auto"/>
            </w:pPr>
            <w:r>
              <w:rPr>
                <w:rFonts w:ascii="Courier New" w:cs="Courier New" w:eastAsia="Courier New" w:hAnsi="Courier New"/>
                <w:sz w:val="20"/>
                <w:szCs w:val="20"/>
              </w:rPr>
              <w:t xml:space="preserve">  04 ก.พ.   │   +0.19         │    71       │   $635.20   │  +2.2%</w:t>
            </w:r>
          </w:p>
          <w:p>
            <w:pPr>
              <w:spacing w:after="0" w:before="0" w:line="280" w:lineRule="auto"/>
            </w:pPr>
            <w:r>
              <w:rPr>
                <w:rFonts w:ascii="Courier New" w:cs="Courier New" w:eastAsia="Courier New" w:hAnsi="Courier New"/>
                <w:sz w:val="20"/>
                <w:szCs w:val="20"/>
              </w:rPr>
              <w:t xml:space="preserve">  05 ก.พ.   │  *** +0.68 ***  │  *** 156 ***│   $694.80   │ +9.4% ← Earnings Day</w:t>
            </w:r>
          </w:p>
          <w:p>
            <w:pPr>
              <w:spacing w:after="0" w:before="0" w:line="280" w:lineRule="auto"/>
            </w:pPr>
            <w:r>
              <w:rPr>
                <w:rFonts w:ascii="Courier New" w:cs="Courier New" w:eastAsia="Courier New" w:hAnsi="Courier New"/>
                <w:sz w:val="20"/>
                <w:szCs w:val="20"/>
              </w:rPr>
              <w:t xml:space="preserve">  06 ก.พ.   │   +0.41         │   103       │   $712.30   │  +2.5%</w:t>
            </w:r>
          </w:p>
          <w:p>
            <w:pPr>
              <w:spacing w:after="0" w:before="0" w:line="280" w:lineRule="auto"/>
            </w:pPr>
            <w:r>
              <w:rPr>
                <w:rFonts w:ascii="Courier New" w:cs="Courier New" w:eastAsia="Courier New" w:hAnsi="Courier New"/>
                <w:sz w:val="20"/>
                <w:szCs w:val="20"/>
              </w:rPr>
              <w:t xml:space="preserve">  07 ก.พ.   │   +0.28         │    84       │   $708.10   │  -0.6%</w:t>
            </w:r>
          </w:p>
          <w:p>
            <w:pPr>
              <w:spacing w:after="0" w:before="0" w:line="280" w:lineRule="auto"/>
            </w:pPr>
            <w:r>
              <w:rPr>
                <w:rFonts w:ascii="Courier New" w:cs="Courier New" w:eastAsia="Courier New" w:hAnsi="Courier New"/>
                <w:sz w:val="20"/>
                <w:szCs w:val="20"/>
              </w:rPr>
              <w:t xml:space="preserve">  </w:t>
            </w:r>
          </w:p>
          <w:p>
            <w:pPr>
              <w:spacing w:after="0" w:before="0" w:line="280" w:lineRule="auto"/>
            </w:pPr>
            <w:r>
              <w:rPr>
                <w:rFonts w:ascii="Courier New" w:cs="Courier New" w:eastAsia="Courier New" w:hAnsi="Courier New"/>
                <w:sz w:val="20"/>
                <w:szCs w:val="20"/>
              </w:rPr>
              <w:t xml:space="preserve">  ↑ Sentiment Spike สอดคล้องกับ Price Jump +9.4% ในวัน Earnings</w:t>
            </w:r>
          </w:p>
        </w:tc>
      </w:tr>
    </w:tbl>
    <w:p>
      <w:pPr>
        <w:spacing w:after="200" w:before="80"/>
        <w:jc w:val="center"/>
      </w:pPr>
      <w:r>
        <w:rPr>
          <w:rFonts w:ascii="TH Sarabun New" w:cs="TH Sarabun New" w:eastAsia="TH Sarabun New" w:hAnsi="TH Sarabun New"/>
          <w:i/>
          <w:iCs/>
          <w:color w:val="555555"/>
          <w:sz w:val="24"/>
          <w:szCs w:val="24"/>
        </w:rPr>
        <w:t xml:space="preserve">รูปที่ 5.1 กรณีศึกษา NVDA — Sentiment Spike สอดคล้องกับ Earnings Announcement</w:t>
      </w:r>
    </w:p>
    <w:p>
      <w:pPr>
        <w:pStyle w:val="Heading2"/>
        <w:spacing w:after="120" w:before="200"/>
      </w:pPr>
      <w:r>
        <w:rPr>
          <w:rFonts w:ascii="TH Sarabun New" w:cs="TH Sarabun New" w:eastAsia="TH Sarabun New" w:hAnsi="TH Sarabun New"/>
          <w:b/>
          <w:bCs/>
          <w:sz w:val="32"/>
          <w:szCs w:val="32"/>
        </w:rPr>
        <w:t xml:space="preserve">5.4 ผลการทดสอบ Data Quality</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ระบบ Data Quality Checks รันอัตโนมัติหลังทุก Pipeline Run โดยตลอดช่วงการทดสอบ 52 วัน พบ Warning 4 ครั้ง (ข่าวน้อยกว่าปกติในวันหยุดตลาดสหรัฐฯ) และพบ Critical Failure 0 ครั้ง ซึ่งหมายความว่าไม่มีข้อมูล Corrupt หรือ Duplicate ผ่านเข้ามาใน Data Warehouse เลย ผลนี้ยืนยันว่า Idempotent Load ด้วย ON CONFLICT DO NOTHING ทำงานได้อย่างถูกต้อง</w:t>
      </w:r>
    </w:p>
    <w:p>
      <w:pPr>
        <w:pStyle w:val="Heading2"/>
        <w:spacing w:after="120" w:before="200"/>
      </w:pPr>
      <w:r>
        <w:rPr>
          <w:rFonts w:ascii="TH Sarabun New" w:cs="TH Sarabun New" w:eastAsia="TH Sarabun New" w:hAnsi="TH Sarabun New"/>
          <w:b/>
          <w:bCs/>
          <w:sz w:val="32"/>
          <w:szCs w:val="32"/>
        </w:rPr>
        <w:t xml:space="preserve">5.5 การวิเคราะห์ข้อจำกัดและงานในอนาคต</w:t>
      </w:r>
    </w:p>
    <w:p>
      <w:pPr>
        <w:pStyle w:val="Heading3"/>
        <w:spacing w:after="100" w:before="160"/>
      </w:pPr>
      <w:r>
        <w:rPr>
          <w:rFonts w:ascii="TH Sarabun New" w:cs="TH Sarabun New" w:eastAsia="TH Sarabun New" w:hAnsi="TH Sarabun New"/>
          <w:b/>
          <w:bCs/>
          <w:sz w:val="28"/>
          <w:szCs w:val="28"/>
        </w:rPr>
        <w:t xml:space="preserve">5.5.1 ข้อจำกัดของระบบ</w:t>
      </w:r>
    </w:p>
    <w:p>
      <w:pPr>
        <w:pStyle w:val="ListParagraph"/>
        <w:numPr>
          <w:ilvl w:val="0"/>
          <w:numId w:val="4"/>
        </w:numPr>
        <w:spacing w:after="60" w:before="60" w:line="340" w:lineRule="auto"/>
      </w:pPr>
      <w:r>
        <w:rPr>
          <w:rFonts w:ascii="TH Sarabun New" w:cs="TH Sarabun New" w:eastAsia="TH Sarabun New" w:hAnsi="TH Sarabun New"/>
          <w:sz w:val="28"/>
          <w:szCs w:val="28"/>
        </w:rPr>
        <w:t xml:space="preserve">FinBERT ให้ผลดีกับข่าวภาษาอังกฤษเท่านั้น ข่าวภาษาไทยยังไม่รองรับ</w:t>
      </w:r>
    </w:p>
    <w:p>
      <w:pPr>
        <w:pStyle w:val="ListParagraph"/>
        <w:numPr>
          <w:ilvl w:val="0"/>
          <w:numId w:val="4"/>
        </w:numPr>
        <w:spacing w:after="60" w:before="60" w:line="340" w:lineRule="auto"/>
      </w:pPr>
      <w:r>
        <w:rPr>
          <w:rFonts w:ascii="TH Sarabun New" w:cs="TH Sarabun New" w:eastAsia="TH Sarabun New" w:hAnsi="TH Sarabun New"/>
          <w:sz w:val="28"/>
          <w:szCs w:val="28"/>
        </w:rPr>
        <w:t xml:space="preserve">Google News RSS มี Rate Limit ที่ไม่ได้เปิดเผยอย่างเป็นทางการ ทำให้อาจพลาดข่าวบางส่วนในช่วงที่มีข่าวเยอะมาก</w:t>
      </w:r>
    </w:p>
    <w:p>
      <w:pPr>
        <w:pStyle w:val="ListParagraph"/>
        <w:numPr>
          <w:ilvl w:val="0"/>
          <w:numId w:val="4"/>
        </w:numPr>
        <w:spacing w:after="60" w:before="60" w:line="340" w:lineRule="auto"/>
      </w:pPr>
      <w:r>
        <w:rPr>
          <w:rFonts w:ascii="TH Sarabun New" w:cs="TH Sarabun New" w:eastAsia="TH Sarabun New" w:hAnsi="TH Sarabun New"/>
          <w:sz w:val="28"/>
          <w:szCs w:val="28"/>
        </w:rPr>
        <w:t xml:space="preserve">การวิเคราะห์เป็น Headline-based เท่านั้น ยังไม่รวม Full Article Content ซึ่งอาจมีข้อมูลเชิงลึกมากกว่า</w:t>
      </w:r>
    </w:p>
    <w:p>
      <w:pPr>
        <w:pStyle w:val="ListParagraph"/>
        <w:numPr>
          <w:ilvl w:val="0"/>
          <w:numId w:val="4"/>
        </w:numPr>
        <w:spacing w:after="60" w:before="60" w:line="340" w:lineRule="auto"/>
      </w:pPr>
      <w:r>
        <w:rPr>
          <w:rFonts w:ascii="TH Sarabun New" w:cs="TH Sarabun New" w:eastAsia="TH Sarabun New" w:hAnsi="TH Sarabun New"/>
          <w:sz w:val="28"/>
          <w:szCs w:val="28"/>
        </w:rPr>
        <w:t xml:space="preserve">Composite Score เป็นการประมาณเชิงสถิติ ไม่ใช่การทำนายราคา</w:t>
      </w:r>
    </w:p>
    <w:p>
      <w:pPr>
        <w:pStyle w:val="Heading3"/>
        <w:spacing w:after="100" w:before="160"/>
      </w:pPr>
      <w:r>
        <w:rPr>
          <w:rFonts w:ascii="TH Sarabun New" w:cs="TH Sarabun New" w:eastAsia="TH Sarabun New" w:hAnsi="TH Sarabun New"/>
          <w:b/>
          <w:bCs/>
          <w:sz w:val="28"/>
          <w:szCs w:val="28"/>
        </w:rPr>
        <w:t xml:space="preserve">5.5.2 แนวทางพัฒนาในอนาคต</w:t>
      </w:r>
    </w:p>
    <w:p>
      <w:pPr>
        <w:pStyle w:val="ListParagraph"/>
        <w:numPr>
          <w:ilvl w:val="0"/>
          <w:numId w:val="4"/>
        </w:numPr>
        <w:spacing w:after="60" w:before="60" w:line="340" w:lineRule="auto"/>
      </w:pPr>
      <w:r>
        <w:rPr>
          <w:rFonts w:ascii="TH Sarabun New" w:cs="TH Sarabun New" w:eastAsia="TH Sarabun New" w:hAnsi="TH Sarabun New"/>
          <w:sz w:val="28"/>
          <w:szCs w:val="28"/>
        </w:rPr>
        <w:t xml:space="preserve">เพิ่ม Full Article Scraping และ Summarization ด้วย LLM เพื่อให้ Sentiment สมบูรณ์ยิ่งขึ้น</w:t>
      </w:r>
    </w:p>
    <w:p>
      <w:pPr>
        <w:pStyle w:val="ListParagraph"/>
        <w:numPr>
          <w:ilvl w:val="0"/>
          <w:numId w:val="4"/>
        </w:numPr>
        <w:spacing w:after="60" w:before="60" w:line="340" w:lineRule="auto"/>
      </w:pPr>
      <w:r>
        <w:rPr>
          <w:rFonts w:ascii="TH Sarabun New" w:cs="TH Sarabun New" w:eastAsia="TH Sarabun New" w:hAnsi="TH Sarabun New"/>
          <w:sz w:val="28"/>
          <w:szCs w:val="28"/>
        </w:rPr>
        <w:t xml:space="preserve">รองรับโมเดลภาษาไทยเพื่อวิเคราะห์ข่าวตลาดหุ้นไทย (SET/mai)</w:t>
      </w:r>
    </w:p>
    <w:p>
      <w:pPr>
        <w:pStyle w:val="ListParagraph"/>
        <w:numPr>
          <w:ilvl w:val="0"/>
          <w:numId w:val="4"/>
        </w:numPr>
        <w:spacing w:after="60" w:before="60" w:line="340" w:lineRule="auto"/>
      </w:pPr>
      <w:r>
        <w:rPr>
          <w:rFonts w:ascii="TH Sarabun New" w:cs="TH Sarabun New" w:eastAsia="TH Sarabun New" w:hAnsi="TH Sarabun New"/>
          <w:sz w:val="28"/>
          <w:szCs w:val="28"/>
        </w:rPr>
        <w:t xml:space="preserve">เพิ่ม Social Media Sentiment จาก Reddit (WallStreetBets) และ X (Twitter)</w:t>
      </w:r>
    </w:p>
    <w:p>
      <w:pPr>
        <w:pStyle w:val="ListParagraph"/>
        <w:numPr>
          <w:ilvl w:val="0"/>
          <w:numId w:val="4"/>
        </w:numPr>
        <w:spacing w:after="60" w:before="60" w:line="340" w:lineRule="auto"/>
      </w:pPr>
      <w:r>
        <w:rPr>
          <w:rFonts w:ascii="TH Sarabun New" w:cs="TH Sarabun New" w:eastAsia="TH Sarabun New" w:hAnsi="TH Sarabun New"/>
          <w:sz w:val="28"/>
          <w:szCs w:val="28"/>
        </w:rPr>
        <w:t xml:space="preserve">พัฒนา Backtesting Module เพื่อทดสอบ Sentiment-based Trading Strategies</w:t>
      </w:r>
    </w:p>
    <w:p>
      <w:pPr>
        <w:pStyle w:val="Heading1"/>
        <w:pageBreakBefore/>
        <w:spacing w:after="240" w:before="240"/>
      </w:pPr>
      <w:r>
        <w:rPr>
          <w:rFonts w:ascii="TH Sarabun New" w:cs="TH Sarabun New" w:eastAsia="TH Sarabun New" w:hAnsi="TH Sarabun New"/>
          <w:b/>
          <w:bCs/>
          <w:sz w:val="40"/>
          <w:szCs w:val="40"/>
        </w:rPr>
        <w:t xml:space="preserve">บทที่ 6 สรุปและข้อเสนอแนะ (Conclusion &amp; Recommendations)</w:t>
      </w:r>
    </w:p>
    <w:p>
      <w:pPr>
        <w:pStyle w:val="Heading2"/>
        <w:spacing w:after="120" w:before="200"/>
      </w:pPr>
      <w:r>
        <w:rPr>
          <w:rFonts w:ascii="TH Sarabun New" w:cs="TH Sarabun New" w:eastAsia="TH Sarabun New" w:hAnsi="TH Sarabun New"/>
          <w:b/>
          <w:bCs/>
          <w:sz w:val="32"/>
          <w:szCs w:val="32"/>
        </w:rPr>
        <w:t xml:space="preserve">6.1 สรุปผลการดำเนินโครงการ</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โครงการ Financial Sentiment ETL Pipeline ได้สำเร็จตามวัตถุประสงค์ที่ตั้งไว้ครบทั้ง 4 ข้อ ดังนี้</w:t>
      </w:r>
    </w:p>
    <w:p>
      <w:pPr>
        <w:pStyle w:val="ListParagraph"/>
        <w:numPr>
          <w:ilvl w:val="0"/>
          <w:numId w:val="6"/>
        </w:numPr>
        <w:spacing w:after="60" w:before="60" w:line="340" w:lineRule="auto"/>
      </w:pPr>
      <w:r>
        <w:rPr>
          <w:rFonts w:ascii="TH Sarabun New" w:cs="TH Sarabun New" w:eastAsia="TH Sarabun New" w:hAnsi="TH Sarabun New"/>
          <w:sz w:val="28"/>
          <w:szCs w:val="28"/>
        </w:rPr>
        <w:t xml:space="preserve">ระบบ Automated ETL Pipeline ทำงานอัตโนมัติรายวันด้วย Apache Airflow ได้สำเร็จ โดยมี Pipeline Success Rate ที่ 96.2% และสามารถประมวลผลข่าวเฉลี่ย 847 รายการต่อวัน</w:t>
      </w:r>
    </w:p>
    <w:p>
      <w:pPr>
        <w:pStyle w:val="ListParagraph"/>
        <w:numPr>
          <w:ilvl w:val="0"/>
          <w:numId w:val="6"/>
        </w:numPr>
        <w:spacing w:after="60" w:before="60" w:line="340" w:lineRule="auto"/>
      </w:pPr>
      <w:r>
        <w:rPr>
          <w:rFonts w:ascii="TH Sarabun New" w:cs="TH Sarabun New" w:eastAsia="TH Sarabun New" w:hAnsi="TH Sarabun New"/>
          <w:sz w:val="28"/>
          <w:szCs w:val="28"/>
        </w:rPr>
        <w:t xml:space="preserve">FinBERT ให้ Sentiment Classification F1-Score ที่ 87.0% ซึ่งดีกว่า VADER Baseline ถึง 27.3% และข้อมูล Metadata ครบถ้วนสำหรับการตรวจสอบย้อนกลับ</w:t>
      </w:r>
    </w:p>
    <w:p>
      <w:pPr>
        <w:pStyle w:val="ListParagraph"/>
        <w:numPr>
          <w:ilvl w:val="0"/>
          <w:numId w:val="6"/>
        </w:numPr>
        <w:spacing w:after="60" w:before="60" w:line="340" w:lineRule="auto"/>
      </w:pPr>
      <w:r>
        <w:rPr>
          <w:rFonts w:ascii="TH Sarabun New" w:cs="TH Sarabun New" w:eastAsia="TH Sarabun New" w:hAnsi="TH Sarabun New"/>
          <w:sz w:val="28"/>
          <w:szCs w:val="28"/>
        </w:rPr>
        <w:t xml:space="preserve">Data Warehouse แบบ Star Schema บน PostgreSQL ทำงานได้อย่างมีประสิทธิภาพ โดย Dashboard API Response Time (P95) อยู่ที่ 320 ms และ Idempotent Load สำเร็จ 100%</w:t>
      </w:r>
    </w:p>
    <w:p>
      <w:pPr>
        <w:pStyle w:val="ListParagraph"/>
        <w:numPr>
          <w:ilvl w:val="0"/>
          <w:numId w:val="6"/>
        </w:numPr>
        <w:spacing w:after="60" w:before="60" w:line="340" w:lineRule="auto"/>
      </w:pPr>
      <w:r>
        <w:rPr>
          <w:rFonts w:ascii="TH Sarabun New" w:cs="TH Sarabun New" w:eastAsia="TH Sarabun New" w:hAnsi="TH Sarabun New"/>
          <w:sz w:val="28"/>
          <w:szCs w:val="28"/>
        </w:rPr>
        <w:t xml:space="preserve">Interactive Web Dashboard แสดงผลการวิเคราะห์ความสัมพันธ์ระหว่างราคาและ Sentiment ได้อย่างชัดเจน พร้อม Date Range Filter และ Multi-asset Comparison</w:t>
      </w:r>
    </w:p>
    <w:p>
      <w:pPr>
        <w:pStyle w:val="Heading2"/>
        <w:spacing w:after="120" w:before="200"/>
      </w:pPr>
      <w:r>
        <w:rPr>
          <w:rFonts w:ascii="TH Sarabun New" w:cs="TH Sarabun New" w:eastAsia="TH Sarabun New" w:hAnsi="TH Sarabun New"/>
          <w:b/>
          <w:bCs/>
          <w:sz w:val="32"/>
          <w:szCs w:val="32"/>
        </w:rPr>
        <w:t xml:space="preserve">6.2 ข้อเสนอแนะเชิงเทคนิค</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สำหรับองค์กรหรือนักพัฒนาที่ต้องการนำระบบนี้ไปต่อยอด มีข้อเสนอแนะดังต่อไปนี้:</w:t>
      </w:r>
    </w:p>
    <w:p>
      <w:pPr>
        <w:pStyle w:val="ListParagraph"/>
        <w:numPr>
          <w:ilvl w:val="0"/>
          <w:numId w:val="4"/>
        </w:numPr>
        <w:spacing w:after="60" w:before="60" w:line="340" w:lineRule="auto"/>
      </w:pPr>
      <w:r>
        <w:rPr>
          <w:rFonts w:ascii="TH Sarabun New" w:cs="TH Sarabun New" w:eastAsia="TH Sarabun New" w:hAnsi="TH Sarabun New"/>
          <w:sz w:val="28"/>
          <w:szCs w:val="28"/>
        </w:rPr>
        <w:t xml:space="preserve">ควรเพิ่ม Redis Cache สำหรับ Dashboard API เพื่อลด Database Load ในช่วง Peak Usage</w:t>
      </w:r>
    </w:p>
    <w:p>
      <w:pPr>
        <w:pStyle w:val="ListParagraph"/>
        <w:numPr>
          <w:ilvl w:val="0"/>
          <w:numId w:val="4"/>
        </w:numPr>
        <w:spacing w:after="60" w:before="60" w:line="340" w:lineRule="auto"/>
      </w:pPr>
      <w:r>
        <w:rPr>
          <w:rFonts w:ascii="TH Sarabun New" w:cs="TH Sarabun New" w:eastAsia="TH Sarabun New" w:hAnsi="TH Sarabun New"/>
          <w:sz w:val="28"/>
          <w:szCs w:val="28"/>
        </w:rPr>
        <w:t xml:space="preserve">พิจารณาใช้ GPU Instance สำหรับ FinBERT Inference เพื่อลดเวลาประมวลผลจาก 14 นาที เหลือประมาณ 2-3 นาที</w:t>
      </w:r>
    </w:p>
    <w:p>
      <w:pPr>
        <w:pStyle w:val="ListParagraph"/>
        <w:numPr>
          <w:ilvl w:val="0"/>
          <w:numId w:val="4"/>
        </w:numPr>
        <w:spacing w:after="60" w:before="60" w:line="340" w:lineRule="auto"/>
      </w:pPr>
      <w:r>
        <w:rPr>
          <w:rFonts w:ascii="TH Sarabun New" w:cs="TH Sarabun New" w:eastAsia="TH Sarabun New" w:hAnsi="TH Sarabun New"/>
          <w:sz w:val="28"/>
          <w:szCs w:val="28"/>
        </w:rPr>
        <w:t xml:space="preserve">ควรกำหนด Data Retention Policy เช่น Archive ข้อมูลที่เก่ากว่า 2 ปีไปยัง Cold Storage เพื่อควบคุมค่าใช้จ่าย Cloud SQL</w:t>
      </w:r>
    </w:p>
    <w:p>
      <w:pPr>
        <w:pStyle w:val="ListParagraph"/>
        <w:numPr>
          <w:ilvl w:val="0"/>
          <w:numId w:val="4"/>
        </w:numPr>
        <w:spacing w:after="60" w:before="60" w:line="340" w:lineRule="auto"/>
      </w:pPr>
      <w:r>
        <w:rPr>
          <w:rFonts w:ascii="TH Sarabun New" w:cs="TH Sarabun New" w:eastAsia="TH Sarabun New" w:hAnsi="TH Sarabun New"/>
          <w:sz w:val="28"/>
          <w:szCs w:val="28"/>
        </w:rPr>
        <w:t xml:space="preserve">เพิ่ม Integration Test ใน CI/CD Pipeline เพื่อตรวจสอบ Data Quality ก่อน Deploy version ใหม่</w:t>
      </w:r>
    </w:p>
    <w:p>
      <w:pPr>
        <w:pStyle w:val="Heading2"/>
        <w:spacing w:after="120" w:before="200"/>
      </w:pPr>
      <w:r>
        <w:rPr>
          <w:rFonts w:ascii="TH Sarabun New" w:cs="TH Sarabun New" w:eastAsia="TH Sarabun New" w:hAnsi="TH Sarabun New"/>
          <w:b/>
          <w:bCs/>
          <w:sz w:val="32"/>
          <w:szCs w:val="32"/>
        </w:rPr>
        <w:t xml:space="preserve">6.3 ประโยชน์ที่ได้รับจากการดำเนินโครงการ</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นอกจากผลลัพธ์เชิงเทคนิคแล้ว การดำเนินโครงการนี้ยังให้ความรู้และทักษะด้าน Data Engineering ที่ครบวงจร ได้แก่ การออกแบบ Data Warehouse ตามหลัก Dimensional Modeling, การพัฒนา NLP Pipeline ด้วย Transformer Models, การใช้ Apache Airflow สำหรับ Production Workflow Orchestration, การ Deploy ระบบบน Cloud Platform และการออกแบบ RESTful API ที่มีประสิทธิภาพ ทักษะเหล่านี้สอดคล้องกับความต้องการของอุตสาหกรรม FinTech และ Data Engineering ในปัจจุบัน</w:t>
      </w:r>
    </w:p>
    <w:p>
      <w:pPr>
        <w:pStyle w:val="Heading1"/>
        <w:pageBreakBefore/>
        <w:spacing w:after="240" w:before="240"/>
      </w:pPr>
      <w:r>
        <w:rPr>
          <w:rFonts w:ascii="TH Sarabun New" w:cs="TH Sarabun New" w:eastAsia="TH Sarabun New" w:hAnsi="TH Sarabun New"/>
          <w:b/>
          <w:bCs/>
          <w:sz w:val="40"/>
          <w:szCs w:val="40"/>
        </w:rPr>
        <w:t xml:space="preserve">รายการอ้างอิง (References)</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Araci, D. (2019). FinBERT: Financial sentiment analysis with pre-trained language models. arXiv preprint arXiv:1908.10063.</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Bollen, J., Mao, H., &amp; Zeng, X. (2011). Twitter mood predicts the stock market. Journal of Computational Science, 2(1), 1–8. https://doi.org/10.1016/j.jocs.2010.12.007</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Devlin, J., Chang, M.-W., Lee, K., &amp; Toutanova, K. (2019). BERT: Pre-training of deep bidirectional transformers for language understanding. Proceedings of NAACL-HLT 2019, 4171–4186.</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Huang, A., Wang, H., &amp; Yang, Y. (2023). FinBERT: A large language model for extracting information from financial text. Contemporary Accounting Research, 40(2), 806–841.</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Kimball, R., &amp; Ross, M. (2013). The Data Warehouse Toolkit: The Definitive Guide to Dimensional Modeling (3rd ed.). John Wiley &amp; Sons.</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Loughran, T., &amp; McDonald, B. (2011). When is a liability not a liability? Textual analysis, dictionaries, and 10-Ks. The Journal of Finance, 66(1), 35–65.</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Malo, P., Sinha, A., Korhonen, P., Wallenius, J., &amp; Takala, P. (2014). Good debt or bad debt: Detecting semantic orientations in economic texts. Journal of the American Society for Information Science and Technology, 65(4), 782–796.</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Tetlock, P. C. (2007). Giving content to investor sentiment: The role of media in the stock market. The Journal of Finance, 62(3), 1139–1168.</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Wolf, T., Debut, L., Sanh, V., Chaumond, J., Delangue, C., Moi, A., ... &amp; Rush, A. (2020). Transformers: State-of-the-art natural language processing. Proceedings of EMNLP: System Demonstrations, 38–45.</w:t>
      </w:r>
    </w:p>
    <w:p>
      <w:r>
        <w:t xml:space="preserve"/>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Apache Software Foundation. (2024). Apache Airflow Documentation (v2.8). https://airflow.apache.org/docs/</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Google LLC. (2024). Google Cloud Platform Documentation — Cloud SQL &amp; Cloud Run. https://cloud.google.com/docs</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ProsusAI. (2024). FinBERT: Financial Sentiment Analysis. Hugging Face Model Hub. https://huggingface.co/ProsusAI/finbert</w:t>
      </w:r>
    </w:p>
    <w:p>
      <w:pPr>
        <w:spacing w:after="80" w:before="80" w:line="360" w:lineRule="auto"/>
        <w:ind w:firstLine="720"/>
        <w:jc w:val="both"/>
      </w:pPr>
      <w:r>
        <w:rPr>
          <w:rFonts w:ascii="TH Sarabun New" w:cs="TH Sarabun New" w:eastAsia="TH Sarabun New" w:hAnsi="TH Sarabun New"/>
          <w:b w:val="false"/>
          <w:bCs w:val="false"/>
          <w:i w:val="false"/>
          <w:iCs w:val="false"/>
          <w:color w:val="000000"/>
          <w:sz w:val="28"/>
          <w:szCs w:val="28"/>
        </w:rPr>
        <w:t xml:space="preserve">The PostgreSQL Global Development Group. (2024). PostgreSQL 15 Documentation. https://www.postgresql.org/docs/15/</w:t>
      </w:r>
    </w:p>
    <w:p>
      <w:pPr>
        <w:pStyle w:val="Heading1"/>
        <w:pageBreakBefore/>
        <w:spacing w:after="240" w:before="240"/>
      </w:pPr>
      <w:r>
        <w:rPr>
          <w:rFonts w:ascii="TH Sarabun New" w:cs="TH Sarabun New" w:eastAsia="TH Sarabun New" w:hAnsi="TH Sarabun New"/>
          <w:b/>
          <w:bCs/>
          <w:sz w:val="40"/>
          <w:szCs w:val="40"/>
        </w:rPr>
        <w:t xml:space="preserve">ภาคผนวก (Appendix)</w:t>
      </w:r>
    </w:p>
    <w:p>
      <w:pPr>
        <w:spacing w:after="80" w:before="80" w:line="360" w:lineRule="auto"/>
        <w:ind/>
        <w:jc w:val="both"/>
      </w:pPr>
      <w:r>
        <w:rPr>
          <w:rFonts w:ascii="TH Sarabun New" w:cs="TH Sarabun New" w:eastAsia="TH Sarabun New" w:hAnsi="TH Sarabun New"/>
          <w:b/>
          <w:bCs/>
          <w:i w:val="false"/>
          <w:iCs w:val="false"/>
          <w:color w:val="000000"/>
          <w:sz w:val="28"/>
          <w:szCs w:val="28"/>
        </w:rPr>
        <w:t xml:space="preserve">ภาคผนวก ก: รายการสินทรัพย์เป้าหมายและข้อมูลเพิ่มเติม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800"/>
        <w:gridCol w:w="1800"/>
        <w:gridCol w:w="1426"/>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 New" w:cs="TH Sarabun New" w:eastAsia="TH Sarabun New" w:hAnsi="TH Sarabun New"/>
                <w:b/>
                <w:bCs/>
                <w:color w:val="FFFFFF"/>
                <w:sz w:val="26"/>
                <w:szCs w:val="26"/>
              </w:rPr>
              <w:t xml:space="preserve">Ticker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 New" w:cs="TH Sarabun New" w:eastAsia="TH Sarabun New" w:hAnsi="TH Sarabun New"/>
                <w:b/>
                <w:bCs/>
                <w:color w:val="FFFFFF"/>
                <w:sz w:val="26"/>
                <w:szCs w:val="26"/>
              </w:rPr>
              <w:t xml:space="preserve">ชื่อสินทรัพย์</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 New" w:cs="TH Sarabun New" w:eastAsia="TH Sarabun New" w:hAnsi="TH Sarabun New"/>
                <w:b/>
                <w:bCs/>
                <w:color w:val="FFFFFF"/>
                <w:sz w:val="26"/>
                <w:szCs w:val="26"/>
              </w:rPr>
              <w:t xml:space="preserve">ประเภท</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 New" w:cs="TH Sarabun New" w:eastAsia="TH Sarabun New" w:hAnsi="TH Sarabun New"/>
                <w:b/>
                <w:bCs/>
                <w:color w:val="FFFFFF"/>
                <w:sz w:val="26"/>
                <w:szCs w:val="26"/>
              </w:rPr>
              <w:t xml:space="preserve">Exchange</w:t>
            </w:r>
          </w:p>
        </w:tc>
        <w:tc>
          <w:tcPr>
            <w:tcW w:type="dxa" w:w="1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 New" w:cs="TH Sarabun New" w:eastAsia="TH Sarabun New" w:hAnsi="TH Sarabun New"/>
                <w:b/>
                <w:bCs/>
                <w:color w:val="FFFFFF"/>
                <w:sz w:val="26"/>
                <w:szCs w:val="26"/>
              </w:rPr>
              <w:t xml:space="preserve">Currency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AAPL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Apple Inc.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หุ้น (Tech)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NASDAQ</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USD</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MSFT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Microsoft Corporation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หุ้น (Tech)</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NASDAQ</w:t>
            </w:r>
          </w:p>
        </w:tc>
        <w:tc>
          <w:tcPr>
            <w:tcW w:type="dxa" w:w="1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USD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TSLA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Tesla Inc.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หุ้น (Tech/EV)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NASDAQ</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USD</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NVDA</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NVIDIA Corporation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หุ้น (Chip/AI)</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NASDAQ</w:t>
            </w:r>
          </w:p>
        </w:tc>
        <w:tc>
          <w:tcPr>
            <w:tcW w:type="dxa" w:w="1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USD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GOOGL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Alphabet Inc.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หุ้น (Tech)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NASDAQ</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USD</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BTC-USD</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Bitcoin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Cryptocurrency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Crypto</w:t>
            </w:r>
          </w:p>
        </w:tc>
        <w:tc>
          <w:tcPr>
            <w:tcW w:type="dxa" w:w="1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USD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GC=F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Gold Futures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สินค้าโภคภัณฑ์</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COMEX</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USD</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EURUSD=X</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EUR/USD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อัตราแลกเปลี่ยน</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Forex</w:t>
            </w:r>
          </w:p>
        </w:tc>
        <w:tc>
          <w:tcPr>
            <w:tcW w:type="dxa" w:w="1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USD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THBUSD=X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THB/USD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อัตราแลกเปลี่ยน</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Forex</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 New" w:cs="TH Sarabun New" w:eastAsia="TH Sarabun New" w:hAnsi="TH Sarabun New"/>
                <w:b w:val="false"/>
                <w:bCs w:val="false"/>
                <w:sz w:val="26"/>
                <w:szCs w:val="26"/>
              </w:rPr>
              <w:t xml:space="preserve">USD</w:t>
            </w:r>
          </w:p>
        </w:tc>
      </w:tr>
    </w:tbl>
    <w:p>
      <w:pPr>
        <w:spacing w:after="200" w:before="80"/>
        <w:jc w:val="center"/>
      </w:pPr>
      <w:r>
        <w:rPr>
          <w:rFonts w:ascii="TH Sarabun New" w:cs="TH Sarabun New" w:eastAsia="TH Sarabun New" w:hAnsi="TH Sarabun New"/>
          <w:i/>
          <w:iCs/>
          <w:color w:val="555555"/>
          <w:sz w:val="24"/>
          <w:szCs w:val="24"/>
        </w:rPr>
        <w:t xml:space="preserve">ตาราง ก.1 รายการสินทรัพย์ที่ระบบติดตาม</w:t>
      </w:r>
    </w:p>
    <w:p>
      <w:r>
        <w:t xml:space="preserve"/>
      </w:r>
    </w:p>
    <w:p>
      <w:pPr>
        <w:spacing w:after="80" w:before="80" w:line="360" w:lineRule="auto"/>
        <w:ind/>
        <w:jc w:val="both"/>
      </w:pPr>
      <w:r>
        <w:rPr>
          <w:rFonts w:ascii="TH Sarabun New" w:cs="TH Sarabun New" w:eastAsia="TH Sarabun New" w:hAnsi="TH Sarabun New"/>
          <w:b/>
          <w:bCs/>
          <w:i w:val="false"/>
          <w:iCs w:val="false"/>
          <w:color w:val="000000"/>
          <w:sz w:val="28"/>
          <w:szCs w:val="28"/>
        </w:rPr>
        <w:t xml:space="preserve">ภาคผนวก ข: Environment Variables และ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 New" w:cs="TH Sarabun New" w:eastAsia="TH Sarabun New" w:hAnsi="TH Sarabun New"/>
                <w:b/>
                <w:bCs/>
                <w:color w:val="FFFFFF"/>
                <w:sz w:val="26"/>
                <w:szCs w:val="26"/>
              </w:rPr>
              <w:t xml:space="preserve">Environment Variable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 New" w:cs="TH Sarabun New" w:eastAsia="TH Sarabun New" w:hAnsi="TH Sarabun New"/>
                <w:b/>
                <w:bCs/>
                <w:color w:val="FFFFFF"/>
                <w:sz w:val="26"/>
                <w:szCs w:val="26"/>
              </w:rPr>
              <w:t xml:space="preserve">ค่าตัวอย่าง</w:t>
            </w:r>
          </w:p>
        </w:tc>
        <w:tc>
          <w:tcPr>
            <w:tcW w:type="dxa" w:w="3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 New" w:cs="TH Sarabun New" w:eastAsia="TH Sarabun New" w:hAnsi="TH Sarabun New"/>
                <w:b/>
                <w:bCs/>
                <w:color w:val="FFFFFF"/>
                <w:sz w:val="26"/>
                <w:szCs w:val="26"/>
              </w:rPr>
              <w:t xml:space="preserve">คำอธิบาย</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DATABASE_URL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postgresql://user:pass@host/db</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PostgreSQL Connection String</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AIRFLOW_HOME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/opt/airflow</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Airflow Home Directory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FINBERT_MODEL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ProsusAI/finbert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Hugging Face Model ID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BATCH_SIZE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32</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FinBERT Inference Batch Size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PIPELINE_SCHEDULE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0 18 * * 1-5</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Cron Schedule (18:00 UTC Weekdays)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GCP_PROJECT_ID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fin-sentiment-etl</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Google Cloud Project 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CLOUD_RUN_REGION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asia-southeast1</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GCP Region (Singapore)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bCs/>
                <w:sz w:val="26"/>
                <w:szCs w:val="26"/>
              </w:rPr>
              <w:t xml:space="preserve">LOG_LEVEL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INFO</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 New" w:cs="TH Sarabun New" w:eastAsia="TH Sarabun New" w:hAnsi="TH Sarabun New"/>
                <w:b w:val="false"/>
                <w:bCs w:val="false"/>
                <w:sz w:val="26"/>
                <w:szCs w:val="26"/>
              </w:rPr>
              <w:t xml:space="preserve">Logging Level</w:t>
            </w:r>
          </w:p>
        </w:tc>
      </w:tr>
    </w:tbl>
    <w:p>
      <w:pPr>
        <w:spacing w:after="200" w:before="80"/>
        <w:jc w:val="center"/>
      </w:pPr>
      <w:r>
        <w:rPr>
          <w:rFonts w:ascii="TH Sarabun New" w:cs="TH Sarabun New" w:eastAsia="TH Sarabun New" w:hAnsi="TH Sarabun New"/>
          <w:i/>
          <w:iCs/>
          <w:color w:val="555555"/>
          <w:sz w:val="24"/>
          <w:szCs w:val="24"/>
        </w:rPr>
        <w:t xml:space="preserve">ตาราง ข.1 Environment Variables ที่จำเป็นสำหรับการตั้งค่าระบบ</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 New" w:cs="TH Sarabun New" w:eastAsia="TH Sarabun New" w:hAnsi="TH Sarabun New"/>
        <w:color w:val="555555"/>
        <w:sz w:val="20"/>
        <w:szCs w:val="20"/>
      </w:rPr>
      <w:t xml:space="preserve">หน้า </w:t>
    </w:r>
    <w:r>
      <w:rPr>
        <w:rFonts w:ascii="TH Sarabun New" w:cs="TH Sarabun New" w:eastAsia="TH Sarabun New" w:hAnsi="TH Sarabun New"/>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TH Sarabun New" w:cs="TH Sarabun New" w:eastAsia="TH Sarabun New" w:hAnsi="TH Sarabun New"/>
        <w:color w:val="555555"/>
        <w:sz w:val="20"/>
        <w:szCs w:val="20"/>
      </w:rPr>
      <w:t xml:space="preserve">Financial Sentiment ETL Pipeline — โครงงานวิศวกรรมซอฟต์แวร์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6"/>
    <w:lvlOverride w:ilvl="0">
      <w:startOverride w:val="1"/>
    </w:lvlOverride>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 New" w:cs="TH Sarabun New" w:eastAsia="TH Sarabun New" w:hAnsi="TH Sarabun New"/>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H Sarabun New" w:cs="TH Sarabun New" w:eastAsia="TH Sarabun New" w:hAnsi="TH Sarabun New"/>
      <w:b/>
      <w:bCs/>
      <w:color w:val="1F4E79"/>
      <w:sz w:val="40"/>
      <w:szCs w:val="40"/>
    </w:rPr>
  </w:style>
  <w:style w:type="paragraph" w:styleId="Heading2">
    <w:name w:val="Heading 2"/>
    <w:basedOn w:val="Normal"/>
    <w:next w:val="Normal"/>
    <w:qFormat/>
    <w:pPr>
      <w:spacing w:after="160" w:before="240"/>
      <w:outlineLvl w:val="1"/>
    </w:pPr>
    <w:rPr>
      <w:rFonts w:ascii="TH Sarabun New" w:cs="TH Sarabun New" w:eastAsia="TH Sarabun New" w:hAnsi="TH Sarabun New"/>
      <w:b/>
      <w:bCs/>
      <w:color w:val="2E75B6"/>
      <w:sz w:val="32"/>
      <w:szCs w:val="32"/>
    </w:rPr>
  </w:style>
  <w:style w:type="paragraph" w:styleId="Heading3">
    <w:name w:val="Heading 3"/>
    <w:basedOn w:val="Normal"/>
    <w:next w:val="Normal"/>
    <w:qFormat/>
    <w:pPr>
      <w:spacing w:after="120" w:before="180"/>
      <w:outlineLvl w:val="2"/>
    </w:pPr>
    <w:rPr>
      <w:rFonts w:ascii="TH Sarabun New" w:cs="TH Sarabun New" w:eastAsia="TH Sarabun New" w:hAnsi="TH Sarabun New"/>
      <w:b/>
      <w:bCs/>
      <w:color w:val="2E75B6"/>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2026-03-18T07:12:43.991Z</dcterms:created>
  <dcterms:modified xsi:type="dcterms:W3CDTF">2026-03-18T07:12:43.992Z</dcterms:modified>
</cp:coreProperties>
</file>

<file path=docProps/custom.xml><?xml version="1.0" encoding="utf-8"?>
<Properties xmlns="http://schemas.openxmlformats.org/officeDocument/2006/custom-properties" xmlns:vt="http://schemas.openxmlformats.org/officeDocument/2006/docPropsVTypes"/>
</file>