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Modèle de document juridique</w:t>
      </w:r>
    </w:p>
    <w:p>
      <w:r>
        <w:rPr>
          <w:sz w:val="22"/>
        </w:rPr>
        <w:t>Ce document utilise des variables dynamiques qui seront remplacées automatiquement par les données du dossier.</w:t>
      </w:r>
    </w:p>
    <w:p>
      <w:pPr>
        <w:pStyle w:val="Heading2"/>
      </w:pPr>
      <w:r>
        <w:t>Informations du dossier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</w:t>
            </w:r>
          </w:p>
        </w:tc>
        <w:tc>
          <w:tcPr>
            <w:tcW w:type="dxa" w:w="4320"/>
          </w:tcPr>
          <w:p>
            <w:r>
              <w:t>Variable</w:t>
            </w:r>
          </w:p>
        </w:tc>
      </w:tr>
      <w:tr>
        <w:tc>
          <w:tcPr>
            <w:tcW w:type="dxa" w:w="4320"/>
          </w:tcPr>
          <w:p>
            <w:r>
              <w:t>Titre du dossier</w:t>
            </w:r>
          </w:p>
        </w:tc>
        <w:tc>
          <w:tcPr>
            <w:tcW w:type="dxa" w:w="4320"/>
          </w:tcPr>
          <w:p>
            <w:r>
              <w:t>{title}</w:t>
            </w:r>
          </w:p>
        </w:tc>
      </w:tr>
      <w:tr>
        <w:tc>
          <w:tcPr>
            <w:tcW w:type="dxa" w:w="4320"/>
          </w:tcPr>
          <w:p>
            <w:r>
              <w:t>Nom du client</w:t>
            </w:r>
          </w:p>
        </w:tc>
        <w:tc>
          <w:tcPr>
            <w:tcW w:type="dxa" w:w="4320"/>
          </w:tcPr>
          <w:p>
            <w:r>
              <w:t>{client_nom}</w:t>
            </w:r>
          </w:p>
        </w:tc>
      </w:tr>
      <w:tr>
        <w:tc>
          <w:tcPr>
            <w:tcW w:type="dxa" w:w="4320"/>
          </w:tcPr>
          <w:p>
            <w:r>
              <w:t>Référence dossier</w:t>
            </w:r>
          </w:p>
        </w:tc>
        <w:tc>
          <w:tcPr>
            <w:tcW w:type="dxa" w:w="4320"/>
          </w:tcPr>
          <w:p>
            <w:r>
              <w:t>{reference_dossier}</w:t>
            </w:r>
          </w:p>
        </w:tc>
      </w:tr>
      <w:tr>
        <w:tc>
          <w:tcPr>
            <w:tcW w:type="dxa" w:w="4320"/>
          </w:tcPr>
          <w:p>
            <w:r>
              <w:t>Date du jour</w:t>
            </w:r>
          </w:p>
        </w:tc>
        <w:tc>
          <w:tcPr>
            <w:tcW w:type="dxa" w:w="4320"/>
          </w:tcPr>
          <w:p>
            <w:r>
              <w:t>{date_jour}</w:t>
            </w:r>
          </w:p>
        </w:tc>
      </w:tr>
      <w:tr>
        <w:tc>
          <w:tcPr>
            <w:tcW w:type="dxa" w:w="4320"/>
          </w:tcPr>
          <w:p>
            <w:r>
              <w:t>Téléphone client</w:t>
            </w:r>
          </w:p>
        </w:tc>
        <w:tc>
          <w:tcPr>
            <w:tcW w:type="dxa" w:w="4320"/>
          </w:tcPr>
          <w:p>
            <w:r>
              <w:t>{client_telephone}</w:t>
            </w:r>
          </w:p>
        </w:tc>
      </w:tr>
      <w:tr>
        <w:tc>
          <w:tcPr>
            <w:tcW w:type="dxa" w:w="4320"/>
          </w:tcPr>
          <w:p>
            <w:r>
              <w:t>Email client</w:t>
            </w:r>
          </w:p>
        </w:tc>
        <w:tc>
          <w:tcPr>
            <w:tcW w:type="dxa" w:w="4320"/>
          </w:tcPr>
          <w:p>
            <w:r>
              <w:t>{client_email}</w:t>
            </w:r>
          </w:p>
        </w:tc>
      </w:tr>
      <w:tr>
        <w:tc>
          <w:tcPr>
            <w:tcW w:type="dxa" w:w="4320"/>
          </w:tcPr>
          <w:p>
            <w:r>
              <w:t>Adresse client</w:t>
            </w:r>
          </w:p>
        </w:tc>
        <w:tc>
          <w:tcPr>
            <w:tcW w:type="dxa" w:w="4320"/>
          </w:tcPr>
          <w:p>
            <w:r>
              <w:t>{client_adresse}</w:t>
            </w:r>
          </w:p>
        </w:tc>
      </w:tr>
      <w:tr>
        <w:tc>
          <w:tcPr>
            <w:tcW w:type="dxa" w:w="4320"/>
          </w:tcPr>
          <w:p>
            <w:r>
              <w:t>Nom avocat</w:t>
            </w:r>
          </w:p>
        </w:tc>
        <w:tc>
          <w:tcPr>
            <w:tcW w:type="dxa" w:w="4320"/>
          </w:tcPr>
          <w:p>
            <w:r>
              <w:t>{avocat_nom}</w:t>
            </w:r>
          </w:p>
        </w:tc>
      </w:tr>
    </w:tbl>
    <w:p>
      <w:pPr>
        <w:pStyle w:val="Heading2"/>
      </w:pPr>
      <w:r>
        <w:t>Exemple de paragraphe automatique</w:t>
      </w:r>
    </w:p>
    <w:p>
      <w:r>
        <w:t>Je soussigné(e) {avocat_nom}, représentant le client {client_nom}, confirme l’ouverture du dossier {reference_dossier} en date du {date_jour}. Toute correspondance sera envoyée à l’adresse suivante : {client_adresse}.</w:t>
      </w:r>
    </w:p>
    <w:p>
      <w:pPr>
        <w:pStyle w:val="Heading2"/>
      </w:pPr>
      <w:r>
        <w:t>Instructions</w:t>
      </w:r>
    </w:p>
    <w:p>
      <w:pPr>
        <w:pStyle w:val="ListBullet"/>
      </w:pPr>
      <w:r>
        <w:t>Créez vos modèles Word avec des variables entre accolades.</w:t>
      </w:r>
    </w:p>
    <w:p>
      <w:pPr>
        <w:pStyle w:val="ListBullet"/>
      </w:pPr>
      <w:r>
        <w:t>Uploadez le fichier dans votre application.</w:t>
      </w:r>
    </w:p>
    <w:p>
      <w:pPr>
        <w:pStyle w:val="ListBullet"/>
      </w:pPr>
      <w:r>
        <w:t>Choisissez un dossier client.</w:t>
      </w:r>
    </w:p>
    <w:p>
      <w:pPr>
        <w:pStyle w:val="ListBullet"/>
      </w:pPr>
      <w:r>
        <w:t>Le système remplacera automatiquement chaque variable par les données réelles.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