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在前面我们已经搞定了怎样获取页面的内容，不过还差一步，这么多杂乱的代码夹杂文字我们怎样把它提取出来整理呢？下面就开始介绍一个十分强大的工具，正则表达式！</w:t>
      </w:r>
    </w:p>
    <w:p w:rsidR="0093228F" w:rsidRPr="0093228F" w:rsidRDefault="0093228F" w:rsidP="0093228F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1.了解正则表达式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正则表达式是对字符串操作的一种</w:t>
      </w:r>
      <w:hyperlink r:id="rId6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逻辑</w:t>
        </w:r>
      </w:hyperlink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公式，就是用事先定义好的一些特定字符、及这些特定字符的组合，组成一个“规则字符串”，这个“规则字符串”用来表达对字符串的一种过滤逻辑。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正则表达式是用来匹配字符串非常强大的工具，在其他编程语言中同样有正则表达式的概念，Python同样不例外，利用了正则表达式，我们想要从返回的页面内容提取出我们想要的内容就易如反掌了。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正则表达式的大致匹配过程是：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1.依次拿出表达式和文本中的字符比较，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2.如果每一个字符都能匹配，则匹配成功；一旦有匹配不成功的字符则匹配失败。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3.如果表达式中有量词或边界，这个过程会稍微有一些不同。</w:t>
      </w:r>
    </w:p>
    <w:p w:rsidR="0093228F" w:rsidRPr="0093228F" w:rsidRDefault="0093228F" w:rsidP="0093228F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2.正则表达式的语法规则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下面是Python中正则表达式的一些匹配规则，图片资料来自CSDN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5"/>
          <w:szCs w:val="25"/>
          <w:bdr w:val="none" w:sz="0" w:space="0" w:color="auto" w:frame="1"/>
        </w:rPr>
        <w:lastRenderedPageBreak/>
        <w:drawing>
          <wp:inline distT="0" distB="0" distL="0" distR="0">
            <wp:extent cx="3960368" cy="8537944"/>
            <wp:effectExtent l="19050" t="0" r="2032" b="0"/>
            <wp:docPr id="1" name="图片 1" descr="20130515113723855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0515113723855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70" cy="853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8F" w:rsidRPr="0093228F" w:rsidRDefault="0093228F" w:rsidP="0093228F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lastRenderedPageBreak/>
        <w:t>3.正则表达式相关注解</w:t>
      </w:r>
    </w:p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（1）数量词的贪婪模式与非贪婪模式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正则表达式通常用于在文本中查找匹配的字符串。Python里数量词默认是贪婪的（在少数语言里也可能是默认非贪婪），总是尝试匹配尽可能多的字 符；非贪婪的则相反，总是尝试匹配尽可能少的字符。例如：正则表达式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spellStart"/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ab</w:t>
      </w:r>
      <w:proofErr w:type="spell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*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如果用于查找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spellStart"/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abbbc</w:t>
      </w:r>
      <w:proofErr w:type="spellEnd"/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，将找到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spellStart"/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abbb</w:t>
      </w:r>
      <w:proofErr w:type="spellEnd"/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。而如果使用非贪婪的数量 词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spellStart"/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ab</w:t>
      </w:r>
      <w:proofErr w:type="spell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*?”，将找到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注：我们一般使用非贪婪模式来提取。</w:t>
      </w:r>
    </w:p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（2）反斜杠问题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与大多数</w:t>
      </w:r>
      <w:hyperlink r:id="rId9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编程语言</w:t>
        </w:r>
      </w:hyperlink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相 同，正则表达式里使用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作为转义字符，这就可能造成反斜杠困扰。假如你需要匹配文本中的字符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，那么使用编程语言表示的正则表达式里将需要4个反 斜杠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\\\\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：前两个和后两个分别用于在编程语言里转义成反斜杠，转换成两个反斜杠后再在正则表达式里转义成一个反斜杠。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Python里的原生字符串很好地解决了这个问题，这个例子中的正则表达式可以使用r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\\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表示。同样，匹配一个数字的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\\d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可以写成r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\d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”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。有了原生字符串，妈妈也不用担心是不是漏写了反斜杠，写出来的表达式也更直观勒。</w:t>
      </w:r>
    </w:p>
    <w:p w:rsidR="0093228F" w:rsidRPr="0093228F" w:rsidRDefault="0093228F" w:rsidP="0093228F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lastRenderedPageBreak/>
        <w:t>4.Python Re模块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Python 自带了re模块，它提供了对正则表达式的支持。主要用到的方法列举如下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返回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re.compile(string[,flag]) 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以下为匹配所用函数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re.search(pattern,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re.split(pattern, string[, maxsplit])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re.findall(pattern,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re.finditer(pattern,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re.sub(pattern, repl, string[, count])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re.subn(pattern, repl, string[, count])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在介绍这几个方法之前，我们先来介绍一下pattern的概念，pattern可以理解为一个匹配模式，那么我们怎么获得这个匹配模式呢？很简单，我们需要利用re.compile方法就可以。例如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divId w:val="28921158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re.compile(r'hello')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在参数中我们传入了原生字符串对象，通过compile方法编译生成一个pattern对象，然后我们利用这个对象来进行进一步的匹配。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另外大家可能注意到了另一个参数 flags，在这里解释一下这个参数的含义：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参数</w:t>
      </w:r>
      <w:hyperlink r:id="rId10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flag</w:t>
        </w:r>
      </w:hyperlink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是匹配模式，取值可以使用按位或运算符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|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表示同时生效，比如re.I | re.M。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可选值有：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</w:tc>
        <w:tc>
          <w:tcPr>
            <w:tcW w:w="11721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re.I(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IGNORECASE):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忽略大小写（括号内是完整写法，下同）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re.M(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MULTILINE):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多行模式，改变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'^'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和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'$'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的行为（参见上图）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re.S(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DOTALL):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点任意匹配模式，改变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'.'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的行为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re.L(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LOCALE):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使预定字符类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\w \W \b \B \s \S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取决于当前区域设定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re.U(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UNICODE):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使预定字符类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\w \W \b \B \s \S \d \D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取决于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unicode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定义的字符属性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• re.X(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全拼：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VERBOSE):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详细模式。这个模式下正则表达式可以是多行，忽略空白字符，并可以加入注释。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在刚才所说的另外几个方法例如 re.match 里我们就需要用到这个pattern了，下面我们一一介绍。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注：以下七个方法中的</w:t>
      </w:r>
      <w:hyperlink r:id="rId11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flag</w:t>
        </w:r>
      </w:hyperlink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s同样是代表匹配模式的意思，如果在pattern生成时已经指明了flags，那么在下面的方法中就不需要传入这个参数了。</w:t>
      </w:r>
    </w:p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（1）re.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match(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string[, flags])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这个方法将会从string（我们要匹配的字符串）的开头开始，尝试匹配pattern，一直向后匹配，如果遇到无法匹配的字符，立即返回 None，如果匹配未结束已经到达string的末尾，也会返回None。两个结果均表示匹配失败，否则匹配pattern成功，同时匹配终止，不再对 string向后匹配。下面我们通过一个例子理解一下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lastRenderedPageBreak/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42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__author__ = 'CQC'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-*- coding: utf-8 -*-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导入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模块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将正则表达式编译成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对象，注意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hello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前面的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的意思是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“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原生字符串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”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re.compile(r'hello')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匹配文本，获得匹配结果，无法匹配时将返回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None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result1 = re.match(pattern,'hello')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result2 =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pattern,'helloo CQC!')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result3 =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pattern,'helo CQC!')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result4 =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pattern,'hello CQC!')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如果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1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匹配成功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result1: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获得分组信息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result1.group()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'1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匹配失败！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如果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2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匹配成功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result2: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获得分组信息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result2.group()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'2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匹配失败！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如果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3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匹配成功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result3: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获得分组信息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result3.group()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'3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匹配失败！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如果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4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匹配成功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result4: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获得分组信息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result4.group()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'4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匹配失败！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'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运行结果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lastRenderedPageBreak/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hello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hello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3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匹配失败！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hello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匹配分析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1.第一个匹配，pattern正则表达式为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hello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，我们匹配的目标字符串string也为hello，从头至尾完全匹配，匹配成功。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2.第二个匹配，string为helloo CQC，从string头开始匹配pattern完全可以匹配，pattern匹配结束，同时匹配终止，后面的o CQC不再匹配，返回匹配成功的信息。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3.第三个匹配，string为helo CQC，从string头开始匹配pattern，发现到 ‘o’ 时无法完成匹配，匹配终止，返回None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4.第四个匹配，同第二个匹配原理，即使遇到了空格符也不会受影响。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我们还看到最后打印出了result.</w:t>
      </w:r>
      <w:hyperlink r:id="rId12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group</w:t>
        </w:r>
      </w:hyperlink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()，这个是什么意思呢？下面我们说一下关于match对象的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属性和方法</w:t>
      </w: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br/>
        <w:t>Match对象是一次匹配的结果，包含了很多关于此次匹配的信息，可以使用Match提供的可读属性或方法来获取这些信息。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属性：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1.string: 匹配时使用的文本。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2.re: 匹配时使用的Pattern对象。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3.pos: 文本中正则表达式开始搜索的索引。值与Pattern.match()和Pattern.seach()方法的同名参数相同。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lastRenderedPageBreak/>
        <w:t>4.endpos: 文本中正则表达式结束搜索的索引。值与Pattern.match()和Pattern.seach()方法的同名参数相同。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5.lastindex: 最后一个被捕获的分组在文本中的索引。如果没有被捕获的分组，将为None。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6.lastgroup: 最后一个被捕获的分组的别名。如果这个分组没有别名或者没有被捕获的分组，将为None。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方法：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1.group([group1, …]):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获得一个或多个分组截获的字符串；指定多个参数时将以元组形式返回。group1可以使用编号也可以使用别名；编号0代表整个匹配的子串；不填写参数时，返回</w:t>
      </w:r>
      <w:hyperlink r:id="rId13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group</w:t>
        </w:r>
      </w:hyperlink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(0)；没有截获字符串的组返回None；截获了多次的组返回最后一次截获的子串。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2.groups([default]):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以元组形式返回全部分组截获的字符串。相当于调用group(1,2,…last)。default表示没有截获字符串的组以这个值替代，默认为None。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3.groupdict([default]):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返回以有别名的组的别名为键、以该组截获的</w:t>
      </w:r>
      <w:proofErr w:type="gramStart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子串为值</w:t>
      </w:r>
      <w:proofErr w:type="gramEnd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的字典，没有别名的组不包含在内。default含义同上。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4.start([group]):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返回指定的组截获的子串在string中的起始索引（</w:t>
      </w:r>
      <w:proofErr w:type="gramStart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子串第一个</w:t>
      </w:r>
      <w:proofErr w:type="gramEnd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字符的索引）。group默认值为0。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lastRenderedPageBreak/>
        <w:t>5.end([group]):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返回指定的组截获的子串在string中的结束索引（</w:t>
      </w:r>
      <w:proofErr w:type="gramStart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子串最后</w:t>
      </w:r>
      <w:proofErr w:type="gramEnd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一个字符的索引+1）。group默认值为0。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6.span([group]):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返回(start(</w:t>
      </w:r>
      <w:hyperlink r:id="rId14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group</w:t>
        </w:r>
      </w:hyperlink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), end(group))。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7.expand(template):</w:t>
      </w:r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将匹配到的分组代入template中然后返回。template中可以使用\id或\g、\g引用分组，但不能使用编号0。\id与\g是等价的；但\10将被认为是第10个分组，如果你想表达\1之后是字符</w:t>
      </w:r>
      <w:proofErr w:type="gramStart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0</w:t>
      </w:r>
      <w:proofErr w:type="gramStart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’</w:t>
      </w:r>
      <w:proofErr w:type="gramEnd"/>
      <w:r w:rsidRPr="0093228F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，只能使用\g0。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下面我们用一个例子来体会一下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lastRenderedPageBreak/>
              <w:t>22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36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# -*- coding: utf-8 -*-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一个简单的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实例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匹配如下内容：单词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+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空格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+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单词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+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任意字符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m =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re.match(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r'(\w+) (\w+)(?P.*)', 'hello world!')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"m.string:", m.string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"m.re:", m.re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"m.pos:", m.pos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"m.endpos:", m.endpos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"m.lastindex:", m.lastindex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"m.lastgroup:", m.lastgroup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"m.group():", m.group()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"m.group(1,2):", m.group(1, 2)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"m.groups():", m.groups()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"m.groupdict():", m.groupdict()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"m.start(2):", m.start(2)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"m.end(2):", m.end(2)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"m.span(2):", m.span(2)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r"m.expand(r'\g \g\g'):", m.expand(r'\2 \1\3')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### output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m.string: hello world!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m.re: 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m.pos: 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m.endpos: 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m.lastindex: 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m.lastgroup: sign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m.group(1,2): ('hello', 'world')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m.groups(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): ('hello', 'world', '!')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m.groupdict(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): {'sign': '!'}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m.start(2): 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m.end(2): 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m.span(2): (6, 11)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m.expand(r'\2 \1\3'): world hello!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lastRenderedPageBreak/>
        <w:t>（2）re.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search(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string[, flags])</w:t>
      </w:r>
    </w:p>
    <w:p w:rsidR="0093228F" w:rsidRPr="0093228F" w:rsidRDefault="0093228F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search方法与match方法极其类似，区别在于match()</w:t>
      </w:r>
      <w:hyperlink r:id="rId15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函数</w:t>
        </w:r>
      </w:hyperlink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只检测re是不是在string的开始</w:t>
      </w:r>
      <w:hyperlink r:id="rId16" w:tgtFrame="_blank" w:history="1">
        <w:r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位置</w:t>
        </w:r>
      </w:hyperlink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匹配，search()会扫描整个string查找匹配，match（）只有在0位置匹配成功的话才有返回，如果不是开始位置匹配成功的话，match()就返回None。同样，search方法的返回对象同样match()返回对象的方法和属性。我们用一个例子感受一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导入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模块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将正则表达式编译成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对象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re.compile(r'world')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search()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查找匹配的子串，不存在能匹配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的子串时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将返回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None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这个例子中使用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match()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无法成功匹配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= re.search(pattern,'hello world!')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if match: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    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使用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Match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获得分组信息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match.group()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###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输出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world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lastRenderedPageBreak/>
        <w:t>（3）re.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split(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string[, maxsplit])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按照能够匹配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的子串将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string分割后返回列表。maxsplit用于指定最大分割次数，不指定将全部分割。我们通过下面的例子感受一下。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re.compile(r'\d+')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re.split(pattern,'one1two2three3four4')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###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输出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['one', 'two', 'three', 'four', '']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（4）re.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findall(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string[, flags])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搜索string，以列表形式返回全部能匹配的子串。我们通过这个例子来感受一下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re.compile(r'\d+')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re.findall(pattern,'one1two2three3four4')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###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输出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['1', '2', '3', '4']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（5）re.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finditer(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string[, flags])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搜索string，返回一个顺序访问每一个匹配结果（Match对象）的迭代器。我们通过下面的例子来感受一下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re.compile(r'\d+')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for m in re.finditer(pattern,'one1two2three3four4'):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m.group(),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### 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输出</w:t>
            </w: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1 2 3 4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（6）re.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sub(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repl, string[, count])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使用repl替换string中每一个匹配的</w:t>
      </w:r>
      <w:proofErr w:type="gramStart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子串后</w:t>
      </w:r>
      <w:proofErr w:type="gramEnd"/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返回替换后的字符串。</w:t>
      </w: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br/>
        <w:t>当repl是一个字符串时，可以使用\id或\g、\g引用分组，但不能使用编号0。</w:t>
      </w: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br/>
        <w:t>当repl是一个方法时，这个方法应当只接受一个参数（Match对象），并返回一个字符串用于替换（返回的字符串中不能再引用分组）。</w:t>
      </w: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br/>
        <w:t>count用于指定最多替换次数，不指定时全部替换。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re.compile(r'(\w+) (\w+)')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s = 'i say, hello world!'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re.sub(pattern,r'\2 \1', s)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def func(m):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return m.group(1).title() + ' ' + m.group(2).title()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re.sub(pattern,func, s)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### output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# </w:t>
            </w:r>
            <w:proofErr w:type="gramStart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say</w:t>
            </w:r>
            <w:proofErr w:type="gramEnd"/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i, world hello!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I Say, Hello World!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502" w:lineRule="atLeast"/>
        <w:jc w:val="left"/>
        <w:outlineLvl w:val="2"/>
        <w:rPr>
          <w:rFonts w:ascii="微软雅黑" w:eastAsia="微软雅黑" w:hAnsi="微软雅黑" w:cs="宋体"/>
          <w:b/>
          <w:bCs/>
          <w:color w:val="2E2E2E"/>
          <w:kern w:val="0"/>
          <w:sz w:val="34"/>
          <w:szCs w:val="34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（7）re.</w:t>
      </w:r>
      <w:proofErr w:type="gramStart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subn(</w:t>
      </w:r>
      <w:proofErr w:type="gramEnd"/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34"/>
          <w:szCs w:val="34"/>
        </w:rPr>
        <w:t>pattern, repl, string[, count])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返回 (sub(repl, string[, count]), 替换次数)。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15</w:t>
            </w:r>
          </w:p>
        </w:tc>
        <w:tc>
          <w:tcPr>
            <w:tcW w:w="9728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re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pattern = re.compile(r'(\w+) (\w+)')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s = 'i say, hello world!'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re.subn(pattern,r'\2 \1', s)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def func(m):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return m.group(1).title() + ' ' + m.group(2).title()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print re.subn(pattern,func, s)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### output ###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('say i, world hello!', 2)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># ('I Say, Hello World!', 2)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93228F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5.Python Re模块的另一种使用方式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在上面我们介绍了7个工具方法，例如match，search等等，不过调用方式都是 re.match，re.search的方式，其实还有另外一种调用方式，可以通过pattern.match，pattern.search调用，这样 调用便不用将pattern作为第一个参数传入了，大家想怎样调用皆可。</w:t>
      </w:r>
    </w:p>
    <w:p w:rsidR="0093228F" w:rsidRPr="0093228F" w:rsidRDefault="00260B2B" w:rsidP="0093228F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hyperlink r:id="rId17" w:tgtFrame="_blank" w:history="1">
        <w:r w:rsidR="0093228F" w:rsidRPr="0093228F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函数</w:t>
        </w:r>
      </w:hyperlink>
      <w:r w:rsidR="0093228F"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API列表</w:t>
      </w:r>
    </w:p>
    <w:p w:rsidR="0093228F" w:rsidRPr="0093228F" w:rsidRDefault="0093228F" w:rsidP="0093228F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93228F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93228F" w:rsidRPr="0093228F" w:rsidRDefault="0093228F" w:rsidP="0093228F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93228F" w:rsidRPr="0093228F" w:rsidTr="00932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kern w:val="0"/>
                <w:sz w:val="22"/>
              </w:rPr>
              <w:lastRenderedPageBreak/>
              <w:t>7</w:t>
            </w:r>
          </w:p>
        </w:tc>
        <w:tc>
          <w:tcPr>
            <w:tcW w:w="10080" w:type="dxa"/>
            <w:vAlign w:val="center"/>
            <w:hideMark/>
          </w:tcPr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 match(string[, pos[, endpos]]) | re.match(pattern,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search(string[, pos[, endpos]]) | re.search(pattern,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split(string[, maxsplit]) | re.split(pattern, string[, maxsplit])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findall(string[, pos[, endpos]]) | re.findall(pattern,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finditer(string[, pos[, endpos]]) | re.finditer(pattern, string[, flags])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t xml:space="preserve"> sub(repl, string[, count]) | re.sub(pattern, repl, string[, count])</w:t>
            </w:r>
          </w:p>
          <w:p w:rsidR="0093228F" w:rsidRPr="0093228F" w:rsidRDefault="0093228F" w:rsidP="0093228F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93228F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 xml:space="preserve"> subn(repl, string[, count]) |re.sub(pattern, repl, string[, count])</w:t>
            </w:r>
          </w:p>
        </w:tc>
      </w:tr>
    </w:tbl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具体的调用方法不必详说了，原理都类似，只是参数的变化不同。小伙伴们尝试一下吧~</w:t>
      </w:r>
    </w:p>
    <w:p w:rsidR="0093228F" w:rsidRPr="0093228F" w:rsidRDefault="0093228F" w:rsidP="0093228F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93228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小伙伴们加油，即使这一节看得云里雾里的也没关系，接下来我们会通过一些实战例子来帮助大家熟练掌握正则表达式的。</w:t>
      </w:r>
    </w:p>
    <w:p w:rsidR="00260B2B" w:rsidRPr="0093228F" w:rsidRDefault="00260B2B"/>
    <w:sectPr w:rsidR="00260B2B" w:rsidRPr="0093228F" w:rsidSect="0026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28F" w:rsidRDefault="0093228F" w:rsidP="0093228F">
      <w:r>
        <w:separator/>
      </w:r>
    </w:p>
  </w:endnote>
  <w:endnote w:type="continuationSeparator" w:id="1">
    <w:p w:rsidR="0093228F" w:rsidRDefault="0093228F" w:rsidP="00932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28F" w:rsidRDefault="0093228F" w:rsidP="0093228F">
      <w:r>
        <w:separator/>
      </w:r>
    </w:p>
  </w:footnote>
  <w:footnote w:type="continuationSeparator" w:id="1">
    <w:p w:rsidR="0093228F" w:rsidRDefault="0093228F" w:rsidP="009322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28F"/>
    <w:rsid w:val="00260B2B"/>
    <w:rsid w:val="0093228F"/>
    <w:rsid w:val="00D94B53"/>
    <w:rsid w:val="00F7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2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22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22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2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2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22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228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3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3228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3228F"/>
    <w:rPr>
      <w:color w:val="800080"/>
      <w:u w:val="single"/>
    </w:rPr>
  </w:style>
  <w:style w:type="character" w:customStyle="1" w:styleId="crayon-title">
    <w:name w:val="crayon-title"/>
    <w:basedOn w:val="a0"/>
    <w:rsid w:val="0093228F"/>
  </w:style>
  <w:style w:type="character" w:customStyle="1" w:styleId="crayon-language">
    <w:name w:val="crayon-language"/>
    <w:basedOn w:val="a0"/>
    <w:rsid w:val="0093228F"/>
  </w:style>
  <w:style w:type="character" w:customStyle="1" w:styleId="crayon-c">
    <w:name w:val="crayon-c"/>
    <w:basedOn w:val="a0"/>
    <w:rsid w:val="0093228F"/>
  </w:style>
  <w:style w:type="character" w:customStyle="1" w:styleId="crayon-k">
    <w:name w:val="crayon-k"/>
    <w:basedOn w:val="a0"/>
    <w:rsid w:val="0093228F"/>
  </w:style>
  <w:style w:type="character" w:customStyle="1" w:styleId="crayon-sy">
    <w:name w:val="crayon-sy"/>
    <w:basedOn w:val="a0"/>
    <w:rsid w:val="0093228F"/>
  </w:style>
  <w:style w:type="character" w:customStyle="1" w:styleId="crayon-v">
    <w:name w:val="crayon-v"/>
    <w:basedOn w:val="a0"/>
    <w:rsid w:val="0093228F"/>
  </w:style>
  <w:style w:type="character" w:customStyle="1" w:styleId="crayon-h">
    <w:name w:val="crayon-h"/>
    <w:basedOn w:val="a0"/>
    <w:rsid w:val="0093228F"/>
  </w:style>
  <w:style w:type="character" w:customStyle="1" w:styleId="crayon-e">
    <w:name w:val="crayon-e"/>
    <w:basedOn w:val="a0"/>
    <w:rsid w:val="0093228F"/>
  </w:style>
  <w:style w:type="character" w:customStyle="1" w:styleId="crayon-o">
    <w:name w:val="crayon-o"/>
    <w:basedOn w:val="a0"/>
    <w:rsid w:val="0093228F"/>
  </w:style>
  <w:style w:type="character" w:customStyle="1" w:styleId="crayon-i">
    <w:name w:val="crayon-i"/>
    <w:basedOn w:val="a0"/>
    <w:rsid w:val="0093228F"/>
  </w:style>
  <w:style w:type="character" w:customStyle="1" w:styleId="crayon-s">
    <w:name w:val="crayon-s"/>
    <w:basedOn w:val="a0"/>
    <w:rsid w:val="0093228F"/>
  </w:style>
  <w:style w:type="character" w:customStyle="1" w:styleId="crayon-r">
    <w:name w:val="crayon-r"/>
    <w:basedOn w:val="a0"/>
    <w:rsid w:val="0093228F"/>
  </w:style>
  <w:style w:type="character" w:customStyle="1" w:styleId="crayon-st">
    <w:name w:val="crayon-st"/>
    <w:basedOn w:val="a0"/>
    <w:rsid w:val="0093228F"/>
  </w:style>
  <w:style w:type="character" w:customStyle="1" w:styleId="crayon-cn">
    <w:name w:val="crayon-cn"/>
    <w:basedOn w:val="a0"/>
    <w:rsid w:val="0093228F"/>
  </w:style>
  <w:style w:type="paragraph" w:styleId="a8">
    <w:name w:val="Balloon Text"/>
    <w:basedOn w:val="a"/>
    <w:link w:val="Char1"/>
    <w:uiPriority w:val="99"/>
    <w:semiHidden/>
    <w:unhideWhenUsed/>
    <w:rsid w:val="00D94B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4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394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566375994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11660674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46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193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7588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201591178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77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3787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1886393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958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268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50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387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500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9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015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pro.baidu.com/cpro/ui/uijs.php?c=news&amp;cf=1001&amp;ch=0&amp;di=8&amp;fv=17&amp;jk=648fac3d541efde5&amp;k=group&amp;k0=group&amp;kdi0=0&amp;luki=5&amp;n=10&amp;p=baidu&amp;q=35091180_cpr&amp;rb=0&amp;rs=1&amp;seller_id=1&amp;sid=e5fd1e543dac8f64&amp;ssp2=1&amp;stid=0&amp;t=tpclicked3_hc&amp;tu=u1959022&amp;u=http%3A%2F%2Fcuiqingcai%2Ecom%2F977%2Ehtml&amp;urlid=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iniu.cuiqingcai.com/wp-content/uploads/2015/02/20130515113723855.png" TargetMode="External"/><Relationship Id="rId12" Type="http://schemas.openxmlformats.org/officeDocument/2006/relationships/hyperlink" Target="http://cpro.baidu.com/cpro/ui/uijs.php?c=news&amp;cf=1001&amp;ch=0&amp;di=8&amp;fv=17&amp;jk=648fac3d541efde5&amp;k=group&amp;k0=group&amp;kdi0=0&amp;luki=5&amp;n=10&amp;p=baidu&amp;q=35091180_cpr&amp;rb=0&amp;rs=1&amp;seller_id=1&amp;sid=e5fd1e543dac8f64&amp;ssp2=1&amp;stid=0&amp;t=tpclicked3_hc&amp;tu=u1959022&amp;u=http%3A%2F%2Fcuiqingcai%2Ecom%2F977%2Ehtml&amp;urlid=0" TargetMode="External"/><Relationship Id="rId17" Type="http://schemas.openxmlformats.org/officeDocument/2006/relationships/hyperlink" Target="http://cpro.baidu.com/cpro/ui/uijs.php?c=news&amp;cf=1001&amp;ch=0&amp;di=8&amp;fv=17&amp;jk=648fac3d541efde5&amp;k=%BA%AF%CA%FD&amp;k0=%BA%AF%CA%FD&amp;kdi0=0&amp;luki=7&amp;n=10&amp;p=baidu&amp;q=35091180_cpr&amp;rb=0&amp;rs=1&amp;seller_id=1&amp;sid=e5fd1e543dac8f64&amp;ssp2=1&amp;stid=0&amp;t=tpclicked3_hc&amp;tu=u1959022&amp;u=http%3A%2F%2Fcuiqingcai%2Ecom%2F977%2Ehtml&amp;urli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pro.baidu.com/cpro/ui/uijs.php?c=news&amp;cf=1001&amp;ch=0&amp;di=8&amp;fv=17&amp;jk=648fac3d541efde5&amp;k=%CE%BB%D6%C3&amp;k0=%CE%BB%D6%C3&amp;kdi0=0&amp;luki=2&amp;n=10&amp;p=baidu&amp;q=35091180_cpr&amp;rb=0&amp;rs=1&amp;seller_id=1&amp;sid=e5fd1e543dac8f64&amp;ssp2=1&amp;stid=0&amp;t=tpclicked3_hc&amp;tu=u1959022&amp;u=http%3A%2F%2Fcuiqingcai%2Ecom%2F977%2Ehtml&amp;urlid=0" TargetMode="Externa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c=news&amp;cf=1001&amp;ch=0&amp;di=8&amp;fv=17&amp;jk=648fac3d541efde5&amp;k=%C2%DF%BC%AD&amp;k0=%C2%DF%BC%AD&amp;kdi0=0&amp;luki=3&amp;n=10&amp;p=baidu&amp;q=35091180_cpr&amp;rb=0&amp;rs=1&amp;seller_id=1&amp;sid=e5fd1e543dac8f64&amp;ssp2=1&amp;stid=0&amp;t=tpclicked3_hc&amp;tu=u1959022&amp;u=http%3A%2F%2Fcuiqingcai%2Ecom%2F977%2Ehtml&amp;urlid=0" TargetMode="External"/><Relationship Id="rId11" Type="http://schemas.openxmlformats.org/officeDocument/2006/relationships/hyperlink" Target="http://cpro.baidu.com/cpro/ui/uijs.php?c=news&amp;cf=1001&amp;ch=0&amp;di=8&amp;fv=17&amp;jk=648fac3d541efde5&amp;k=flag&amp;k0=flag&amp;kdi0=0&amp;luki=10&amp;n=10&amp;p=baidu&amp;q=35091180_cpr&amp;rb=0&amp;rs=1&amp;seller_id=1&amp;sid=e5fd1e543dac8f64&amp;ssp2=1&amp;stid=0&amp;t=tpclicked3_hc&amp;tu=u1959022&amp;u=http%3A%2F%2Fcuiqingcai%2Ecom%2F977%2Ehtml&amp;urlid=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pro.baidu.com/cpro/ui/uijs.php?c=news&amp;cf=1001&amp;ch=0&amp;di=8&amp;fv=17&amp;jk=648fac3d541efde5&amp;k=%BA%AF%CA%FD&amp;k0=%BA%AF%CA%FD&amp;kdi0=0&amp;luki=7&amp;n=10&amp;p=baidu&amp;q=35091180_cpr&amp;rb=0&amp;rs=1&amp;seller_id=1&amp;sid=e5fd1e543dac8f64&amp;ssp2=1&amp;stid=0&amp;t=tpclicked3_hc&amp;tu=u1959022&amp;u=http%3A%2F%2Fcuiqingcai%2Ecom%2F977%2Ehtml&amp;urlid=0" TargetMode="External"/><Relationship Id="rId10" Type="http://schemas.openxmlformats.org/officeDocument/2006/relationships/hyperlink" Target="http://cpro.baidu.com/cpro/ui/uijs.php?c=news&amp;cf=1001&amp;ch=0&amp;di=8&amp;fv=17&amp;jk=648fac3d541efde5&amp;k=flag&amp;k0=flag&amp;kdi0=0&amp;luki=10&amp;n=10&amp;p=baidu&amp;q=35091180_cpr&amp;rb=0&amp;rs=1&amp;seller_id=1&amp;sid=e5fd1e543dac8f64&amp;ssp2=1&amp;stid=0&amp;t=tpclicked3_hc&amp;tu=u1959022&amp;u=http%3A%2F%2Fcuiqingcai%2Ecom%2F977%2Ehtml&amp;urlid=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cpro.baidu.com/cpro/ui/uijs.php?c=news&amp;cf=1001&amp;ch=0&amp;di=8&amp;fv=17&amp;jk=648fac3d541efde5&amp;k=%B1%E0%B3%CC%D3%EF%D1%D4&amp;k0=%B1%E0%B3%CC%D3%EF%D1%D4&amp;kdi0=0&amp;luki=8&amp;n=10&amp;p=baidu&amp;q=35091180_cpr&amp;rb=0&amp;rs=1&amp;seller_id=1&amp;sid=e5fd1e543dac8f64&amp;ssp2=1&amp;stid=0&amp;t=tpclicked3_hc&amp;tu=u1959022&amp;u=http%3A%2F%2Fcuiqingcai%2Ecom%2F977%2Ehtml&amp;urlid=0" TargetMode="External"/><Relationship Id="rId14" Type="http://schemas.openxmlformats.org/officeDocument/2006/relationships/hyperlink" Target="http://cpro.baidu.com/cpro/ui/uijs.php?c=news&amp;cf=1001&amp;ch=0&amp;di=8&amp;fv=17&amp;jk=648fac3d541efde5&amp;k=group&amp;k0=group&amp;kdi0=0&amp;luki=5&amp;n=10&amp;p=baidu&amp;q=35091180_cpr&amp;rb=0&amp;rs=1&amp;seller_id=1&amp;sid=e5fd1e543dac8f64&amp;ssp2=1&amp;stid=0&amp;t=tpclicked3_hc&amp;tu=u1959022&amp;u=http%3A%2F%2Fcuiqingcai%2Ecom%2F977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1740</Words>
  <Characters>9923</Characters>
  <Application>Microsoft Office Word</Application>
  <DocSecurity>0</DocSecurity>
  <Lines>82</Lines>
  <Paragraphs>23</Paragraphs>
  <ScaleCrop>false</ScaleCrop>
  <Company>ccccc</Company>
  <LinksUpToDate>false</LinksUpToDate>
  <CharactersWithSpaces>11640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4</cp:revision>
  <dcterms:created xsi:type="dcterms:W3CDTF">2016-11-04T08:54:00Z</dcterms:created>
  <dcterms:modified xsi:type="dcterms:W3CDTF">2016-11-05T07:15:00Z</dcterms:modified>
</cp:coreProperties>
</file>