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29" w:rsidRDefault="00A2654B">
      <w:hyperlink r:id="rId5" w:history="1">
        <w:r w:rsidRPr="00A2654B">
          <w:rPr>
            <w:rStyle w:val="Hyperlink"/>
          </w:rPr>
          <w:t>https://dash.generalassemb.ly/chloejennings/build-your-own-blog-theme</w:t>
        </w:r>
      </w:hyperlink>
      <w:bookmarkStart w:id="0" w:name="_GoBack"/>
      <w:bookmarkEnd w:id="0"/>
    </w:p>
    <w:sectPr w:rsidR="00E90829" w:rsidSect="00E90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4B"/>
    <w:rsid w:val="00A2654B"/>
    <w:rsid w:val="00E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D2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sh.generalassemb.ly/chloejennings/build-your-own-blog-the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Jennings</dc:creator>
  <cp:keywords/>
  <dc:description/>
  <cp:lastModifiedBy>Chloe Jennings</cp:lastModifiedBy>
  <cp:revision>1</cp:revision>
  <dcterms:created xsi:type="dcterms:W3CDTF">2015-09-24T15:07:00Z</dcterms:created>
  <dcterms:modified xsi:type="dcterms:W3CDTF">2015-09-24T15:08:00Z</dcterms:modified>
</cp:coreProperties>
</file>