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2 - GLM Based Multiple Linear Regression</w:t>
      </w:r>
    </w:p>
    <w:p>
      <w:pPr>
        <w:pStyle w:val="Author"/>
      </w:pPr>
      <w:r>
        <w:t xml:space="preserve">Huynh Nguyen</w:t>
      </w:r>
    </w:p>
    <w:p>
      <w:pPr>
        <w:pStyle w:val="Date"/>
      </w:pPr>
      <w:r>
        <w:t xml:space="preserve">2026-09-24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goal of this assignment is to build a generalized linear model (GLM) to predict</w:t>
      </w:r>
      <w:r>
        <w:t xml:space="preserve"> </w:t>
      </w:r>
      <w:r>
        <w:rPr>
          <w:b/>
          <w:bCs/>
        </w:rPr>
        <w:t xml:space="preserve">SalePrice</w:t>
      </w:r>
      <w:r>
        <w:t xml:space="preserve"> </w:t>
      </w:r>
      <w:r>
        <w:t xml:space="preserve">in the Ames Housing dataset. I also compare this model with the multiple linear regression model from Assignment 1. To make the comparison fair, I use the same response variable, the same predictors, and the same data-cleaning steps.</w:t>
      </w:r>
    </w:p>
    <w:p>
      <w:pPr>
        <w:pStyle w:val="BodyText"/>
      </w:pPr>
      <w:r>
        <w:t xml:space="preserve">Since</w:t>
      </w:r>
      <w:r>
        <w:t xml:space="preserve"> </w:t>
      </w:r>
      <w:r>
        <w:rPr>
          <w:b/>
          <w:bCs/>
        </w:rPr>
        <w:t xml:space="preserve">SalePrice</w:t>
      </w:r>
      <w:r>
        <w:t xml:space="preserve"> </w:t>
      </w:r>
      <w:r>
        <w:t xml:space="preserve">is a continuous number, I use a</w:t>
      </w:r>
      <w:r>
        <w:t xml:space="preserve"> </w:t>
      </w:r>
      <w:r>
        <w:rPr>
          <w:b/>
          <w:bCs/>
        </w:rPr>
        <w:t xml:space="preserve">Gaussian family with an identity link</w:t>
      </w:r>
      <w:r>
        <w:t xml:space="preserve">. In this case, the GLM works very similarly to a regular multiple linear regression model.</w:t>
      </w:r>
    </w:p>
    <w:bookmarkEnd w:id="9"/>
    <w:bookmarkStart w:id="10" w:name="data-preparation"/>
    <w:p>
      <w:pPr>
        <w:pStyle w:val="Heading1"/>
      </w:pPr>
      <w:r>
        <w:t xml:space="preserve">2. Data Preparation</w:t>
      </w:r>
    </w:p>
    <w:p>
      <w:pPr>
        <w:pStyle w:val="SourceCode"/>
      </w:pPr>
      <w:r>
        <w:rPr>
          <w:rStyle w:val="CommentTok"/>
        </w:rPr>
        <w:t xml:space="preserve"># Put AmesHousing.csv in the same folder as this Rmd file.</w:t>
      </w:r>
      <w:r>
        <w:br/>
      </w:r>
      <w:r>
        <w:rPr>
          <w:rStyle w:val="NormalTok"/>
        </w:rPr>
        <w:t xml:space="preserve">AmesHousing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"AmesHousing.csv"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names such as "Overall Qual" to "Overall.Qual".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(AmesHousing)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make.names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(AmesHousing))</w:t>
      </w:r>
      <w:r>
        <w:br/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"SalePrice"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"Overall.Qual"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"Gr.Liv.Area"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"Total.Bsmt.SF"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"Garage.Cars"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"Year.Built"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"Full.Bath"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"Fireplaces"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"Neighborhood"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"Kitchen.Qual"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AmesHousing[, variables]</w:t>
      </w:r>
      <w:r>
        <w:br/>
      </w:r>
      <w:r>
        <w:br/>
      </w:r>
      <w:r>
        <w:rPr>
          <w:rStyle w:val="CommentTok"/>
        </w:rPr>
        <w:t xml:space="preserve"># Remove incomplete cases, matching Assignment 1.</w:t>
      </w:r>
      <w:r>
        <w:br/>
      </w:r>
      <w:r>
        <w:rPr>
          <w:rStyle w:val="NormalTok"/>
        </w:rPr>
        <w:t xml:space="preserve">n_before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(data_model)</w:t>
      </w:r>
      <w:r>
        <w:br/>
      </w:r>
      <w:r>
        <w:rPr>
          <w:rStyle w:val="NormalTok"/>
        </w:rPr>
        <w:t xml:space="preserve">data_model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(data_model)</w:t>
      </w:r>
      <w:r>
        <w:br/>
      </w:r>
      <w:r>
        <w:rPr>
          <w:rStyle w:val="NormalTok"/>
        </w:rPr>
        <w:t xml:space="preserve">n_after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(data_model)</w:t>
      </w:r>
      <w:r>
        <w:br/>
      </w:r>
      <w:r>
        <w:br/>
      </w:r>
      <w:r>
        <w:rPr>
          <w:rStyle w:val="CommentTok"/>
        </w:rPr>
        <w:t xml:space="preserve"># Treat qualitative variables as factors.</w:t>
      </w:r>
      <w:r>
        <w:br/>
      </w:r>
      <w:r>
        <w:rPr>
          <w:rStyle w:val="NormalTok"/>
        </w:rPr>
        <w:t xml:space="preserve">data_model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Neighborhood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Neighborhood)</w:t>
      </w:r>
      <w:r>
        <w:br/>
      </w:r>
      <w:r>
        <w:rPr>
          <w:rStyle w:val="NormalTok"/>
        </w:rPr>
        <w:t xml:space="preserve">data_model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Kitchen.Qual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(data_model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Kitchen.Qual)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"Observations before removing incomplete cases:"</w:t>
      </w:r>
      <w:r>
        <w:rPr>
          <w:rStyle w:val="NormalTok"/>
        </w:rPr>
        <w:t xml:space="preserve">, n_before,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Observations before removing incomplete cases: 2930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"Observations used in the model:"</w:t>
      </w:r>
      <w:r>
        <w:rPr>
          <w:rStyle w:val="NormalTok"/>
        </w:rPr>
        <w:t xml:space="preserve">, n_after,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Observations used in the model: 2928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"Observations removed:"</w:t>
      </w:r>
      <w:r>
        <w:rPr>
          <w:rStyle w:val="NormalTok"/>
        </w:rPr>
        <w:t xml:space="preserve">, n_before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n_after,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Observations removed: 2</w:t>
      </w:r>
    </w:p>
    <w:p>
      <w:pPr>
        <w:pStyle w:val="FirstParagraph"/>
      </w:pPr>
      <w:r>
        <w:t xml:space="preserve">The original dataset has 2,930 observations. Just like in Assignment 1, two rows have missing values in the variables I selected, so I remove them. This leaves 2,928 observations for the model. I also change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Kitchen.Qual</w:t>
      </w:r>
      <w:r>
        <w:t xml:space="preserve"> </w:t>
      </w:r>
      <w:r>
        <w:t xml:space="preserve">into factors because they are categorical variables. R will then create separate indicator variables for their categories.</w:t>
      </w:r>
    </w:p>
    <w:bookmarkEnd w:id="10"/>
    <w:bookmarkStart w:id="11" w:name="glm-model-specification"/>
    <w:p>
      <w:pPr>
        <w:pStyle w:val="Heading1"/>
      </w:pPr>
      <w:r>
        <w:t xml:space="preserve">3. GLM Model Specification</w:t>
      </w:r>
    </w:p>
    <w:p>
      <w:pPr>
        <w:pStyle w:val="FirstParagraph"/>
      </w:pPr>
      <w:r>
        <w:t xml:space="preserve">The same predictors from Assignment 1 are retained:</w:t>
      </w:r>
    </w:p>
    <w:p>
      <w:pPr>
        <w:pStyle w:val="Compact"/>
        <w:numPr>
          <w:ilvl w:val="0"/>
          <w:numId w:val="1001"/>
        </w:numPr>
      </w:pPr>
      <w:r>
        <w:t xml:space="preserve">Overall quality</w:t>
      </w:r>
    </w:p>
    <w:p>
      <w:pPr>
        <w:pStyle w:val="Compact"/>
        <w:numPr>
          <w:ilvl w:val="0"/>
          <w:numId w:val="1001"/>
        </w:numPr>
      </w:pPr>
      <w:r>
        <w:t xml:space="preserve">Above-ground living area</w:t>
      </w:r>
    </w:p>
    <w:p>
      <w:pPr>
        <w:pStyle w:val="Compact"/>
        <w:numPr>
          <w:ilvl w:val="0"/>
          <w:numId w:val="1001"/>
        </w:numPr>
      </w:pPr>
      <w:r>
        <w:t xml:space="preserve">Total basement area</w:t>
      </w:r>
    </w:p>
    <w:p>
      <w:pPr>
        <w:pStyle w:val="Compact"/>
        <w:numPr>
          <w:ilvl w:val="0"/>
          <w:numId w:val="1001"/>
        </w:numPr>
      </w:pPr>
      <w:r>
        <w:t xml:space="preserve">Garage capacity</w:t>
      </w:r>
    </w:p>
    <w:p>
      <w:pPr>
        <w:pStyle w:val="Compact"/>
        <w:numPr>
          <w:ilvl w:val="0"/>
          <w:numId w:val="1001"/>
        </w:numPr>
      </w:pPr>
      <w:r>
        <w:t xml:space="preserve">Year built</w:t>
      </w:r>
    </w:p>
    <w:p>
      <w:pPr>
        <w:pStyle w:val="Compact"/>
        <w:numPr>
          <w:ilvl w:val="0"/>
          <w:numId w:val="1001"/>
        </w:numPr>
      </w:pPr>
      <w:r>
        <w:t xml:space="preserve">Number of full bathrooms</w:t>
      </w:r>
    </w:p>
    <w:p>
      <w:pPr>
        <w:pStyle w:val="Compact"/>
        <w:numPr>
          <w:ilvl w:val="0"/>
          <w:numId w:val="1001"/>
        </w:numPr>
      </w:pPr>
      <w:r>
        <w:t xml:space="preserve">Number of fireplaces</w:t>
      </w:r>
    </w:p>
    <w:p>
      <w:pPr>
        <w:pStyle w:val="Compact"/>
        <w:numPr>
          <w:ilvl w:val="0"/>
          <w:numId w:val="1001"/>
        </w:numPr>
      </w:pPr>
      <w:r>
        <w:t xml:space="preserve">Neighborhood</w:t>
      </w:r>
    </w:p>
    <w:p>
      <w:pPr>
        <w:pStyle w:val="Compact"/>
        <w:numPr>
          <w:ilvl w:val="0"/>
          <w:numId w:val="1001"/>
        </w:numPr>
      </w:pPr>
      <w:r>
        <w:t xml:space="preserve">Kitchen quality</w:t>
      </w:r>
    </w:p>
    <w:p>
      <w:pPr>
        <w:pStyle w:val="FirstParagraph"/>
      </w:pPr>
      <w:r>
        <w:t xml:space="preserve">The GLM is fitted using the Gaussian distribution and identity link:</w:t>
      </w:r>
    </w:p>
    <w:p>
      <w:pPr>
        <w:pStyle w:val="SourceCode"/>
      </w:pPr>
      <w:r>
        <w:rPr>
          <w:rStyle w:val="NormalTok"/>
        </w:rPr>
        <w:t xml:space="preserve">glm_model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SalePrice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Overall.Qual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Gr.Liv.Area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Total.Bsmt.SF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Garage.Cars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Year.Built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Full.Bath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Fireplaces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Neighborhood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Kitchen.Qual,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gaussian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glm_summary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(glm_model)</w:t>
      </w:r>
      <w:r>
        <w:br/>
      </w:r>
      <w:r>
        <w:rPr>
          <w:rStyle w:val="NormalTok"/>
        </w:rPr>
        <w:t xml:space="preserve">glm_summary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SalePrice ~ Overall.Qual + Gr.Liv.Area + Total.Bsmt.SF + </w:t>
      </w:r>
      <w:r>
        <w:br/>
      </w:r>
      <w:r>
        <w:rPr>
          <w:rStyle w:val="VerbatimChar"/>
        </w:rPr>
        <w:t xml:space="preserve">##     Garage.Cars + Year.Built + Full.Bath + Fireplaces + Neighborhood + </w:t>
      </w:r>
      <w:r>
        <w:br/>
      </w:r>
      <w:r>
        <w:rPr>
          <w:rStyle w:val="VerbatimChar"/>
        </w:rPr>
        <w:t xml:space="preserve">##     Kitchen.Qual, family = gaussian(link = "identity"), data = data_model)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Estimate Std. Error t value Pr(&gt;|t|)    </w:t>
      </w:r>
      <w:r>
        <w:br/>
      </w:r>
      <w:r>
        <w:rPr>
          <w:rStyle w:val="VerbatimChar"/>
        </w:rPr>
        <w:t xml:space="preserve">## (Intercept)         -4.875e+05  8.889e+04  -5.484 4.51e-08 ***</w:t>
      </w:r>
      <w:r>
        <w:br/>
      </w:r>
      <w:r>
        <w:rPr>
          <w:rStyle w:val="VerbatimChar"/>
        </w:rPr>
        <w:t xml:space="preserve">## Overall.Qual         1.246e+04  7.702e+02  16.179  &lt; 2e-16 ***</w:t>
      </w:r>
      <w:r>
        <w:br/>
      </w:r>
      <w:r>
        <w:rPr>
          <w:rStyle w:val="VerbatimChar"/>
        </w:rPr>
        <w:t xml:space="preserve">## Gr.Liv.Area          4.264e+01  1.937e+00  22.014  &lt; 2e-16 ***</w:t>
      </w:r>
      <w:r>
        <w:br/>
      </w:r>
      <w:r>
        <w:rPr>
          <w:rStyle w:val="VerbatimChar"/>
        </w:rPr>
        <w:t xml:space="preserve">## Total.Bsmt.SF        2.165e+01  1.764e+00  12.272  &lt; 2e-16 ***</w:t>
      </w:r>
      <w:r>
        <w:br/>
      </w:r>
      <w:r>
        <w:rPr>
          <w:rStyle w:val="VerbatimChar"/>
        </w:rPr>
        <w:t xml:space="preserve">## Garage.Cars          1.062e+04  1.086e+03   9.784  &lt; 2e-16 ***</w:t>
      </w:r>
      <w:r>
        <w:br/>
      </w:r>
      <w:r>
        <w:rPr>
          <w:rStyle w:val="VerbatimChar"/>
        </w:rPr>
        <w:t xml:space="preserve">## Year.Built           2.612e+02  4.478e+01   5.834 6.03e-09 ***</w:t>
      </w:r>
      <w:r>
        <w:br/>
      </w:r>
      <w:r>
        <w:rPr>
          <w:rStyle w:val="VerbatimChar"/>
        </w:rPr>
        <w:t xml:space="preserve">## Full.Bath           -1.508e+03  1.608e+03  -0.938 0.348298    </w:t>
      </w:r>
      <w:r>
        <w:br/>
      </w:r>
      <w:r>
        <w:rPr>
          <w:rStyle w:val="VerbatimChar"/>
        </w:rPr>
        <w:t xml:space="preserve">## Fireplaces           9.484e+03  1.103e+03   8.596  &lt; 2e-16 ***</w:t>
      </w:r>
      <w:r>
        <w:br/>
      </w:r>
      <w:r>
        <w:rPr>
          <w:rStyle w:val="VerbatimChar"/>
        </w:rPr>
        <w:t xml:space="preserve">## NeighborhoodBlueste -7.416e+03  1.171e+04  -0.633 0.526605    </w:t>
      </w:r>
      <w:r>
        <w:br/>
      </w:r>
      <w:r>
        <w:rPr>
          <w:rStyle w:val="VerbatimChar"/>
        </w:rPr>
        <w:t xml:space="preserve">## NeighborhoodBrDale  -9.649e+03  8.590e+03  -1.123 0.261398    </w:t>
      </w:r>
      <w:r>
        <w:br/>
      </w:r>
      <w:r>
        <w:rPr>
          <w:rStyle w:val="VerbatimChar"/>
        </w:rPr>
        <w:t xml:space="preserve">## NeighborhoodBrkSide  1.418e+04  7.405e+03   1.914 0.055692 .  </w:t>
      </w:r>
      <w:r>
        <w:br/>
      </w:r>
      <w:r>
        <w:rPr>
          <w:rStyle w:val="VerbatimChar"/>
        </w:rPr>
        <w:t xml:space="preserve">## NeighborhoodClearCr  3.100e+04  7.883e+03   3.932 8.61e-05 ***</w:t>
      </w:r>
      <w:r>
        <w:br/>
      </w:r>
      <w:r>
        <w:rPr>
          <w:rStyle w:val="VerbatimChar"/>
        </w:rPr>
        <w:t xml:space="preserve">## NeighborhoodCollgCr  2.003e+04  6.303e+03   3.178 0.001497 ** </w:t>
      </w:r>
      <w:r>
        <w:br/>
      </w:r>
      <w:r>
        <w:rPr>
          <w:rStyle w:val="VerbatimChar"/>
        </w:rPr>
        <w:t xml:space="preserve">## NeighborhoodCrawfor  3.624e+04  7.184e+03   5.044 4.83e-07 ***</w:t>
      </w:r>
      <w:r>
        <w:br/>
      </w:r>
      <w:r>
        <w:rPr>
          <w:rStyle w:val="VerbatimChar"/>
        </w:rPr>
        <w:t xml:space="preserve">## NeighborhoodEdwards  6.726e+03  6.819e+03   0.986 0.324091    </w:t>
      </w:r>
      <w:r>
        <w:br/>
      </w:r>
      <w:r>
        <w:rPr>
          <w:rStyle w:val="VerbatimChar"/>
        </w:rPr>
        <w:t xml:space="preserve">## NeighborhoodGilbert  1.186e+04  6.528e+03   1.817 0.069263 .  </w:t>
      </w:r>
      <w:r>
        <w:br/>
      </w:r>
      <w:r>
        <w:rPr>
          <w:rStyle w:val="VerbatimChar"/>
        </w:rPr>
        <w:t xml:space="preserve">## NeighborhoodGreens   6.519e+03  1.276e+04   0.511 0.609486    </w:t>
      </w:r>
      <w:r>
        <w:br/>
      </w:r>
      <w:r>
        <w:rPr>
          <w:rStyle w:val="VerbatimChar"/>
        </w:rPr>
        <w:t xml:space="preserve">## NeighborhoodGrnHill  1.197e+05  2.309e+04   5.184 2.32e-07 ***</w:t>
      </w:r>
      <w:r>
        <w:br/>
      </w:r>
      <w:r>
        <w:rPr>
          <w:rStyle w:val="VerbatimChar"/>
        </w:rPr>
        <w:t xml:space="preserve">## NeighborhoodIDOTRR   6.756e+03  7.612e+03   0.888 0.374849    </w:t>
      </w:r>
      <w:r>
        <w:br/>
      </w:r>
      <w:r>
        <w:rPr>
          <w:rStyle w:val="VerbatimChar"/>
        </w:rPr>
        <w:t xml:space="preserve">## NeighborhoodLandmrk -2.107e+03  3.207e+04  -0.066 0.947613    </w:t>
      </w:r>
      <w:r>
        <w:br/>
      </w:r>
      <w:r>
        <w:rPr>
          <w:rStyle w:val="VerbatimChar"/>
        </w:rPr>
        <w:t xml:space="preserve">## NeighborhoodMeadowV  7.414e+02  8.296e+03   0.089 0.928790    </w:t>
      </w:r>
      <w:r>
        <w:br/>
      </w:r>
      <w:r>
        <w:rPr>
          <w:rStyle w:val="VerbatimChar"/>
        </w:rPr>
        <w:t xml:space="preserve">## NeighborhoodMitchel  1.633e+04  6.831e+03   2.391 0.016872 *  </w:t>
      </w:r>
      <w:r>
        <w:br/>
      </w:r>
      <w:r>
        <w:rPr>
          <w:rStyle w:val="VerbatimChar"/>
        </w:rPr>
        <w:t xml:space="preserve">## NeighborhoodNAmes    1.223e+04  6.541e+03   1.870 0.061539 .  </w:t>
      </w:r>
      <w:r>
        <w:br/>
      </w:r>
      <w:r>
        <w:rPr>
          <w:rStyle w:val="VerbatimChar"/>
        </w:rPr>
        <w:t xml:space="preserve">## NeighborhoodNoRidge  6.887e+04  7.233e+03   9.523  &lt; 2e-16 ***</w:t>
      </w:r>
      <w:r>
        <w:br/>
      </w:r>
      <w:r>
        <w:rPr>
          <w:rStyle w:val="VerbatimChar"/>
        </w:rPr>
        <w:t xml:space="preserve">## NeighborhoodNPkVill -5.591e+03  9.020e+03  -0.620 0.535464    </w:t>
      </w:r>
      <w:r>
        <w:br/>
      </w:r>
      <w:r>
        <w:rPr>
          <w:rStyle w:val="VerbatimChar"/>
        </w:rPr>
        <w:t xml:space="preserve">## NeighborhoodNridgHt  5.247e+04  6.590e+03   7.962 2.41e-15 ***</w:t>
      </w:r>
      <w:r>
        <w:br/>
      </w:r>
      <w:r>
        <w:rPr>
          <w:rStyle w:val="VerbatimChar"/>
        </w:rPr>
        <w:t xml:space="preserve">## NeighborhoodNWAmes   9.219e+03  6.731e+03   1.370 0.170897    </w:t>
      </w:r>
      <w:r>
        <w:br/>
      </w:r>
      <w:r>
        <w:rPr>
          <w:rStyle w:val="VerbatimChar"/>
        </w:rPr>
        <w:t xml:space="preserve">## NeighborhoodOldTown  3.834e+03  7.222e+03   0.531 0.595557    </w:t>
      </w:r>
      <w:r>
        <w:br/>
      </w:r>
      <w:r>
        <w:rPr>
          <w:rStyle w:val="VerbatimChar"/>
        </w:rPr>
        <w:t xml:space="preserve">## NeighborhoodSawyer   1.455e+04  6.851e+03   2.124 0.033750 *  </w:t>
      </w:r>
      <w:r>
        <w:br/>
      </w:r>
      <w:r>
        <w:rPr>
          <w:rStyle w:val="VerbatimChar"/>
        </w:rPr>
        <w:t xml:space="preserve">## NeighborhoodSawyerW  1.066e+04  6.677e+03   1.596 0.110497    </w:t>
      </w:r>
      <w:r>
        <w:br/>
      </w:r>
      <w:r>
        <w:rPr>
          <w:rStyle w:val="VerbatimChar"/>
        </w:rPr>
        <w:t xml:space="preserve">## NeighborhoodSomerst  2.491e+04  6.425e+03   3.877 0.000108 ***</w:t>
      </w:r>
      <w:r>
        <w:br/>
      </w:r>
      <w:r>
        <w:rPr>
          <w:rStyle w:val="VerbatimChar"/>
        </w:rPr>
        <w:t xml:space="preserve">## NeighborhoodStoneBr  6.791e+04  7.527e+03   9.023  &lt; 2e-16 ***</w:t>
      </w:r>
      <w:r>
        <w:br/>
      </w:r>
      <w:r>
        <w:rPr>
          <w:rStyle w:val="VerbatimChar"/>
        </w:rPr>
        <w:t xml:space="preserve">## NeighborhoodSWISU    4.082e+03  8.200e+03   0.498 0.618681    </w:t>
      </w:r>
      <w:r>
        <w:br/>
      </w:r>
      <w:r>
        <w:rPr>
          <w:rStyle w:val="VerbatimChar"/>
        </w:rPr>
        <w:t xml:space="preserve">## NeighborhoodTimber   3.298e+04  7.047e+03   4.680 2.99e-06 ***</w:t>
      </w:r>
      <w:r>
        <w:br/>
      </w:r>
      <w:r>
        <w:rPr>
          <w:rStyle w:val="VerbatimChar"/>
        </w:rPr>
        <w:t xml:space="preserve">## NeighborhoodVeenker  3.004e+04  8.862e+03   3.390 0.000709 ***</w:t>
      </w:r>
      <w:r>
        <w:br/>
      </w:r>
      <w:r>
        <w:rPr>
          <w:rStyle w:val="VerbatimChar"/>
        </w:rPr>
        <w:t xml:space="preserve">## Kitchen.QualFa      -5.502e+04  5.087e+03 -10.817  &lt; 2e-16 ***</w:t>
      </w:r>
      <w:r>
        <w:br/>
      </w:r>
      <w:r>
        <w:rPr>
          <w:rStyle w:val="VerbatimChar"/>
        </w:rPr>
        <w:t xml:space="preserve">## Kitchen.QualGd      -4.876e+04  2.794e+03 -17.452  &lt; 2e-16 ***</w:t>
      </w:r>
      <w:r>
        <w:br/>
      </w:r>
      <w:r>
        <w:rPr>
          <w:rStyle w:val="VerbatimChar"/>
        </w:rPr>
        <w:t xml:space="preserve">## Kitchen.QualPo      -7.528e+04  3.208e+04  -2.346 0.019022 *  </w:t>
      </w:r>
      <w:r>
        <w:br/>
      </w:r>
      <w:r>
        <w:rPr>
          <w:rStyle w:val="VerbatimChar"/>
        </w:rPr>
        <w:t xml:space="preserve">## Kitchen.QualTA      -5.691e+04  3.157e+03 -18.026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gaussian family taken to be 989271761)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1.8681e+13  on 2927  degrees of freedom</w:t>
      </w:r>
      <w:r>
        <w:br/>
      </w:r>
      <w:r>
        <w:rPr>
          <w:rStyle w:val="VerbatimChar"/>
        </w:rPr>
        <w:t xml:space="preserve">## Residual deviance: 2.8580e+12  on 2889  degrees of freedom</w:t>
      </w:r>
      <w:r>
        <w:br/>
      </w:r>
      <w:r>
        <w:rPr>
          <w:rStyle w:val="VerbatimChar"/>
        </w:rPr>
        <w:t xml:space="preserve">## AIC: 68996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2</w:t>
      </w:r>
    </w:p>
    <w:p>
      <w:pPr>
        <w:pStyle w:val="FirstParagraph"/>
      </w:pPr>
      <w:r>
        <w:t xml:space="preserve">I use the Gaussian family because</w:t>
      </w:r>
      <w:r>
        <w:t xml:space="preserve"> </w:t>
      </w:r>
      <w:r>
        <w:rPr>
          <w:b/>
          <w:bCs/>
        </w:rPr>
        <w:t xml:space="preserve">SalePrice</w:t>
      </w:r>
      <w:r>
        <w:t xml:space="preserve"> </w:t>
      </w:r>
      <w:r>
        <w:t xml:space="preserve">is a continuous variable. The identity link means the model predicts SalePrice directly from the predictors using a linear relationship.</w:t>
      </w:r>
    </w:p>
    <w:bookmarkEnd w:id="11"/>
    <w:bookmarkStart w:id="14" w:name="glm-results"/>
    <w:p>
      <w:pPr>
        <w:pStyle w:val="Heading1"/>
      </w:pPr>
      <w:r>
        <w:t xml:space="preserve">4. GLM Results</w:t>
      </w:r>
    </w:p>
    <w:bookmarkStart w:id="12" w:name="X3dcb0ea97ff0d6059873e6de2e7b7b4d3cbd7be"/>
    <w:p>
      <w:pPr>
        <w:pStyle w:val="Heading2"/>
      </w:pPr>
      <w:r>
        <w:t xml:space="preserve">4.1 Coefficients and Statistical Significance</w:t>
      </w:r>
    </w:p>
    <w:p>
      <w:pPr>
        <w:pStyle w:val="SourceCode"/>
      </w:pPr>
      <w:r>
        <w:rPr>
          <w:rStyle w:val="NormalTok"/>
        </w:rPr>
        <w:t xml:space="preserve">glm_coef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br/>
      </w:r>
      <w:r>
        <w:rPr>
          <w:rStyle w:val="NormalTok"/>
        </w:rPr>
        <w:t xml:space="preserve">coef_report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(glm_coef),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(glm_coef[,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(glm_coef[,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(glm_coef[, </w:t>
      </w:r>
      <w:r>
        <w:rPr>
          <w:rStyle w:val="StringTok"/>
        </w:rPr>
        <w:t xml:space="preserve">"t value"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(glm_coef[, </w:t>
      </w:r>
      <w:r>
        <w:rPr>
          <w:rStyle w:val="StringTok"/>
        </w:rPr>
        <w:t xml:space="preserve">"Pr(&gt;|t|)"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Significant_0.05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(glm_coef[, </w:t>
      </w:r>
      <w:r>
        <w:rPr>
          <w:rStyle w:val="StringTok"/>
        </w:rPr>
        <w:t xml:space="preserve">"Pr(&gt;|t|)"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(coef_report,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"Gaussian GLM coefficient estimates"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Gaussian GLM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Gaussian GLM coefficient estimates"/>
      </w:tblPr>
      <w:tblGrid>
        <w:gridCol w:w="2057"/>
        <w:gridCol w:w="1234"/>
        <w:gridCol w:w="1028"/>
        <w:gridCol w:w="822"/>
        <w:gridCol w:w="1028"/>
        <w:gridCol w:w="17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Significant_0.05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-487515.087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88890.163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Overall.Qual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12461.561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770.221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Gr.Liv.Area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Total.Bsmt.SF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Garage.Cars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10621.028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1085.511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Year.Built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Full.Bath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-1508.434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1608.055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Fireplaces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9483.626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1103.284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NeighborhoodBlueste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-7416.110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11710.761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NeighborhoodBrDale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-9649.098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8589.867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NeighborhoodBrkSide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14175.080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7405.198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NeighborhoodClearCr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31000.494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7883.288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NeighborhoodCollgCr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20032.686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6303.036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NeighborhoodCrawfor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36239.908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7184.208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NeighborhoodEdwards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6725.514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6819.243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NeighborhoodGilbert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11862.918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6527.502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NeighborhoodGreens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6518.997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12760.764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NeighborhoodGrnHill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119692.302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23089.346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NeighborhoodIDOTRR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6756.058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7611.908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NeighborhoodLandmrk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-2107.424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32071.480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NeighborhoodMeadowV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741.414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8295.501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NeighborhoodMitchel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16332.747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6831.315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0.0168700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NeighborhoodNAmes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12233.218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6540.664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NeighborhoodNoRidge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68873.281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7232.609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NeighborhoodNPkVill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-5590.505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9020.416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NeighborhoodNridgHt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52469.643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6589.807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NeighborhoodNWAmes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9219.340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6731.071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NeighborhoodOldTown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3833.989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7222.237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NeighborhoodSawyer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14551.054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6850.598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NeighborhoodSawyerW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10660.048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6677.333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NeighborhoodSomerst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24910.953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6424.876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NeighborhoodStoneBr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67911.567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7526.837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NeighborhoodSWISU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4081.529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8199.559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NeighborhoodTimber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32983.620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7047.111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NeighborhoodVeenker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30037.063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8861.624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Kitchen.QualFa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-55021.910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5086.719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Kitchen.QualGd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-48756.481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2793.702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Kitchen.QualPo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-75279.517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32082.644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0.0190200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Kitchen.QualTA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-56914.863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3157.354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Because I use the identity link, the coefficients can be explained in the same way as regular multiple linear regression. If the other variables stay the same:</w:t>
      </w:r>
    </w:p>
    <w:p>
      <w:pPr>
        <w:pStyle w:val="Compact"/>
        <w:numPr>
          <w:ilvl w:val="0"/>
          <w:numId w:val="1002"/>
        </w:numPr>
      </w:pPr>
      <w:r>
        <w:t xml:space="preserve">A one-point increase in</w:t>
      </w:r>
      <w:r>
        <w:t xml:space="preserve"> </w:t>
      </w:r>
      <w:r>
        <w:rPr>
          <w:b/>
          <w:bCs/>
        </w:rPr>
        <w:t xml:space="preserve">Overall.Qual</w:t>
      </w:r>
      <w:r>
        <w:t xml:space="preserve"> </w:t>
      </w:r>
      <w:r>
        <w:t xml:space="preserve">is associated with an estimated increase of approximately</w:t>
      </w:r>
      <w:r>
        <w:t xml:space="preserve"> </w:t>
      </w:r>
      <w:r>
        <w:rPr>
          <w:b/>
          <w:bCs/>
        </w:rPr>
        <w:t xml:space="preserve">$12,462</w:t>
      </w:r>
      <w:r>
        <w:t xml:space="preserve"> </w:t>
      </w:r>
      <w:r>
        <w:t xml:space="preserve">in SalePrice.</w:t>
      </w:r>
    </w:p>
    <w:p>
      <w:pPr>
        <w:pStyle w:val="Compact"/>
        <w:numPr>
          <w:ilvl w:val="0"/>
          <w:numId w:val="1002"/>
        </w:numPr>
      </w:pPr>
      <w:r>
        <w:t xml:space="preserve">One additional square foot of</w:t>
      </w:r>
      <w:r>
        <w:t xml:space="preserve"> </w:t>
      </w:r>
      <w:r>
        <w:rPr>
          <w:b/>
          <w:bCs/>
        </w:rPr>
        <w:t xml:space="preserve">Gr.Liv.Area</w:t>
      </w:r>
      <w:r>
        <w:t xml:space="preserve"> </w:t>
      </w:r>
      <w:r>
        <w:t xml:space="preserve">is associated with approximately</w:t>
      </w:r>
      <w:r>
        <w:t xml:space="preserve"> </w:t>
      </w:r>
      <w:r>
        <w:rPr>
          <w:b/>
          <w:bCs/>
        </w:rPr>
        <w:t xml:space="preserve">$42.64</w:t>
      </w:r>
      <w:r>
        <w:t xml:space="preserve"> </w:t>
      </w:r>
      <w:r>
        <w:t xml:space="preserve">higher SalePrice.</w:t>
      </w:r>
    </w:p>
    <w:p>
      <w:pPr>
        <w:pStyle w:val="Compact"/>
        <w:numPr>
          <w:ilvl w:val="0"/>
          <w:numId w:val="1002"/>
        </w:numPr>
      </w:pPr>
      <w:r>
        <w:t xml:space="preserve">One additional unit of</w:t>
      </w:r>
      <w:r>
        <w:t xml:space="preserve"> </w:t>
      </w:r>
      <w:r>
        <w:rPr>
          <w:b/>
          <w:bCs/>
        </w:rPr>
        <w:t xml:space="preserve">Garage.Cars</w:t>
      </w:r>
      <w:r>
        <w:t xml:space="preserve"> </w:t>
      </w:r>
      <w:r>
        <w:t xml:space="preserve">capacity is associated with approximately</w:t>
      </w:r>
      <w:r>
        <w:t xml:space="preserve"> </w:t>
      </w:r>
      <w:r>
        <w:rPr>
          <w:b/>
          <w:bCs/>
        </w:rPr>
        <w:t xml:space="preserve">$10,621</w:t>
      </w:r>
      <w:r>
        <w:t xml:space="preserve"> </w:t>
      </w:r>
      <w:r>
        <w:t xml:space="preserve">higher SalePrice.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Full.Bath</w:t>
      </w:r>
      <w:r>
        <w:t xml:space="preserve"> </w:t>
      </w:r>
      <w:r>
        <w:t xml:space="preserve">is not statistically significant at the 5% level in the fitted model, while several other quantitative predictors are statistically significant.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Kitchen.Qual</w:t>
      </w:r>
      <w:r>
        <w:t xml:space="preserve">, each coefficient shows how that category is different from the reference category while the other variables stay the same.</w:t>
      </w:r>
    </w:p>
    <w:bookmarkEnd w:id="12"/>
    <w:bookmarkStart w:id="13" w:name="model-fit"/>
    <w:p>
      <w:pPr>
        <w:pStyle w:val="Heading2"/>
      </w:pPr>
      <w:r>
        <w:t xml:space="preserve">4.2 Model Fit</w:t>
      </w:r>
    </w:p>
    <w:p>
      <w:pPr>
        <w:pStyle w:val="SourceCode"/>
      </w:pPr>
      <w:r>
        <w:rPr>
          <w:rStyle w:val="NormalTok"/>
        </w:rPr>
        <w:t xml:space="preserve">null_deviance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NormalTok"/>
        </w:rPr>
        <w:t xml:space="preserve">residual_deviance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glm_model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deviance</w:t>
      </w:r>
      <w:r>
        <w:br/>
      </w:r>
      <w:r>
        <w:rPr>
          <w:rStyle w:val="NormalTok"/>
        </w:rPr>
        <w:t xml:space="preserve">pseudo_r2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residual_deviance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null_deviance</w:t>
      </w:r>
      <w:r>
        <w:br/>
      </w:r>
      <w:r>
        <w:rPr>
          <w:rStyle w:val="NormalTok"/>
        </w:rPr>
        <w:t xml:space="preserve">model_aic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(glm_model)</w:t>
      </w:r>
      <w:r>
        <w:br/>
      </w:r>
      <w:r>
        <w:br/>
      </w:r>
      <w:r>
        <w:rPr>
          <w:rStyle w:val="NormalTok"/>
        </w:rPr>
        <w:t xml:space="preserve">fit_table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deviance"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 deviance"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"Deviance-based R-squared"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(null_deviance, residual_deviance, pseudo_r2, model_aic)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(fit_table,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 model-fit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GLM model-fit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LM model-fit statistic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1.868128e+13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2.858006e+12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Deviance-based R-squared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8.470000e-01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6.899618e+04</w:t>
            </w:r>
          </w:p>
        </w:tc>
      </w:tr>
    </w:tbl>
    <w:p>
      <w:pPr>
        <w:pStyle w:val="BodyText"/>
      </w:pPr>
      <w:r>
        <w:t xml:space="preserve">The residual deviance is much smaller than the null deviance. This means the model fits the data better after adding the predictors. The deviance-based R-squared is about</w:t>
      </w:r>
      <w:r>
        <w:t xml:space="preserve"> </w:t>
      </w:r>
      <w:r>
        <w:rPr>
          <w:b/>
          <w:bCs/>
        </w:rPr>
        <w:t xml:space="preserve">0.847</w:t>
      </w:r>
      <w:r>
        <w:t xml:space="preserve">, which is the same as the R-squared from Assignment 1. In simple terms, the model explains about</w:t>
      </w:r>
      <w:r>
        <w:t xml:space="preserve"> </w:t>
      </w:r>
      <w:r>
        <w:rPr>
          <w:b/>
          <w:bCs/>
        </w:rPr>
        <w:t xml:space="preserve">84.7% of the differences in SalePrice</w:t>
      </w:r>
      <w:r>
        <w:t xml:space="preserve"> </w:t>
      </w:r>
      <w:r>
        <w:t xml:space="preserve">in this dataset.</w:t>
      </w:r>
    </w:p>
    <w:bookmarkEnd w:id="13"/>
    <w:bookmarkEnd w:id="14"/>
    <w:bookmarkStart w:id="18" w:name="model-diagnostics"/>
    <w:p>
      <w:pPr>
        <w:pStyle w:val="Heading1"/>
      </w:pPr>
      <w:r>
        <w:t xml:space="preserve">5. Model Diagnostics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(glm_model)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HuynhNguyen_Assignment2_files/figure-docx/diagnostic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I use the diagnostic plots to check whether the model has any important problems. In the residuals-versus-fitted plot, I want to see points spread around zero without a clear pattern. The Q-Q plot helps me check whether the residuals are close to a normal distribution. Similar to Assignment 1, some points in the tails are far from the line, so the residuals are not perfectly normal. There are also a few large residuals, which may represent unusual or expensive houses. Even with these issues, the model still explains a large amount of the variation in SalePrice.</w:t>
      </w:r>
    </w:p>
    <w:bookmarkEnd w:id="18"/>
    <w:bookmarkStart w:id="19" w:name="comparison-with-assignment-1"/>
    <w:p>
      <w:pPr>
        <w:pStyle w:val="Heading1"/>
      </w:pPr>
      <w:r>
        <w:t xml:space="preserve">6. Comparison with Assignment 1</w:t>
      </w:r>
    </w:p>
    <w:p>
      <w:pPr>
        <w:pStyle w:val="FirstParagraph"/>
      </w:pPr>
      <w:r>
        <w:t xml:space="preserve">To make a direct comparison, the Assignment 1 ordinary least squares model is fitted again using exactly the same data and predictors.</w:t>
      </w:r>
    </w:p>
    <w:p>
      <w:pPr>
        <w:pStyle w:val="SourceCode"/>
      </w:pPr>
      <w:r>
        <w:rPr>
          <w:rStyle w:val="NormalTok"/>
        </w:rPr>
        <w:t xml:space="preserve">lm_model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SalePrice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Overall.Qual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Gr.Liv.Area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Total.Bsmt.SF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Garage.Cars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Year.Built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Full.Bath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Fireplaces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Neighborhood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Kitchen.Qual,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data_model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"Overall.Qual coefficient"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"Gr.Liv.Area coefficient"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"Garage.Cars coefficient"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"Full.Bath p-value"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 deviance / RSS"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"AIC"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Assignment_1_LM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(lm_model)[</w:t>
      </w:r>
      <w:r>
        <w:rPr>
          <w:rStyle w:val="StringTok"/>
        </w:rPr>
        <w:t xml:space="preserve">"Overall.Qual"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(lm_model)[</w:t>
      </w:r>
      <w:r>
        <w:rPr>
          <w:rStyle w:val="StringTok"/>
        </w:rPr>
        <w:t xml:space="preserve">"Gr.Liv.Area"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(lm_model)[</w:t>
      </w:r>
      <w:r>
        <w:rPr>
          <w:rStyle w:val="StringTok"/>
        </w:rPr>
        <w:t xml:space="preserve">"Garage.Cars"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"Full.Bath"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"Pr(&gt;|t|)"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(lm_model),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(lm_model)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Assignment_2_GLM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(glm_model)[</w:t>
      </w:r>
      <w:r>
        <w:rPr>
          <w:rStyle w:val="StringTok"/>
        </w:rPr>
        <w:t xml:space="preserve">"Overall.Qual"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(glm_model)[</w:t>
      </w:r>
      <w:r>
        <w:rPr>
          <w:rStyle w:val="StringTok"/>
        </w:rPr>
        <w:t xml:space="preserve">"Gr.Liv.Area"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(glm_model)[</w:t>
      </w:r>
      <w:r>
        <w:rPr>
          <w:rStyle w:val="StringTok"/>
        </w:rPr>
        <w:t xml:space="preserve">"Garage.Cars"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"Full.Bath"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"Pr(&gt;|t|)"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(glm_model),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(glm_model)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(comparison_table,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 of Assignment 1 LM and Assignment 2 Gaussian GLM"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Comparison of Assignment 1 LM and Assignment 2 Gaussian GLM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arison of Assignment 1 LM and Assignment 2 Gaussian GLM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Assignment_1_LM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Assignment_2_GLM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Overall.Qual 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1.246156e+04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1.246156e+04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Gr.Liv.Area 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4.263800e+01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4.263800e+01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Garage.Cars coefficient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1.062103e+04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1.062103e+04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Full.Bath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3.483000e-01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3.483000e-01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deviance / RSS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2.858006e+12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2.858006e+12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6.899618e+04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6.899618e+04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Check whether fitted values and coefficients are effectively identical.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absolute coefficient difference:"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(lm_model)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(glm_model))),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Maximum absolute coefficient difference: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absolute fitted-value difference:"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(lm_model)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(glm_model))),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Maximum absolute fitted-value difference: 8.35571e-08</w:t>
      </w:r>
    </w:p>
    <w:p>
      <w:pPr>
        <w:pStyle w:val="FirstParagraph"/>
      </w:pPr>
      <w:r>
        <w:t xml:space="preserve">The Gaussian GLM with an identity link gives almost the same results as the multiple linear regression model from Assignment 1. The coefficients, fitted values, residuals, p-values, and model fit are the same except for very small rounding differences.</w:t>
      </w:r>
    </w:p>
    <w:p>
      <w:pPr>
        <w:pStyle w:val="BodyText"/>
      </w:pPr>
      <w:r>
        <w:t xml:space="preserve">This happens because a regular linear regression model is actually a special type of GLM. When the GLM uses a Gaussian distribution and an identity link, it becomes the same type of model as ordinary linear regression. Because of that, the main difference between Assignment 1 and Assignment 2 is</w:t>
      </w:r>
      <w:r>
        <w:t xml:space="preserve"> </w:t>
      </w:r>
      <w:r>
        <w:rPr>
          <w:b/>
          <w:bCs/>
        </w:rPr>
        <w:t xml:space="preserve">how the model is set up</w:t>
      </w:r>
      <w:r>
        <w:t xml:space="preserve">, not the final results.</w:t>
      </w:r>
    </w:p>
    <w:p>
      <w:pPr>
        <w:pStyle w:val="BodyText"/>
      </w:pPr>
      <w:r>
        <w:t xml:space="preserve">GLM is a broader framework because it can also be used for other types of response variables. For example, it can be used for yes/no outcomes or count data. In this assignment, since SalePrice is continuous, the Gaussian GLM gives the same result as the linear regression model.</w:t>
      </w:r>
    </w:p>
    <w:bookmarkEnd w:id="19"/>
    <w:bookmarkStart w:id="20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In this assignment, I used a Gaussian GLM with an identity link to predict SalePrice using the same variables from Assignment 1. Most of the predictors are useful for explaining SalePrice, while</w:t>
      </w:r>
      <w:r>
        <w:t xml:space="preserve"> </w:t>
      </w:r>
      <w:r>
        <w:rPr>
          <w:b/>
          <w:bCs/>
        </w:rPr>
        <w:t xml:space="preserve">Full.Bath</w:t>
      </w:r>
      <w:r>
        <w:t xml:space="preserve"> </w:t>
      </w:r>
      <w:r>
        <w:t xml:space="preserve">is not statistically significant after the other variables are included in the model.</w:t>
      </w:r>
    </w:p>
    <w:p>
      <w:pPr>
        <w:pStyle w:val="BodyText"/>
      </w:pPr>
      <w:r>
        <w:t xml:space="preserve">The model explains about</w:t>
      </w:r>
      <w:r>
        <w:t xml:space="preserve"> </w:t>
      </w:r>
      <w:r>
        <w:rPr>
          <w:b/>
          <w:bCs/>
        </w:rPr>
        <w:t xml:space="preserve">84.7%</w:t>
      </w:r>
      <w:r>
        <w:t xml:space="preserve"> </w:t>
      </w:r>
      <w:r>
        <w:t xml:space="preserve">of the variation in SalePrice. The diagnostic plots show that the model works well overall, but there are still a few unusual observations and some non-normal behavior in the tails.</w:t>
      </w:r>
    </w:p>
    <w:p>
      <w:pPr>
        <w:pStyle w:val="BodyText"/>
      </w:pPr>
      <w:r>
        <w:t xml:space="preserve">The most important result is that</w:t>
      </w:r>
      <w:r>
        <w:t xml:space="preserve"> </w:t>
      </w:r>
      <w:r>
        <w:rPr>
          <w:b/>
          <w:bCs/>
        </w:rPr>
        <w:t xml:space="preserve">the GLM and the linear regression model from Assignment 1 give almost exactly the same answer</w:t>
      </w:r>
      <w:r>
        <w:t xml:space="preserve">. This makes sense because a Gaussian GLM with an identity link is the same basic model as ordinary linear regression. This assignment helped show how linear regression is part of the larger GLM framework.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2 - GLM Based Multiple Linear Regression</dc:title>
  <dc:creator>Huynh Nguyen</dc:creator>
  <cp:keywords/>
  <dcterms:created xsi:type="dcterms:W3CDTF">2026-09-27T02:45:01Z</dcterms:created>
  <dcterms:modified xsi:type="dcterms:W3CDTF">2026-09-27T02:45:01Z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2026-09-24</vt:lpwstr>
  </property>
  <property fmtid="{D5CDD505-2E9C-101B-9397-08002B2CF9AE}" pid="3" name="output">
    <vt:lpwstr/>
  </property>
</Properties>
</file>