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ECMC Foundation Grant Example #3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Grantee Organization:</w:t>
      </w:r>
      <w:r w:rsidDel="00000000" w:rsidR="00000000" w:rsidRPr="00000000">
        <w:rPr>
          <w:rtl w:val="0"/>
        </w:rPr>
        <w:t xml:space="preserve"> SkillsBridge Alliance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Grant Title:</w:t>
      </w:r>
      <w:r w:rsidDel="00000000" w:rsidR="00000000" w:rsidRPr="00000000">
        <w:rPr>
          <w:rtl w:val="0"/>
        </w:rPr>
        <w:t xml:space="preserve"> Building Data Capacity for Community-Based Workforce Programs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Grant Amount:</w:t>
      </w:r>
      <w:r w:rsidDel="00000000" w:rsidR="00000000" w:rsidRPr="00000000">
        <w:rPr>
          <w:rtl w:val="0"/>
        </w:rPr>
        <w:t xml:space="preserve"> $350,000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Grant Period:</w:t>
      </w:r>
      <w:r w:rsidDel="00000000" w:rsidR="00000000" w:rsidRPr="00000000">
        <w:rPr>
          <w:rtl w:val="0"/>
        </w:rPr>
        <w:t xml:space="preserve"> June 15, 2025 – June 14, 2026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This grant supports SkillsBridge Alliance’s effort to improve data collection, analysis, and use among workforce development nonprofits serving low-income adults. The project will include training, tool development, and implementation support.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Objectives: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Provide technical assistance to 20 community-based organizations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Increase use of data in program improvement and grant reporting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Develop and share an open-source data toolkit</w:t>
        <w:br w:type="textWrapping"/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Reporting Requirements: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Quarterly progress updates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Final report including toolkit dissemination metrics</w:t>
        <w:br w:type="textWrapping"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