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0B6B" w:rsidRDefault="00AC4F13" w:rsidP="00AC4F13">
      <w:pPr>
        <w:jc w:val="center"/>
        <w:rPr>
          <w:b/>
          <w:bCs/>
        </w:rPr>
      </w:pPr>
      <w:r w:rsidRPr="00AC4F13">
        <w:rPr>
          <w:b/>
          <w:bCs/>
        </w:rPr>
        <w:t>RESUME DU RECOURS A</w:t>
      </w:r>
      <w:r w:rsidR="00D01EC6">
        <w:rPr>
          <w:b/>
          <w:bCs/>
        </w:rPr>
        <w:t>UP</w:t>
      </w:r>
      <w:r w:rsidRPr="00AC4F13">
        <w:rPr>
          <w:b/>
          <w:bCs/>
        </w:rPr>
        <w:t>RES DE LA CRA</w:t>
      </w:r>
    </w:p>
    <w:p w:rsidR="00F00651" w:rsidRPr="00F00651" w:rsidRDefault="00F00651" w:rsidP="00F00651">
      <w:pPr>
        <w:jc w:val="both"/>
        <w:rPr>
          <w:rFonts w:asciiTheme="majorBidi" w:hAnsiTheme="majorBidi" w:cstheme="majorBidi"/>
          <w:b/>
          <w:bCs/>
        </w:rPr>
      </w:pPr>
      <w:r>
        <w:rPr>
          <w:b/>
          <w:bCs/>
        </w:rPr>
        <w:t>Mounir CHIKHAOUI C./ CNAV</w:t>
      </w:r>
      <w:r w:rsidR="004D4C3C">
        <w:rPr>
          <w:b/>
          <w:bCs/>
        </w:rPr>
        <w:t xml:space="preserve">. </w:t>
      </w:r>
      <w:r w:rsidRPr="00BB2C43">
        <w:rPr>
          <w:rFonts w:asciiTheme="majorBidi" w:hAnsiTheme="majorBidi" w:cstheme="majorBidi"/>
          <w:b/>
          <w:bCs/>
        </w:rPr>
        <w:t>N° de sécurité sociale : 1 60 11 99 351</w:t>
      </w:r>
      <w:r>
        <w:rPr>
          <w:rFonts w:asciiTheme="majorBidi" w:hAnsiTheme="majorBidi" w:cstheme="majorBidi"/>
          <w:b/>
          <w:bCs/>
        </w:rPr>
        <w:t> </w:t>
      </w:r>
      <w:r w:rsidRPr="00BB2C43">
        <w:rPr>
          <w:rFonts w:asciiTheme="majorBidi" w:hAnsiTheme="majorBidi" w:cstheme="majorBidi"/>
          <w:b/>
          <w:bCs/>
        </w:rPr>
        <w:t>596</w:t>
      </w:r>
    </w:p>
    <w:p w:rsidR="00AC4F13" w:rsidRPr="00DA145D" w:rsidRDefault="00AC4F13" w:rsidP="0087158C">
      <w:pPr>
        <w:jc w:val="both"/>
        <w:rPr>
          <w:b/>
          <w:bCs/>
          <w:u w:val="single"/>
        </w:rPr>
      </w:pPr>
      <w:r w:rsidRPr="003E4A26">
        <w:rPr>
          <w:b/>
          <w:bCs/>
        </w:rPr>
        <w:t xml:space="preserve">Ce document est un </w:t>
      </w:r>
      <w:r w:rsidR="00504F3F">
        <w:rPr>
          <w:b/>
          <w:bCs/>
        </w:rPr>
        <w:t xml:space="preserve">résumé de mon </w:t>
      </w:r>
      <w:r w:rsidR="00E81DFD">
        <w:rPr>
          <w:b/>
          <w:bCs/>
        </w:rPr>
        <w:t>recours</w:t>
      </w:r>
      <w:r w:rsidR="000B01F9">
        <w:rPr>
          <w:b/>
          <w:bCs/>
        </w:rPr>
        <w:t xml:space="preserve"> (23</w:t>
      </w:r>
      <w:r w:rsidR="002945C8">
        <w:rPr>
          <w:b/>
          <w:bCs/>
        </w:rPr>
        <w:t xml:space="preserve"> pages)</w:t>
      </w:r>
      <w:r w:rsidRPr="003E4A26">
        <w:rPr>
          <w:b/>
          <w:bCs/>
        </w:rPr>
        <w:t xml:space="preserve"> et </w:t>
      </w:r>
      <w:r w:rsidR="00504F3F">
        <w:rPr>
          <w:b/>
          <w:bCs/>
        </w:rPr>
        <w:t xml:space="preserve">de </w:t>
      </w:r>
      <w:r w:rsidR="002945C8">
        <w:rPr>
          <w:b/>
          <w:bCs/>
        </w:rPr>
        <w:t>43</w:t>
      </w:r>
      <w:r w:rsidRPr="003E4A26">
        <w:rPr>
          <w:b/>
          <w:bCs/>
        </w:rPr>
        <w:t xml:space="preserve"> pièces</w:t>
      </w:r>
      <w:r w:rsidR="002945C8">
        <w:rPr>
          <w:b/>
          <w:bCs/>
        </w:rPr>
        <w:t xml:space="preserve"> (897 pages).Tous </w:t>
      </w:r>
      <w:r w:rsidR="002945C8">
        <w:rPr>
          <w:b/>
          <w:bCs/>
          <w:u w:val="single"/>
        </w:rPr>
        <w:t>c</w:t>
      </w:r>
      <w:r w:rsidR="006222B1" w:rsidRPr="00DA145D">
        <w:rPr>
          <w:b/>
          <w:bCs/>
          <w:u w:val="single"/>
        </w:rPr>
        <w:t>es documents sont joints au présent résumé.</w:t>
      </w:r>
    </w:p>
    <w:p w:rsidR="0062049B" w:rsidRDefault="0062049B" w:rsidP="00733928">
      <w:pPr>
        <w:jc w:val="both"/>
      </w:pPr>
      <w:r w:rsidRPr="0062049B">
        <w:t>Nous avons fait une demande de retraite le 27 avril 2023</w:t>
      </w:r>
      <w:r w:rsidR="003A348C">
        <w:t xml:space="preserve"> </w:t>
      </w:r>
      <w:r w:rsidR="003A348C" w:rsidRPr="003A348C">
        <w:rPr>
          <w:b/>
          <w:bCs/>
        </w:rPr>
        <w:t>(pièces 1 à 11</w:t>
      </w:r>
      <w:r w:rsidR="00BC22AE">
        <w:rPr>
          <w:b/>
          <w:bCs/>
        </w:rPr>
        <w:t> : pages 3-4 du recours</w:t>
      </w:r>
      <w:r w:rsidR="003A348C" w:rsidRPr="003A348C">
        <w:rPr>
          <w:b/>
          <w:bCs/>
        </w:rPr>
        <w:t>)</w:t>
      </w:r>
      <w:r w:rsidRPr="003A348C">
        <w:rPr>
          <w:b/>
          <w:bCs/>
        </w:rPr>
        <w:t>.</w:t>
      </w:r>
      <w:r w:rsidRPr="0062049B">
        <w:t xml:space="preserve"> J’</w:t>
      </w:r>
      <w:r>
        <w:t>ai empli</w:t>
      </w:r>
      <w:r w:rsidRPr="0062049B">
        <w:t xml:space="preserve"> un quest</w:t>
      </w:r>
      <w:r w:rsidR="00764087">
        <w:t xml:space="preserve">ionnaire de périodes lacunaires </w:t>
      </w:r>
      <w:r>
        <w:t xml:space="preserve"> </w:t>
      </w:r>
      <w:r w:rsidR="00764087">
        <w:t>e</w:t>
      </w:r>
      <w:r>
        <w:t xml:space="preserve">n réclamant la rectification de mon relevé de carrière. </w:t>
      </w:r>
      <w:r w:rsidR="00E81DFD">
        <w:t>Le 21 juin 2023, u</w:t>
      </w:r>
      <w:r>
        <w:t xml:space="preserve">n dossier complet </w:t>
      </w:r>
      <w:r w:rsidRPr="0062049B">
        <w:t xml:space="preserve"> </w:t>
      </w:r>
      <w:r>
        <w:t xml:space="preserve">de 258 pièces a </w:t>
      </w:r>
      <w:r w:rsidR="00DA145D">
        <w:t>été envoyé à la CNAV</w:t>
      </w:r>
      <w:r>
        <w:t xml:space="preserve">. </w:t>
      </w:r>
      <w:r w:rsidR="00733928">
        <w:t xml:space="preserve">Dans ce courrier, j’ai demandé : </w:t>
      </w:r>
    </w:p>
    <w:p w:rsidR="003A348C" w:rsidRPr="00217AB3" w:rsidRDefault="003A348C" w:rsidP="003A348C">
      <w:pPr>
        <w:spacing w:after="0" w:line="240" w:lineRule="auto"/>
        <w:jc w:val="both"/>
        <w:rPr>
          <w:rFonts w:asciiTheme="majorBidi" w:hAnsiTheme="majorBidi" w:cstheme="majorBidi"/>
        </w:rPr>
      </w:pPr>
      <w:r>
        <w:rPr>
          <w:rFonts w:asciiTheme="majorBidi" w:hAnsiTheme="majorBidi" w:cstheme="majorBidi"/>
        </w:rPr>
        <w:t xml:space="preserve">1 </w:t>
      </w:r>
      <w:r w:rsidR="00733928">
        <w:rPr>
          <w:rFonts w:asciiTheme="majorBidi" w:hAnsiTheme="majorBidi" w:cstheme="majorBidi"/>
        </w:rPr>
        <w:t>–</w:t>
      </w:r>
      <w:r w:rsidRPr="00217AB3">
        <w:rPr>
          <w:rFonts w:asciiTheme="majorBidi" w:hAnsiTheme="majorBidi" w:cstheme="majorBidi"/>
        </w:rPr>
        <w:t xml:space="preserve"> </w:t>
      </w:r>
      <w:r w:rsidR="00733928">
        <w:rPr>
          <w:rFonts w:asciiTheme="majorBidi" w:hAnsiTheme="majorBidi" w:cstheme="majorBidi"/>
        </w:rPr>
        <w:t xml:space="preserve">la </w:t>
      </w:r>
      <w:r w:rsidRPr="00217AB3">
        <w:rPr>
          <w:rFonts w:asciiTheme="majorBidi" w:hAnsiTheme="majorBidi" w:cstheme="majorBidi"/>
        </w:rPr>
        <w:t xml:space="preserve">validation des périodes non prise en compte par la CNAV : </w:t>
      </w:r>
      <w:r w:rsidRPr="00217AB3">
        <w:rPr>
          <w:rFonts w:asciiTheme="majorBidi" w:hAnsiTheme="majorBidi" w:cstheme="majorBidi"/>
          <w:b/>
          <w:bCs/>
          <w:u w:val="single"/>
        </w:rPr>
        <w:t>de 2004 à 2017</w:t>
      </w:r>
      <w:r w:rsidRPr="00217AB3">
        <w:rPr>
          <w:rFonts w:asciiTheme="majorBidi" w:hAnsiTheme="majorBidi" w:cstheme="majorBidi"/>
        </w:rPr>
        <w:t xml:space="preserve"> au sein de la Société RTH NETGOCE </w:t>
      </w:r>
      <w:r w:rsidRPr="00217AB3">
        <w:rPr>
          <w:rFonts w:asciiTheme="majorBidi" w:hAnsiTheme="majorBidi" w:cstheme="majorBidi"/>
          <w:b/>
          <w:bCs/>
        </w:rPr>
        <w:t>(Pièces 12 à 30</w:t>
      </w:r>
      <w:r w:rsidR="002945C8">
        <w:rPr>
          <w:rFonts w:asciiTheme="majorBidi" w:hAnsiTheme="majorBidi" w:cstheme="majorBidi"/>
          <w:b/>
          <w:bCs/>
        </w:rPr>
        <w:t> ; 39 à 43</w:t>
      </w:r>
      <w:r w:rsidRPr="00217AB3">
        <w:rPr>
          <w:rFonts w:asciiTheme="majorBidi" w:hAnsiTheme="majorBidi" w:cstheme="majorBidi"/>
          <w:b/>
          <w:bCs/>
        </w:rPr>
        <w:t xml:space="preserve"> et Dossier N° 2004/2017</w:t>
      </w:r>
      <w:r w:rsidR="00BC22AE">
        <w:rPr>
          <w:rFonts w:asciiTheme="majorBidi" w:hAnsiTheme="majorBidi" w:cstheme="majorBidi"/>
          <w:b/>
          <w:bCs/>
        </w:rPr>
        <w:t> : pages 4 à 13</w:t>
      </w:r>
      <w:r w:rsidRPr="00217AB3">
        <w:rPr>
          <w:rFonts w:asciiTheme="majorBidi" w:hAnsiTheme="majorBidi" w:cstheme="majorBidi"/>
          <w:b/>
          <w:bCs/>
        </w:rPr>
        <w:t>)</w:t>
      </w:r>
      <w:r w:rsidRPr="00217AB3">
        <w:rPr>
          <w:rFonts w:asciiTheme="majorBidi" w:hAnsiTheme="majorBidi" w:cstheme="majorBidi"/>
        </w:rPr>
        <w:t xml:space="preserve"> ;</w:t>
      </w:r>
    </w:p>
    <w:p w:rsidR="003A348C" w:rsidRPr="00217AB3" w:rsidRDefault="003A348C" w:rsidP="003A348C">
      <w:pPr>
        <w:spacing w:after="0" w:line="240" w:lineRule="auto"/>
        <w:jc w:val="both"/>
        <w:rPr>
          <w:rFonts w:asciiTheme="majorBidi" w:hAnsiTheme="majorBidi" w:cstheme="majorBidi"/>
        </w:rPr>
      </w:pPr>
      <w:r>
        <w:rPr>
          <w:rFonts w:asciiTheme="majorBidi" w:hAnsiTheme="majorBidi" w:cstheme="majorBidi"/>
        </w:rPr>
        <w:t xml:space="preserve">2 </w:t>
      </w:r>
      <w:r w:rsidR="00733928">
        <w:rPr>
          <w:rFonts w:asciiTheme="majorBidi" w:hAnsiTheme="majorBidi" w:cstheme="majorBidi"/>
        </w:rPr>
        <w:t>–</w:t>
      </w:r>
      <w:r w:rsidRPr="00217AB3">
        <w:rPr>
          <w:rFonts w:asciiTheme="majorBidi" w:hAnsiTheme="majorBidi" w:cstheme="majorBidi"/>
        </w:rPr>
        <w:t xml:space="preserve"> </w:t>
      </w:r>
      <w:r w:rsidR="00733928">
        <w:rPr>
          <w:rFonts w:asciiTheme="majorBidi" w:hAnsiTheme="majorBidi" w:cstheme="majorBidi"/>
        </w:rPr>
        <w:t xml:space="preserve">la </w:t>
      </w:r>
      <w:r w:rsidRPr="00217AB3">
        <w:rPr>
          <w:rFonts w:asciiTheme="majorBidi" w:hAnsiTheme="majorBidi" w:cstheme="majorBidi"/>
        </w:rPr>
        <w:t xml:space="preserve">validation des arriérés des salaires non pris en compte par la CNAV : de 1990 à 1996 au sein de la Société GERME </w:t>
      </w:r>
      <w:r w:rsidRPr="00217AB3">
        <w:rPr>
          <w:rFonts w:asciiTheme="majorBidi" w:hAnsiTheme="majorBidi" w:cstheme="majorBidi"/>
          <w:b/>
          <w:bCs/>
        </w:rPr>
        <w:t>(pièces 31 à 36</w:t>
      </w:r>
      <w:r w:rsidR="00D669D5">
        <w:rPr>
          <w:rFonts w:asciiTheme="majorBidi" w:hAnsiTheme="majorBidi" w:cstheme="majorBidi"/>
          <w:b/>
          <w:bCs/>
        </w:rPr>
        <w:t> : pages 13 à 20</w:t>
      </w:r>
      <w:r w:rsidR="00BC22AE">
        <w:rPr>
          <w:rFonts w:asciiTheme="majorBidi" w:hAnsiTheme="majorBidi" w:cstheme="majorBidi"/>
          <w:b/>
          <w:bCs/>
        </w:rPr>
        <w:t xml:space="preserve"> du recours</w:t>
      </w:r>
      <w:r w:rsidRPr="00217AB3">
        <w:rPr>
          <w:rFonts w:asciiTheme="majorBidi" w:hAnsiTheme="majorBidi" w:cstheme="majorBidi"/>
          <w:b/>
          <w:bCs/>
        </w:rPr>
        <w:t>)</w:t>
      </w:r>
      <w:r w:rsidRPr="00217AB3">
        <w:rPr>
          <w:rFonts w:asciiTheme="majorBidi" w:hAnsiTheme="majorBidi" w:cstheme="majorBidi"/>
        </w:rPr>
        <w:t xml:space="preserve"> ;</w:t>
      </w:r>
    </w:p>
    <w:p w:rsidR="003A348C" w:rsidRPr="00217AB3" w:rsidRDefault="003A348C" w:rsidP="003A348C">
      <w:pPr>
        <w:spacing w:after="0" w:line="240" w:lineRule="auto"/>
        <w:jc w:val="both"/>
        <w:rPr>
          <w:rFonts w:asciiTheme="majorBidi" w:hAnsiTheme="majorBidi" w:cstheme="majorBidi"/>
        </w:rPr>
      </w:pPr>
      <w:r>
        <w:rPr>
          <w:rFonts w:asciiTheme="majorBidi" w:hAnsiTheme="majorBidi" w:cstheme="majorBidi"/>
        </w:rPr>
        <w:t xml:space="preserve">3 </w:t>
      </w:r>
      <w:r w:rsidR="00733928">
        <w:rPr>
          <w:rFonts w:asciiTheme="majorBidi" w:hAnsiTheme="majorBidi" w:cstheme="majorBidi"/>
        </w:rPr>
        <w:t>–</w:t>
      </w:r>
      <w:r w:rsidRPr="00217AB3">
        <w:rPr>
          <w:rFonts w:asciiTheme="majorBidi" w:hAnsiTheme="majorBidi" w:cstheme="majorBidi"/>
        </w:rPr>
        <w:t xml:space="preserve"> </w:t>
      </w:r>
      <w:r w:rsidR="00733928">
        <w:rPr>
          <w:rFonts w:asciiTheme="majorBidi" w:hAnsiTheme="majorBidi" w:cstheme="majorBidi"/>
        </w:rPr>
        <w:t xml:space="preserve">la </w:t>
      </w:r>
      <w:r w:rsidRPr="00217AB3">
        <w:rPr>
          <w:rFonts w:asciiTheme="majorBidi" w:hAnsiTheme="majorBidi" w:cstheme="majorBidi"/>
        </w:rPr>
        <w:t xml:space="preserve">validation de salaires non pris en compte sur le relevé de carrière : deux bulletins de novembre et décembre 1997 de la Société TBW </w:t>
      </w:r>
      <w:r w:rsidRPr="00217AB3">
        <w:rPr>
          <w:rFonts w:asciiTheme="majorBidi" w:hAnsiTheme="majorBidi" w:cstheme="majorBidi"/>
          <w:b/>
          <w:bCs/>
        </w:rPr>
        <w:t>(pièce 37</w:t>
      </w:r>
      <w:r w:rsidR="00BC22AE">
        <w:rPr>
          <w:rFonts w:asciiTheme="majorBidi" w:hAnsiTheme="majorBidi" w:cstheme="majorBidi"/>
          <w:b/>
          <w:bCs/>
        </w:rPr>
        <w:t xml:space="preserve"> : page </w:t>
      </w:r>
      <w:r w:rsidR="003422AD">
        <w:rPr>
          <w:rFonts w:asciiTheme="majorBidi" w:hAnsiTheme="majorBidi" w:cstheme="majorBidi"/>
          <w:b/>
          <w:bCs/>
        </w:rPr>
        <w:t>20</w:t>
      </w:r>
      <w:r w:rsidRPr="00217AB3">
        <w:rPr>
          <w:rFonts w:asciiTheme="majorBidi" w:hAnsiTheme="majorBidi" w:cstheme="majorBidi"/>
          <w:b/>
          <w:bCs/>
        </w:rPr>
        <w:t>)</w:t>
      </w:r>
      <w:r w:rsidRPr="00217AB3">
        <w:rPr>
          <w:rFonts w:asciiTheme="majorBidi" w:hAnsiTheme="majorBidi" w:cstheme="majorBidi"/>
        </w:rPr>
        <w:t> ;</w:t>
      </w:r>
    </w:p>
    <w:p w:rsidR="003A348C" w:rsidRDefault="003A348C" w:rsidP="003A348C">
      <w:pPr>
        <w:spacing w:after="0" w:line="240" w:lineRule="auto"/>
        <w:jc w:val="both"/>
        <w:rPr>
          <w:rFonts w:asciiTheme="majorBidi" w:hAnsiTheme="majorBidi" w:cstheme="majorBidi"/>
        </w:rPr>
      </w:pPr>
      <w:r>
        <w:rPr>
          <w:rFonts w:asciiTheme="majorBidi" w:hAnsiTheme="majorBidi" w:cstheme="majorBidi"/>
        </w:rPr>
        <w:t xml:space="preserve">4 </w:t>
      </w:r>
      <w:r w:rsidR="00733928">
        <w:rPr>
          <w:rFonts w:asciiTheme="majorBidi" w:hAnsiTheme="majorBidi" w:cstheme="majorBidi"/>
        </w:rPr>
        <w:t xml:space="preserve">- </w:t>
      </w:r>
      <w:r w:rsidRPr="00217AB3">
        <w:rPr>
          <w:rFonts w:asciiTheme="majorBidi" w:hAnsiTheme="majorBidi" w:cstheme="majorBidi"/>
        </w:rPr>
        <w:t xml:space="preserve">la régularisation de l’année 1994 et rectifier mes revenus au titre de l’activité exercée au sein de  la Société Institut sup commerce informatique Orsay </w:t>
      </w:r>
      <w:r w:rsidRPr="00217AB3">
        <w:rPr>
          <w:rFonts w:asciiTheme="majorBidi" w:hAnsiTheme="majorBidi" w:cstheme="majorBidi"/>
          <w:b/>
          <w:bCs/>
        </w:rPr>
        <w:t>(pièce 38</w:t>
      </w:r>
      <w:r w:rsidR="003422AD">
        <w:rPr>
          <w:rFonts w:asciiTheme="majorBidi" w:hAnsiTheme="majorBidi" w:cstheme="majorBidi"/>
          <w:b/>
          <w:bCs/>
        </w:rPr>
        <w:t> : page 20</w:t>
      </w:r>
      <w:r w:rsidRPr="00217AB3">
        <w:rPr>
          <w:rFonts w:asciiTheme="majorBidi" w:hAnsiTheme="majorBidi" w:cstheme="majorBidi"/>
          <w:b/>
          <w:bCs/>
        </w:rPr>
        <w:t>)</w:t>
      </w:r>
      <w:r w:rsidRPr="00217AB3">
        <w:rPr>
          <w:rFonts w:asciiTheme="majorBidi" w:hAnsiTheme="majorBidi" w:cstheme="majorBidi"/>
        </w:rPr>
        <w:t> ;</w:t>
      </w:r>
    </w:p>
    <w:p w:rsidR="003E4A26" w:rsidRDefault="003E4A26" w:rsidP="0087158C">
      <w:pPr>
        <w:spacing w:after="0" w:line="240" w:lineRule="auto"/>
        <w:jc w:val="both"/>
        <w:rPr>
          <w:rFonts w:asciiTheme="majorBidi" w:hAnsiTheme="majorBidi" w:cstheme="majorBidi"/>
        </w:rPr>
      </w:pPr>
    </w:p>
    <w:p w:rsidR="0087158C" w:rsidRPr="006E55DF" w:rsidRDefault="003E4A26" w:rsidP="00337FF6">
      <w:pPr>
        <w:spacing w:after="0" w:line="240" w:lineRule="auto"/>
        <w:jc w:val="both"/>
        <w:rPr>
          <w:rFonts w:asciiTheme="majorBidi" w:hAnsiTheme="majorBidi" w:cstheme="majorBidi"/>
        </w:rPr>
      </w:pPr>
      <w:r>
        <w:rPr>
          <w:rFonts w:asciiTheme="majorBidi" w:hAnsiTheme="majorBidi" w:cstheme="majorBidi"/>
        </w:rPr>
        <w:t xml:space="preserve">Par courriers du 16 et 18 août 2023, </w:t>
      </w:r>
      <w:r w:rsidR="00CA0D98">
        <w:rPr>
          <w:rFonts w:asciiTheme="majorBidi" w:hAnsiTheme="majorBidi" w:cstheme="majorBidi"/>
        </w:rPr>
        <w:t>ma demande de retraite a été annulée et mes demandes ont été rejetées</w:t>
      </w:r>
      <w:r>
        <w:rPr>
          <w:rFonts w:asciiTheme="majorBidi" w:hAnsiTheme="majorBidi" w:cstheme="majorBidi"/>
        </w:rPr>
        <w:t>. Mon recours porte sur ces deux décisions</w:t>
      </w:r>
      <w:r w:rsidR="00504F3F">
        <w:rPr>
          <w:rFonts w:asciiTheme="majorBidi" w:hAnsiTheme="majorBidi" w:cstheme="majorBidi"/>
        </w:rPr>
        <w:t>.</w:t>
      </w:r>
      <w:r w:rsidR="006E55DF">
        <w:rPr>
          <w:rFonts w:asciiTheme="majorBidi" w:hAnsiTheme="majorBidi" w:cstheme="majorBidi"/>
        </w:rPr>
        <w:t xml:space="preserve"> </w:t>
      </w:r>
      <w:r>
        <w:rPr>
          <w:rFonts w:asciiTheme="majorBidi" w:hAnsiTheme="majorBidi" w:cstheme="majorBidi"/>
        </w:rPr>
        <w:t xml:space="preserve">Pour chacune de mes demandes, </w:t>
      </w:r>
      <w:r w:rsidR="003079B6">
        <w:rPr>
          <w:rFonts w:asciiTheme="majorBidi" w:hAnsiTheme="majorBidi" w:cstheme="majorBidi"/>
        </w:rPr>
        <w:t xml:space="preserve">de </w:t>
      </w:r>
      <w:r>
        <w:rPr>
          <w:rFonts w:asciiTheme="majorBidi" w:hAnsiTheme="majorBidi" w:cstheme="majorBidi"/>
        </w:rPr>
        <w:t xml:space="preserve">pièces justificatives </w:t>
      </w:r>
      <w:r w:rsidR="003079B6">
        <w:rPr>
          <w:rFonts w:asciiTheme="majorBidi" w:hAnsiTheme="majorBidi" w:cstheme="majorBidi"/>
        </w:rPr>
        <w:t>ont été communiqué</w:t>
      </w:r>
      <w:r>
        <w:rPr>
          <w:rFonts w:asciiTheme="majorBidi" w:hAnsiTheme="majorBidi" w:cstheme="majorBidi"/>
        </w:rPr>
        <w:t>s à la CNAV</w:t>
      </w:r>
      <w:r w:rsidR="00337FF6">
        <w:rPr>
          <w:rFonts w:asciiTheme="majorBidi" w:hAnsiTheme="majorBidi" w:cstheme="majorBidi"/>
        </w:rPr>
        <w:t>,</w:t>
      </w:r>
      <w:r>
        <w:rPr>
          <w:rFonts w:asciiTheme="majorBidi" w:hAnsiTheme="majorBidi" w:cstheme="majorBidi"/>
        </w:rPr>
        <w:t xml:space="preserve"> avec à chaque envoi un bordereau de pièces.</w:t>
      </w:r>
      <w:r w:rsidRPr="00BB2C43">
        <w:rPr>
          <w:rFonts w:asciiTheme="majorBidi" w:hAnsiTheme="majorBidi" w:cstheme="majorBidi"/>
        </w:rPr>
        <w:t xml:space="preserve"> </w:t>
      </w:r>
      <w:r w:rsidR="00504F3F">
        <w:t xml:space="preserve">Dans mon recours joint, je communique à l’appui de mes demandes toutes les pièces justificatives (voir bordereau de pièces). Mes demandes </w:t>
      </w:r>
      <w:r w:rsidR="00337FF6">
        <w:rPr>
          <w:rFonts w:asciiTheme="majorBidi" w:hAnsiTheme="majorBidi" w:cstheme="majorBidi"/>
        </w:rPr>
        <w:t>ne peuvent être rejetées.</w:t>
      </w:r>
    </w:p>
    <w:p w:rsidR="003422AD" w:rsidRPr="003422AD" w:rsidRDefault="003422AD" w:rsidP="003422AD">
      <w:pPr>
        <w:spacing w:after="0" w:line="240" w:lineRule="auto"/>
        <w:jc w:val="both"/>
        <w:rPr>
          <w:rFonts w:asciiTheme="majorBidi" w:hAnsiTheme="majorBidi" w:cstheme="majorBidi"/>
        </w:rPr>
      </w:pPr>
    </w:p>
    <w:p w:rsidR="003422AD" w:rsidRPr="00337FF6" w:rsidRDefault="003422AD" w:rsidP="00337FF6">
      <w:pPr>
        <w:spacing w:after="0" w:line="240" w:lineRule="auto"/>
        <w:jc w:val="both"/>
        <w:rPr>
          <w:b/>
          <w:bCs/>
          <w:i/>
          <w:iCs/>
          <w:sz w:val="28"/>
          <w:szCs w:val="28"/>
          <w:u w:val="single"/>
        </w:rPr>
      </w:pPr>
      <w:r>
        <w:rPr>
          <w:b/>
          <w:bCs/>
          <w:i/>
          <w:iCs/>
          <w:sz w:val="28"/>
          <w:szCs w:val="28"/>
          <w:u w:val="single"/>
        </w:rPr>
        <w:t>Il découlera de c</w:t>
      </w:r>
      <w:r w:rsidR="0087158C" w:rsidRPr="003422AD">
        <w:rPr>
          <w:b/>
          <w:bCs/>
          <w:i/>
          <w:iCs/>
          <w:sz w:val="28"/>
          <w:szCs w:val="28"/>
          <w:u w:val="single"/>
        </w:rPr>
        <w:t>e</w:t>
      </w:r>
      <w:r>
        <w:rPr>
          <w:b/>
          <w:bCs/>
          <w:i/>
          <w:iCs/>
          <w:sz w:val="28"/>
          <w:szCs w:val="28"/>
          <w:u w:val="single"/>
        </w:rPr>
        <w:t xml:space="preserve"> recours </w:t>
      </w:r>
      <w:r w:rsidR="0087158C" w:rsidRPr="0087158C">
        <w:rPr>
          <w:b/>
          <w:bCs/>
          <w:i/>
          <w:iCs/>
          <w:sz w:val="28"/>
          <w:szCs w:val="28"/>
          <w:u w:val="single"/>
        </w:rPr>
        <w:t xml:space="preserve">que la CNAV ne peut pas en aucun </w:t>
      </w:r>
      <w:r>
        <w:rPr>
          <w:b/>
          <w:bCs/>
          <w:i/>
          <w:iCs/>
          <w:sz w:val="28"/>
          <w:szCs w:val="28"/>
          <w:u w:val="single"/>
        </w:rPr>
        <w:t xml:space="preserve">cas </w:t>
      </w:r>
      <w:r w:rsidR="0087158C" w:rsidRPr="0087158C">
        <w:rPr>
          <w:b/>
          <w:bCs/>
          <w:i/>
          <w:iCs/>
          <w:sz w:val="28"/>
          <w:szCs w:val="28"/>
          <w:u w:val="single"/>
        </w:rPr>
        <w:t>prétendre avoir examiné mon dossier</w:t>
      </w:r>
      <w:r w:rsidR="00337FF6">
        <w:rPr>
          <w:b/>
          <w:bCs/>
          <w:i/>
          <w:iCs/>
          <w:sz w:val="28"/>
          <w:szCs w:val="28"/>
          <w:u w:val="single"/>
        </w:rPr>
        <w:t xml:space="preserve"> et a commis une faute dans le traitement de ma demande</w:t>
      </w:r>
      <w:r w:rsidR="0087158C">
        <w:rPr>
          <w:b/>
          <w:bCs/>
          <w:i/>
          <w:iCs/>
          <w:sz w:val="28"/>
          <w:szCs w:val="28"/>
          <w:u w:val="single"/>
        </w:rPr>
        <w:t>.</w:t>
      </w:r>
    </w:p>
    <w:p w:rsidR="00337FF6" w:rsidRDefault="00337FF6" w:rsidP="00337FF6">
      <w:pPr>
        <w:spacing w:after="0"/>
        <w:rPr>
          <w:b/>
          <w:bCs/>
        </w:rPr>
      </w:pPr>
    </w:p>
    <w:p w:rsidR="0087158C" w:rsidRDefault="0087158C" w:rsidP="00641072">
      <w:r>
        <w:rPr>
          <w:b/>
          <w:bCs/>
        </w:rPr>
        <w:t xml:space="preserve">1 – Sur le rejet de mes demandes de valider mes activités au sein de la SARL RTH NETGOCE de 2004 </w:t>
      </w:r>
      <w:r w:rsidRPr="0087158C">
        <w:rPr>
          <w:b/>
          <w:bCs/>
        </w:rPr>
        <w:t>à 2008 :</w:t>
      </w:r>
      <w:r w:rsidRPr="0087158C">
        <w:t xml:space="preserve"> La lettre de rejet du 18 août 2023 </w:t>
      </w:r>
      <w:r>
        <w:t>n’a pas motivé sa décision et ne s’appuie pas sur les pièces communiquées mais fait</w:t>
      </w:r>
      <w:r w:rsidR="00337FF6">
        <w:t xml:space="preserve"> plutôt </w:t>
      </w:r>
      <w:r>
        <w:t>référence à un document inexistant.</w:t>
      </w:r>
    </w:p>
    <w:p w:rsidR="0087158C" w:rsidRPr="003422AD" w:rsidRDefault="0087158C" w:rsidP="00AC4F13">
      <w:pPr>
        <w:rPr>
          <w:b/>
          <w:bCs/>
        </w:rPr>
      </w:pPr>
      <w:r w:rsidRPr="003422AD">
        <w:rPr>
          <w:b/>
          <w:bCs/>
        </w:rPr>
        <w:t>Pourquoi la CNAV ne peut pas avoir étudié mon dossier</w:t>
      </w:r>
      <w:r w:rsidR="003D67E1" w:rsidRPr="003422AD">
        <w:rPr>
          <w:b/>
          <w:bCs/>
        </w:rPr>
        <w:t> ?</w:t>
      </w:r>
    </w:p>
    <w:p w:rsidR="0062049B" w:rsidRPr="006222B1" w:rsidRDefault="0087158C" w:rsidP="00337FF6">
      <w:pPr>
        <w:jc w:val="both"/>
        <w:rPr>
          <w:b/>
          <w:bCs/>
        </w:rPr>
      </w:pPr>
      <w:r>
        <w:t xml:space="preserve">- </w:t>
      </w:r>
      <w:r w:rsidR="003D67E1">
        <w:t>D</w:t>
      </w:r>
      <w:r w:rsidR="00F06A1F">
        <w:t xml:space="preserve">ans le relevé contesté, </w:t>
      </w:r>
      <w:r>
        <w:t xml:space="preserve">mon activité </w:t>
      </w:r>
      <w:r w:rsidR="006C7D71" w:rsidRPr="00F06A1F">
        <w:rPr>
          <w:b/>
          <w:bCs/>
        </w:rPr>
        <w:t>en 2018</w:t>
      </w:r>
      <w:r w:rsidR="006C7D71">
        <w:t xml:space="preserve"> </w:t>
      </w:r>
      <w:r>
        <w:t>au sein de la Société RTH NETGOCE</w:t>
      </w:r>
      <w:r w:rsidR="006C7D71">
        <w:t xml:space="preserve"> y figure. La Société bénéficie du dispositif TESE – Service de l’URSSAF depuis le 1</w:t>
      </w:r>
      <w:r w:rsidR="006C7D71" w:rsidRPr="006C7D71">
        <w:rPr>
          <w:vertAlign w:val="superscript"/>
        </w:rPr>
        <w:t>er</w:t>
      </w:r>
      <w:r w:rsidR="006C7D71">
        <w:t xml:space="preserve"> juillet 2017 et a commencé à faire ses bulletins via ce service à </w:t>
      </w:r>
      <w:r w:rsidR="006C7D71" w:rsidRPr="00F06A1F">
        <w:rPr>
          <w:b/>
          <w:bCs/>
        </w:rPr>
        <w:t>partir du quatrième trimestre 2017</w:t>
      </w:r>
      <w:r w:rsidR="006C7D71">
        <w:t xml:space="preserve">. Tous les bulletins de salaires de ce quatrième trimestre 2017 ainsi que le relevé de cotisations et de paiement </w:t>
      </w:r>
      <w:r w:rsidR="00504F3F">
        <w:t xml:space="preserve">y </w:t>
      </w:r>
      <w:r w:rsidR="006C7D71">
        <w:t xml:space="preserve">afférents ont été transmis à </w:t>
      </w:r>
      <w:r w:rsidR="006C7D71" w:rsidRPr="00BB2C43">
        <w:rPr>
          <w:rFonts w:asciiTheme="majorBidi" w:hAnsiTheme="majorBidi" w:cstheme="majorBidi"/>
        </w:rPr>
        <w:t>Madame LANENTURE DARIVAL</w:t>
      </w:r>
      <w:r w:rsidR="006C7D71">
        <w:t xml:space="preserve"> de la CNAV.</w:t>
      </w:r>
      <w:r w:rsidR="00D45F44">
        <w:t xml:space="preserve"> </w:t>
      </w:r>
      <w:r w:rsidR="006C7D71">
        <w:t>D’ailleurs</w:t>
      </w:r>
      <w:r w:rsidR="00504F3F">
        <w:t>,</w:t>
      </w:r>
      <w:r w:rsidR="006C7D71">
        <w:t xml:space="preserve"> une simple consu</w:t>
      </w:r>
      <w:r w:rsidR="00B76244">
        <w:t xml:space="preserve">ltation </w:t>
      </w:r>
      <w:r w:rsidR="00504F3F">
        <w:t>du</w:t>
      </w:r>
      <w:r w:rsidR="006C7D71">
        <w:t xml:space="preserve"> site</w:t>
      </w:r>
      <w:r w:rsidR="00F06A1F">
        <w:t xml:space="preserve"> </w:t>
      </w:r>
      <w:r w:rsidR="006E55DF">
        <w:t>de L</w:t>
      </w:r>
      <w:r w:rsidR="00504F3F">
        <w:t>etese</w:t>
      </w:r>
      <w:r w:rsidR="00F06A1F">
        <w:t xml:space="preserve"> (</w:t>
      </w:r>
      <w:r w:rsidR="00F06A1F" w:rsidRPr="00F06A1F">
        <w:t>https://www.letese.urssaf.fr</w:t>
      </w:r>
      <w:r w:rsidR="00F06A1F">
        <w:t>)</w:t>
      </w:r>
      <w:r w:rsidR="006C7D71">
        <w:t xml:space="preserve"> confirmera ces informations. </w:t>
      </w:r>
      <w:r w:rsidR="006C7D71" w:rsidRPr="006222B1">
        <w:rPr>
          <w:b/>
          <w:bCs/>
        </w:rPr>
        <w:t>Pourtant, ce quatrième trimestre a été rejeté  avec tous les autres !</w:t>
      </w:r>
    </w:p>
    <w:p w:rsidR="00641072" w:rsidRPr="00641072" w:rsidRDefault="003D67E1" w:rsidP="008B44F0">
      <w:pPr>
        <w:jc w:val="both"/>
        <w:rPr>
          <w:b/>
          <w:bCs/>
        </w:rPr>
      </w:pPr>
      <w:r>
        <w:t>- L</w:t>
      </w:r>
      <w:r w:rsidR="006C7D71">
        <w:t xml:space="preserve">a Société </w:t>
      </w:r>
      <w:r w:rsidR="00504F3F">
        <w:t xml:space="preserve">RTH NETGOCE </w:t>
      </w:r>
      <w:r w:rsidR="006C7D71">
        <w:t xml:space="preserve">a fait l’objet en 2013 d’un contrôle URSSAF sur l’année 2011. </w:t>
      </w:r>
      <w:r w:rsidR="00504F3F">
        <w:t>Lors de</w:t>
      </w:r>
      <w:r w:rsidR="006C7D71">
        <w:t xml:space="preserve"> ce contrôle, il est fait expressément référenc</w:t>
      </w:r>
      <w:r w:rsidR="00337FF6">
        <w:t>e aux salaires annuels déclarés ;</w:t>
      </w:r>
      <w:r w:rsidR="006C7D71">
        <w:t xml:space="preserve"> aux noms des salariés concernés et à leurs rémunérations soumises à cotisations. Mon nom y figure</w:t>
      </w:r>
      <w:r w:rsidR="008B44F0">
        <w:t xml:space="preserve"> (Mounir CHIKHAOUI)</w:t>
      </w:r>
      <w:r w:rsidR="006C7D71">
        <w:t xml:space="preserve">. </w:t>
      </w:r>
      <w:r w:rsidR="003079B6">
        <w:t>A la suite de ce contrôle, u</w:t>
      </w:r>
      <w:r w:rsidR="006C7D71">
        <w:t>n rappel de cotisations a été déci</w:t>
      </w:r>
      <w:r w:rsidR="00504F3F">
        <w:t>dé. Il a été payé</w:t>
      </w:r>
      <w:r w:rsidR="006C7D71">
        <w:t xml:space="preserve"> (pièce justificative jointe). </w:t>
      </w:r>
      <w:r w:rsidR="006C7D71" w:rsidRPr="006222B1">
        <w:rPr>
          <w:b/>
          <w:bCs/>
        </w:rPr>
        <w:t>Cette année a été également rejetée</w:t>
      </w:r>
      <w:r w:rsidR="008B44F0">
        <w:rPr>
          <w:b/>
          <w:bCs/>
        </w:rPr>
        <w:t xml:space="preserve"> </w:t>
      </w:r>
      <w:r w:rsidR="006C7D71" w:rsidRPr="006222B1">
        <w:rPr>
          <w:b/>
          <w:bCs/>
        </w:rPr>
        <w:t>!</w:t>
      </w:r>
    </w:p>
    <w:p w:rsidR="006E55DF" w:rsidRPr="006E55DF" w:rsidRDefault="006E55DF" w:rsidP="006E55DF">
      <w:pPr>
        <w:jc w:val="both"/>
      </w:pPr>
      <w:r>
        <w:t xml:space="preserve">- </w:t>
      </w:r>
      <w:r>
        <w:rPr>
          <w:rFonts w:asciiTheme="majorBidi" w:hAnsiTheme="majorBidi" w:cstheme="majorBidi"/>
          <w:u w:val="single"/>
        </w:rPr>
        <w:t>P</w:t>
      </w:r>
      <w:r w:rsidRPr="00BB2C43">
        <w:rPr>
          <w:rFonts w:asciiTheme="majorBidi" w:hAnsiTheme="majorBidi" w:cstheme="majorBidi"/>
          <w:u w:val="single"/>
        </w:rPr>
        <w:t>uisque mes bulletins de salaires communiqués à la CNAV ne suffisent pas à justifier du prélèvement et du paiement des cotisations</w:t>
      </w:r>
      <w:r w:rsidRPr="00BB2C43">
        <w:rPr>
          <w:rFonts w:asciiTheme="majorBidi" w:hAnsiTheme="majorBidi" w:cstheme="majorBidi"/>
        </w:rPr>
        <w:t xml:space="preserve">, j’ai produit toutes les déclarations trimestrielles URSSAF de 2004 à 2017 (56 au total), avec pour chacune d’entre elle le justificatif de paiement (56 copies de relevé de banque de la Société RTH). </w:t>
      </w:r>
    </w:p>
    <w:p w:rsidR="006E55DF" w:rsidRDefault="006E55DF" w:rsidP="006E55DF">
      <w:pPr>
        <w:jc w:val="both"/>
        <w:rPr>
          <w:rFonts w:asciiTheme="majorBidi" w:hAnsiTheme="majorBidi" w:cstheme="majorBidi"/>
        </w:rPr>
      </w:pPr>
      <w:r>
        <w:rPr>
          <w:rFonts w:asciiTheme="majorBidi" w:hAnsiTheme="majorBidi" w:cstheme="majorBidi"/>
          <w:u w:val="single"/>
        </w:rPr>
        <w:t>Et puisque les déclarations trimestrielles URSSAF ne sont pas nominatives</w:t>
      </w:r>
      <w:r w:rsidRPr="00BB2C43">
        <w:rPr>
          <w:rFonts w:asciiTheme="majorBidi" w:hAnsiTheme="majorBidi" w:cstheme="majorBidi"/>
        </w:rPr>
        <w:t>,</w:t>
      </w:r>
      <w:r>
        <w:rPr>
          <w:rFonts w:asciiTheme="majorBidi" w:hAnsiTheme="majorBidi" w:cstheme="majorBidi"/>
        </w:rPr>
        <w:t xml:space="preserve"> </w:t>
      </w:r>
      <w:r w:rsidRPr="00BB2C43">
        <w:rPr>
          <w:rFonts w:asciiTheme="majorBidi" w:hAnsiTheme="majorBidi" w:cstheme="majorBidi"/>
        </w:rPr>
        <w:t>j’ai produit</w:t>
      </w:r>
      <w:r>
        <w:rPr>
          <w:rFonts w:asciiTheme="majorBidi" w:hAnsiTheme="majorBidi" w:cstheme="majorBidi"/>
        </w:rPr>
        <w:t xml:space="preserve">, mois par mois, </w:t>
      </w:r>
      <w:r w:rsidRPr="00BB2C43">
        <w:rPr>
          <w:rFonts w:asciiTheme="majorBidi" w:hAnsiTheme="majorBidi" w:cstheme="majorBidi"/>
        </w:rPr>
        <w:t xml:space="preserve">pour </w:t>
      </w:r>
      <w:r>
        <w:rPr>
          <w:rFonts w:asciiTheme="majorBidi" w:hAnsiTheme="majorBidi" w:cstheme="majorBidi"/>
        </w:rPr>
        <w:t xml:space="preserve">chaque trimestre </w:t>
      </w:r>
      <w:r w:rsidRPr="00BB2C43">
        <w:rPr>
          <w:rFonts w:asciiTheme="majorBidi" w:hAnsiTheme="majorBidi" w:cstheme="majorBidi"/>
        </w:rPr>
        <w:t>: le nom des salariés concernés dont moi-même ; tous les bulletins de salaires correspondants</w:t>
      </w:r>
      <w:r>
        <w:rPr>
          <w:rFonts w:asciiTheme="majorBidi" w:hAnsiTheme="majorBidi" w:cstheme="majorBidi"/>
        </w:rPr>
        <w:t xml:space="preserve"> </w:t>
      </w:r>
      <w:r w:rsidRPr="00BB2C43">
        <w:rPr>
          <w:rFonts w:asciiTheme="majorBidi" w:hAnsiTheme="majorBidi" w:cstheme="majorBidi"/>
        </w:rPr>
        <w:t xml:space="preserve">des employés dont les miens ; le justificatif de paiement de tous les salaires dont le mien (copie du relevé bancaire pour chaque </w:t>
      </w:r>
      <w:r w:rsidRPr="00BB2C43">
        <w:rPr>
          <w:rFonts w:asciiTheme="majorBidi" w:hAnsiTheme="majorBidi" w:cstheme="majorBidi"/>
        </w:rPr>
        <w:lastRenderedPageBreak/>
        <w:t>bulletin de salaire). Un tableau récapitulatif année par année (de 2004 à 2017) faisant apparaître pour chaque trimestre les salaires par employé et les assiettes de cotisations trimestrielles et annuelles.</w:t>
      </w:r>
      <w:r>
        <w:rPr>
          <w:rFonts w:asciiTheme="majorBidi" w:hAnsiTheme="majorBidi" w:cstheme="majorBidi"/>
        </w:rPr>
        <w:t xml:space="preserve"> </w:t>
      </w:r>
      <w:r w:rsidR="00641072" w:rsidRPr="00641072">
        <w:rPr>
          <w:rFonts w:asciiTheme="majorBidi" w:hAnsiTheme="majorBidi" w:cstheme="majorBidi"/>
        </w:rPr>
        <w:t>Le recoupem</w:t>
      </w:r>
      <w:r w:rsidR="003079B6">
        <w:rPr>
          <w:rFonts w:asciiTheme="majorBidi" w:hAnsiTheme="majorBidi" w:cstheme="majorBidi"/>
        </w:rPr>
        <w:t xml:space="preserve">ent </w:t>
      </w:r>
      <w:r w:rsidR="00081E41">
        <w:rPr>
          <w:rFonts w:asciiTheme="majorBidi" w:hAnsiTheme="majorBidi" w:cstheme="majorBidi"/>
        </w:rPr>
        <w:t xml:space="preserve">de tous éléments </w:t>
      </w:r>
      <w:r w:rsidR="003079B6">
        <w:rPr>
          <w:rFonts w:asciiTheme="majorBidi" w:hAnsiTheme="majorBidi" w:cstheme="majorBidi"/>
        </w:rPr>
        <w:t>permet de conclure</w:t>
      </w:r>
      <w:r w:rsidR="006C7D71" w:rsidRPr="00641072">
        <w:rPr>
          <w:rFonts w:asciiTheme="majorBidi" w:hAnsiTheme="majorBidi" w:cstheme="majorBidi"/>
        </w:rPr>
        <w:t xml:space="preserve"> </w:t>
      </w:r>
      <w:r w:rsidR="00081E41">
        <w:rPr>
          <w:rFonts w:asciiTheme="majorBidi" w:hAnsiTheme="majorBidi" w:cstheme="majorBidi"/>
        </w:rPr>
        <w:t xml:space="preserve">sans équivoque </w:t>
      </w:r>
      <w:r w:rsidR="003079B6">
        <w:rPr>
          <w:rFonts w:asciiTheme="majorBidi" w:hAnsiTheme="majorBidi" w:cstheme="majorBidi"/>
        </w:rPr>
        <w:t>au prélèvement et au  paiement</w:t>
      </w:r>
      <w:r w:rsidR="00641072" w:rsidRPr="00641072">
        <w:rPr>
          <w:rFonts w:asciiTheme="majorBidi" w:hAnsiTheme="majorBidi" w:cstheme="majorBidi"/>
        </w:rPr>
        <w:t xml:space="preserve"> de</w:t>
      </w:r>
      <w:r w:rsidR="003079B6">
        <w:rPr>
          <w:rFonts w:asciiTheme="majorBidi" w:hAnsiTheme="majorBidi" w:cstheme="majorBidi"/>
        </w:rPr>
        <w:t xml:space="preserve"> toutes</w:t>
      </w:r>
      <w:r w:rsidR="00641072" w:rsidRPr="00641072">
        <w:rPr>
          <w:rFonts w:asciiTheme="majorBidi" w:hAnsiTheme="majorBidi" w:cstheme="majorBidi"/>
        </w:rPr>
        <w:t xml:space="preserve"> mes cotisations.</w:t>
      </w:r>
      <w:r w:rsidR="00504F3F">
        <w:rPr>
          <w:rFonts w:asciiTheme="majorBidi" w:hAnsiTheme="majorBidi" w:cstheme="majorBidi"/>
        </w:rPr>
        <w:t xml:space="preserve"> </w:t>
      </w:r>
      <w:r w:rsidR="00641072" w:rsidRPr="00641072">
        <w:rPr>
          <w:rFonts w:asciiTheme="majorBidi" w:hAnsiTheme="majorBidi" w:cstheme="majorBidi"/>
        </w:rPr>
        <w:t xml:space="preserve"> </w:t>
      </w:r>
    </w:p>
    <w:p w:rsidR="00641072" w:rsidRDefault="006E55DF" w:rsidP="006E55DF">
      <w:pPr>
        <w:jc w:val="both"/>
        <w:rPr>
          <w:rFonts w:asciiTheme="majorBidi" w:hAnsiTheme="majorBidi" w:cstheme="majorBidi"/>
        </w:rPr>
      </w:pPr>
      <w:r>
        <w:rPr>
          <w:rFonts w:asciiTheme="majorBidi" w:hAnsiTheme="majorBidi" w:cstheme="majorBidi"/>
        </w:rPr>
        <w:t xml:space="preserve">- </w:t>
      </w:r>
      <w:r w:rsidR="00641072" w:rsidRPr="00641072">
        <w:rPr>
          <w:rFonts w:asciiTheme="majorBidi" w:hAnsiTheme="majorBidi" w:cstheme="majorBidi"/>
        </w:rPr>
        <w:t>D’autres élément</w:t>
      </w:r>
      <w:r w:rsidR="00081E41">
        <w:rPr>
          <w:rFonts w:asciiTheme="majorBidi" w:hAnsiTheme="majorBidi" w:cstheme="majorBidi"/>
        </w:rPr>
        <w:t xml:space="preserve">s sont versés aux débats. Ils </w:t>
      </w:r>
      <w:r w:rsidR="00641072" w:rsidRPr="00641072">
        <w:rPr>
          <w:rFonts w:asciiTheme="majorBidi" w:hAnsiTheme="majorBidi" w:cstheme="majorBidi"/>
        </w:rPr>
        <w:t>concordent avec</w:t>
      </w:r>
      <w:r w:rsidR="00504F3F">
        <w:rPr>
          <w:rFonts w:asciiTheme="majorBidi" w:hAnsiTheme="majorBidi" w:cstheme="majorBidi"/>
        </w:rPr>
        <w:t xml:space="preserve"> ces informations :</w:t>
      </w:r>
      <w:r w:rsidR="00641072" w:rsidRPr="00641072">
        <w:rPr>
          <w:rFonts w:asciiTheme="majorBidi" w:hAnsiTheme="majorBidi" w:cstheme="majorBidi"/>
        </w:rPr>
        <w:t xml:space="preserve"> comme le relevé de points Agirc-Arrco qui valide toutes mes activités  de 2004 à 2008, mes avis d’imposition, les déclarations annuelles des salaires</w:t>
      </w:r>
      <w:r w:rsidR="00B76244">
        <w:rPr>
          <w:rFonts w:asciiTheme="majorBidi" w:hAnsiTheme="majorBidi" w:cstheme="majorBidi"/>
        </w:rPr>
        <w:t xml:space="preserve"> de la Société</w:t>
      </w:r>
      <w:r w:rsidR="00641072">
        <w:rPr>
          <w:rFonts w:asciiTheme="majorBidi" w:hAnsiTheme="majorBidi" w:cstheme="majorBidi"/>
        </w:rPr>
        <w:t>,</w:t>
      </w:r>
      <w:r w:rsidR="00641072" w:rsidRPr="00641072">
        <w:rPr>
          <w:rFonts w:asciiTheme="majorBidi" w:hAnsiTheme="majorBidi" w:cstheme="majorBidi"/>
        </w:rPr>
        <w:t xml:space="preserve"> </w:t>
      </w:r>
      <w:r w:rsidR="00504F3F">
        <w:rPr>
          <w:rFonts w:asciiTheme="majorBidi" w:hAnsiTheme="majorBidi" w:cstheme="majorBidi"/>
        </w:rPr>
        <w:t xml:space="preserve">le témoignage </w:t>
      </w:r>
      <w:r w:rsidR="00641072" w:rsidRPr="00641072">
        <w:rPr>
          <w:rFonts w:asciiTheme="majorBidi" w:hAnsiTheme="majorBidi" w:cstheme="majorBidi"/>
        </w:rPr>
        <w:t>et les relevés</w:t>
      </w:r>
      <w:r w:rsidR="00641072">
        <w:rPr>
          <w:rFonts w:asciiTheme="majorBidi" w:hAnsiTheme="majorBidi" w:cstheme="majorBidi"/>
        </w:rPr>
        <w:t xml:space="preserve"> de </w:t>
      </w:r>
      <w:r w:rsidR="003079B6">
        <w:rPr>
          <w:rFonts w:asciiTheme="majorBidi" w:hAnsiTheme="majorBidi" w:cstheme="majorBidi"/>
        </w:rPr>
        <w:t xml:space="preserve">ceux parmi les </w:t>
      </w:r>
      <w:r w:rsidR="00641072">
        <w:rPr>
          <w:rFonts w:asciiTheme="majorBidi" w:hAnsiTheme="majorBidi" w:cstheme="majorBidi"/>
        </w:rPr>
        <w:t>anciens salariés</w:t>
      </w:r>
      <w:r w:rsidR="00504F3F">
        <w:rPr>
          <w:rFonts w:asciiTheme="majorBidi" w:hAnsiTheme="majorBidi" w:cstheme="majorBidi"/>
        </w:rPr>
        <w:t xml:space="preserve"> de la Société RTH NETGOCE</w:t>
      </w:r>
      <w:r w:rsidR="001279EC">
        <w:rPr>
          <w:rFonts w:asciiTheme="majorBidi" w:hAnsiTheme="majorBidi" w:cstheme="majorBidi"/>
        </w:rPr>
        <w:t xml:space="preserve"> que j’ai réussis à</w:t>
      </w:r>
      <w:r w:rsidR="00641072">
        <w:rPr>
          <w:rFonts w:asciiTheme="majorBidi" w:hAnsiTheme="majorBidi" w:cstheme="majorBidi"/>
        </w:rPr>
        <w:t xml:space="preserve"> joindre.</w:t>
      </w:r>
    </w:p>
    <w:p w:rsidR="00641072" w:rsidRDefault="00641072" w:rsidP="003079B6">
      <w:pPr>
        <w:spacing w:after="0" w:line="240" w:lineRule="auto"/>
        <w:jc w:val="both"/>
        <w:rPr>
          <w:rFonts w:asciiTheme="majorBidi" w:hAnsiTheme="majorBidi" w:cstheme="majorBidi"/>
        </w:rPr>
      </w:pPr>
      <w:r w:rsidRPr="00641072">
        <w:rPr>
          <w:rFonts w:asciiTheme="majorBidi" w:hAnsiTheme="majorBidi" w:cstheme="majorBidi"/>
        </w:rPr>
        <w:t xml:space="preserve"> </w:t>
      </w:r>
      <w:r w:rsidRPr="00641072">
        <w:rPr>
          <w:rFonts w:asciiTheme="majorBidi" w:hAnsiTheme="majorBidi" w:cstheme="majorBidi"/>
          <w:b/>
          <w:bCs/>
        </w:rPr>
        <w:t xml:space="preserve">2 – </w:t>
      </w:r>
      <w:r w:rsidR="00E55AA1">
        <w:rPr>
          <w:rFonts w:asciiTheme="majorBidi" w:hAnsiTheme="majorBidi" w:cstheme="majorBidi"/>
          <w:b/>
          <w:bCs/>
        </w:rPr>
        <w:t>L</w:t>
      </w:r>
      <w:r w:rsidR="00337FF6">
        <w:rPr>
          <w:rFonts w:asciiTheme="majorBidi" w:hAnsiTheme="majorBidi" w:cstheme="majorBidi"/>
          <w:b/>
          <w:bCs/>
        </w:rPr>
        <w:t xml:space="preserve">a validation de </w:t>
      </w:r>
      <w:r w:rsidRPr="00641072">
        <w:rPr>
          <w:rFonts w:asciiTheme="majorBidi" w:hAnsiTheme="majorBidi" w:cstheme="majorBidi"/>
          <w:b/>
          <w:bCs/>
        </w:rPr>
        <w:t>mes arriérés de salaires pour les périodes de 1990 à 1996 au sein de la Société GERME</w:t>
      </w:r>
      <w:r>
        <w:rPr>
          <w:rFonts w:asciiTheme="majorBidi" w:hAnsiTheme="majorBidi" w:cstheme="majorBidi"/>
        </w:rPr>
        <w:t> : je produis les bulletins de salaires de cette période ainsi que l’arrêt de la cour d’appel qui m’a ac</w:t>
      </w:r>
      <w:r w:rsidR="00337FF6">
        <w:rPr>
          <w:rFonts w:asciiTheme="majorBidi" w:hAnsiTheme="majorBidi" w:cstheme="majorBidi"/>
        </w:rPr>
        <w:t xml:space="preserve">cordé ces rappels de salaires. </w:t>
      </w:r>
      <w:r w:rsidR="009352E0" w:rsidRPr="00BB2C43">
        <w:rPr>
          <w:rFonts w:asciiTheme="majorBidi" w:hAnsiTheme="majorBidi" w:cstheme="majorBidi"/>
        </w:rPr>
        <w:t xml:space="preserve">La question qui est posée est la suivante : </w:t>
      </w:r>
      <w:r w:rsidR="009352E0" w:rsidRPr="00BB2C43">
        <w:rPr>
          <w:rFonts w:asciiTheme="majorBidi" w:hAnsiTheme="majorBidi" w:cstheme="majorBidi"/>
          <w:i/>
          <w:iCs/>
        </w:rPr>
        <w:t>Quel est l’impact d’une condamnation à rappel de salaires pluriannuel sur le montant de la pension de retraite ?</w:t>
      </w:r>
    </w:p>
    <w:p w:rsidR="003079B6" w:rsidRDefault="003079B6" w:rsidP="008B44F0">
      <w:pPr>
        <w:spacing w:after="0" w:line="240" w:lineRule="auto"/>
        <w:jc w:val="both"/>
        <w:rPr>
          <w:rFonts w:asciiTheme="majorBidi" w:hAnsiTheme="majorBidi" w:cstheme="majorBidi"/>
        </w:rPr>
      </w:pPr>
    </w:p>
    <w:p w:rsidR="008B44F0" w:rsidRDefault="003D67E1" w:rsidP="008B44F0">
      <w:pPr>
        <w:spacing w:after="0" w:line="240" w:lineRule="auto"/>
        <w:jc w:val="both"/>
        <w:rPr>
          <w:rFonts w:asciiTheme="majorBidi" w:eastAsia="Times New Roman" w:hAnsiTheme="majorBidi" w:cstheme="majorBidi"/>
          <w:lang w:eastAsia="fr-FR"/>
        </w:rPr>
      </w:pPr>
      <w:r w:rsidRPr="00BB2C43">
        <w:rPr>
          <w:rFonts w:asciiTheme="majorBidi" w:hAnsiTheme="majorBidi" w:cstheme="majorBidi"/>
        </w:rPr>
        <w:t xml:space="preserve">La cour de cassation a répondu à cette question : </w:t>
      </w:r>
      <w:r w:rsidRPr="00BB2C43">
        <w:rPr>
          <w:rFonts w:asciiTheme="majorBidi" w:eastAsia="Times New Roman" w:hAnsiTheme="majorBidi" w:cstheme="majorBidi"/>
          <w:lang w:eastAsia="fr-FR"/>
        </w:rPr>
        <w:t xml:space="preserve">« Vu les articles 1315 du code civil, L. 242-1 et R. 243-6 </w:t>
      </w:r>
      <w:r w:rsidR="004D4C3C">
        <w:rPr>
          <w:rFonts w:asciiTheme="majorBidi" w:eastAsia="Times New Roman" w:hAnsiTheme="majorBidi" w:cstheme="majorBidi"/>
          <w:lang w:eastAsia="fr-FR"/>
        </w:rPr>
        <w:t>du code de la sécurité sociale :</w:t>
      </w:r>
      <w:r w:rsidR="00504F3F">
        <w:rPr>
          <w:rFonts w:asciiTheme="majorBidi" w:hAnsiTheme="majorBidi" w:cstheme="majorBidi"/>
        </w:rPr>
        <w:t xml:space="preserve"> « </w:t>
      </w:r>
      <w:r w:rsidRPr="00BB2C43">
        <w:rPr>
          <w:rFonts w:asciiTheme="majorBidi" w:eastAsia="Times New Roman" w:hAnsiTheme="majorBidi" w:cstheme="majorBidi"/>
          <w:lang w:eastAsia="fr-FR"/>
        </w:rPr>
        <w:t>Attendu qu'il résulte des dispositions combinées des deux derniers textes que le fait générateur des cotisations sociales est le paiement de la rémunération ; qu'il s'en déduit que les cotisations d'assurance vieillesse portées au compte de l'assuré doivent être rattachées à la période correspondant à celle de ce paiement ; que s'il peut être dérogé à cette règle lorsqu'un rappel de rémunération est versé en exécution de la décision d'une juridiction prud'homale, il incombe à l'assuré, par application du premier de ces textes, d'établir que la période de rattachement visée par sa demande correspond à la date à laquelle sa rémunération aurait dû lui être versée » (25 avril 2013 Cour de cassation, Pourvoi n° 12-12.757.Deuxième chambre civile . Publié au Bulletin . ECLI:FR:CCASS:2013:C200687).</w:t>
      </w:r>
      <w:r w:rsidR="008B44F0">
        <w:rPr>
          <w:rFonts w:asciiTheme="majorBidi" w:eastAsia="Times New Roman" w:hAnsiTheme="majorBidi" w:cstheme="majorBidi"/>
          <w:lang w:eastAsia="fr-FR"/>
        </w:rPr>
        <w:t xml:space="preserve"> </w:t>
      </w:r>
    </w:p>
    <w:p w:rsidR="008B44F0" w:rsidRDefault="008B44F0" w:rsidP="008B44F0">
      <w:pPr>
        <w:spacing w:after="0" w:line="240" w:lineRule="auto"/>
        <w:jc w:val="both"/>
        <w:rPr>
          <w:rFonts w:asciiTheme="majorBidi" w:eastAsia="Times New Roman" w:hAnsiTheme="majorBidi" w:cstheme="majorBidi"/>
          <w:lang w:eastAsia="fr-FR"/>
        </w:rPr>
      </w:pPr>
    </w:p>
    <w:p w:rsidR="00641072" w:rsidRDefault="008B44F0" w:rsidP="008B44F0">
      <w:pPr>
        <w:spacing w:after="0" w:line="240" w:lineRule="auto"/>
        <w:jc w:val="both"/>
        <w:rPr>
          <w:rFonts w:asciiTheme="majorBidi" w:hAnsiTheme="majorBidi" w:cstheme="majorBidi"/>
        </w:rPr>
      </w:pPr>
      <w:r>
        <w:rPr>
          <w:rFonts w:asciiTheme="majorBidi" w:hAnsiTheme="majorBidi" w:cstheme="majorBidi"/>
        </w:rPr>
        <w:t>A partir de ces bulletins établis par le liquidateur, de l’arrêt de la cour d’appel de Paris, et de tous mes bulletins de salaire dans la Société GERME du mois d’octobre 1990 à juillet 1995, j’ai « établi » la ventilation précise des rappels de salaire sur les années 1990 à 1996.</w:t>
      </w:r>
    </w:p>
    <w:p w:rsidR="008B44F0" w:rsidRPr="00504F3F" w:rsidRDefault="008B44F0" w:rsidP="008B44F0">
      <w:pPr>
        <w:spacing w:after="0" w:line="240" w:lineRule="auto"/>
        <w:jc w:val="both"/>
        <w:rPr>
          <w:rFonts w:asciiTheme="majorBidi" w:hAnsiTheme="majorBidi" w:cstheme="majorBidi"/>
        </w:rPr>
      </w:pPr>
    </w:p>
    <w:p w:rsidR="00641072" w:rsidRPr="00BB2C43" w:rsidRDefault="00641072" w:rsidP="004E518C">
      <w:pPr>
        <w:spacing w:after="0" w:line="240" w:lineRule="auto"/>
        <w:jc w:val="both"/>
        <w:rPr>
          <w:rFonts w:asciiTheme="majorBidi" w:hAnsiTheme="majorBidi" w:cstheme="majorBidi"/>
        </w:rPr>
      </w:pPr>
      <w:r w:rsidRPr="00E55AA1">
        <w:rPr>
          <w:rFonts w:asciiTheme="majorBidi" w:hAnsiTheme="majorBidi" w:cstheme="majorBidi"/>
          <w:b/>
          <w:bCs/>
        </w:rPr>
        <w:t xml:space="preserve">3 </w:t>
      </w:r>
      <w:r w:rsidR="00E55AA1" w:rsidRPr="00E55AA1">
        <w:rPr>
          <w:rFonts w:asciiTheme="majorBidi" w:hAnsiTheme="majorBidi" w:cstheme="majorBidi"/>
          <w:b/>
          <w:bCs/>
        </w:rPr>
        <w:t>-</w:t>
      </w:r>
      <w:r>
        <w:rPr>
          <w:rFonts w:asciiTheme="majorBidi" w:hAnsiTheme="majorBidi" w:cstheme="majorBidi"/>
        </w:rPr>
        <w:t xml:space="preserve"> </w:t>
      </w:r>
      <w:r w:rsidR="004E518C" w:rsidRPr="00337FF6">
        <w:rPr>
          <w:rFonts w:asciiTheme="majorBidi" w:hAnsiTheme="majorBidi" w:cstheme="majorBidi"/>
          <w:b/>
          <w:bCs/>
        </w:rPr>
        <w:t xml:space="preserve">Deux bulletins de salaires des mois de novembre et décembre 1994 de la </w:t>
      </w:r>
      <w:r w:rsidRPr="00337FF6">
        <w:rPr>
          <w:rFonts w:asciiTheme="majorBidi" w:hAnsiTheme="majorBidi" w:cstheme="majorBidi"/>
          <w:b/>
          <w:bCs/>
        </w:rPr>
        <w:t>Société TBW</w:t>
      </w:r>
      <w:r w:rsidRPr="00BB2C43">
        <w:rPr>
          <w:rFonts w:asciiTheme="majorBidi" w:hAnsiTheme="majorBidi" w:cstheme="majorBidi"/>
        </w:rPr>
        <w:t xml:space="preserve"> </w:t>
      </w:r>
      <w:r w:rsidR="004E518C">
        <w:rPr>
          <w:rFonts w:asciiTheme="majorBidi" w:hAnsiTheme="majorBidi" w:cstheme="majorBidi"/>
        </w:rPr>
        <w:t xml:space="preserve">sont communiqués. D’ailleurs, l’Agirc-Arrco a procédé à la régularisation </w:t>
      </w:r>
      <w:r w:rsidR="008B44F0">
        <w:rPr>
          <w:rFonts w:asciiTheme="majorBidi" w:hAnsiTheme="majorBidi" w:cstheme="majorBidi"/>
        </w:rPr>
        <w:t xml:space="preserve">relative à </w:t>
      </w:r>
      <w:r w:rsidR="004E518C">
        <w:rPr>
          <w:rFonts w:asciiTheme="majorBidi" w:hAnsiTheme="majorBidi" w:cstheme="majorBidi"/>
        </w:rPr>
        <w:t xml:space="preserve">ces deux bulletins. </w:t>
      </w:r>
    </w:p>
    <w:p w:rsidR="004E518C" w:rsidRDefault="004E518C" w:rsidP="00641072">
      <w:pPr>
        <w:spacing w:after="0" w:line="240" w:lineRule="auto"/>
        <w:jc w:val="both"/>
        <w:rPr>
          <w:rFonts w:asciiTheme="majorBidi" w:hAnsiTheme="majorBidi" w:cstheme="majorBidi"/>
        </w:rPr>
      </w:pPr>
    </w:p>
    <w:p w:rsidR="004E518C" w:rsidRDefault="00641072" w:rsidP="004E518C">
      <w:pPr>
        <w:spacing w:after="0" w:line="240" w:lineRule="auto"/>
        <w:jc w:val="both"/>
        <w:rPr>
          <w:rFonts w:asciiTheme="majorBidi" w:hAnsiTheme="majorBidi" w:cstheme="majorBidi"/>
        </w:rPr>
      </w:pPr>
      <w:r w:rsidRPr="00E55AA1">
        <w:rPr>
          <w:rFonts w:asciiTheme="majorBidi" w:hAnsiTheme="majorBidi" w:cstheme="majorBidi"/>
          <w:b/>
          <w:bCs/>
        </w:rPr>
        <w:t xml:space="preserve">4 </w:t>
      </w:r>
      <w:r w:rsidR="00E55AA1" w:rsidRPr="00E55AA1">
        <w:rPr>
          <w:rFonts w:asciiTheme="majorBidi" w:hAnsiTheme="majorBidi" w:cstheme="majorBidi"/>
          <w:b/>
          <w:bCs/>
        </w:rPr>
        <w:t>-</w:t>
      </w:r>
      <w:r w:rsidR="00E55AA1">
        <w:rPr>
          <w:rFonts w:asciiTheme="majorBidi" w:hAnsiTheme="majorBidi" w:cstheme="majorBidi"/>
        </w:rPr>
        <w:t xml:space="preserve"> </w:t>
      </w:r>
      <w:r w:rsidR="004E518C" w:rsidRPr="00337FF6">
        <w:rPr>
          <w:rFonts w:asciiTheme="majorBidi" w:hAnsiTheme="majorBidi" w:cstheme="majorBidi"/>
          <w:b/>
          <w:bCs/>
        </w:rPr>
        <w:t xml:space="preserve">Les </w:t>
      </w:r>
      <w:r w:rsidRPr="00337FF6">
        <w:rPr>
          <w:rFonts w:asciiTheme="majorBidi" w:hAnsiTheme="majorBidi" w:cstheme="majorBidi"/>
          <w:b/>
          <w:bCs/>
        </w:rPr>
        <w:t xml:space="preserve">revenus de la Société Institut sup commerce informatique Orsay pour l’année </w:t>
      </w:r>
      <w:r w:rsidRPr="00BB2C43">
        <w:rPr>
          <w:rFonts w:asciiTheme="majorBidi" w:hAnsiTheme="majorBidi" w:cstheme="majorBidi"/>
        </w:rPr>
        <w:t>1994</w:t>
      </w:r>
      <w:r w:rsidR="004E518C">
        <w:rPr>
          <w:rFonts w:asciiTheme="majorBidi" w:hAnsiTheme="majorBidi" w:cstheme="majorBidi"/>
        </w:rPr>
        <w:t xml:space="preserve"> figurant sur le relevé doivent être rectifiés.</w:t>
      </w:r>
      <w:r w:rsidR="00E55AA1">
        <w:rPr>
          <w:rFonts w:asciiTheme="majorBidi" w:hAnsiTheme="majorBidi" w:cstheme="majorBidi"/>
        </w:rPr>
        <w:t xml:space="preserve"> Pour ce faire,  j</w:t>
      </w:r>
      <w:r w:rsidR="004E518C">
        <w:rPr>
          <w:rFonts w:asciiTheme="majorBidi" w:hAnsiTheme="majorBidi" w:cstheme="majorBidi"/>
        </w:rPr>
        <w:t>’ai communiqué les bulletins de salaire de cette société pour toute l’année 2004</w:t>
      </w:r>
      <w:r w:rsidR="00E55AA1">
        <w:rPr>
          <w:rFonts w:asciiTheme="majorBidi" w:hAnsiTheme="majorBidi" w:cstheme="majorBidi"/>
        </w:rPr>
        <w:t>.</w:t>
      </w:r>
    </w:p>
    <w:p w:rsidR="004E518C" w:rsidRDefault="004E518C" w:rsidP="004E518C">
      <w:pPr>
        <w:spacing w:after="0" w:line="240" w:lineRule="auto"/>
        <w:jc w:val="both"/>
        <w:rPr>
          <w:rFonts w:asciiTheme="majorBidi" w:hAnsiTheme="majorBidi" w:cstheme="majorBidi"/>
        </w:rPr>
      </w:pPr>
    </w:p>
    <w:p w:rsidR="00E55AA1" w:rsidRPr="00406975" w:rsidRDefault="004E518C" w:rsidP="00145E46">
      <w:pPr>
        <w:jc w:val="both"/>
        <w:rPr>
          <w:rFonts w:asciiTheme="majorBidi" w:hAnsiTheme="majorBidi" w:cstheme="majorBidi"/>
        </w:rPr>
      </w:pPr>
      <w:r w:rsidRPr="00E55AA1">
        <w:rPr>
          <w:rFonts w:asciiTheme="majorBidi" w:hAnsiTheme="majorBidi" w:cstheme="majorBidi"/>
          <w:b/>
          <w:bCs/>
        </w:rPr>
        <w:t xml:space="preserve">5 </w:t>
      </w:r>
      <w:r w:rsidR="00E55AA1" w:rsidRPr="00E55AA1">
        <w:rPr>
          <w:rFonts w:asciiTheme="majorBidi" w:hAnsiTheme="majorBidi" w:cstheme="majorBidi"/>
          <w:b/>
          <w:bCs/>
        </w:rPr>
        <w:t>-</w:t>
      </w:r>
      <w:r>
        <w:rPr>
          <w:rFonts w:asciiTheme="majorBidi" w:hAnsiTheme="majorBidi" w:cstheme="majorBidi"/>
        </w:rPr>
        <w:t xml:space="preserve"> </w:t>
      </w:r>
      <w:r w:rsidR="00875CF0" w:rsidRPr="00B76244">
        <w:rPr>
          <w:rFonts w:asciiTheme="majorBidi" w:hAnsiTheme="majorBidi" w:cstheme="majorBidi"/>
          <w:b/>
          <w:bCs/>
        </w:rPr>
        <w:t>Le courrier du 16 août 2023 doit être annulé.</w:t>
      </w:r>
      <w:r w:rsidR="00875CF0">
        <w:rPr>
          <w:rFonts w:asciiTheme="majorBidi" w:hAnsiTheme="majorBidi" w:cstheme="majorBidi"/>
        </w:rPr>
        <w:t xml:space="preserve"> La CNAV doit poursuivre l’instruction de mon dossier et me transmettre une estimation </w:t>
      </w:r>
      <w:r w:rsidR="008B44F0">
        <w:rPr>
          <w:rFonts w:asciiTheme="majorBidi" w:hAnsiTheme="majorBidi" w:cstheme="majorBidi"/>
        </w:rPr>
        <w:t>précise en examinant mes pièces</w:t>
      </w:r>
      <w:r w:rsidR="00E55AA1">
        <w:rPr>
          <w:rFonts w:asciiTheme="majorBidi" w:hAnsiTheme="majorBidi" w:cstheme="majorBidi"/>
        </w:rPr>
        <w:t xml:space="preserve">. </w:t>
      </w:r>
      <w:r w:rsidR="00145E46">
        <w:rPr>
          <w:rFonts w:asciiTheme="majorBidi" w:hAnsiTheme="majorBidi" w:cstheme="majorBidi"/>
        </w:rPr>
        <w:t xml:space="preserve">Alors que ce courrier du 16 août 2023 annule ma demande de retraite, j’ai été étonné que l’on me </w:t>
      </w:r>
      <w:r w:rsidR="00145E46">
        <w:t xml:space="preserve">réclame dans un autre courrier du même jour (le 28 juin 2023) </w:t>
      </w:r>
      <w:r w:rsidR="00145E46" w:rsidRPr="00E80B03">
        <w:t>des</w:t>
      </w:r>
      <w:r w:rsidR="00145E46">
        <w:t xml:space="preserve"> compléments de pièces.</w:t>
      </w:r>
      <w:r w:rsidR="00145E46">
        <w:rPr>
          <w:rFonts w:asciiTheme="majorBidi" w:hAnsiTheme="majorBidi" w:cstheme="majorBidi"/>
        </w:rPr>
        <w:t xml:space="preserve"> </w:t>
      </w:r>
      <w:r w:rsidR="00E55AA1" w:rsidRPr="00406975">
        <w:rPr>
          <w:rFonts w:asciiTheme="majorBidi" w:hAnsiTheme="majorBidi" w:cstheme="majorBidi"/>
        </w:rPr>
        <w:t>I</w:t>
      </w:r>
      <w:r w:rsidR="00E55AA1">
        <w:rPr>
          <w:rFonts w:asciiTheme="majorBidi" w:hAnsiTheme="majorBidi" w:cstheme="majorBidi"/>
        </w:rPr>
        <w:t>l est</w:t>
      </w:r>
      <w:r w:rsidR="00E55AA1" w:rsidRPr="00406975">
        <w:rPr>
          <w:rFonts w:asciiTheme="majorBidi" w:hAnsiTheme="majorBidi" w:cstheme="majorBidi"/>
        </w:rPr>
        <w:t xml:space="preserve"> démontré que l’estimation de ma retraite est intervenue par courrier du 28 juin 20</w:t>
      </w:r>
      <w:r w:rsidR="008B44F0">
        <w:rPr>
          <w:rFonts w:asciiTheme="majorBidi" w:hAnsiTheme="majorBidi" w:cstheme="majorBidi"/>
        </w:rPr>
        <w:t>23 avant l’examen des éléments communiqués</w:t>
      </w:r>
      <w:r w:rsidR="00E55AA1" w:rsidRPr="00406975">
        <w:rPr>
          <w:rFonts w:asciiTheme="majorBidi" w:hAnsiTheme="majorBidi" w:cstheme="majorBidi"/>
        </w:rPr>
        <w:t>. La CNAV m’a ainsi mis dans l’impossibilité de me prononcer sur une estimation</w:t>
      </w:r>
      <w:r w:rsidR="00337FF6">
        <w:rPr>
          <w:rFonts w:asciiTheme="majorBidi" w:hAnsiTheme="majorBidi" w:cstheme="majorBidi"/>
        </w:rPr>
        <w:t xml:space="preserve"> sérieuse</w:t>
      </w:r>
      <w:r w:rsidR="00E55AA1" w:rsidRPr="00406975">
        <w:rPr>
          <w:rFonts w:asciiTheme="majorBidi" w:hAnsiTheme="majorBidi" w:cstheme="majorBidi"/>
        </w:rPr>
        <w:t xml:space="preserve">. Le courrier du 16 août </w:t>
      </w:r>
      <w:r w:rsidR="00E55AA1">
        <w:rPr>
          <w:rFonts w:asciiTheme="majorBidi" w:hAnsiTheme="majorBidi" w:cstheme="majorBidi"/>
        </w:rPr>
        <w:t xml:space="preserve">2023 </w:t>
      </w:r>
      <w:r w:rsidR="00E55AA1" w:rsidRPr="00406975">
        <w:rPr>
          <w:rFonts w:asciiTheme="majorBidi" w:hAnsiTheme="majorBidi" w:cstheme="majorBidi"/>
        </w:rPr>
        <w:t>doit être annulé et la CNAV doit procéder à l’instruction de ma demande.</w:t>
      </w:r>
      <w:r w:rsidR="00337FF6">
        <w:rPr>
          <w:rFonts w:asciiTheme="majorBidi" w:hAnsiTheme="majorBidi" w:cstheme="majorBidi"/>
        </w:rPr>
        <w:t xml:space="preserve"> </w:t>
      </w:r>
    </w:p>
    <w:p w:rsidR="00145E46" w:rsidRDefault="008B44F0" w:rsidP="00821C88">
      <w:pPr>
        <w:jc w:val="both"/>
      </w:pPr>
      <w:r>
        <w:rPr>
          <w:rFonts w:asciiTheme="majorBidi" w:hAnsiTheme="majorBidi" w:cstheme="majorBidi"/>
        </w:rPr>
        <w:t>L</w:t>
      </w:r>
      <w:r w:rsidRPr="00406975">
        <w:rPr>
          <w:rFonts w:asciiTheme="majorBidi" w:hAnsiTheme="majorBidi" w:cstheme="majorBidi"/>
        </w:rPr>
        <w:t>a CNAV a rejeté</w:t>
      </w:r>
      <w:r>
        <w:rPr>
          <w:rFonts w:asciiTheme="majorBidi" w:hAnsiTheme="majorBidi" w:cstheme="majorBidi"/>
        </w:rPr>
        <w:t xml:space="preserve"> toutes mes demandes, et notamment celle relative à la </w:t>
      </w:r>
      <w:r w:rsidRPr="00406975">
        <w:rPr>
          <w:rFonts w:asciiTheme="majorBidi" w:hAnsiTheme="majorBidi" w:cstheme="majorBidi"/>
        </w:rPr>
        <w:t>régularisation des périodes de 2004 à 2017 sans aucune motivation  faisant fi des obligations posées par l’article L. 211-2 du code des relations entre le public et l'administration en la matière. Selon cet article, les personnes physiques ou morales ont le droit d'être informées sans délai des motifs des décisions administratives individuelles dé</w:t>
      </w:r>
      <w:r w:rsidR="003422AD">
        <w:rPr>
          <w:rFonts w:asciiTheme="majorBidi" w:hAnsiTheme="majorBidi" w:cstheme="majorBidi"/>
        </w:rPr>
        <w:t xml:space="preserve">favorables qui les concernent. </w:t>
      </w:r>
      <w:r w:rsidR="003422AD">
        <w:t>Votre commission déclarera que la C</w:t>
      </w:r>
      <w:r w:rsidR="003422AD" w:rsidRPr="00BB2C43">
        <w:t xml:space="preserve">NAV a </w:t>
      </w:r>
      <w:r w:rsidR="003422AD">
        <w:t>fait preuve de négligence dans le traitement de ma demande.</w:t>
      </w:r>
      <w:r w:rsidR="00821C88">
        <w:t xml:space="preserve"> </w:t>
      </w:r>
    </w:p>
    <w:p w:rsidR="00821C88" w:rsidRDefault="00145E46" w:rsidP="00821C88">
      <w:pPr>
        <w:jc w:val="both"/>
        <w:rPr>
          <w:b/>
          <w:bCs/>
        </w:rPr>
      </w:pPr>
      <w:r>
        <w:rPr>
          <w:b/>
          <w:bCs/>
        </w:rPr>
        <w:t>Il ressort aussi de tous les éléments du dossier que l</w:t>
      </w:r>
      <w:r w:rsidR="00821C88" w:rsidRPr="002D38A7">
        <w:rPr>
          <w:b/>
          <w:bCs/>
        </w:rPr>
        <w:t xml:space="preserve">e comportement </w:t>
      </w:r>
      <w:r w:rsidR="00821C88">
        <w:rPr>
          <w:b/>
          <w:bCs/>
        </w:rPr>
        <w:t xml:space="preserve">fautif </w:t>
      </w:r>
      <w:r w:rsidR="00821C88" w:rsidRPr="002D38A7">
        <w:rPr>
          <w:b/>
          <w:bCs/>
        </w:rPr>
        <w:t>m’a causé un préjudice certain.</w:t>
      </w:r>
      <w:r w:rsidR="00821C88">
        <w:rPr>
          <w:b/>
          <w:bCs/>
        </w:rPr>
        <w:t xml:space="preserve"> L</w:t>
      </w:r>
      <w:r w:rsidR="00821C88" w:rsidRPr="00FD4D63">
        <w:rPr>
          <w:b/>
          <w:bCs/>
        </w:rPr>
        <w:t>a caisse a manqué à ses obligations légales de bonne foi</w:t>
      </w:r>
      <w:r w:rsidR="00821C88">
        <w:rPr>
          <w:b/>
          <w:bCs/>
        </w:rPr>
        <w:t xml:space="preserve">, </w:t>
      </w:r>
      <w:r w:rsidR="00821C88" w:rsidRPr="00AA61D4">
        <w:rPr>
          <w:b/>
          <w:bCs/>
        </w:rPr>
        <w:t>de motivation de ses décisions</w:t>
      </w:r>
      <w:r w:rsidR="00821C88">
        <w:rPr>
          <w:b/>
          <w:bCs/>
        </w:rPr>
        <w:t xml:space="preserve"> et de </w:t>
      </w:r>
      <w:r w:rsidR="00821C88" w:rsidRPr="00AA61D4">
        <w:rPr>
          <w:b/>
          <w:bCs/>
        </w:rPr>
        <w:t>transparence</w:t>
      </w:r>
      <w:r w:rsidR="00821C88">
        <w:rPr>
          <w:b/>
          <w:bCs/>
        </w:rPr>
        <w:t>.</w:t>
      </w:r>
    </w:p>
    <w:p w:rsidR="00145E46" w:rsidRPr="002D38A7" w:rsidRDefault="00145E46" w:rsidP="00821C88">
      <w:pPr>
        <w:jc w:val="both"/>
        <w:rPr>
          <w:b/>
          <w:bCs/>
        </w:rPr>
      </w:pPr>
      <w:r>
        <w:rPr>
          <w:b/>
          <w:bCs/>
        </w:rPr>
        <w:t>Mounir CHIKHAOUI</w:t>
      </w:r>
    </w:p>
    <w:sectPr w:rsidR="00145E46" w:rsidRPr="002D38A7" w:rsidSect="009418AB">
      <w:headerReference w:type="default" r:id="rId7"/>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2462" w:rsidRDefault="002D2462" w:rsidP="00F00651">
      <w:pPr>
        <w:spacing w:after="0" w:line="240" w:lineRule="auto"/>
      </w:pPr>
      <w:r>
        <w:separator/>
      </w:r>
    </w:p>
  </w:endnote>
  <w:endnote w:type="continuationSeparator" w:id="1">
    <w:p w:rsidR="002D2462" w:rsidRDefault="002D2462" w:rsidP="00F006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2462" w:rsidRDefault="002D2462" w:rsidP="00F00651">
      <w:pPr>
        <w:spacing w:after="0" w:line="240" w:lineRule="auto"/>
      </w:pPr>
      <w:r>
        <w:separator/>
      </w:r>
    </w:p>
  </w:footnote>
  <w:footnote w:type="continuationSeparator" w:id="1">
    <w:p w:rsidR="002D2462" w:rsidRDefault="002D2462" w:rsidP="00F0065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3790226"/>
      <w:docPartObj>
        <w:docPartGallery w:val="Page Numbers (Top of Page)"/>
        <w:docPartUnique/>
      </w:docPartObj>
    </w:sdtPr>
    <w:sdtContent>
      <w:p w:rsidR="00F00651" w:rsidRDefault="00F00651">
        <w:pPr>
          <w:pStyle w:val="En-tte"/>
          <w:jc w:val="center"/>
        </w:pPr>
        <w:r>
          <w:t xml:space="preserve">Page </w:t>
        </w:r>
        <w:r w:rsidR="00765F4A">
          <w:rPr>
            <w:b/>
            <w:sz w:val="24"/>
            <w:szCs w:val="24"/>
          </w:rPr>
          <w:fldChar w:fldCharType="begin"/>
        </w:r>
        <w:r>
          <w:rPr>
            <w:b/>
          </w:rPr>
          <w:instrText>PAGE</w:instrText>
        </w:r>
        <w:r w:rsidR="00765F4A">
          <w:rPr>
            <w:b/>
            <w:sz w:val="24"/>
            <w:szCs w:val="24"/>
          </w:rPr>
          <w:fldChar w:fldCharType="separate"/>
        </w:r>
        <w:r w:rsidR="002D2462">
          <w:rPr>
            <w:b/>
            <w:noProof/>
            <w:sz w:val="24"/>
            <w:szCs w:val="24"/>
          </w:rPr>
          <w:t>1</w:t>
        </w:r>
        <w:r w:rsidR="00765F4A">
          <w:rPr>
            <w:b/>
            <w:sz w:val="24"/>
            <w:szCs w:val="24"/>
          </w:rPr>
          <w:fldChar w:fldCharType="end"/>
        </w:r>
        <w:r>
          <w:t xml:space="preserve"> sur </w:t>
        </w:r>
        <w:r w:rsidR="00765F4A">
          <w:rPr>
            <w:b/>
            <w:sz w:val="24"/>
            <w:szCs w:val="24"/>
          </w:rPr>
          <w:fldChar w:fldCharType="begin"/>
        </w:r>
        <w:r>
          <w:rPr>
            <w:b/>
          </w:rPr>
          <w:instrText>NUMPAGES</w:instrText>
        </w:r>
        <w:r w:rsidR="00765F4A">
          <w:rPr>
            <w:b/>
            <w:sz w:val="24"/>
            <w:szCs w:val="24"/>
          </w:rPr>
          <w:fldChar w:fldCharType="separate"/>
        </w:r>
        <w:r w:rsidR="002D2462">
          <w:rPr>
            <w:b/>
            <w:noProof/>
            <w:sz w:val="24"/>
            <w:szCs w:val="24"/>
          </w:rPr>
          <w:t>1</w:t>
        </w:r>
        <w:r w:rsidR="00765F4A">
          <w:rPr>
            <w:b/>
            <w:sz w:val="24"/>
            <w:szCs w:val="24"/>
          </w:rPr>
          <w:fldChar w:fldCharType="end"/>
        </w:r>
      </w:p>
    </w:sdtContent>
  </w:sdt>
  <w:p w:rsidR="00F00651" w:rsidRDefault="00F00651">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2671C6"/>
    <w:multiLevelType w:val="hybridMultilevel"/>
    <w:tmpl w:val="BD1E9DBA"/>
    <w:lvl w:ilvl="0" w:tplc="5CE057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isplayHorizontalDrawingGridEvery w:val="2"/>
  <w:characterSpacingControl w:val="doNotCompress"/>
  <w:savePreviewPicture/>
  <w:footnotePr>
    <w:footnote w:id="0"/>
    <w:footnote w:id="1"/>
  </w:footnotePr>
  <w:endnotePr>
    <w:endnote w:id="0"/>
    <w:endnote w:id="1"/>
  </w:endnotePr>
  <w:compat/>
  <w:rsids>
    <w:rsidRoot w:val="00AC4F13"/>
    <w:rsid w:val="00081E41"/>
    <w:rsid w:val="000B01F9"/>
    <w:rsid w:val="001279EC"/>
    <w:rsid w:val="00145E46"/>
    <w:rsid w:val="001F480F"/>
    <w:rsid w:val="00200D85"/>
    <w:rsid w:val="002945C8"/>
    <w:rsid w:val="002D2462"/>
    <w:rsid w:val="003079B6"/>
    <w:rsid w:val="00337FF6"/>
    <w:rsid w:val="003422AD"/>
    <w:rsid w:val="003A348C"/>
    <w:rsid w:val="003D67E1"/>
    <w:rsid w:val="003E4A26"/>
    <w:rsid w:val="003F35D1"/>
    <w:rsid w:val="004757CF"/>
    <w:rsid w:val="004A4CAE"/>
    <w:rsid w:val="004D4C3C"/>
    <w:rsid w:val="004E518C"/>
    <w:rsid w:val="00504F3F"/>
    <w:rsid w:val="005A184F"/>
    <w:rsid w:val="0062049B"/>
    <w:rsid w:val="006222B1"/>
    <w:rsid w:val="00641072"/>
    <w:rsid w:val="006C7D71"/>
    <w:rsid w:val="006E55DF"/>
    <w:rsid w:val="00733928"/>
    <w:rsid w:val="00764087"/>
    <w:rsid w:val="00765F4A"/>
    <w:rsid w:val="00821C88"/>
    <w:rsid w:val="0084361F"/>
    <w:rsid w:val="0087158C"/>
    <w:rsid w:val="00875CF0"/>
    <w:rsid w:val="008B44F0"/>
    <w:rsid w:val="009352E0"/>
    <w:rsid w:val="009418AB"/>
    <w:rsid w:val="00977150"/>
    <w:rsid w:val="009D7675"/>
    <w:rsid w:val="00A60FC8"/>
    <w:rsid w:val="00AC4F13"/>
    <w:rsid w:val="00B76244"/>
    <w:rsid w:val="00BC22AE"/>
    <w:rsid w:val="00CA0D98"/>
    <w:rsid w:val="00D01EC6"/>
    <w:rsid w:val="00D45F44"/>
    <w:rsid w:val="00D57BB0"/>
    <w:rsid w:val="00D669D5"/>
    <w:rsid w:val="00DA145D"/>
    <w:rsid w:val="00DD08FC"/>
    <w:rsid w:val="00E35278"/>
    <w:rsid w:val="00E55AA1"/>
    <w:rsid w:val="00E81DFD"/>
    <w:rsid w:val="00EC1988"/>
    <w:rsid w:val="00F00651"/>
    <w:rsid w:val="00F06A1F"/>
    <w:rsid w:val="00FC439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391"/>
  </w:style>
  <w:style w:type="paragraph" w:styleId="Titre1">
    <w:name w:val="heading 1"/>
    <w:basedOn w:val="Normal"/>
    <w:link w:val="Titre1Car"/>
    <w:uiPriority w:val="9"/>
    <w:qFormat/>
    <w:rsid w:val="00620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62049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049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semiHidden/>
    <w:rsid w:val="0062049B"/>
    <w:rPr>
      <w:rFonts w:asciiTheme="majorHAnsi" w:eastAsiaTheme="majorEastAsia" w:hAnsiTheme="majorHAnsi" w:cstheme="majorBidi"/>
      <w:b/>
      <w:bCs/>
      <w:color w:val="4F81BD" w:themeColor="accent1"/>
      <w:sz w:val="26"/>
      <w:szCs w:val="26"/>
    </w:rPr>
  </w:style>
  <w:style w:type="character" w:customStyle="1" w:styleId="x4k7w5x">
    <w:name w:val="x4k7w5x"/>
    <w:basedOn w:val="Policepardfaut"/>
    <w:rsid w:val="0062049B"/>
  </w:style>
  <w:style w:type="paragraph" w:styleId="Paragraphedeliste">
    <w:name w:val="List Paragraph"/>
    <w:basedOn w:val="Normal"/>
    <w:uiPriority w:val="34"/>
    <w:qFormat/>
    <w:rsid w:val="0062049B"/>
    <w:pPr>
      <w:ind w:left="720"/>
      <w:contextualSpacing/>
    </w:pPr>
  </w:style>
  <w:style w:type="table" w:styleId="Grilledutableau">
    <w:name w:val="Table Grid"/>
    <w:basedOn w:val="TableauNormal"/>
    <w:uiPriority w:val="59"/>
    <w:rsid w:val="0062049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s-source">
    <w:name w:val="cs-source"/>
    <w:basedOn w:val="Policepardfaut"/>
    <w:rsid w:val="0062049B"/>
  </w:style>
  <w:style w:type="character" w:styleId="lev">
    <w:name w:val="Strong"/>
    <w:basedOn w:val="Policepardfaut"/>
    <w:uiPriority w:val="22"/>
    <w:qFormat/>
    <w:rsid w:val="0062049B"/>
    <w:rPr>
      <w:b/>
      <w:bCs/>
    </w:rPr>
  </w:style>
  <w:style w:type="paragraph" w:styleId="NormalWeb">
    <w:name w:val="Normal (Web)"/>
    <w:basedOn w:val="Normal"/>
    <w:uiPriority w:val="99"/>
    <w:unhideWhenUsed/>
    <w:rsid w:val="006204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gkelc">
    <w:name w:val="hgkelc"/>
    <w:basedOn w:val="Policepardfaut"/>
    <w:rsid w:val="0062049B"/>
  </w:style>
  <w:style w:type="paragraph" w:styleId="En-tte">
    <w:name w:val="header"/>
    <w:basedOn w:val="Normal"/>
    <w:link w:val="En-tteCar"/>
    <w:uiPriority w:val="99"/>
    <w:unhideWhenUsed/>
    <w:rsid w:val="0062049B"/>
    <w:pPr>
      <w:tabs>
        <w:tab w:val="center" w:pos="4536"/>
        <w:tab w:val="right" w:pos="9072"/>
      </w:tabs>
      <w:spacing w:after="0" w:line="240" w:lineRule="auto"/>
    </w:pPr>
  </w:style>
  <w:style w:type="character" w:customStyle="1" w:styleId="En-tteCar">
    <w:name w:val="En-tête Car"/>
    <w:basedOn w:val="Policepardfaut"/>
    <w:link w:val="En-tte"/>
    <w:uiPriority w:val="99"/>
    <w:rsid w:val="0062049B"/>
  </w:style>
  <w:style w:type="paragraph" w:styleId="Pieddepage">
    <w:name w:val="footer"/>
    <w:basedOn w:val="Normal"/>
    <w:link w:val="PieddepageCar"/>
    <w:uiPriority w:val="99"/>
    <w:semiHidden/>
    <w:unhideWhenUsed/>
    <w:rsid w:val="0062049B"/>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62049B"/>
  </w:style>
  <w:style w:type="character" w:styleId="Accentuation">
    <w:name w:val="Emphasis"/>
    <w:basedOn w:val="Policepardfaut"/>
    <w:uiPriority w:val="20"/>
    <w:qFormat/>
    <w:rsid w:val="0062049B"/>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1</Pages>
  <Words>1254</Words>
  <Characters>6899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usr</dc:creator>
  <cp:lastModifiedBy>usr</cp:lastModifiedBy>
  <cp:revision>22</cp:revision>
  <cp:lastPrinted>2023-10-05T14:41:00Z</cp:lastPrinted>
  <dcterms:created xsi:type="dcterms:W3CDTF">2023-09-28T12:34:00Z</dcterms:created>
  <dcterms:modified xsi:type="dcterms:W3CDTF">2023-10-05T14:57:00Z</dcterms:modified>
</cp:coreProperties>
</file>