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Officer</w:t>
      </w:r>
      <w:r>
        <w:br w:type="textWrapping"/>
      </w:r>
      <w:r>
        <w:br w:type="textWrapping"/>
      </w:r>
      <w:r>
        <w:t xml:space="preserve">Software Engineer specialized in Operations Research and Data Science.</w:t>
      </w:r>
      <w:r>
        <w:t xml:space="preserve"> </w:t>
      </w:r>
      <w:r>
        <w:t xml:space="preserve">In 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IT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Overseeing the technology excellence of the Marketing domain: 3 Data</w:t>
      </w:r>
      <w:r>
        <w:t xml:space="preserve"> </w:t>
      </w:r>
      <w:r>
        <w:t xml:space="preserve">Science teams, 2 Analytics teams, 1 Salesforce/PHP team (37 persons).</w:t>
      </w:r>
      <w:r>
        <w:t xml:space="preserve"> </w:t>
      </w:r>
      <w:r>
        <w:t xml:space="preserve">Facilitated re-organizing mobile development. Driving the Post-Mortem</w:t>
      </w:r>
      <w:r>
        <w:t xml:space="preserve"> </w:t>
      </w:r>
      <w:r>
        <w:t xml:space="preserve">culture. Leading the re-architecturing of the company stack to better</w:t>
      </w:r>
      <w:r>
        <w:t xml:space="preserve"> </w:t>
      </w:r>
      <w:r>
        <w:t xml:space="preserve">handle GDPR compliance.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 (cross department project),</w:t>
      </w:r>
      <w:r>
        <w:t xml:space="preserve"> </w:t>
      </w:r>
      <w:r>
        <w:t xml:space="preserve">enabling real-time analytics use-cases, faster page loads, unified</w:t>
      </w:r>
      <w:r>
        <w:t xml:space="preserve"> </w:t>
      </w:r>
      <w:r>
        <w:t xml:space="preserve">metrics and a 6-digit cost reduction for the company. Plumbing and</w:t>
      </w:r>
      <w:r>
        <w:t xml:space="preserve"> </w:t>
      </w:r>
      <w:r>
        <w:t xml:space="preserve">integration (AWS, terraform).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2020-11-10T08:54:21Z</dcterms:created>
  <dcterms:modified xsi:type="dcterms:W3CDTF">2020-11-10T08:54:21Z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