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A365D"/>
          <w:sz w:val="36"/>
        </w:rPr>
        <w:t>Lab 3 — Lembar Laporan Praktik Producer, Consumer, &amp; Bukti Pemrosesan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Modul MP-06 · Hari 3 (Rabu, 16 September 2026) · Praktik 4 JP (180 Menit)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Instrumen Penilaian Nilai Tugas (NT) · Bobot Modul: 17,1% (Maksimal 10 Poin)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Identitas Peserta: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Nama Peserta: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NIP / Kode Peserta:</w:t>
      </w:r>
      <w:r>
        <w:rPr>
          <w:rFonts w:ascii="Calibri" w:hAnsi="Calibri"/>
          <w:color w:val="1E293B"/>
          <w:sz w:val="21"/>
        </w:rPr>
        <w:t xml:space="preserve"> ____________________ (contoh: </w:t>
      </w:r>
      <w:r>
        <w:rPr>
          <w:rFonts w:ascii="Consolas" w:hAnsi="Consolas"/>
          <w:b/>
          <w:color w:val="C2185B"/>
          <w:sz w:val="19"/>
        </w:rPr>
        <w:t>p01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Virtual Host / Alamat Broker:</w:t>
      </w:r>
      <w:r>
        <w:rPr>
          <w:rFonts w:ascii="Calibri" w:hAnsi="Calibri"/>
          <w:color w:val="1E293B"/>
          <w:sz w:val="21"/>
        </w:rPr>
        <w:t xml:space="preserve"> ____________________ (contoh: </w:t>
      </w:r>
      <w:r>
        <w:rPr>
          <w:rFonts w:ascii="Consolas" w:hAnsi="Consolas"/>
          <w:b/>
          <w:color w:val="C2185B"/>
          <w:sz w:val="19"/>
        </w:rPr>
        <w:t>/</w:t>
      </w:r>
      <w:r>
        <w:rPr>
          <w:rFonts w:ascii="Calibri" w:hAnsi="Calibri"/>
          <w:color w:val="1E293B"/>
          <w:sz w:val="21"/>
        </w:rPr>
        <w:t xml:space="preserve"> atau </w:t>
      </w:r>
      <w:r>
        <w:rPr>
          <w:rFonts w:ascii="Consolas" w:hAnsi="Consolas"/>
          <w:b/>
          <w:color w:val="C2185B"/>
          <w:sz w:val="19"/>
        </w:rPr>
        <w:t>lab1-p01</w:t>
      </w:r>
      <w:r>
        <w:rPr>
          <w:rFonts w:ascii="Calibri" w:hAnsi="Calibri"/>
          <w:color w:val="1E293B"/>
          <w:sz w:val="21"/>
        </w:rPr>
        <w:t xml:space="preserve"> pada </w:t>
      </w:r>
      <w:r>
        <w:rPr>
          <w:rFonts w:ascii="Consolas" w:hAnsi="Consolas"/>
          <w:b/>
          <w:color w:val="C2185B"/>
          <w:sz w:val="19"/>
        </w:rPr>
        <w:t>localhost:5672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Tanggal Praktik: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Rubrik Penilaian (Total: 10 Poin)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Bukti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Bagian Praktik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Poin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Kriteria Kelulusan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Definisi Publisher Confirm vs Manual Ack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3a &amp; 3b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2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Ketepatan penjelasan konseptual perbedaan batas garansi antara broker dan database.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Bukti Crash Window &amp; Deduplikasi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3b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2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log committed → force-kill → restart dengan </w:t>
            </w:r>
            <w:r>
              <w:rPr>
                <w:rFonts w:ascii="Consolas" w:hAnsi="Consolas"/>
                <w:b/>
                <w:color w:val="C2185B"/>
                <w:sz w:val="19"/>
              </w:rPr>
              <w:t>redelivered: true</w:t>
            </w:r>
            <w:r>
              <w:rPr>
                <w:rFonts w:ascii="Calibri" w:hAnsi="Calibri"/>
                <w:color w:val="1E293B"/>
                <w:sz w:val="19"/>
              </w:rPr>
              <w:t xml:space="preserve"> dan </w:t>
            </w:r>
            <w:r>
              <w:rPr>
                <w:rFonts w:ascii="Consolas" w:hAnsi="Consolas"/>
                <w:b/>
                <w:color w:val="C2185B"/>
                <w:sz w:val="19"/>
              </w:rPr>
              <w:t>duplicate: true</w:t>
            </w:r>
            <w:r>
              <w:rPr>
                <w:rFonts w:ascii="Calibri" w:hAnsi="Calibri"/>
                <w:color w:val="1E293B"/>
                <w:sz w:val="19"/>
              </w:rPr>
              <w:t>, DB tetap 1 baris.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Bukti Rekonsiliasi 100 Pesan Outage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3c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seluruh 100 ID dari </w:t>
            </w:r>
            <w:r>
              <w:rPr>
                <w:rFonts w:ascii="Consolas" w:hAnsi="Consolas"/>
                <w:b/>
                <w:color w:val="C2185B"/>
                <w:sz w:val="19"/>
              </w:rPr>
              <w:t>.evidence/mati01.json</w:t>
            </w:r>
            <w:r>
              <w:rPr>
                <w:rFonts w:ascii="Calibri" w:hAnsi="Calibri"/>
                <w:color w:val="1E293B"/>
                <w:sz w:val="19"/>
              </w:rPr>
              <w:t xml:space="preserve"> berhasil dipulihkan tanpa hilang ke database PostgreSQL.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4. Tabel Komparasi &amp; Analisis Prefetch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3d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Tabel komparasi prefetch 1 vs 100 terisi lengkap dari log metrik worker disertai analisis bottleneck I/O database.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Nilai Tugas Lab 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Konversi Bobot: 17,1% NT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Bagian 1 — Bukti Publisher Confirm &amp; Pemahaman Konseptual (Bobot: 2 Poin)</w:t>
      </w: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1.1 Cuplikan Bukti Respons HTTP 202 (`.evidence/awal.json`)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(Salin objek JSON hasil pengiriman `npm run kirim -- --count=1 --run=awal` di Terminal 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"runId": "awal",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"requested":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"confirmed":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"failure":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"publishWallMs":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"receipts":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"status": "DITERIMA_BROKER",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"pengajuanId": "SIM-awal-...",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"messageId": "evt-...",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"correlationId": "corr-...",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"durasiMs": 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1.2 Analisis Konseptual Confirm vs Acknowledgment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Jawab dua pertanyaan teknis berikut dengan ringkas dan tepat: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Apa arti status HTTP 202 `DITERIMA_BROKER` pada Gateway? Apakah saat status ini dikembalikan, data pengajuan sudah tersimpan di database PostgreSQL?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Apa fungsi pemanggilan `channel.ack(message)` pada Consumer? Mengapa di kode `layanan/worker.js`, fungsi `ack` baru dipanggil SETELAH transaksi `INSERT` database selesai, bukan sebelumnya?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Bagian 2 — Bukti Crash Window &amp; Idempotensi Nyata (Bobot: 2 Poin)</w:t>
      </w: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2.1 Cuplikan Log Terminal B saat Force Kill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(Salin log Terminal B saat worker dengan `VALIDASI_ACK_DELAY_MS=10000` mencetak `committed: true` sebelum dihentikan dengan `kill -9`)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{"service":"validasi","worker":"validasi-...","ready":true,"queue":"validasi.q","prefetch":1,"poolMax":4,"workMs":120}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{"service":"validasi","worker":"validasi-...","committed":true,"messageId":"evt-...","pengajuanId":"SIM-crash01-...","duplicate":false,"redelivered":false}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[Proses dihentikan paksa via kill -9]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2.2 Cuplikan Log Terminal B saat Worker Dinyalakan Kembali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(Salin log Terminal B saat worker dinyalakan kembali dalam kondisi normal dan mendeteksi redelivery)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{"service":"validasi","worker":"validasi-...","ready":true,"queue":"validasi.q","prefetch":1,"poolMax":4,"workMs":120}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{"service":"validasi","worker":"validasi-...","committed":true,"messageId":"evt-...","pengajuanId":"SIM-crash01-...","duplicate":true,"redelivered":true}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2.3 Output Rekonsiliasi Database (`npm run hasil -- crash01`)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{"runId":"crash01","validationRows":1,"trackingRows":0}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2.4 Analisis Jendela Kegagalan (Crash Window)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Mengapa tabel </w:t>
      </w:r>
      <w:r>
        <w:rPr>
          <w:rFonts w:ascii="Consolas" w:hAnsi="Consolas"/>
          <w:b/>
          <w:color w:val="C2185B"/>
          <w:sz w:val="19"/>
        </w:rPr>
        <w:t>pengajuan</w:t>
      </w:r>
      <w:r>
        <w:rPr>
          <w:rFonts w:ascii="Calibri" w:hAnsi="Calibri"/>
          <w:color w:val="1E293B"/>
          <w:sz w:val="21"/>
        </w:rPr>
        <w:t xml:space="preserve"> di PostgreSQL tidak menduplikasi baris pengajuan meskipun broker mengirimkan ulang event yang sama (</w:t>
      </w:r>
      <w:r>
        <w:rPr>
          <w:rFonts w:ascii="Calibri" w:hAnsi="Calibri"/>
          <w:i/>
          <w:color w:val="1E293B"/>
          <w:sz w:val="21"/>
        </w:rPr>
        <w:t>redelivered</w:t>
      </w:r>
      <w:r>
        <w:rPr>
          <w:rFonts w:ascii="Calibri" w:hAnsi="Calibri"/>
          <w:color w:val="1E293B"/>
          <w:sz w:val="21"/>
        </w:rPr>
        <w:t>)? Jelaskan mekanisme kode program yang mencegahnya!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Bagian 3 — Bukti Ketahanan Outage &amp; Rekonsiliasi 100 Pesan (Bobot: 3 Poin)</w:t>
      </w: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3.1 Status Antrean Saat Consumer Mati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Jumlah pesan pada kolom </w:t>
      </w:r>
      <w:r>
        <w:rPr>
          <w:rFonts w:ascii="Calibri" w:hAnsi="Calibri"/>
          <w:b/>
          <w:color w:val="1E293B"/>
          <w:sz w:val="21"/>
        </w:rPr>
        <w:t>Ready</w:t>
      </w:r>
      <w:r>
        <w:rPr>
          <w:rFonts w:ascii="Calibri" w:hAnsi="Calibri"/>
          <w:color w:val="1E293B"/>
          <w:sz w:val="21"/>
        </w:rPr>
        <w:t xml:space="preserve"> di antrean </w:t>
      </w:r>
      <w:r>
        <w:rPr>
          <w:rFonts w:ascii="Consolas" w:hAnsi="Consolas"/>
          <w:b/>
          <w:color w:val="C2185B"/>
          <w:sz w:val="19"/>
        </w:rPr>
        <w:t>validasi.q</w:t>
      </w:r>
      <w:r>
        <w:rPr>
          <w:rFonts w:ascii="Calibri" w:hAnsi="Calibri"/>
          <w:color w:val="1E293B"/>
          <w:sz w:val="21"/>
        </w:rPr>
        <w:t xml:space="preserve"> (Management UI) sebelum worker dinyalakan: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Jumlah baris database saat consumer mati (</w:t>
      </w:r>
      <w:r>
        <w:rPr>
          <w:rFonts w:ascii="Consolas" w:hAnsi="Consolas"/>
          <w:b/>
          <w:color w:val="C2185B"/>
          <w:sz w:val="19"/>
        </w:rPr>
        <w:t>npm run hasil -- mati01</w:t>
      </w:r>
      <w:r>
        <w:rPr>
          <w:rFonts w:ascii="Calibri" w:hAnsi="Calibri"/>
          <w:color w:val="1E293B"/>
          <w:sz w:val="21"/>
        </w:rPr>
        <w:t xml:space="preserve"> sebelum restart): </w:t>
      </w:r>
      <w:r>
        <w:rPr>
          <w:rFonts w:ascii="Consolas" w:hAnsi="Consolas"/>
          <w:b/>
          <w:color w:val="C2185B"/>
          <w:sz w:val="19"/>
        </w:rPr>
        <w:t>validationRows: ______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3.2 Cuplikan Bukti `.evidence/mati01.json`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"runId": "mati01",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"requested": 100,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"confirmed": 100,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"failure": 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3.3 Output Rekonsiliasi Database Akhir (`npm run hasil -- mati01`)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setelah worker dinyalakan kembali dan antrean terkuras habis)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{"runId":"mati01","validationRows":100,"trackingRows":0}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3.4 Kesimpulan Pengujian Outage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Apakah terdapat pesan yang hilang, terlewati, atau duplikat selama service validasi mengalami </w:t>
      </w:r>
      <w:r>
        <w:rPr>
          <w:rFonts w:ascii="Calibri" w:hAnsi="Calibri"/>
          <w:i/>
          <w:color w:val="1E293B"/>
          <w:sz w:val="21"/>
        </w:rPr>
        <w:t>downtime</w:t>
      </w:r>
      <w:r>
        <w:rPr>
          <w:rFonts w:ascii="Calibri" w:hAnsi="Calibri"/>
          <w:color w:val="1E293B"/>
          <w:sz w:val="21"/>
        </w:rPr>
        <w:t>? Berikan kesimpulan teknis Anda berdasarkan pencocokan jumlah receipts dan baris database!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Bagian 4 — Tabel Komparasi &amp; Analisis Prefetch (Bobot: 3 Poin)</w:t>
      </w: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4.1 Tabel Komparasi Pengukuran Nyata (120 Pesan, 3 Worker, Pool Max 4)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(Isi tabel berikut berdasarkan baris log akhir `"final": true` dari masing-masing worker w1, w2, w3, dan `npm run hasil`)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/ Metrik Evaluasi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Eksperimen 1: Prefetch = 1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Eksperimen 2: Prefetch = 100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Total Waktu Selesai (</w:t>
            </w:r>
            <w:r>
              <w:rPr>
                <w:rFonts w:ascii="Calibri" w:hAnsi="Calibri"/>
                <w:i/>
                <w:color w:val="1E293B"/>
                <w:sz w:val="19"/>
              </w:rPr>
              <w:t>wall clock elapsed time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  <w:r>
              <w:rPr>
                <w:rFonts w:ascii="Calibri" w:hAnsi="Calibri"/>
                <w:color w:val="1E293B"/>
                <w:sz w:val="19"/>
              </w:rPr>
              <w:t xml:space="preserve"> ms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  <w:r>
              <w:rPr>
                <w:rFonts w:ascii="Calibri" w:hAnsi="Calibri"/>
                <w:color w:val="1E293B"/>
                <w:sz w:val="19"/>
              </w:rPr>
              <w:t xml:space="preserve"> ms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Distribusi Pesan Diterima (</w:t>
            </w:r>
            <w:r>
              <w:rPr>
                <w:rFonts w:ascii="Consolas" w:hAnsi="Consolas"/>
                <w:b/>
                <w:color w:val="C2185B"/>
                <w:sz w:val="19"/>
              </w:rPr>
              <w:t>received</w:t>
            </w:r>
            <w:r>
              <w:rPr>
                <w:rFonts w:ascii="Calibri" w:hAnsi="Calibri"/>
                <w:color w:val="1E293B"/>
                <w:sz w:val="19"/>
              </w:rPr>
              <w:t>: w1 / w2 / w3)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Puncak Pesan In-Flight per Worker (</w:t>
            </w:r>
            <w:r>
              <w:rPr>
                <w:rFonts w:ascii="Consolas" w:hAnsi="Consolas"/>
                <w:b/>
                <w:color w:val="C2185B"/>
                <w:sz w:val="19"/>
              </w:rPr>
              <w:t>maxInFlight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Puncak Antrean Koneksi Database (</w:t>
            </w:r>
            <w:r>
              <w:rPr>
                <w:rFonts w:ascii="Consolas" w:hAnsi="Consolas"/>
                <w:b/>
                <w:color w:val="C2185B"/>
                <w:sz w:val="19"/>
              </w:rPr>
              <w:t>maxPoolWaiting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Total Baris Database Tersimpan (</w:t>
            </w:r>
            <w:r>
              <w:rPr>
                <w:rFonts w:ascii="Consolas" w:hAnsi="Consolas"/>
                <w:b/>
                <w:color w:val="C2185B"/>
                <w:sz w:val="19"/>
              </w:rPr>
              <w:t>validationRows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120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120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Akumulasi Waktu CPU Worker (</w:t>
            </w:r>
            <w:r>
              <w:rPr>
                <w:rFonts w:ascii="Consolas" w:hAnsi="Consolas"/>
                <w:b/>
                <w:color w:val="C2185B"/>
                <w:sz w:val="19"/>
              </w:rPr>
              <w:t>cpuMs</w:t>
            </w:r>
            <w:r>
              <w:rPr>
                <w:rFonts w:ascii="Calibri" w:hAnsi="Calibri"/>
                <w:color w:val="1E293B"/>
                <w:sz w:val="19"/>
              </w:rPr>
              <w:t>: w1 / w2 / w3)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ms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C2185B"/>
                <w:sz w:val="19"/>
              </w:rPr>
              <w:t>___</w:t>
            </w:r>
            <w:r>
              <w:rPr>
                <w:rFonts w:ascii="Calibri" w:hAnsi="Calibri"/>
                <w:color w:val="1E293B"/>
                <w:sz w:val="19"/>
              </w:rPr>
              <w:t xml:space="preserve"> ms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Calibri" w:hAnsi="Calibri"/>
          <w:b/>
          <w:color w:val="2B6CB0"/>
          <w:sz w:val="21"/>
        </w:rPr>
        <w:t>4.2 Analisis Teknis &amp; Bottleneck (Jawab 3 Pertanyaan Refleksi)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Mengapa Prefetch = 100 mampu menyelesaikan 120 pesan lebih cepat daripada Prefetch = 1 pada pengujian ini?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Petunjuk: Hubungkan antara prefetch, beban kerja simulasi I/O `pg_sleep`, dan batas kapasitas pool database (4 koneksi × 3 worker = 12 koneksi).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Mengapa Prefetch = 100 TIDAK BOLEH disimpulkan sebagai konfigurasi yang selalu lebih baik untuk semua sistem produksi?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Petunjuk: Apa yang terjadi jika jenis pekerjaan consumer bervariasi durasinya (misalnya ada berkas yang selesai 10 ms dan ada yang 5 detik) atau bersifat komputasi CPU berat?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Apa risiko arsitektur yang terjadi jika worker dengan Prefetch = 100 mengalami crash fatal di tengah pemrosesan?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Petunjuk: Ke mana perginya puluhan pesan yang sudah terlanjur ditarik ke dalam memori proses worker tersebut?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Bagian 5 — Lampiran Hasil Verifikasi Otomatis (`npm run verify:day3`)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(Salin baris PASS dari output pengujian suite QA terisolasi)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consumer outage: 100 confirmed HTTP receipts match 100 stored IDs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mandatory return rejects an unroutable publish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invalid schema is retained through the predeclared invalid DLX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crash after commit plus explicit replay: one business row, duplicate observed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prefetch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prefetch 100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database statement failure stops consumer; manual restart recovers delivery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fanout: both subscriptions receive copies; tracking outage does not stop validation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incompatible topology rejects publisher startup and closes its connection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runtime versions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