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E01FA" w14:textId="77777777" w:rsidR="00497FA7" w:rsidRPr="00564CF9" w:rsidRDefault="00564CF9" w:rsidP="00564CF9">
      <w:pPr>
        <w:jc w:val="center"/>
        <w:rPr>
          <w:sz w:val="48"/>
        </w:rPr>
      </w:pPr>
      <w:r w:rsidRPr="00564CF9">
        <w:rPr>
          <w:rFonts w:hint="eastAsia"/>
          <w:sz w:val="48"/>
        </w:rPr>
        <w:t>金融投資與程式交易期末報告</w:t>
      </w:r>
    </w:p>
    <w:p w14:paraId="7B3EAF14" w14:textId="7A22FFB7" w:rsidR="00564CF9" w:rsidRDefault="00564CF9" w:rsidP="00564CF9">
      <w:pPr>
        <w:jc w:val="center"/>
        <w:rPr>
          <w:sz w:val="48"/>
        </w:rPr>
      </w:pPr>
      <w:proofErr w:type="gramStart"/>
      <w:r w:rsidRPr="00564CF9">
        <w:rPr>
          <w:rFonts w:hint="eastAsia"/>
          <w:sz w:val="48"/>
        </w:rPr>
        <w:t>雙均線策略</w:t>
      </w:r>
      <w:proofErr w:type="gramEnd"/>
    </w:p>
    <w:p w14:paraId="2BB91108" w14:textId="75CF3BFD" w:rsidR="009837B9" w:rsidRDefault="009837B9" w:rsidP="00564CF9">
      <w:pPr>
        <w:jc w:val="center"/>
        <w:rPr>
          <w:sz w:val="48"/>
        </w:rPr>
      </w:pPr>
    </w:p>
    <w:p w14:paraId="2A3D622E" w14:textId="0FEC4F90" w:rsidR="009837B9" w:rsidRDefault="009837B9" w:rsidP="00564CF9">
      <w:pPr>
        <w:jc w:val="center"/>
        <w:rPr>
          <w:sz w:val="48"/>
        </w:rPr>
      </w:pPr>
    </w:p>
    <w:p w14:paraId="77B4FA69" w14:textId="3DF9DE54" w:rsidR="009837B9" w:rsidRDefault="009837B9" w:rsidP="00564CF9">
      <w:pPr>
        <w:jc w:val="center"/>
        <w:rPr>
          <w:sz w:val="48"/>
        </w:rPr>
      </w:pPr>
    </w:p>
    <w:p w14:paraId="35D30CB1" w14:textId="7C9AA369" w:rsidR="009837B9" w:rsidRDefault="009837B9" w:rsidP="00564CF9">
      <w:pPr>
        <w:jc w:val="center"/>
        <w:rPr>
          <w:sz w:val="48"/>
        </w:rPr>
      </w:pPr>
    </w:p>
    <w:p w14:paraId="537BED6D" w14:textId="4AA22AD7" w:rsidR="009837B9" w:rsidRDefault="009837B9" w:rsidP="00564CF9">
      <w:pPr>
        <w:jc w:val="center"/>
        <w:rPr>
          <w:sz w:val="48"/>
        </w:rPr>
      </w:pPr>
    </w:p>
    <w:p w14:paraId="4A525B96" w14:textId="7377807A" w:rsidR="009837B9" w:rsidRDefault="009837B9" w:rsidP="00564CF9">
      <w:pPr>
        <w:jc w:val="center"/>
        <w:rPr>
          <w:sz w:val="48"/>
        </w:rPr>
      </w:pPr>
    </w:p>
    <w:p w14:paraId="4A88C78D" w14:textId="77777777" w:rsidR="009837B9" w:rsidRPr="009837B9" w:rsidRDefault="009837B9" w:rsidP="00564CF9">
      <w:pPr>
        <w:jc w:val="center"/>
        <w:rPr>
          <w:sz w:val="48"/>
        </w:rPr>
      </w:pPr>
    </w:p>
    <w:p w14:paraId="2ECF9B9C" w14:textId="77777777" w:rsidR="00497FA7" w:rsidRDefault="00497FA7" w:rsidP="00564CF9">
      <w:pPr>
        <w:jc w:val="center"/>
      </w:pPr>
      <w:r>
        <w:rPr>
          <w:rFonts w:hint="eastAsia"/>
        </w:rPr>
        <w:t>組員：</w:t>
      </w:r>
      <w:proofErr w:type="gramStart"/>
      <w:r w:rsidR="00564CF9">
        <w:rPr>
          <w:rFonts w:hint="eastAsia"/>
        </w:rPr>
        <w:t>陳宣名</w:t>
      </w:r>
      <w:proofErr w:type="gramEnd"/>
      <w:r w:rsidR="00564CF9">
        <w:rPr>
          <w:rFonts w:hint="eastAsia"/>
        </w:rPr>
        <w:t>、林希</w:t>
      </w:r>
      <w:proofErr w:type="gramStart"/>
      <w:r w:rsidR="00564CF9">
        <w:rPr>
          <w:rFonts w:hint="eastAsia"/>
        </w:rPr>
        <w:t>璇</w:t>
      </w:r>
      <w:proofErr w:type="gramEnd"/>
      <w:r w:rsidR="00564CF9">
        <w:rPr>
          <w:rFonts w:hint="eastAsia"/>
        </w:rPr>
        <w:t>、蔡承育、陳柏吟</w:t>
      </w:r>
    </w:p>
    <w:p w14:paraId="6D91878F" w14:textId="77777777" w:rsidR="00557150" w:rsidRDefault="00557150" w:rsidP="00564CF9">
      <w:pPr>
        <w:jc w:val="center"/>
      </w:pPr>
      <w:r>
        <w:rPr>
          <w:rFonts w:hint="eastAsia"/>
        </w:rPr>
        <w:t>指導教授：</w:t>
      </w:r>
      <w:r w:rsidRPr="00557150">
        <w:rPr>
          <w:rFonts w:hint="eastAsia"/>
        </w:rPr>
        <w:t>林萍珍</w:t>
      </w:r>
      <w:r>
        <w:rPr>
          <w:rFonts w:hint="eastAsia"/>
        </w:rPr>
        <w:t>教授、</w:t>
      </w:r>
      <w:r w:rsidRPr="00557150">
        <w:rPr>
          <w:rFonts w:hint="eastAsia"/>
        </w:rPr>
        <w:t>李宜熹</w:t>
      </w:r>
      <w:r>
        <w:rPr>
          <w:rFonts w:hint="eastAsia"/>
        </w:rPr>
        <w:t>教授</w:t>
      </w:r>
    </w:p>
    <w:p w14:paraId="030A7BA1" w14:textId="77777777" w:rsidR="00977C52" w:rsidRDefault="00497FA7">
      <w:pPr>
        <w:widowControl/>
        <w:sectPr w:rsidR="00977C52" w:rsidSect="005F712E">
          <w:footerReference w:type="default" r:id="rId8"/>
          <w:pgSz w:w="11906" w:h="16838" w:code="9"/>
          <w:pgMar w:top="1440" w:right="1797" w:bottom="1440" w:left="1797" w:header="851" w:footer="992" w:gutter="0"/>
          <w:cols w:space="425"/>
          <w:vAlign w:val="center"/>
          <w:titlePg/>
          <w:docGrid w:type="lines" w:linePitch="360"/>
        </w:sectPr>
      </w:pPr>
      <w:r>
        <w:br w:type="page"/>
      </w:r>
    </w:p>
    <w:sdt>
      <w:sdtPr>
        <w:rPr>
          <w:rFonts w:asciiTheme="minorHAnsi" w:eastAsiaTheme="minorEastAsia" w:hAnsiTheme="minorHAnsi" w:cstheme="minorBidi"/>
          <w:color w:val="auto"/>
          <w:kern w:val="2"/>
          <w:sz w:val="24"/>
          <w:szCs w:val="22"/>
          <w:lang w:val="zh-TW"/>
        </w:rPr>
        <w:id w:val="-423496863"/>
        <w:docPartObj>
          <w:docPartGallery w:val="Table of Contents"/>
          <w:docPartUnique/>
        </w:docPartObj>
      </w:sdtPr>
      <w:sdtEndPr>
        <w:rPr>
          <w:b/>
          <w:bCs/>
        </w:rPr>
      </w:sdtEndPr>
      <w:sdtContent>
        <w:p w14:paraId="44357A92" w14:textId="77777777" w:rsidR="00977C52" w:rsidRPr="00977C52" w:rsidRDefault="00977C52" w:rsidP="00977C52">
          <w:pPr>
            <w:pStyle w:val="a5"/>
            <w:jc w:val="center"/>
            <w:rPr>
              <w:color w:val="auto"/>
            </w:rPr>
          </w:pPr>
          <w:r w:rsidRPr="00977C52">
            <w:rPr>
              <w:rFonts w:hint="eastAsia"/>
              <w:color w:val="auto"/>
              <w:lang w:val="zh-TW"/>
            </w:rPr>
            <w:t>目錄</w:t>
          </w:r>
        </w:p>
        <w:p w14:paraId="082964A3" w14:textId="5CB51FBD" w:rsidR="009837B9" w:rsidRDefault="00977C52">
          <w:pPr>
            <w:pStyle w:val="11"/>
            <w:tabs>
              <w:tab w:val="left" w:pos="960"/>
              <w:tab w:val="right" w:leader="dot" w:pos="8302"/>
            </w:tabs>
            <w:rPr>
              <w:noProof/>
            </w:rPr>
          </w:pPr>
          <w:r>
            <w:fldChar w:fldCharType="begin"/>
          </w:r>
          <w:r>
            <w:instrText xml:space="preserve"> TOC \o "1-3" \h \z \u </w:instrText>
          </w:r>
          <w:r>
            <w:fldChar w:fldCharType="separate"/>
          </w:r>
          <w:hyperlink w:anchor="_Toc471894462" w:history="1">
            <w:r w:rsidR="009837B9" w:rsidRPr="00C97DA9">
              <w:rPr>
                <w:rStyle w:val="a6"/>
                <w:rFonts w:asciiTheme="majorEastAsia" w:hAnsiTheme="majorEastAsia" w:hint="eastAsia"/>
                <w:noProof/>
              </w:rPr>
              <w:t>壹、</w:t>
            </w:r>
            <w:r w:rsidR="009837B9">
              <w:rPr>
                <w:noProof/>
              </w:rPr>
              <w:tab/>
            </w:r>
            <w:r w:rsidR="009837B9" w:rsidRPr="00C97DA9">
              <w:rPr>
                <w:rStyle w:val="a6"/>
                <w:rFonts w:asciiTheme="majorEastAsia" w:hAnsiTheme="majorEastAsia" w:hint="eastAsia"/>
                <w:noProof/>
              </w:rPr>
              <w:t>題目說明</w:t>
            </w:r>
            <w:r w:rsidR="009837B9">
              <w:rPr>
                <w:noProof/>
                <w:webHidden/>
              </w:rPr>
              <w:tab/>
            </w:r>
            <w:r w:rsidR="009837B9">
              <w:rPr>
                <w:noProof/>
                <w:webHidden/>
              </w:rPr>
              <w:fldChar w:fldCharType="begin"/>
            </w:r>
            <w:r w:rsidR="009837B9">
              <w:rPr>
                <w:noProof/>
                <w:webHidden/>
              </w:rPr>
              <w:instrText xml:space="preserve"> PAGEREF _Toc471894462 \h </w:instrText>
            </w:r>
            <w:r w:rsidR="009837B9">
              <w:rPr>
                <w:noProof/>
                <w:webHidden/>
              </w:rPr>
            </w:r>
            <w:r w:rsidR="009837B9">
              <w:rPr>
                <w:noProof/>
                <w:webHidden/>
              </w:rPr>
              <w:fldChar w:fldCharType="separate"/>
            </w:r>
            <w:r w:rsidR="009837B9">
              <w:rPr>
                <w:noProof/>
                <w:webHidden/>
              </w:rPr>
              <w:t>1</w:t>
            </w:r>
            <w:r w:rsidR="009837B9">
              <w:rPr>
                <w:noProof/>
                <w:webHidden/>
              </w:rPr>
              <w:fldChar w:fldCharType="end"/>
            </w:r>
          </w:hyperlink>
        </w:p>
        <w:p w14:paraId="370685C6" w14:textId="65F8E3A5" w:rsidR="009837B9" w:rsidRDefault="0012564E">
          <w:pPr>
            <w:pStyle w:val="11"/>
            <w:tabs>
              <w:tab w:val="left" w:pos="960"/>
              <w:tab w:val="right" w:leader="dot" w:pos="8302"/>
            </w:tabs>
            <w:rPr>
              <w:noProof/>
            </w:rPr>
          </w:pPr>
          <w:hyperlink w:anchor="_Toc471894463" w:history="1">
            <w:r w:rsidR="009837B9" w:rsidRPr="00C97DA9">
              <w:rPr>
                <w:rStyle w:val="a6"/>
                <w:rFonts w:asciiTheme="majorEastAsia" w:hAnsiTheme="majorEastAsia" w:hint="eastAsia"/>
                <w:noProof/>
              </w:rPr>
              <w:t>貳、</w:t>
            </w:r>
            <w:r w:rsidR="009837B9">
              <w:rPr>
                <w:noProof/>
              </w:rPr>
              <w:tab/>
            </w:r>
            <w:r w:rsidR="009837B9" w:rsidRPr="00C97DA9">
              <w:rPr>
                <w:rStyle w:val="a6"/>
                <w:rFonts w:asciiTheme="majorEastAsia" w:hAnsiTheme="majorEastAsia" w:hint="eastAsia"/>
                <w:noProof/>
              </w:rPr>
              <w:t>交易策略</w:t>
            </w:r>
            <w:r w:rsidR="009837B9">
              <w:rPr>
                <w:noProof/>
                <w:webHidden/>
              </w:rPr>
              <w:tab/>
            </w:r>
            <w:r w:rsidR="009837B9">
              <w:rPr>
                <w:noProof/>
                <w:webHidden/>
              </w:rPr>
              <w:fldChar w:fldCharType="begin"/>
            </w:r>
            <w:r w:rsidR="009837B9">
              <w:rPr>
                <w:noProof/>
                <w:webHidden/>
              </w:rPr>
              <w:instrText xml:space="preserve"> PAGEREF _Toc471894463 \h </w:instrText>
            </w:r>
            <w:r w:rsidR="009837B9">
              <w:rPr>
                <w:noProof/>
                <w:webHidden/>
              </w:rPr>
            </w:r>
            <w:r w:rsidR="009837B9">
              <w:rPr>
                <w:noProof/>
                <w:webHidden/>
              </w:rPr>
              <w:fldChar w:fldCharType="separate"/>
            </w:r>
            <w:r w:rsidR="009837B9">
              <w:rPr>
                <w:noProof/>
                <w:webHidden/>
              </w:rPr>
              <w:t>1</w:t>
            </w:r>
            <w:r w:rsidR="009837B9">
              <w:rPr>
                <w:noProof/>
                <w:webHidden/>
              </w:rPr>
              <w:fldChar w:fldCharType="end"/>
            </w:r>
          </w:hyperlink>
        </w:p>
        <w:p w14:paraId="1046DE7D" w14:textId="7E772AC7" w:rsidR="009837B9" w:rsidRDefault="0012564E">
          <w:pPr>
            <w:pStyle w:val="11"/>
            <w:tabs>
              <w:tab w:val="left" w:pos="960"/>
              <w:tab w:val="right" w:leader="dot" w:pos="8302"/>
            </w:tabs>
            <w:rPr>
              <w:noProof/>
            </w:rPr>
          </w:pPr>
          <w:hyperlink w:anchor="_Toc471894464" w:history="1">
            <w:r w:rsidR="009837B9" w:rsidRPr="00C97DA9">
              <w:rPr>
                <w:rStyle w:val="a6"/>
                <w:rFonts w:asciiTheme="majorEastAsia" w:hAnsiTheme="majorEastAsia" w:hint="eastAsia"/>
                <w:noProof/>
              </w:rPr>
              <w:t>參、</w:t>
            </w:r>
            <w:r w:rsidR="009837B9">
              <w:rPr>
                <w:noProof/>
              </w:rPr>
              <w:tab/>
            </w:r>
            <w:r w:rsidR="009837B9" w:rsidRPr="00C97DA9">
              <w:rPr>
                <w:rStyle w:val="a6"/>
                <w:rFonts w:asciiTheme="majorEastAsia" w:hAnsiTheme="majorEastAsia" w:hint="eastAsia"/>
                <w:noProof/>
              </w:rPr>
              <w:t>量化投資規則</w:t>
            </w:r>
            <w:r w:rsidR="009837B9">
              <w:rPr>
                <w:noProof/>
                <w:webHidden/>
              </w:rPr>
              <w:tab/>
            </w:r>
            <w:r w:rsidR="009837B9">
              <w:rPr>
                <w:noProof/>
                <w:webHidden/>
              </w:rPr>
              <w:fldChar w:fldCharType="begin"/>
            </w:r>
            <w:r w:rsidR="009837B9">
              <w:rPr>
                <w:noProof/>
                <w:webHidden/>
              </w:rPr>
              <w:instrText xml:space="preserve"> PAGEREF _Toc471894464 \h </w:instrText>
            </w:r>
            <w:r w:rsidR="009837B9">
              <w:rPr>
                <w:noProof/>
                <w:webHidden/>
              </w:rPr>
            </w:r>
            <w:r w:rsidR="009837B9">
              <w:rPr>
                <w:noProof/>
                <w:webHidden/>
              </w:rPr>
              <w:fldChar w:fldCharType="separate"/>
            </w:r>
            <w:r w:rsidR="009837B9">
              <w:rPr>
                <w:noProof/>
                <w:webHidden/>
              </w:rPr>
              <w:t>2</w:t>
            </w:r>
            <w:r w:rsidR="009837B9">
              <w:rPr>
                <w:noProof/>
                <w:webHidden/>
              </w:rPr>
              <w:fldChar w:fldCharType="end"/>
            </w:r>
          </w:hyperlink>
        </w:p>
        <w:p w14:paraId="09D227EC" w14:textId="17935FA1" w:rsidR="009837B9" w:rsidRDefault="0012564E">
          <w:pPr>
            <w:pStyle w:val="11"/>
            <w:tabs>
              <w:tab w:val="left" w:pos="960"/>
              <w:tab w:val="right" w:leader="dot" w:pos="8302"/>
            </w:tabs>
            <w:rPr>
              <w:noProof/>
            </w:rPr>
          </w:pPr>
          <w:hyperlink w:anchor="_Toc471894465" w:history="1">
            <w:r w:rsidR="009837B9" w:rsidRPr="00C97DA9">
              <w:rPr>
                <w:rStyle w:val="a6"/>
                <w:rFonts w:asciiTheme="majorEastAsia" w:hAnsiTheme="majorEastAsia" w:hint="eastAsia"/>
                <w:noProof/>
              </w:rPr>
              <w:t>肆、</w:t>
            </w:r>
            <w:r w:rsidR="009837B9">
              <w:rPr>
                <w:noProof/>
              </w:rPr>
              <w:tab/>
            </w:r>
            <w:r w:rsidR="009837B9" w:rsidRPr="00C97DA9">
              <w:rPr>
                <w:rStyle w:val="a6"/>
                <w:rFonts w:asciiTheme="majorEastAsia" w:hAnsiTheme="majorEastAsia" w:hint="eastAsia"/>
                <w:noProof/>
              </w:rPr>
              <w:t>程式碼</w:t>
            </w:r>
            <w:r w:rsidR="009837B9">
              <w:rPr>
                <w:noProof/>
                <w:webHidden/>
              </w:rPr>
              <w:tab/>
            </w:r>
            <w:r w:rsidR="009837B9">
              <w:rPr>
                <w:noProof/>
                <w:webHidden/>
              </w:rPr>
              <w:fldChar w:fldCharType="begin"/>
            </w:r>
            <w:r w:rsidR="009837B9">
              <w:rPr>
                <w:noProof/>
                <w:webHidden/>
              </w:rPr>
              <w:instrText xml:space="preserve"> PAGEREF _Toc471894465 \h </w:instrText>
            </w:r>
            <w:r w:rsidR="009837B9">
              <w:rPr>
                <w:noProof/>
                <w:webHidden/>
              </w:rPr>
            </w:r>
            <w:r w:rsidR="009837B9">
              <w:rPr>
                <w:noProof/>
                <w:webHidden/>
              </w:rPr>
              <w:fldChar w:fldCharType="separate"/>
            </w:r>
            <w:r w:rsidR="009837B9">
              <w:rPr>
                <w:noProof/>
                <w:webHidden/>
              </w:rPr>
              <w:t>3</w:t>
            </w:r>
            <w:r w:rsidR="009837B9">
              <w:rPr>
                <w:noProof/>
                <w:webHidden/>
              </w:rPr>
              <w:fldChar w:fldCharType="end"/>
            </w:r>
          </w:hyperlink>
        </w:p>
        <w:p w14:paraId="5E523949" w14:textId="172A9FE4" w:rsidR="009837B9" w:rsidRDefault="0012564E">
          <w:pPr>
            <w:pStyle w:val="11"/>
            <w:tabs>
              <w:tab w:val="left" w:pos="960"/>
              <w:tab w:val="right" w:leader="dot" w:pos="8302"/>
            </w:tabs>
            <w:rPr>
              <w:noProof/>
            </w:rPr>
          </w:pPr>
          <w:hyperlink w:anchor="_Toc471894466" w:history="1">
            <w:r w:rsidR="009837B9" w:rsidRPr="00C97DA9">
              <w:rPr>
                <w:rStyle w:val="a6"/>
                <w:rFonts w:asciiTheme="majorEastAsia" w:hAnsiTheme="majorEastAsia" w:hint="eastAsia"/>
                <w:noProof/>
              </w:rPr>
              <w:t>伍、</w:t>
            </w:r>
            <w:r w:rsidR="009837B9">
              <w:rPr>
                <w:noProof/>
              </w:rPr>
              <w:tab/>
            </w:r>
            <w:r w:rsidR="009837B9" w:rsidRPr="00C97DA9">
              <w:rPr>
                <w:rStyle w:val="a6"/>
                <w:rFonts w:asciiTheme="majorEastAsia" w:hAnsiTheme="majorEastAsia" w:hint="eastAsia"/>
                <w:noProof/>
              </w:rPr>
              <w:t>執行結果說明</w:t>
            </w:r>
            <w:r w:rsidR="009837B9">
              <w:rPr>
                <w:noProof/>
                <w:webHidden/>
              </w:rPr>
              <w:tab/>
            </w:r>
            <w:r w:rsidR="009837B9">
              <w:rPr>
                <w:noProof/>
                <w:webHidden/>
              </w:rPr>
              <w:fldChar w:fldCharType="begin"/>
            </w:r>
            <w:r w:rsidR="009837B9">
              <w:rPr>
                <w:noProof/>
                <w:webHidden/>
              </w:rPr>
              <w:instrText xml:space="preserve"> PAGEREF _Toc471894466 \h </w:instrText>
            </w:r>
            <w:r w:rsidR="009837B9">
              <w:rPr>
                <w:noProof/>
                <w:webHidden/>
              </w:rPr>
            </w:r>
            <w:r w:rsidR="009837B9">
              <w:rPr>
                <w:noProof/>
                <w:webHidden/>
              </w:rPr>
              <w:fldChar w:fldCharType="separate"/>
            </w:r>
            <w:r w:rsidR="009837B9">
              <w:rPr>
                <w:noProof/>
                <w:webHidden/>
              </w:rPr>
              <w:t>5</w:t>
            </w:r>
            <w:r w:rsidR="009837B9">
              <w:rPr>
                <w:noProof/>
                <w:webHidden/>
              </w:rPr>
              <w:fldChar w:fldCharType="end"/>
            </w:r>
          </w:hyperlink>
        </w:p>
        <w:p w14:paraId="136C9A56" w14:textId="2980A2AF" w:rsidR="009837B9" w:rsidRDefault="0012564E">
          <w:pPr>
            <w:pStyle w:val="11"/>
            <w:tabs>
              <w:tab w:val="left" w:pos="960"/>
              <w:tab w:val="right" w:leader="dot" w:pos="8302"/>
            </w:tabs>
            <w:rPr>
              <w:noProof/>
            </w:rPr>
          </w:pPr>
          <w:hyperlink w:anchor="_Toc471894467" w:history="1">
            <w:r w:rsidR="009837B9" w:rsidRPr="00C97DA9">
              <w:rPr>
                <w:rStyle w:val="a6"/>
                <w:rFonts w:asciiTheme="majorEastAsia" w:hAnsiTheme="majorEastAsia" w:hint="eastAsia"/>
                <w:noProof/>
              </w:rPr>
              <w:t>陸、</w:t>
            </w:r>
            <w:r w:rsidR="009837B9">
              <w:rPr>
                <w:noProof/>
              </w:rPr>
              <w:tab/>
            </w:r>
            <w:r w:rsidR="009837B9" w:rsidRPr="00C97DA9">
              <w:rPr>
                <w:rStyle w:val="a6"/>
                <w:rFonts w:asciiTheme="majorEastAsia" w:hAnsiTheme="majorEastAsia" w:hint="eastAsia"/>
                <w:noProof/>
              </w:rPr>
              <w:t>心得</w:t>
            </w:r>
            <w:r w:rsidR="009837B9">
              <w:rPr>
                <w:noProof/>
                <w:webHidden/>
              </w:rPr>
              <w:tab/>
            </w:r>
            <w:r w:rsidR="009837B9">
              <w:rPr>
                <w:noProof/>
                <w:webHidden/>
              </w:rPr>
              <w:fldChar w:fldCharType="begin"/>
            </w:r>
            <w:r w:rsidR="009837B9">
              <w:rPr>
                <w:noProof/>
                <w:webHidden/>
              </w:rPr>
              <w:instrText xml:space="preserve"> PAGEREF _Toc471894467 \h </w:instrText>
            </w:r>
            <w:r w:rsidR="009837B9">
              <w:rPr>
                <w:noProof/>
                <w:webHidden/>
              </w:rPr>
            </w:r>
            <w:r w:rsidR="009837B9">
              <w:rPr>
                <w:noProof/>
                <w:webHidden/>
              </w:rPr>
              <w:fldChar w:fldCharType="separate"/>
            </w:r>
            <w:r w:rsidR="009837B9">
              <w:rPr>
                <w:noProof/>
                <w:webHidden/>
              </w:rPr>
              <w:t>6</w:t>
            </w:r>
            <w:r w:rsidR="009837B9">
              <w:rPr>
                <w:noProof/>
                <w:webHidden/>
              </w:rPr>
              <w:fldChar w:fldCharType="end"/>
            </w:r>
          </w:hyperlink>
        </w:p>
        <w:p w14:paraId="7C04B98E" w14:textId="27C33DDF" w:rsidR="00977C52" w:rsidRDefault="00977C52">
          <w:r>
            <w:rPr>
              <w:b/>
              <w:bCs/>
              <w:lang w:val="zh-TW"/>
            </w:rPr>
            <w:fldChar w:fldCharType="end"/>
          </w:r>
        </w:p>
      </w:sdtContent>
    </w:sdt>
    <w:p w14:paraId="5C4F6FD3" w14:textId="77777777" w:rsidR="00497FA7" w:rsidRPr="00977C52" w:rsidRDefault="00497FA7">
      <w:pPr>
        <w:widowControl/>
      </w:pPr>
    </w:p>
    <w:p w14:paraId="6E81D993" w14:textId="77777777" w:rsidR="00296D0E" w:rsidRDefault="00296D0E">
      <w:pPr>
        <w:widowControl/>
      </w:pPr>
      <w:r>
        <w:br w:type="page"/>
      </w:r>
    </w:p>
    <w:p w14:paraId="0684DA23" w14:textId="77777777" w:rsidR="00622F08" w:rsidRPr="00622F08" w:rsidRDefault="00622F08" w:rsidP="00622F08">
      <w:pPr>
        <w:pStyle w:val="ad"/>
        <w:tabs>
          <w:tab w:val="right" w:leader="dot" w:pos="8302"/>
        </w:tabs>
        <w:ind w:leftChars="0" w:firstLineChars="0" w:firstLine="0"/>
        <w:jc w:val="center"/>
        <w:rPr>
          <w:rFonts w:asciiTheme="majorHAnsi" w:eastAsiaTheme="majorEastAsia" w:hAnsiTheme="majorHAnsi" w:cstheme="majorBidi"/>
          <w:kern w:val="0"/>
          <w:sz w:val="32"/>
          <w:szCs w:val="32"/>
          <w:lang w:val="zh-TW"/>
        </w:rPr>
      </w:pPr>
      <w:r w:rsidRPr="00622F08">
        <w:rPr>
          <w:rFonts w:asciiTheme="majorHAnsi" w:eastAsiaTheme="majorEastAsia" w:hAnsiTheme="majorHAnsi" w:cstheme="majorBidi" w:hint="eastAsia"/>
          <w:kern w:val="0"/>
          <w:sz w:val="32"/>
          <w:szCs w:val="32"/>
          <w:lang w:val="zh-TW"/>
        </w:rPr>
        <w:lastRenderedPageBreak/>
        <w:t>圖目錄</w:t>
      </w:r>
    </w:p>
    <w:p w14:paraId="31B11C66" w14:textId="1CB88290" w:rsidR="00622F08" w:rsidRDefault="00622F08" w:rsidP="00622F08">
      <w:pPr>
        <w:pStyle w:val="ad"/>
        <w:tabs>
          <w:tab w:val="right" w:leader="dot" w:pos="8302"/>
        </w:tabs>
        <w:ind w:leftChars="0" w:firstLineChars="0" w:firstLine="0"/>
        <w:rPr>
          <w:noProof/>
        </w:rPr>
      </w:pPr>
      <w:r>
        <w:fldChar w:fldCharType="begin"/>
      </w:r>
      <w:r>
        <w:instrText xml:space="preserve"> TOC \h \z \c "</w:instrText>
      </w:r>
      <w:r>
        <w:instrText>圖</w:instrText>
      </w:r>
      <w:r>
        <w:instrText xml:space="preserve">" </w:instrText>
      </w:r>
      <w:r>
        <w:fldChar w:fldCharType="separate"/>
      </w:r>
      <w:hyperlink w:anchor="_Toc471854175" w:history="1">
        <w:r w:rsidRPr="004150AF">
          <w:rPr>
            <w:rStyle w:val="a6"/>
            <w:rFonts w:hint="eastAsia"/>
            <w:noProof/>
          </w:rPr>
          <w:t>圖</w:t>
        </w:r>
        <w:r w:rsidRPr="004150AF">
          <w:rPr>
            <w:rStyle w:val="a6"/>
            <w:noProof/>
          </w:rPr>
          <w:t xml:space="preserve"> 1</w:t>
        </w:r>
        <w:r w:rsidRPr="004150AF">
          <w:rPr>
            <w:rStyle w:val="a6"/>
            <w:rFonts w:hint="eastAsia"/>
            <w:noProof/>
          </w:rPr>
          <w:t xml:space="preserve">　訊號圖示</w:t>
        </w:r>
        <w:r>
          <w:rPr>
            <w:noProof/>
            <w:webHidden/>
          </w:rPr>
          <w:tab/>
        </w:r>
        <w:r>
          <w:rPr>
            <w:noProof/>
            <w:webHidden/>
          </w:rPr>
          <w:fldChar w:fldCharType="begin"/>
        </w:r>
        <w:r>
          <w:rPr>
            <w:noProof/>
            <w:webHidden/>
          </w:rPr>
          <w:instrText xml:space="preserve"> PAGEREF _Toc471854175 \h </w:instrText>
        </w:r>
        <w:r>
          <w:rPr>
            <w:noProof/>
            <w:webHidden/>
          </w:rPr>
        </w:r>
        <w:r>
          <w:rPr>
            <w:noProof/>
            <w:webHidden/>
          </w:rPr>
          <w:fldChar w:fldCharType="separate"/>
        </w:r>
        <w:r w:rsidR="009837B9">
          <w:rPr>
            <w:noProof/>
            <w:webHidden/>
          </w:rPr>
          <w:t>2</w:t>
        </w:r>
        <w:r>
          <w:rPr>
            <w:noProof/>
            <w:webHidden/>
          </w:rPr>
          <w:fldChar w:fldCharType="end"/>
        </w:r>
      </w:hyperlink>
    </w:p>
    <w:p w14:paraId="729B4AEB" w14:textId="2DF4314A" w:rsidR="00622F08" w:rsidRDefault="0012564E" w:rsidP="00622F08">
      <w:pPr>
        <w:pStyle w:val="ad"/>
        <w:tabs>
          <w:tab w:val="right" w:leader="dot" w:pos="8302"/>
        </w:tabs>
        <w:ind w:leftChars="0" w:firstLineChars="0" w:firstLine="0"/>
        <w:rPr>
          <w:noProof/>
        </w:rPr>
      </w:pPr>
      <w:hyperlink w:anchor="_Toc471854176" w:history="1">
        <w:r w:rsidR="00622F08" w:rsidRPr="004150AF">
          <w:rPr>
            <w:rStyle w:val="a6"/>
            <w:rFonts w:hint="eastAsia"/>
            <w:noProof/>
          </w:rPr>
          <w:t>圖</w:t>
        </w:r>
        <w:r w:rsidR="00622F08" w:rsidRPr="004150AF">
          <w:rPr>
            <w:rStyle w:val="a6"/>
            <w:noProof/>
          </w:rPr>
          <w:t xml:space="preserve"> 2</w:t>
        </w:r>
        <w:r w:rsidR="00622F08" w:rsidRPr="004150AF">
          <w:rPr>
            <w:rStyle w:val="a6"/>
            <w:rFonts w:hint="eastAsia"/>
            <w:noProof/>
          </w:rPr>
          <w:t xml:space="preserve">　程式碼架構</w:t>
        </w:r>
        <w:r w:rsidR="00622F08">
          <w:rPr>
            <w:noProof/>
            <w:webHidden/>
          </w:rPr>
          <w:tab/>
        </w:r>
        <w:r w:rsidR="00622F08">
          <w:rPr>
            <w:noProof/>
            <w:webHidden/>
          </w:rPr>
          <w:fldChar w:fldCharType="begin"/>
        </w:r>
        <w:r w:rsidR="00622F08">
          <w:rPr>
            <w:noProof/>
            <w:webHidden/>
          </w:rPr>
          <w:instrText xml:space="preserve"> PAGEREF _Toc471854176 \h </w:instrText>
        </w:r>
        <w:r w:rsidR="00622F08">
          <w:rPr>
            <w:noProof/>
            <w:webHidden/>
          </w:rPr>
        </w:r>
        <w:r w:rsidR="00622F08">
          <w:rPr>
            <w:noProof/>
            <w:webHidden/>
          </w:rPr>
          <w:fldChar w:fldCharType="separate"/>
        </w:r>
        <w:r w:rsidR="009837B9">
          <w:rPr>
            <w:noProof/>
            <w:webHidden/>
          </w:rPr>
          <w:t>3</w:t>
        </w:r>
        <w:r w:rsidR="00622F08">
          <w:rPr>
            <w:noProof/>
            <w:webHidden/>
          </w:rPr>
          <w:fldChar w:fldCharType="end"/>
        </w:r>
      </w:hyperlink>
    </w:p>
    <w:p w14:paraId="4A961FB8" w14:textId="2432B095" w:rsidR="00622F08" w:rsidRDefault="0012564E" w:rsidP="00622F08">
      <w:pPr>
        <w:pStyle w:val="ad"/>
        <w:tabs>
          <w:tab w:val="right" w:leader="dot" w:pos="8302"/>
        </w:tabs>
        <w:ind w:leftChars="0" w:firstLineChars="0" w:firstLine="0"/>
        <w:rPr>
          <w:noProof/>
        </w:rPr>
      </w:pPr>
      <w:hyperlink w:anchor="_Toc471854177" w:history="1">
        <w:r w:rsidR="00622F08" w:rsidRPr="004150AF">
          <w:rPr>
            <w:rStyle w:val="a6"/>
            <w:rFonts w:hint="eastAsia"/>
            <w:noProof/>
          </w:rPr>
          <w:t>圖</w:t>
        </w:r>
        <w:r w:rsidR="00622F08" w:rsidRPr="004150AF">
          <w:rPr>
            <w:rStyle w:val="a6"/>
            <w:noProof/>
          </w:rPr>
          <w:t xml:space="preserve"> 3</w:t>
        </w:r>
        <w:r w:rsidR="00622F08" w:rsidRPr="004150AF">
          <w:rPr>
            <w:rStyle w:val="a6"/>
            <w:rFonts w:hint="eastAsia"/>
            <w:noProof/>
          </w:rPr>
          <w:t xml:space="preserve">　回測結果</w:t>
        </w:r>
        <w:r w:rsidR="00622F08">
          <w:rPr>
            <w:noProof/>
            <w:webHidden/>
          </w:rPr>
          <w:tab/>
        </w:r>
        <w:r w:rsidR="00622F08">
          <w:rPr>
            <w:noProof/>
            <w:webHidden/>
          </w:rPr>
          <w:fldChar w:fldCharType="begin"/>
        </w:r>
        <w:r w:rsidR="00622F08">
          <w:rPr>
            <w:noProof/>
            <w:webHidden/>
          </w:rPr>
          <w:instrText xml:space="preserve"> PAGEREF _Toc471854177 \h </w:instrText>
        </w:r>
        <w:r w:rsidR="00622F08">
          <w:rPr>
            <w:noProof/>
            <w:webHidden/>
          </w:rPr>
        </w:r>
        <w:r w:rsidR="00622F08">
          <w:rPr>
            <w:noProof/>
            <w:webHidden/>
          </w:rPr>
          <w:fldChar w:fldCharType="separate"/>
        </w:r>
        <w:r w:rsidR="009837B9">
          <w:rPr>
            <w:noProof/>
            <w:webHidden/>
          </w:rPr>
          <w:t>5</w:t>
        </w:r>
        <w:r w:rsidR="00622F08">
          <w:rPr>
            <w:noProof/>
            <w:webHidden/>
          </w:rPr>
          <w:fldChar w:fldCharType="end"/>
        </w:r>
      </w:hyperlink>
    </w:p>
    <w:p w14:paraId="7C4BA38B" w14:textId="77777777" w:rsidR="00497FA7" w:rsidRPr="00622F08" w:rsidRDefault="00622F08" w:rsidP="00622F08">
      <w:pPr>
        <w:pStyle w:val="ad"/>
        <w:tabs>
          <w:tab w:val="right" w:leader="dot" w:pos="8302"/>
        </w:tabs>
        <w:ind w:leftChars="0" w:firstLineChars="0" w:firstLine="0"/>
        <w:jc w:val="center"/>
        <w:rPr>
          <w:rFonts w:asciiTheme="majorHAnsi" w:eastAsiaTheme="majorEastAsia" w:hAnsiTheme="majorHAnsi" w:cstheme="majorBidi"/>
          <w:kern w:val="0"/>
          <w:sz w:val="32"/>
          <w:szCs w:val="32"/>
          <w:lang w:val="zh-TW"/>
        </w:rPr>
      </w:pPr>
      <w:r>
        <w:fldChar w:fldCharType="end"/>
      </w:r>
      <w:r w:rsidRPr="00622F08">
        <w:rPr>
          <w:rFonts w:asciiTheme="majorHAnsi" w:eastAsiaTheme="majorEastAsia" w:hAnsiTheme="majorHAnsi" w:cstheme="majorBidi" w:hint="eastAsia"/>
          <w:kern w:val="0"/>
          <w:sz w:val="32"/>
          <w:szCs w:val="32"/>
          <w:lang w:val="zh-TW"/>
        </w:rPr>
        <w:t>表目錄</w:t>
      </w:r>
    </w:p>
    <w:p w14:paraId="7CCDF332" w14:textId="75252123" w:rsidR="00622F08" w:rsidRDefault="00622F08" w:rsidP="00622F08">
      <w:pPr>
        <w:pStyle w:val="ad"/>
        <w:tabs>
          <w:tab w:val="right" w:leader="dot" w:pos="8302"/>
        </w:tabs>
        <w:ind w:leftChars="0" w:firstLineChars="0" w:firstLine="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71854192" w:history="1">
        <w:r w:rsidRPr="00B50865">
          <w:rPr>
            <w:rStyle w:val="a6"/>
            <w:rFonts w:hint="eastAsia"/>
            <w:noProof/>
          </w:rPr>
          <w:t>表</w:t>
        </w:r>
        <w:r w:rsidRPr="00B50865">
          <w:rPr>
            <w:rStyle w:val="a6"/>
            <w:noProof/>
          </w:rPr>
          <w:t xml:space="preserve"> 1</w:t>
        </w:r>
        <w:r w:rsidRPr="00B50865">
          <w:rPr>
            <w:rStyle w:val="a6"/>
            <w:rFonts w:hint="eastAsia"/>
            <w:noProof/>
          </w:rPr>
          <w:t xml:space="preserve">　結果說明</w:t>
        </w:r>
        <w:r>
          <w:rPr>
            <w:noProof/>
            <w:webHidden/>
          </w:rPr>
          <w:tab/>
        </w:r>
        <w:r>
          <w:rPr>
            <w:noProof/>
            <w:webHidden/>
          </w:rPr>
          <w:fldChar w:fldCharType="begin"/>
        </w:r>
        <w:r>
          <w:rPr>
            <w:noProof/>
            <w:webHidden/>
          </w:rPr>
          <w:instrText xml:space="preserve"> PAGEREF _Toc471854192 \h </w:instrText>
        </w:r>
        <w:r>
          <w:rPr>
            <w:noProof/>
            <w:webHidden/>
          </w:rPr>
        </w:r>
        <w:r>
          <w:rPr>
            <w:noProof/>
            <w:webHidden/>
          </w:rPr>
          <w:fldChar w:fldCharType="separate"/>
        </w:r>
        <w:r w:rsidR="009837B9">
          <w:rPr>
            <w:noProof/>
            <w:webHidden/>
          </w:rPr>
          <w:t>5</w:t>
        </w:r>
        <w:r>
          <w:rPr>
            <w:noProof/>
            <w:webHidden/>
          </w:rPr>
          <w:fldChar w:fldCharType="end"/>
        </w:r>
      </w:hyperlink>
    </w:p>
    <w:p w14:paraId="03F7ADFE" w14:textId="77777777" w:rsidR="00622F08" w:rsidRDefault="00622F08" w:rsidP="00497FA7">
      <w:r>
        <w:fldChar w:fldCharType="end"/>
      </w:r>
    </w:p>
    <w:p w14:paraId="4FDAA13F" w14:textId="77777777" w:rsidR="00497FA7" w:rsidRDefault="00497FA7">
      <w:pPr>
        <w:widowControl/>
        <w:sectPr w:rsidR="00497FA7" w:rsidSect="000B5D9E">
          <w:pgSz w:w="11906" w:h="16838" w:code="9"/>
          <w:pgMar w:top="1440" w:right="1797" w:bottom="1440" w:left="1797" w:header="851" w:footer="992" w:gutter="0"/>
          <w:pgNumType w:fmt="upperRoman" w:start="1"/>
          <w:cols w:space="425"/>
          <w:docGrid w:type="lines" w:linePitch="360"/>
        </w:sectPr>
      </w:pPr>
      <w:r>
        <w:br w:type="page"/>
      </w:r>
    </w:p>
    <w:p w14:paraId="1168BBAA" w14:textId="77777777" w:rsidR="00E12F76" w:rsidRDefault="00497FA7" w:rsidP="00E12F76">
      <w:pPr>
        <w:pStyle w:val="1"/>
        <w:numPr>
          <w:ilvl w:val="0"/>
          <w:numId w:val="1"/>
        </w:numPr>
        <w:rPr>
          <w:rFonts w:asciiTheme="majorEastAsia" w:hAnsiTheme="majorEastAsia"/>
          <w:b w:val="0"/>
          <w:sz w:val="28"/>
        </w:rPr>
      </w:pPr>
      <w:bookmarkStart w:id="0" w:name="_Toc471894462"/>
      <w:r w:rsidRPr="00497FA7">
        <w:rPr>
          <w:rFonts w:asciiTheme="majorEastAsia" w:hAnsiTheme="majorEastAsia" w:hint="eastAsia"/>
          <w:b w:val="0"/>
          <w:sz w:val="28"/>
        </w:rPr>
        <w:lastRenderedPageBreak/>
        <w:t>題目說明</w:t>
      </w:r>
      <w:bookmarkEnd w:id="0"/>
    </w:p>
    <w:p w14:paraId="79F4310F" w14:textId="77777777" w:rsidR="0052369E" w:rsidRDefault="00E35EBD" w:rsidP="0052369E">
      <w:pPr>
        <w:pStyle w:val="a3"/>
        <w:numPr>
          <w:ilvl w:val="0"/>
          <w:numId w:val="2"/>
        </w:numPr>
        <w:ind w:leftChars="0"/>
      </w:pPr>
      <w:r>
        <w:rPr>
          <w:rFonts w:hint="eastAsia"/>
        </w:rPr>
        <w:t>資料來源</w:t>
      </w:r>
    </w:p>
    <w:p w14:paraId="280B1785" w14:textId="77777777" w:rsidR="0052369E" w:rsidRDefault="0052369E" w:rsidP="0052369E">
      <w:pPr>
        <w:pStyle w:val="a3"/>
        <w:ind w:leftChars="0"/>
      </w:pPr>
      <w:r>
        <w:rPr>
          <w:rFonts w:hint="eastAsia"/>
        </w:rPr>
        <w:t>使用爬蟲技術抓取</w:t>
      </w:r>
      <w:r>
        <w:rPr>
          <w:rFonts w:hint="eastAsia"/>
        </w:rPr>
        <w:t>Yahoo!</w:t>
      </w:r>
      <w:r>
        <w:rPr>
          <w:rFonts w:hint="eastAsia"/>
        </w:rPr>
        <w:t>股市</w:t>
      </w:r>
      <w:r w:rsidR="00F76291">
        <w:rPr>
          <w:rFonts w:hint="eastAsia"/>
        </w:rPr>
        <w:t>資料，此外亦採用</w:t>
      </w:r>
      <w:r w:rsidR="00487A06">
        <w:rPr>
          <w:rFonts w:hint="eastAsia"/>
        </w:rPr>
        <w:t>台灣經濟新報</w:t>
      </w:r>
      <w:r w:rsidR="00F76291">
        <w:rPr>
          <w:rFonts w:hint="eastAsia"/>
        </w:rPr>
        <w:t>TEJ</w:t>
      </w:r>
      <w:r w:rsidR="00487A06">
        <w:rPr>
          <w:rFonts w:hint="eastAsia"/>
        </w:rPr>
        <w:t>+</w:t>
      </w:r>
      <w:r w:rsidR="00F76291">
        <w:rPr>
          <w:rFonts w:hint="eastAsia"/>
        </w:rPr>
        <w:t>之大盤股價報酬率資料。</w:t>
      </w:r>
    </w:p>
    <w:p w14:paraId="4C920196" w14:textId="77777777" w:rsidR="00F76291" w:rsidRDefault="004D78EE" w:rsidP="004D78EE">
      <w:pPr>
        <w:pStyle w:val="a3"/>
        <w:numPr>
          <w:ilvl w:val="0"/>
          <w:numId w:val="2"/>
        </w:numPr>
        <w:ind w:leftChars="0"/>
      </w:pPr>
      <w:r>
        <w:rPr>
          <w:rFonts w:hint="eastAsia"/>
        </w:rPr>
        <w:t>資料期間</w:t>
      </w:r>
    </w:p>
    <w:p w14:paraId="1853C125" w14:textId="77777777" w:rsidR="004D78EE" w:rsidRDefault="00F76291" w:rsidP="00F76291">
      <w:pPr>
        <w:pStyle w:val="a3"/>
        <w:ind w:leftChars="0"/>
      </w:pPr>
      <w:r>
        <w:rPr>
          <w:rFonts w:hint="eastAsia"/>
        </w:rPr>
        <w:t>本交易使用</w:t>
      </w:r>
      <w:r>
        <w:rPr>
          <w:rFonts w:hint="eastAsia"/>
        </w:rPr>
        <w:t>2011</w:t>
      </w:r>
      <w:r>
        <w:rPr>
          <w:rFonts w:hint="eastAsia"/>
        </w:rPr>
        <w:t>年</w:t>
      </w:r>
      <w:r>
        <w:rPr>
          <w:rFonts w:hint="eastAsia"/>
        </w:rPr>
        <w:t>11</w:t>
      </w:r>
      <w:r>
        <w:rPr>
          <w:rFonts w:hint="eastAsia"/>
        </w:rPr>
        <w:t>月</w:t>
      </w:r>
      <w:r>
        <w:rPr>
          <w:rFonts w:hint="eastAsia"/>
        </w:rPr>
        <w:t>16</w:t>
      </w:r>
      <w:r>
        <w:rPr>
          <w:rFonts w:hint="eastAsia"/>
        </w:rPr>
        <w:t>日至</w:t>
      </w:r>
      <w:r w:rsidR="004D78EE">
        <w:rPr>
          <w:rFonts w:hint="eastAsia"/>
        </w:rPr>
        <w:t>2016</w:t>
      </w:r>
      <w:r>
        <w:rPr>
          <w:rFonts w:hint="eastAsia"/>
        </w:rPr>
        <w:t>年</w:t>
      </w:r>
      <w:r w:rsidR="004D78EE">
        <w:rPr>
          <w:rFonts w:hint="eastAsia"/>
        </w:rPr>
        <w:t>12</w:t>
      </w:r>
      <w:r>
        <w:rPr>
          <w:rFonts w:hint="eastAsia"/>
        </w:rPr>
        <w:t>月</w:t>
      </w:r>
      <w:r w:rsidR="004D78EE">
        <w:rPr>
          <w:rFonts w:hint="eastAsia"/>
        </w:rPr>
        <w:t>31</w:t>
      </w:r>
      <w:r>
        <w:rPr>
          <w:rFonts w:hint="eastAsia"/>
        </w:rPr>
        <w:t>日之</w:t>
      </w:r>
      <w:r w:rsidR="00D34964">
        <w:rPr>
          <w:rFonts w:hint="eastAsia"/>
        </w:rPr>
        <w:t>間</w:t>
      </w:r>
      <w:r w:rsidR="00690325">
        <w:rPr>
          <w:rFonts w:hint="eastAsia"/>
        </w:rPr>
        <w:t>，此</w:t>
      </w:r>
      <w:r w:rsidR="00DF7DE9">
        <w:rPr>
          <w:rFonts w:hint="eastAsia"/>
        </w:rPr>
        <w:t>策略所選之十檔個股</w:t>
      </w:r>
      <w:r>
        <w:rPr>
          <w:rFonts w:hint="eastAsia"/>
        </w:rPr>
        <w:t>之股價。</w:t>
      </w:r>
    </w:p>
    <w:p w14:paraId="60256043" w14:textId="77777777" w:rsidR="00B059C0" w:rsidRDefault="00B059C0" w:rsidP="004D78EE">
      <w:pPr>
        <w:pStyle w:val="a3"/>
        <w:numPr>
          <w:ilvl w:val="0"/>
          <w:numId w:val="2"/>
        </w:numPr>
        <w:ind w:leftChars="0"/>
      </w:pPr>
      <w:r>
        <w:rPr>
          <w:rFonts w:hint="eastAsia"/>
        </w:rPr>
        <w:t>股票</w:t>
      </w:r>
      <w:r w:rsidR="00A15D07">
        <w:rPr>
          <w:rFonts w:hint="eastAsia"/>
        </w:rPr>
        <w:t>選擇</w:t>
      </w:r>
    </w:p>
    <w:p w14:paraId="14EAD08C" w14:textId="39BEDD42" w:rsidR="00A15D07" w:rsidRDefault="00763F4E" w:rsidP="00BD736C">
      <w:pPr>
        <w:pStyle w:val="a3"/>
        <w:ind w:leftChars="0"/>
        <w:jc w:val="both"/>
      </w:pPr>
      <w:r>
        <w:rPr>
          <w:rFonts w:hint="eastAsia"/>
        </w:rPr>
        <w:t>使用台灣</w:t>
      </w:r>
      <w:r>
        <w:rPr>
          <w:rFonts w:hint="eastAsia"/>
        </w:rPr>
        <w:t>50</w:t>
      </w:r>
      <w:r w:rsidR="001F7D6A">
        <w:rPr>
          <w:rFonts w:hint="eastAsia"/>
        </w:rPr>
        <w:t>指數當中市值權重前十大的公司，包括</w:t>
      </w:r>
      <w:r w:rsidR="00BD736C" w:rsidRPr="00763F4E">
        <w:rPr>
          <w:rFonts w:hint="eastAsia"/>
        </w:rPr>
        <w:t>台積電</w:t>
      </w:r>
      <w:r w:rsidR="00BD736C">
        <w:rPr>
          <w:rFonts w:hint="eastAsia"/>
        </w:rPr>
        <w:t>（</w:t>
      </w:r>
      <w:r>
        <w:rPr>
          <w:rFonts w:hint="eastAsia"/>
        </w:rPr>
        <w:t>2330</w:t>
      </w:r>
      <w:r w:rsidR="00BD736C">
        <w:rPr>
          <w:rFonts w:hint="eastAsia"/>
        </w:rPr>
        <w:t>）</w:t>
      </w:r>
      <w:r>
        <w:rPr>
          <w:rFonts w:hint="eastAsia"/>
        </w:rPr>
        <w:t>、</w:t>
      </w:r>
      <w:r w:rsidRPr="00763F4E">
        <w:rPr>
          <w:rFonts w:hint="eastAsia"/>
        </w:rPr>
        <w:t>鴻海</w:t>
      </w:r>
      <w:r w:rsidR="00BD736C">
        <w:rPr>
          <w:rFonts w:hint="eastAsia"/>
        </w:rPr>
        <w:t>（</w:t>
      </w:r>
      <w:r w:rsidR="00BD736C">
        <w:rPr>
          <w:rFonts w:hint="eastAsia"/>
        </w:rPr>
        <w:t>2317</w:t>
      </w:r>
      <w:r w:rsidR="00BD736C">
        <w:rPr>
          <w:rFonts w:hint="eastAsia"/>
        </w:rPr>
        <w:t>）</w:t>
      </w:r>
      <w:r>
        <w:rPr>
          <w:rFonts w:hint="eastAsia"/>
        </w:rPr>
        <w:t>、</w:t>
      </w:r>
      <w:r w:rsidRPr="00763F4E">
        <w:rPr>
          <w:rFonts w:hint="eastAsia"/>
        </w:rPr>
        <w:t>中華電</w:t>
      </w:r>
      <w:r w:rsidR="00BD736C">
        <w:rPr>
          <w:rFonts w:hint="eastAsia"/>
        </w:rPr>
        <w:t>（</w:t>
      </w:r>
      <w:r w:rsidR="00BD736C">
        <w:rPr>
          <w:rFonts w:hint="eastAsia"/>
        </w:rPr>
        <w:t>2412</w:t>
      </w:r>
      <w:r w:rsidR="00BD736C">
        <w:rPr>
          <w:rFonts w:hint="eastAsia"/>
        </w:rPr>
        <w:t>）</w:t>
      </w:r>
      <w:r>
        <w:rPr>
          <w:rFonts w:hint="eastAsia"/>
        </w:rPr>
        <w:t>、</w:t>
      </w:r>
      <w:r w:rsidRPr="00763F4E">
        <w:rPr>
          <w:rFonts w:hint="eastAsia"/>
        </w:rPr>
        <w:t>台塑</w:t>
      </w:r>
      <w:r w:rsidR="00BD736C">
        <w:rPr>
          <w:rFonts w:hint="eastAsia"/>
        </w:rPr>
        <w:t>（</w:t>
      </w:r>
      <w:r w:rsidR="00BD736C">
        <w:rPr>
          <w:rFonts w:hint="eastAsia"/>
        </w:rPr>
        <w:t>1301</w:t>
      </w:r>
      <w:r w:rsidR="00BD736C">
        <w:rPr>
          <w:rFonts w:hint="eastAsia"/>
        </w:rPr>
        <w:t>）</w:t>
      </w:r>
      <w:r>
        <w:rPr>
          <w:rFonts w:hint="eastAsia"/>
        </w:rPr>
        <w:t>、</w:t>
      </w:r>
      <w:r w:rsidRPr="00763F4E">
        <w:rPr>
          <w:rFonts w:hint="eastAsia"/>
        </w:rPr>
        <w:t>南亞</w:t>
      </w:r>
      <w:r w:rsidR="00BD736C">
        <w:rPr>
          <w:rFonts w:hint="eastAsia"/>
        </w:rPr>
        <w:t>（</w:t>
      </w:r>
      <w:r w:rsidR="00BD736C">
        <w:rPr>
          <w:rFonts w:hint="eastAsia"/>
        </w:rPr>
        <w:t>1303</w:t>
      </w:r>
      <w:r w:rsidR="00BD736C">
        <w:rPr>
          <w:rFonts w:hint="eastAsia"/>
        </w:rPr>
        <w:t>）</w:t>
      </w:r>
      <w:r>
        <w:rPr>
          <w:rFonts w:hint="eastAsia"/>
        </w:rPr>
        <w:t>、</w:t>
      </w:r>
      <w:r w:rsidRPr="00763F4E">
        <w:rPr>
          <w:rFonts w:hint="eastAsia"/>
        </w:rPr>
        <w:t>台化</w:t>
      </w:r>
      <w:r w:rsidR="00BD736C">
        <w:rPr>
          <w:rFonts w:hint="eastAsia"/>
        </w:rPr>
        <w:t>（</w:t>
      </w:r>
      <w:r w:rsidR="00BD736C">
        <w:rPr>
          <w:rFonts w:hint="eastAsia"/>
        </w:rPr>
        <w:t>1326</w:t>
      </w:r>
      <w:r w:rsidR="00BD736C">
        <w:rPr>
          <w:rFonts w:hint="eastAsia"/>
        </w:rPr>
        <w:t>）</w:t>
      </w:r>
      <w:r>
        <w:rPr>
          <w:rFonts w:hint="eastAsia"/>
        </w:rPr>
        <w:t>、</w:t>
      </w:r>
      <w:proofErr w:type="gramStart"/>
      <w:r w:rsidRPr="00763F4E">
        <w:rPr>
          <w:rFonts w:hint="eastAsia"/>
        </w:rPr>
        <w:t>聯發科</w:t>
      </w:r>
      <w:proofErr w:type="gramEnd"/>
      <w:r w:rsidR="00BD736C">
        <w:rPr>
          <w:rFonts w:hint="eastAsia"/>
        </w:rPr>
        <w:t>（</w:t>
      </w:r>
      <w:r w:rsidR="00BD736C">
        <w:rPr>
          <w:rFonts w:hint="eastAsia"/>
        </w:rPr>
        <w:t>2454</w:t>
      </w:r>
      <w:r w:rsidR="00BD736C">
        <w:rPr>
          <w:rFonts w:hint="eastAsia"/>
        </w:rPr>
        <w:t>）</w:t>
      </w:r>
      <w:r>
        <w:rPr>
          <w:rFonts w:hint="eastAsia"/>
        </w:rPr>
        <w:t>、</w:t>
      </w:r>
      <w:r w:rsidRPr="00763F4E">
        <w:rPr>
          <w:rFonts w:hint="eastAsia"/>
        </w:rPr>
        <w:t>台達電</w:t>
      </w:r>
      <w:r w:rsidR="00BD736C">
        <w:rPr>
          <w:rFonts w:hint="eastAsia"/>
        </w:rPr>
        <w:t>（</w:t>
      </w:r>
      <w:r w:rsidR="00BD736C">
        <w:rPr>
          <w:rFonts w:hint="eastAsia"/>
        </w:rPr>
        <w:t>2308</w:t>
      </w:r>
      <w:r w:rsidR="00BD736C">
        <w:rPr>
          <w:rFonts w:hint="eastAsia"/>
        </w:rPr>
        <w:t>）</w:t>
      </w:r>
      <w:r>
        <w:rPr>
          <w:rFonts w:hint="eastAsia"/>
        </w:rPr>
        <w:t>、</w:t>
      </w:r>
      <w:r w:rsidRPr="00763F4E">
        <w:rPr>
          <w:rFonts w:hint="eastAsia"/>
        </w:rPr>
        <w:t>國泰金</w:t>
      </w:r>
      <w:r w:rsidR="00BD736C">
        <w:rPr>
          <w:rFonts w:hint="eastAsia"/>
        </w:rPr>
        <w:t>（</w:t>
      </w:r>
      <w:r w:rsidR="00BD736C">
        <w:rPr>
          <w:rFonts w:hint="eastAsia"/>
        </w:rPr>
        <w:t>2882</w:t>
      </w:r>
      <w:r w:rsidR="00BD736C">
        <w:rPr>
          <w:rFonts w:hint="eastAsia"/>
        </w:rPr>
        <w:t>）</w:t>
      </w:r>
      <w:r>
        <w:rPr>
          <w:rFonts w:hint="eastAsia"/>
        </w:rPr>
        <w:t>、</w:t>
      </w:r>
      <w:r w:rsidRPr="00763F4E">
        <w:rPr>
          <w:rFonts w:hint="eastAsia"/>
        </w:rPr>
        <w:t>富邦金</w:t>
      </w:r>
      <w:r w:rsidR="00BD736C">
        <w:rPr>
          <w:rFonts w:hint="eastAsia"/>
        </w:rPr>
        <w:t>（</w:t>
      </w:r>
      <w:r w:rsidR="00BD736C">
        <w:rPr>
          <w:rFonts w:hint="eastAsia"/>
        </w:rPr>
        <w:t>2881</w:t>
      </w:r>
      <w:r w:rsidR="00BD736C">
        <w:rPr>
          <w:rFonts w:hint="eastAsia"/>
        </w:rPr>
        <w:t>）</w:t>
      </w:r>
      <w:r>
        <w:rPr>
          <w:rFonts w:hint="eastAsia"/>
        </w:rPr>
        <w:t>。</w:t>
      </w:r>
    </w:p>
    <w:p w14:paraId="0F4F350C" w14:textId="77777777" w:rsidR="005E7186" w:rsidRDefault="00CF3C5F" w:rsidP="005E7186">
      <w:pPr>
        <w:pStyle w:val="a3"/>
        <w:numPr>
          <w:ilvl w:val="0"/>
          <w:numId w:val="2"/>
        </w:numPr>
        <w:ind w:leftChars="0"/>
        <w:jc w:val="both"/>
      </w:pPr>
      <w:r>
        <w:rPr>
          <w:rFonts w:hint="eastAsia"/>
        </w:rPr>
        <w:t>策略</w:t>
      </w:r>
      <w:r w:rsidR="009A44A5">
        <w:rPr>
          <w:rFonts w:hint="eastAsia"/>
        </w:rPr>
        <w:t>選擇</w:t>
      </w:r>
      <w:r>
        <w:rPr>
          <w:rFonts w:hint="eastAsia"/>
        </w:rPr>
        <w:t>原因</w:t>
      </w:r>
    </w:p>
    <w:p w14:paraId="6CB2CAF3" w14:textId="77777777" w:rsidR="00CF3C5F" w:rsidRDefault="00445D8F" w:rsidP="002C6355">
      <w:pPr>
        <w:pStyle w:val="a3"/>
        <w:ind w:leftChars="0"/>
        <w:jc w:val="both"/>
      </w:pPr>
      <w:r>
        <w:rPr>
          <w:rFonts w:hint="eastAsia"/>
        </w:rPr>
        <w:t>在程式交易之</w:t>
      </w:r>
      <w:r w:rsidRPr="00445D8F">
        <w:t>技術指標</w:t>
      </w:r>
      <w:r>
        <w:rPr>
          <w:rFonts w:hint="eastAsia"/>
        </w:rPr>
        <w:t>當</w:t>
      </w:r>
      <w:r w:rsidRPr="00445D8F">
        <w:t>中，</w:t>
      </w:r>
      <w:r>
        <w:rPr>
          <w:rFonts w:hint="eastAsia"/>
        </w:rPr>
        <w:t>均線策略最常被運用於</w:t>
      </w:r>
      <w:r w:rsidRPr="00445D8F">
        <w:t>各種不同的策略</w:t>
      </w:r>
      <w:r>
        <w:t>上</w:t>
      </w:r>
      <w:r w:rsidRPr="00445D8F">
        <w:t>。</w:t>
      </w:r>
      <w:r>
        <w:rPr>
          <w:rFonts w:hint="eastAsia"/>
        </w:rPr>
        <w:t>對於均線使用方式的差異上，亦會因為計算方式、價格使用等方式的不同，而產生不同結果，不同的價格使用也會有不同效果。</w:t>
      </w:r>
      <w:r w:rsidR="000948B1">
        <w:rPr>
          <w:rFonts w:hint="eastAsia"/>
        </w:rPr>
        <w:t>由於單一移動平均線使用之最大問題是容易出現訊號反覆的情況，因此本策略將改進其缺失，利用兩條均線構建</w:t>
      </w:r>
      <w:r w:rsidR="00721BD0">
        <w:rPr>
          <w:rFonts w:hint="eastAsia"/>
        </w:rPr>
        <w:t>出雙均線策略。</w:t>
      </w:r>
    </w:p>
    <w:p w14:paraId="2220B1F5" w14:textId="77777777" w:rsidR="00497FA7" w:rsidRDefault="00497FA7" w:rsidP="00497FA7">
      <w:pPr>
        <w:pStyle w:val="1"/>
        <w:numPr>
          <w:ilvl w:val="0"/>
          <w:numId w:val="1"/>
        </w:numPr>
        <w:rPr>
          <w:rFonts w:asciiTheme="majorEastAsia" w:hAnsiTheme="majorEastAsia"/>
          <w:b w:val="0"/>
          <w:sz w:val="28"/>
        </w:rPr>
      </w:pPr>
      <w:bookmarkStart w:id="1" w:name="_Toc471894463"/>
      <w:r w:rsidRPr="00497FA7">
        <w:rPr>
          <w:rFonts w:asciiTheme="majorEastAsia" w:hAnsiTheme="majorEastAsia" w:hint="eastAsia"/>
          <w:b w:val="0"/>
          <w:sz w:val="28"/>
        </w:rPr>
        <w:t>交易策略</w:t>
      </w:r>
      <w:bookmarkEnd w:id="1"/>
    </w:p>
    <w:p w14:paraId="5B57CA36" w14:textId="52E6A5DE" w:rsidR="00FB209A" w:rsidRDefault="00B511AC" w:rsidP="00B511AC">
      <w:pPr>
        <w:pStyle w:val="a3"/>
        <w:ind w:leftChars="0" w:left="360"/>
        <w:jc w:val="both"/>
      </w:pPr>
      <w:r>
        <w:rPr>
          <w:rFonts w:hint="eastAsia"/>
        </w:rPr>
        <w:t xml:space="preserve">　　</w:t>
      </w:r>
      <w:r w:rsidR="00FB209A">
        <w:rPr>
          <w:rFonts w:hint="eastAsia"/>
        </w:rPr>
        <w:t>此交易策略使用</w:t>
      </w:r>
      <w:proofErr w:type="gramStart"/>
      <w:r w:rsidR="00FB209A">
        <w:rPr>
          <w:rFonts w:hint="eastAsia"/>
        </w:rPr>
        <w:t>雙均線策略</w:t>
      </w:r>
      <w:proofErr w:type="gramEnd"/>
      <w:r w:rsidR="00FB209A">
        <w:rPr>
          <w:rFonts w:hint="eastAsia"/>
        </w:rPr>
        <w:t>做為所選之十檔股票的交易策略，兩條平均線當中，其中一條是以</w:t>
      </w:r>
      <w:r w:rsidR="00FB209A" w:rsidRPr="00FB209A">
        <w:rPr>
          <w:rFonts w:ascii="Arial" w:hAnsi="Arial" w:cs="Arial"/>
          <w:color w:val="000000"/>
        </w:rPr>
        <w:t>股價指數平滑移動平均線</w:t>
      </w:r>
      <w:r w:rsidR="00FB209A" w:rsidRPr="00FB209A">
        <w:rPr>
          <w:rFonts w:ascii="Arial" w:hAnsi="Arial" w:cs="Arial" w:hint="eastAsia"/>
          <w:color w:val="000000"/>
        </w:rPr>
        <w:t>(EMA)</w:t>
      </w:r>
      <w:r w:rsidR="00FB209A">
        <w:rPr>
          <w:rFonts w:hint="eastAsia"/>
        </w:rPr>
        <w:t>計算</w:t>
      </w:r>
      <w:proofErr w:type="gramStart"/>
      <w:r w:rsidR="00FB209A">
        <w:rPr>
          <w:rFonts w:hint="eastAsia"/>
        </w:rPr>
        <w:t>出差離值</w:t>
      </w:r>
      <w:proofErr w:type="gramEnd"/>
      <w:r w:rsidR="00FB209A">
        <w:rPr>
          <w:rFonts w:hint="eastAsia"/>
        </w:rPr>
        <w:t>(DIF</w:t>
      </w:r>
      <w:r w:rsidR="00FB209A">
        <w:rPr>
          <w:rFonts w:hint="eastAsia"/>
        </w:rPr>
        <w:t>值</w:t>
      </w:r>
      <w:r w:rsidR="00FB209A">
        <w:rPr>
          <w:rFonts w:hint="eastAsia"/>
        </w:rPr>
        <w:t>)</w:t>
      </w:r>
      <w:r w:rsidR="00FB209A">
        <w:rPr>
          <w:rFonts w:hint="eastAsia"/>
        </w:rPr>
        <w:t>，另外一條則是以</w:t>
      </w:r>
      <w:r w:rsidR="00FB209A">
        <w:rPr>
          <w:rFonts w:hint="eastAsia"/>
        </w:rPr>
        <w:t>DIF</w:t>
      </w:r>
      <w:r w:rsidR="00FB209A">
        <w:rPr>
          <w:rFonts w:hint="eastAsia"/>
        </w:rPr>
        <w:t>值再做一次移動平均值計算出之</w:t>
      </w:r>
      <w:r w:rsidR="00FB209A" w:rsidRPr="00EC7032">
        <w:rPr>
          <w:rFonts w:hint="eastAsia"/>
        </w:rPr>
        <w:t>訊號線</w:t>
      </w:r>
      <w:r w:rsidR="00FB209A">
        <w:rPr>
          <w:rFonts w:hint="eastAsia"/>
        </w:rPr>
        <w:t>(MACD</w:t>
      </w:r>
      <w:r w:rsidR="00FB209A">
        <w:rPr>
          <w:rFonts w:hint="eastAsia"/>
        </w:rPr>
        <w:t>值</w:t>
      </w:r>
      <w:r w:rsidR="00FB209A">
        <w:rPr>
          <w:rFonts w:hint="eastAsia"/>
        </w:rPr>
        <w:t>)</w:t>
      </w:r>
      <w:r w:rsidR="00FB209A">
        <w:rPr>
          <w:rFonts w:hint="eastAsia"/>
        </w:rPr>
        <w:t>，兩條移動平均線之間的交點即是判斷買賣股票的時機與訊號。</w:t>
      </w:r>
    </w:p>
    <w:p w14:paraId="51F55B06" w14:textId="7E3E908E" w:rsidR="00FB209A" w:rsidRPr="00925218" w:rsidRDefault="00B511AC" w:rsidP="00B511AC">
      <w:pPr>
        <w:pStyle w:val="a3"/>
        <w:ind w:leftChars="0" w:left="360"/>
        <w:jc w:val="both"/>
      </w:pPr>
      <w:r>
        <w:rPr>
          <w:rFonts w:hint="eastAsia"/>
        </w:rPr>
        <w:t xml:space="preserve">　　</w:t>
      </w:r>
      <w:r w:rsidR="00FB209A">
        <w:rPr>
          <w:rFonts w:hint="eastAsia"/>
        </w:rPr>
        <w:t>DIF</w:t>
      </w:r>
      <w:r w:rsidR="00FB209A">
        <w:rPr>
          <w:rFonts w:hint="eastAsia"/>
        </w:rPr>
        <w:t>值使用</w:t>
      </w:r>
      <w:r w:rsidR="00FB209A">
        <w:rPr>
          <w:rFonts w:hint="eastAsia"/>
        </w:rPr>
        <w:t>12</w:t>
      </w:r>
      <w:r w:rsidR="00FB209A">
        <w:rPr>
          <w:rFonts w:hint="eastAsia"/>
        </w:rPr>
        <w:t>日及</w:t>
      </w:r>
      <w:r w:rsidR="00FB209A">
        <w:rPr>
          <w:rFonts w:hint="eastAsia"/>
        </w:rPr>
        <w:t>26</w:t>
      </w:r>
      <w:r w:rsidR="00FB209A">
        <w:rPr>
          <w:rFonts w:hint="eastAsia"/>
        </w:rPr>
        <w:t>日指數移動平均值相減；</w:t>
      </w:r>
      <w:r w:rsidR="00FB209A">
        <w:rPr>
          <w:rFonts w:hint="eastAsia"/>
        </w:rPr>
        <w:t>MACD</w:t>
      </w:r>
      <w:r w:rsidR="00FB209A">
        <w:rPr>
          <w:rFonts w:hint="eastAsia"/>
        </w:rPr>
        <w:t>值</w:t>
      </w:r>
      <w:r w:rsidR="00FB209A" w:rsidRPr="00FB209A">
        <w:rPr>
          <w:rFonts w:ascii="Arial" w:hAnsi="Arial" w:cs="Arial"/>
          <w:color w:val="000000"/>
        </w:rPr>
        <w:t>運用</w:t>
      </w:r>
      <w:r w:rsidR="00FB209A" w:rsidRPr="00FB209A">
        <w:rPr>
          <w:rFonts w:ascii="Arial" w:hAnsi="Arial" w:cs="Arial" w:hint="eastAsia"/>
          <w:color w:val="000000"/>
        </w:rPr>
        <w:t>這</w:t>
      </w:r>
      <w:r w:rsidR="00FB209A" w:rsidRPr="00FB209A">
        <w:rPr>
          <w:rFonts w:ascii="Arial" w:hAnsi="Arial" w:cs="Arial"/>
          <w:color w:val="000000"/>
        </w:rPr>
        <w:t>兩條不同速度的</w:t>
      </w:r>
      <w:r w:rsidR="00FB209A" w:rsidRPr="00FB209A">
        <w:rPr>
          <w:rFonts w:ascii="Arial" w:hAnsi="Arial" w:cs="Arial"/>
          <w:color w:val="000000"/>
        </w:rPr>
        <w:t>EMA</w:t>
      </w:r>
      <w:r w:rsidR="00FB209A" w:rsidRPr="00FB209A">
        <w:rPr>
          <w:rFonts w:ascii="Arial" w:hAnsi="Arial" w:cs="Arial"/>
          <w:color w:val="000000"/>
        </w:rPr>
        <w:t>來計算兩者</w:t>
      </w:r>
      <w:proofErr w:type="gramStart"/>
      <w:r w:rsidR="00FB209A" w:rsidRPr="00FB209A">
        <w:rPr>
          <w:rFonts w:ascii="Arial" w:hAnsi="Arial" w:cs="Arial"/>
          <w:color w:val="000000"/>
        </w:rPr>
        <w:t>間的差離</w:t>
      </w:r>
      <w:proofErr w:type="gramEnd"/>
      <w:r w:rsidR="00FB209A" w:rsidRPr="00FB209A">
        <w:rPr>
          <w:rFonts w:ascii="Arial" w:hAnsi="Arial" w:cs="Arial"/>
          <w:color w:val="000000"/>
        </w:rPr>
        <w:t>狀態，然後再對</w:t>
      </w:r>
      <w:r w:rsidR="00FB209A" w:rsidRPr="00FB209A">
        <w:rPr>
          <w:rFonts w:ascii="Arial" w:hAnsi="Arial" w:cs="Arial"/>
          <w:color w:val="000000"/>
        </w:rPr>
        <w:t>DIF</w:t>
      </w:r>
      <w:r w:rsidR="00FB209A" w:rsidRPr="00FB209A">
        <w:rPr>
          <w:rFonts w:ascii="Arial" w:hAnsi="Arial" w:cs="Arial"/>
          <w:color w:val="000000"/>
        </w:rPr>
        <w:t>進行指數平滑移動平均</w:t>
      </w:r>
      <w:r w:rsidR="00FB209A">
        <w:rPr>
          <w:rFonts w:hint="eastAsia"/>
        </w:rPr>
        <w:t>，本策略使用</w:t>
      </w:r>
      <w:r w:rsidR="00FB209A">
        <w:rPr>
          <w:rFonts w:hint="eastAsia"/>
        </w:rPr>
        <w:t>9</w:t>
      </w:r>
      <w:r w:rsidR="00FB209A">
        <w:rPr>
          <w:rFonts w:hint="eastAsia"/>
        </w:rPr>
        <w:t>日指數移動平均做計算。利用</w:t>
      </w:r>
      <w:r w:rsidR="00FB209A">
        <w:rPr>
          <w:rFonts w:hint="eastAsia"/>
        </w:rPr>
        <w:t>DIF</w:t>
      </w:r>
      <w:r w:rsidR="00FB209A">
        <w:rPr>
          <w:rFonts w:hint="eastAsia"/>
        </w:rPr>
        <w:t>與</w:t>
      </w:r>
      <w:r w:rsidR="00FB209A">
        <w:rPr>
          <w:rFonts w:hint="eastAsia"/>
        </w:rPr>
        <w:t>MACD</w:t>
      </w:r>
      <w:r w:rsidR="00FB209A">
        <w:rPr>
          <w:rFonts w:hint="eastAsia"/>
        </w:rPr>
        <w:t>兩者交會，以判斷股價之趨勢。</w:t>
      </w:r>
      <w:r w:rsidR="00FB209A" w:rsidRPr="00FB209A">
        <w:rPr>
          <w:rFonts w:ascii="Arial" w:hAnsi="Arial" w:cs="Arial"/>
          <w:color w:val="000000"/>
        </w:rPr>
        <w:t>簡而言之，</w:t>
      </w:r>
      <w:r w:rsidR="00FB209A" w:rsidRPr="00FB209A">
        <w:rPr>
          <w:rFonts w:ascii="Arial" w:hAnsi="Arial" w:cs="Arial"/>
          <w:color w:val="000000"/>
        </w:rPr>
        <w:t>MACD</w:t>
      </w:r>
      <w:r w:rsidR="00FB209A" w:rsidRPr="00FB209A">
        <w:rPr>
          <w:rFonts w:ascii="Arial" w:hAnsi="Arial" w:cs="Arial"/>
          <w:color w:val="000000"/>
        </w:rPr>
        <w:t>就是</w:t>
      </w:r>
      <w:r w:rsidR="00FB209A" w:rsidRPr="00FB209A">
        <w:rPr>
          <w:rFonts w:ascii="Arial" w:hAnsi="Arial" w:cs="Arial" w:hint="eastAsia"/>
          <w:color w:val="000000"/>
        </w:rPr>
        <w:t>檢視</w:t>
      </w:r>
      <w:r w:rsidR="00FB209A" w:rsidRPr="00FB209A">
        <w:rPr>
          <w:rFonts w:ascii="Arial" w:hAnsi="Arial" w:cs="Arial"/>
          <w:color w:val="000000"/>
        </w:rPr>
        <w:t>長期與短期的移動平均線收斂或發散的徵兆</w:t>
      </w:r>
      <w:r w:rsidR="00FB209A" w:rsidRPr="00FB209A">
        <w:rPr>
          <w:rFonts w:ascii="Arial" w:hAnsi="Arial" w:cs="Arial" w:hint="eastAsia"/>
          <w:color w:val="000000"/>
        </w:rPr>
        <w:t>。</w:t>
      </w:r>
    </w:p>
    <w:p w14:paraId="5D233BB1" w14:textId="27D517D5" w:rsidR="00181F36" w:rsidRPr="00FB209A" w:rsidRDefault="00B511AC" w:rsidP="009837B9">
      <w:pPr>
        <w:pStyle w:val="a3"/>
        <w:ind w:leftChars="0" w:left="360"/>
        <w:jc w:val="both"/>
      </w:pPr>
      <w:r>
        <w:rPr>
          <w:rFonts w:ascii="Arial" w:hAnsi="Arial" w:cs="Arial" w:hint="eastAsia"/>
          <w:color w:val="000000"/>
        </w:rPr>
        <w:t xml:space="preserve">　　</w:t>
      </w:r>
      <w:r w:rsidR="00FB209A">
        <w:rPr>
          <w:rFonts w:ascii="Arial" w:hAnsi="Arial" w:cs="Arial" w:hint="eastAsia"/>
          <w:color w:val="000000"/>
        </w:rPr>
        <w:t>許多有波動的股票都會</w:t>
      </w:r>
      <w:proofErr w:type="gramStart"/>
      <w:r w:rsidR="00FB209A">
        <w:rPr>
          <w:rFonts w:ascii="Arial" w:hAnsi="Arial" w:cs="Arial" w:hint="eastAsia"/>
          <w:color w:val="000000"/>
        </w:rPr>
        <w:t>採用均線策略</w:t>
      </w:r>
      <w:proofErr w:type="gramEnd"/>
      <w:r w:rsidR="00FB209A">
        <w:rPr>
          <w:rFonts w:ascii="Arial" w:hAnsi="Arial" w:cs="Arial" w:hint="eastAsia"/>
          <w:color w:val="000000"/>
        </w:rPr>
        <w:t>去分析，透過</w:t>
      </w:r>
      <w:r w:rsidR="00FB209A">
        <w:rPr>
          <w:rFonts w:ascii="Arial" w:hAnsi="Arial" w:cs="Arial" w:hint="eastAsia"/>
          <w:color w:val="000000"/>
        </w:rPr>
        <w:t>MACD</w:t>
      </w:r>
      <w:r w:rsidR="00FB209A">
        <w:rPr>
          <w:rFonts w:ascii="Arial" w:hAnsi="Arial" w:cs="Arial" w:hint="eastAsia"/>
          <w:color w:val="000000"/>
        </w:rPr>
        <w:t>指標檢視決定買賣的時點。本策略得出之結果顯示，獲利在策略實驗</w:t>
      </w:r>
      <w:proofErr w:type="gramStart"/>
      <w:r w:rsidR="00FB209A">
        <w:rPr>
          <w:rFonts w:ascii="Arial" w:hAnsi="Arial" w:cs="Arial" w:hint="eastAsia"/>
          <w:color w:val="000000"/>
        </w:rPr>
        <w:t>期間，</w:t>
      </w:r>
      <w:proofErr w:type="gramEnd"/>
      <w:r w:rsidR="00FB209A">
        <w:rPr>
          <w:rFonts w:ascii="Arial" w:hAnsi="Arial" w:cs="Arial" w:hint="eastAsia"/>
          <w:color w:val="000000"/>
        </w:rPr>
        <w:t>成長穩定且在波動中都能夠有機會獲利，雖然獲利率並無顯著突出且不及其他指標強大，但是此策略仍具有相當之指標性。</w:t>
      </w:r>
      <w:bookmarkStart w:id="2" w:name="more"/>
      <w:bookmarkEnd w:id="2"/>
    </w:p>
    <w:p w14:paraId="2BB5E95E" w14:textId="77777777" w:rsidR="00181F36" w:rsidRPr="00B10114" w:rsidRDefault="00497FA7" w:rsidP="00B10114">
      <w:pPr>
        <w:pStyle w:val="1"/>
        <w:numPr>
          <w:ilvl w:val="0"/>
          <w:numId w:val="1"/>
        </w:numPr>
        <w:rPr>
          <w:rFonts w:asciiTheme="majorEastAsia" w:hAnsiTheme="majorEastAsia"/>
          <w:b w:val="0"/>
          <w:sz w:val="28"/>
        </w:rPr>
      </w:pPr>
      <w:bookmarkStart w:id="3" w:name="_Toc471894464"/>
      <w:r w:rsidRPr="00497FA7">
        <w:rPr>
          <w:rFonts w:asciiTheme="majorEastAsia" w:hAnsiTheme="majorEastAsia" w:hint="eastAsia"/>
          <w:b w:val="0"/>
          <w:sz w:val="28"/>
        </w:rPr>
        <w:lastRenderedPageBreak/>
        <w:t>量化投資規則</w:t>
      </w:r>
      <w:bookmarkEnd w:id="3"/>
    </w:p>
    <w:p w14:paraId="7CC67C7C" w14:textId="77777777" w:rsidR="00181F36" w:rsidRDefault="00181F36" w:rsidP="00B511AC">
      <w:pPr>
        <w:pStyle w:val="a3"/>
        <w:ind w:leftChars="0" w:left="360"/>
        <w:jc w:val="both"/>
      </w:pPr>
      <w:r>
        <w:rPr>
          <w:rFonts w:hint="eastAsia"/>
        </w:rPr>
        <w:t>Step1.</w:t>
      </w:r>
    </w:p>
    <w:p w14:paraId="65A289DF" w14:textId="77777777" w:rsidR="00181F36" w:rsidRDefault="00181F36" w:rsidP="00B511AC">
      <w:pPr>
        <w:pStyle w:val="a3"/>
        <w:ind w:leftChars="0" w:left="360"/>
        <w:jc w:val="both"/>
      </w:pPr>
      <w:r>
        <w:rPr>
          <w:rFonts w:hint="eastAsia"/>
        </w:rPr>
        <w:t>選出</w:t>
      </w:r>
      <w:r w:rsidR="003E7CF7">
        <w:rPr>
          <w:rFonts w:hint="eastAsia"/>
        </w:rPr>
        <w:t>臺</w:t>
      </w:r>
      <w:r>
        <w:rPr>
          <w:rFonts w:hint="eastAsia"/>
        </w:rPr>
        <w:t>灣</w:t>
      </w:r>
      <w:r>
        <w:rPr>
          <w:rFonts w:hint="eastAsia"/>
        </w:rPr>
        <w:t>50</w:t>
      </w:r>
      <w:r>
        <w:rPr>
          <w:rFonts w:hint="eastAsia"/>
        </w:rPr>
        <w:t>指數當中市值權重前十大的公司作為我們的投資標的。</w:t>
      </w:r>
    </w:p>
    <w:p w14:paraId="27900E59" w14:textId="77777777" w:rsidR="00181F36" w:rsidRDefault="00181F36" w:rsidP="00B511AC">
      <w:pPr>
        <w:pStyle w:val="a3"/>
        <w:ind w:leftChars="0" w:left="360"/>
        <w:jc w:val="both"/>
      </w:pPr>
      <w:r>
        <w:t>S</w:t>
      </w:r>
      <w:r>
        <w:rPr>
          <w:rFonts w:hint="eastAsia"/>
        </w:rPr>
        <w:t>tep2.</w:t>
      </w:r>
    </w:p>
    <w:p w14:paraId="5C833A1B" w14:textId="77777777" w:rsidR="00181F36" w:rsidRDefault="00181F36" w:rsidP="00B511AC">
      <w:pPr>
        <w:pStyle w:val="a3"/>
        <w:ind w:leftChars="0" w:left="360"/>
        <w:jc w:val="both"/>
      </w:pPr>
      <w:r>
        <w:rPr>
          <w:rFonts w:hint="eastAsia"/>
        </w:rPr>
        <w:t>假設初始資金為每股</w:t>
      </w:r>
      <w:r>
        <w:rPr>
          <w:rFonts w:hint="eastAsia"/>
        </w:rPr>
        <w:t>10</w:t>
      </w:r>
      <w:r>
        <w:rPr>
          <w:rFonts w:hint="eastAsia"/>
        </w:rPr>
        <w:t>萬且沒有放空限制及成本，另外假設每次進場只購買一張股票且沒有流動性限制，出場亦然。</w:t>
      </w:r>
    </w:p>
    <w:p w14:paraId="31590C7B" w14:textId="77777777" w:rsidR="00181F36" w:rsidRDefault="00181F36" w:rsidP="00B511AC">
      <w:pPr>
        <w:pStyle w:val="a3"/>
        <w:ind w:leftChars="0" w:left="360"/>
        <w:jc w:val="both"/>
      </w:pPr>
      <w:r>
        <w:t>S</w:t>
      </w:r>
      <w:r>
        <w:rPr>
          <w:rFonts w:hint="eastAsia"/>
        </w:rPr>
        <w:t>tep3.</w:t>
      </w:r>
    </w:p>
    <w:p w14:paraId="40408906" w14:textId="77777777" w:rsidR="00181F36" w:rsidRDefault="00181F36" w:rsidP="00B511AC">
      <w:pPr>
        <w:pStyle w:val="a3"/>
        <w:ind w:leftChars="0" w:left="360"/>
        <w:jc w:val="both"/>
      </w:pPr>
      <w:r>
        <w:rPr>
          <w:rFonts w:hint="eastAsia"/>
        </w:rPr>
        <w:t>依據上述策略，當快線（</w:t>
      </w:r>
      <w:r>
        <w:t>DIF</w:t>
      </w:r>
      <w:r>
        <w:rPr>
          <w:rFonts w:hint="eastAsia"/>
        </w:rPr>
        <w:t>）向上貫破慢線（</w:t>
      </w:r>
      <w:r>
        <w:t>MACD</w:t>
      </w:r>
      <w:r>
        <w:rPr>
          <w:rFonts w:hint="eastAsia"/>
        </w:rPr>
        <w:t>），則判斷為買進訊號；反之，當快線向下跌破慢線，則是視為賣出訊號。</w:t>
      </w:r>
    </w:p>
    <w:p w14:paraId="06D589D1" w14:textId="77777777" w:rsidR="00181F36" w:rsidRDefault="00181F36" w:rsidP="00B511AC">
      <w:pPr>
        <w:pStyle w:val="a3"/>
        <w:ind w:leftChars="0" w:left="360"/>
        <w:jc w:val="both"/>
      </w:pPr>
      <w:r>
        <w:t>Step4.</w:t>
      </w:r>
    </w:p>
    <w:p w14:paraId="4914DA36" w14:textId="77777777" w:rsidR="00181F36" w:rsidRDefault="00181F36" w:rsidP="00B511AC">
      <w:pPr>
        <w:ind w:left="360"/>
        <w:jc w:val="both"/>
      </w:pPr>
      <w:r>
        <w:rPr>
          <w:rFonts w:hint="eastAsia"/>
        </w:rPr>
        <w:t>最後一次交易日時將所有股票賣出</w:t>
      </w:r>
      <w:r w:rsidR="00B10114">
        <w:rPr>
          <w:rFonts w:hint="eastAsia"/>
        </w:rPr>
        <w:t>，並計算出累積報酬率、平均報酬率、勝率等</w:t>
      </w:r>
      <w:r>
        <w:rPr>
          <w:rFonts w:hint="eastAsia"/>
        </w:rPr>
        <w:t>。</w:t>
      </w:r>
    </w:p>
    <w:p w14:paraId="400427CD" w14:textId="77777777" w:rsidR="009635D9" w:rsidRDefault="009635D9" w:rsidP="00167726">
      <w:pPr>
        <w:ind w:firstLine="480"/>
        <w:jc w:val="both"/>
      </w:pPr>
    </w:p>
    <w:p w14:paraId="7A77C9AC" w14:textId="77777777" w:rsidR="00325E53" w:rsidRDefault="00D42A34" w:rsidP="00325E53">
      <w:pPr>
        <w:keepNext/>
      </w:pPr>
      <w:r>
        <w:rPr>
          <w:rFonts w:ascii="Arial" w:hAnsi="Arial" w:cs="Arial"/>
          <w:noProof/>
          <w:color w:val="000000"/>
        </w:rPr>
        <w:drawing>
          <wp:inline distT="0" distB="0" distL="0" distR="0" wp14:anchorId="5684AB8A" wp14:editId="3AB5A9AB">
            <wp:extent cx="5274310" cy="22764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76475"/>
                    </a:xfrm>
                    <a:prstGeom prst="rect">
                      <a:avLst/>
                    </a:prstGeom>
                  </pic:spPr>
                </pic:pic>
              </a:graphicData>
            </a:graphic>
          </wp:inline>
        </w:drawing>
      </w:r>
    </w:p>
    <w:p w14:paraId="6080C265" w14:textId="62816604" w:rsidR="001F7D6A" w:rsidRDefault="00325E53" w:rsidP="00325E53">
      <w:pPr>
        <w:pStyle w:val="ac"/>
        <w:jc w:val="center"/>
      </w:pPr>
      <w:bookmarkStart w:id="4" w:name="_Toc47185417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D30A4">
        <w:rPr>
          <w:noProof/>
        </w:rPr>
        <w:t>1</w:t>
      </w:r>
      <w:r>
        <w:fldChar w:fldCharType="end"/>
      </w:r>
      <w:r>
        <w:rPr>
          <w:rFonts w:hint="eastAsia"/>
        </w:rPr>
        <w:t xml:space="preserve">　訊號圖示</w:t>
      </w:r>
      <w:bookmarkEnd w:id="4"/>
    </w:p>
    <w:p w14:paraId="19338CE9" w14:textId="77777777" w:rsidR="001F7D6A" w:rsidRDefault="001F7D6A">
      <w:pPr>
        <w:widowControl/>
        <w:rPr>
          <w:sz w:val="20"/>
          <w:szCs w:val="20"/>
        </w:rPr>
      </w:pPr>
      <w:r>
        <w:br w:type="page"/>
      </w:r>
    </w:p>
    <w:p w14:paraId="46AE80B8" w14:textId="77777777" w:rsidR="00497FA7" w:rsidRDefault="00497FA7" w:rsidP="00497FA7">
      <w:pPr>
        <w:pStyle w:val="1"/>
        <w:numPr>
          <w:ilvl w:val="0"/>
          <w:numId w:val="1"/>
        </w:numPr>
        <w:rPr>
          <w:rFonts w:asciiTheme="majorEastAsia" w:hAnsiTheme="majorEastAsia"/>
          <w:b w:val="0"/>
          <w:sz w:val="28"/>
        </w:rPr>
      </w:pPr>
      <w:bookmarkStart w:id="5" w:name="_Toc471894465"/>
      <w:r w:rsidRPr="00497FA7">
        <w:rPr>
          <w:rFonts w:asciiTheme="majorEastAsia" w:hAnsiTheme="majorEastAsia" w:hint="eastAsia"/>
          <w:b w:val="0"/>
          <w:sz w:val="28"/>
        </w:rPr>
        <w:lastRenderedPageBreak/>
        <w:t>程式碼</w:t>
      </w:r>
      <w:bookmarkEnd w:id="5"/>
    </w:p>
    <w:p w14:paraId="2F8CFF7E" w14:textId="77777777" w:rsidR="00283313" w:rsidRDefault="00D85653" w:rsidP="00E60DD3">
      <w:pPr>
        <w:ind w:firstLine="480"/>
      </w:pPr>
      <w:r>
        <w:rPr>
          <w:rFonts w:hint="eastAsia"/>
        </w:rPr>
        <w:t>程式碼之整體架構與步驟如下圖</w:t>
      </w:r>
      <w:r w:rsidR="003D30A4">
        <w:rPr>
          <w:rFonts w:hint="eastAsia"/>
        </w:rPr>
        <w:t>2</w:t>
      </w:r>
      <w:r w:rsidR="003D30A4">
        <w:rPr>
          <w:rFonts w:hint="eastAsia"/>
        </w:rPr>
        <w:t>所示，以下將依照此架構介紹程式碼與</w:t>
      </w:r>
      <w:r w:rsidR="00E60DD3">
        <w:rPr>
          <w:rFonts w:hint="eastAsia"/>
        </w:rPr>
        <w:t>其涵義。</w:t>
      </w:r>
    </w:p>
    <w:p w14:paraId="4F3246C9" w14:textId="77777777" w:rsidR="003D30A4" w:rsidRDefault="003D30A4" w:rsidP="003D30A4">
      <w:pPr>
        <w:keepNext/>
        <w:jc w:val="center"/>
      </w:pPr>
      <w:r>
        <w:rPr>
          <w:rFonts w:hint="eastAsia"/>
          <w:noProof/>
        </w:rPr>
        <w:drawing>
          <wp:inline distT="0" distB="0" distL="0" distR="0" wp14:anchorId="663AEB79" wp14:editId="772C9F5B">
            <wp:extent cx="4548241" cy="2800350"/>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4260" cy="2804056"/>
                    </a:xfrm>
                    <a:prstGeom prst="rect">
                      <a:avLst/>
                    </a:prstGeom>
                  </pic:spPr>
                </pic:pic>
              </a:graphicData>
            </a:graphic>
          </wp:inline>
        </w:drawing>
      </w:r>
    </w:p>
    <w:p w14:paraId="56D267D5" w14:textId="77777777" w:rsidR="003D30A4" w:rsidRPr="00283313" w:rsidRDefault="003D30A4" w:rsidP="003D30A4">
      <w:pPr>
        <w:pStyle w:val="ac"/>
        <w:jc w:val="center"/>
      </w:pPr>
      <w:bookmarkStart w:id="6" w:name="_Toc47185417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程式碼架構</w:t>
      </w:r>
      <w:bookmarkEnd w:id="6"/>
    </w:p>
    <w:p w14:paraId="60E635E9" w14:textId="77777777" w:rsidR="00AC777C" w:rsidRDefault="00AC777C" w:rsidP="00AC777C">
      <w:pPr>
        <w:pStyle w:val="a3"/>
        <w:numPr>
          <w:ilvl w:val="0"/>
          <w:numId w:val="4"/>
        </w:numPr>
        <w:ind w:leftChars="0"/>
      </w:pPr>
      <w:r w:rsidRPr="00AC777C">
        <w:rPr>
          <w:rFonts w:hint="eastAsia"/>
        </w:rPr>
        <w:t>抓取所需股票資料</w:t>
      </w:r>
      <w:r w:rsidR="00AB559C">
        <w:rPr>
          <w:rFonts w:hint="eastAsia"/>
        </w:rPr>
        <w:t>：利用爬蟲技術抓取</w:t>
      </w:r>
      <w:r w:rsidR="00AB559C">
        <w:rPr>
          <w:rFonts w:hint="eastAsia"/>
        </w:rPr>
        <w:t>Yahoo!</w:t>
      </w:r>
      <w:r w:rsidR="00AB559C">
        <w:rPr>
          <w:rFonts w:hint="eastAsia"/>
        </w:rPr>
        <w:t>股市當中從</w:t>
      </w:r>
      <w:r w:rsidR="00AB559C">
        <w:rPr>
          <w:rFonts w:hint="eastAsia"/>
        </w:rPr>
        <w:t>2011</w:t>
      </w:r>
      <w:r w:rsidR="00AB559C">
        <w:rPr>
          <w:rFonts w:hint="eastAsia"/>
        </w:rPr>
        <w:t>年到</w:t>
      </w:r>
      <w:r w:rsidR="00AB559C">
        <w:rPr>
          <w:rFonts w:hint="eastAsia"/>
        </w:rPr>
        <w:t>2017</w:t>
      </w:r>
      <w:r w:rsidR="00AB559C">
        <w:rPr>
          <w:rFonts w:hint="eastAsia"/>
        </w:rPr>
        <w:t>年資料，並且</w:t>
      </w:r>
      <w:r w:rsidR="00C356E3">
        <w:rPr>
          <w:rFonts w:hint="eastAsia"/>
        </w:rPr>
        <w:t>抓取</w:t>
      </w:r>
      <w:r w:rsidR="00AB559C">
        <w:rPr>
          <w:rFonts w:hint="eastAsia"/>
        </w:rPr>
        <w:t>10</w:t>
      </w:r>
      <w:r w:rsidR="00AB559C">
        <w:rPr>
          <w:rFonts w:hint="eastAsia"/>
        </w:rPr>
        <w:t>檔股票</w:t>
      </w:r>
      <w:r w:rsidR="00C356E3">
        <w:rPr>
          <w:rFonts w:hint="eastAsia"/>
        </w:rPr>
        <w:t>當中的收盤價按照日期排列</w:t>
      </w:r>
      <w:r w:rsidR="00C06D5C">
        <w:rPr>
          <w:rFonts w:hint="eastAsia"/>
        </w:rPr>
        <w:t>之後</w:t>
      </w:r>
      <w:r w:rsidR="00C356E3">
        <w:rPr>
          <w:rFonts w:hint="eastAsia"/>
        </w:rPr>
        <w:t>存取到</w:t>
      </w:r>
      <w:r w:rsidR="00C356E3">
        <w:rPr>
          <w:rFonts w:hint="eastAsia"/>
        </w:rPr>
        <w:t>CSV</w:t>
      </w:r>
      <w:r w:rsidR="00C356E3">
        <w:rPr>
          <w:rFonts w:hint="eastAsia"/>
        </w:rPr>
        <w:t>當中</w:t>
      </w:r>
      <w:r w:rsidR="00AB559C">
        <w:rPr>
          <w:rFonts w:hint="eastAsia"/>
        </w:rPr>
        <w:t>。</w:t>
      </w:r>
    </w:p>
    <w:p w14:paraId="7AAF1C2F" w14:textId="77777777" w:rsidR="00AB559C" w:rsidRDefault="00AB559C" w:rsidP="00AB559C">
      <w:pPr>
        <w:pStyle w:val="a3"/>
        <w:ind w:leftChars="0"/>
        <w:jc w:val="center"/>
      </w:pPr>
      <w:r>
        <w:rPr>
          <w:noProof/>
        </w:rPr>
        <w:drawing>
          <wp:inline distT="0" distB="0" distL="0" distR="0" wp14:anchorId="28224DC4" wp14:editId="470E1844">
            <wp:extent cx="3981450" cy="12192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1219200"/>
                    </a:xfrm>
                    <a:prstGeom prst="rect">
                      <a:avLst/>
                    </a:prstGeom>
                  </pic:spPr>
                </pic:pic>
              </a:graphicData>
            </a:graphic>
          </wp:inline>
        </w:drawing>
      </w:r>
    </w:p>
    <w:p w14:paraId="2AD93089" w14:textId="77777777" w:rsidR="00AC777C" w:rsidRDefault="00AC777C" w:rsidP="00491222">
      <w:pPr>
        <w:pStyle w:val="a3"/>
        <w:numPr>
          <w:ilvl w:val="0"/>
          <w:numId w:val="4"/>
        </w:numPr>
        <w:ind w:leftChars="0"/>
      </w:pPr>
      <w:r>
        <w:rPr>
          <w:rFonts w:hint="eastAsia"/>
        </w:rPr>
        <w:t>定義</w:t>
      </w:r>
      <w:r>
        <w:rPr>
          <w:rFonts w:hint="eastAsia"/>
        </w:rPr>
        <w:t>12</w:t>
      </w:r>
      <w:r>
        <w:rPr>
          <w:rFonts w:hint="eastAsia"/>
        </w:rPr>
        <w:t>日與</w:t>
      </w:r>
      <w:r>
        <w:rPr>
          <w:rFonts w:hint="eastAsia"/>
        </w:rPr>
        <w:t>26</w:t>
      </w:r>
      <w:r>
        <w:rPr>
          <w:rFonts w:hint="eastAsia"/>
        </w:rPr>
        <w:t>日之指數移動平均值</w:t>
      </w:r>
      <w:r w:rsidR="00491222">
        <w:rPr>
          <w:rFonts w:hint="eastAsia"/>
        </w:rPr>
        <w:t>，並且</w:t>
      </w:r>
      <w:r>
        <w:rPr>
          <w:rFonts w:hint="eastAsia"/>
        </w:rPr>
        <w:t>計算</w:t>
      </w:r>
      <w:r>
        <w:rPr>
          <w:rFonts w:hint="eastAsia"/>
        </w:rPr>
        <w:t>DIF</w:t>
      </w:r>
      <w:r>
        <w:rPr>
          <w:rFonts w:hint="eastAsia"/>
        </w:rPr>
        <w:t>與</w:t>
      </w:r>
      <w:r>
        <w:rPr>
          <w:rFonts w:hint="eastAsia"/>
        </w:rPr>
        <w:t>MACD</w:t>
      </w:r>
      <w:r>
        <w:rPr>
          <w:rFonts w:hint="eastAsia"/>
        </w:rPr>
        <w:t>值</w:t>
      </w:r>
      <w:r w:rsidR="00F051D5">
        <w:rPr>
          <w:rFonts w:hint="eastAsia"/>
        </w:rPr>
        <w:t>。</w:t>
      </w:r>
    </w:p>
    <w:p w14:paraId="6927BC2D" w14:textId="77777777" w:rsidR="00F051D5" w:rsidRDefault="00F051D5" w:rsidP="00F051D5">
      <w:pPr>
        <w:pStyle w:val="a3"/>
        <w:ind w:leftChars="0"/>
      </w:pPr>
      <w:r>
        <w:rPr>
          <w:rFonts w:hint="eastAsia"/>
        </w:rPr>
        <w:t>先利用</w:t>
      </w:r>
      <w:proofErr w:type="spellStart"/>
      <w:r>
        <w:rPr>
          <w:rFonts w:hint="eastAsia"/>
        </w:rPr>
        <w:t>rolling_mean</w:t>
      </w:r>
      <w:proofErr w:type="spellEnd"/>
      <w:r>
        <w:rPr>
          <w:rFonts w:hint="eastAsia"/>
        </w:rPr>
        <w:t>計算</w:t>
      </w:r>
      <w:r>
        <w:rPr>
          <w:rFonts w:hint="eastAsia"/>
        </w:rPr>
        <w:t>12</w:t>
      </w:r>
      <w:r>
        <w:rPr>
          <w:rFonts w:hint="eastAsia"/>
        </w:rPr>
        <w:t>日與</w:t>
      </w:r>
      <w:r>
        <w:rPr>
          <w:rFonts w:hint="eastAsia"/>
        </w:rPr>
        <w:t>26</w:t>
      </w:r>
      <w:r>
        <w:rPr>
          <w:rFonts w:hint="eastAsia"/>
        </w:rPr>
        <w:t>日之指數移動平均值。</w:t>
      </w:r>
    </w:p>
    <w:p w14:paraId="346B0455" w14:textId="77777777" w:rsidR="00DF451F" w:rsidRDefault="00F051D5" w:rsidP="00DF451F">
      <w:pPr>
        <w:pStyle w:val="a3"/>
        <w:ind w:leftChars="0"/>
        <w:jc w:val="center"/>
      </w:pPr>
      <w:r>
        <w:rPr>
          <w:noProof/>
        </w:rPr>
        <w:drawing>
          <wp:inline distT="0" distB="0" distL="0" distR="0" wp14:anchorId="02C5CE29" wp14:editId="23E452DC">
            <wp:extent cx="5274310" cy="47625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6250"/>
                    </a:xfrm>
                    <a:prstGeom prst="rect">
                      <a:avLst/>
                    </a:prstGeom>
                  </pic:spPr>
                </pic:pic>
              </a:graphicData>
            </a:graphic>
          </wp:inline>
        </w:drawing>
      </w:r>
    </w:p>
    <w:p w14:paraId="0891FFA2" w14:textId="77777777" w:rsidR="00F051D5" w:rsidRDefault="00F051D5" w:rsidP="00F051D5">
      <w:pPr>
        <w:pStyle w:val="a3"/>
        <w:ind w:leftChars="0"/>
      </w:pPr>
      <w:r>
        <w:rPr>
          <w:rFonts w:hint="eastAsia"/>
        </w:rPr>
        <w:t>接著計算</w:t>
      </w:r>
      <w:r>
        <w:rPr>
          <w:rFonts w:hint="eastAsia"/>
        </w:rPr>
        <w:t>DIF</w:t>
      </w:r>
      <w:r>
        <w:rPr>
          <w:rFonts w:hint="eastAsia"/>
        </w:rPr>
        <w:t>值，即把</w:t>
      </w:r>
      <w:r>
        <w:rPr>
          <w:rFonts w:hint="eastAsia"/>
        </w:rPr>
        <w:t>12</w:t>
      </w:r>
      <w:r>
        <w:rPr>
          <w:rFonts w:hint="eastAsia"/>
        </w:rPr>
        <w:t>日減掉</w:t>
      </w:r>
      <w:r>
        <w:rPr>
          <w:rFonts w:hint="eastAsia"/>
        </w:rPr>
        <w:t>26</w:t>
      </w:r>
      <w:r>
        <w:rPr>
          <w:rFonts w:hint="eastAsia"/>
        </w:rPr>
        <w:t>日之指數移動平均值可得之。</w:t>
      </w:r>
    </w:p>
    <w:p w14:paraId="640899A7" w14:textId="77777777" w:rsidR="00F051D5" w:rsidRDefault="00F051D5" w:rsidP="00D157B5">
      <w:pPr>
        <w:pStyle w:val="a3"/>
        <w:ind w:leftChars="0"/>
        <w:jc w:val="center"/>
      </w:pPr>
      <w:r>
        <w:rPr>
          <w:noProof/>
        </w:rPr>
        <w:drawing>
          <wp:inline distT="0" distB="0" distL="0" distR="0" wp14:anchorId="25120811" wp14:editId="3FCC46D2">
            <wp:extent cx="5274310" cy="62865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523"/>
                    <a:stretch/>
                  </pic:blipFill>
                  <pic:spPr bwMode="auto">
                    <a:xfrm>
                      <a:off x="0" y="0"/>
                      <a:ext cx="5274310" cy="628650"/>
                    </a:xfrm>
                    <a:prstGeom prst="rect">
                      <a:avLst/>
                    </a:prstGeom>
                    <a:ln>
                      <a:noFill/>
                    </a:ln>
                    <a:extLst>
                      <a:ext uri="{53640926-AAD7-44D8-BBD7-CCE9431645EC}">
                        <a14:shadowObscured xmlns:a14="http://schemas.microsoft.com/office/drawing/2010/main"/>
                      </a:ext>
                    </a:extLst>
                  </pic:spPr>
                </pic:pic>
              </a:graphicData>
            </a:graphic>
          </wp:inline>
        </w:drawing>
      </w:r>
    </w:p>
    <w:p w14:paraId="38FB9786" w14:textId="77777777" w:rsidR="00F051D5" w:rsidRDefault="00F051D5" w:rsidP="00F051D5">
      <w:pPr>
        <w:pStyle w:val="a3"/>
        <w:ind w:leftChars="0"/>
      </w:pPr>
      <w:r>
        <w:rPr>
          <w:rFonts w:hint="eastAsia"/>
        </w:rPr>
        <w:t>另外計算</w:t>
      </w:r>
      <w:r>
        <w:rPr>
          <w:rFonts w:hint="eastAsia"/>
        </w:rPr>
        <w:t>MACD</w:t>
      </w:r>
      <w:r>
        <w:rPr>
          <w:rFonts w:hint="eastAsia"/>
        </w:rPr>
        <w:t>值，即對</w:t>
      </w:r>
      <w:r>
        <w:rPr>
          <w:rFonts w:hint="eastAsia"/>
        </w:rPr>
        <w:t>DIF</w:t>
      </w:r>
      <w:r>
        <w:rPr>
          <w:rFonts w:hint="eastAsia"/>
        </w:rPr>
        <w:t>做</w:t>
      </w:r>
      <w:r>
        <w:rPr>
          <w:rFonts w:hint="eastAsia"/>
        </w:rPr>
        <w:t>9</w:t>
      </w:r>
      <w:r>
        <w:rPr>
          <w:rFonts w:hint="eastAsia"/>
        </w:rPr>
        <w:t>日之移動平均值。</w:t>
      </w:r>
    </w:p>
    <w:p w14:paraId="26F0D330" w14:textId="77777777" w:rsidR="00546167" w:rsidRDefault="00D157B5" w:rsidP="00D157B5">
      <w:pPr>
        <w:pStyle w:val="a3"/>
        <w:ind w:leftChars="0"/>
        <w:jc w:val="center"/>
      </w:pPr>
      <w:r>
        <w:rPr>
          <w:noProof/>
        </w:rPr>
        <w:lastRenderedPageBreak/>
        <w:drawing>
          <wp:inline distT="0" distB="0" distL="0" distR="0" wp14:anchorId="1AC5CD8B" wp14:editId="316B0C83">
            <wp:extent cx="5274310" cy="619125"/>
            <wp:effectExtent l="0" t="0" r="254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9125"/>
                    </a:xfrm>
                    <a:prstGeom prst="rect">
                      <a:avLst/>
                    </a:prstGeom>
                  </pic:spPr>
                </pic:pic>
              </a:graphicData>
            </a:graphic>
          </wp:inline>
        </w:drawing>
      </w:r>
    </w:p>
    <w:p w14:paraId="7FE2944D" w14:textId="77777777" w:rsidR="00AC777C" w:rsidRDefault="00AC777C" w:rsidP="00AC777C">
      <w:pPr>
        <w:pStyle w:val="a3"/>
        <w:numPr>
          <w:ilvl w:val="0"/>
          <w:numId w:val="4"/>
        </w:numPr>
        <w:ind w:leftChars="0"/>
      </w:pPr>
      <w:r>
        <w:rPr>
          <w:rFonts w:hint="eastAsia"/>
        </w:rPr>
        <w:t>決定進出場條件</w:t>
      </w:r>
      <w:r w:rsidR="00C902F9">
        <w:rPr>
          <w:rFonts w:hint="eastAsia"/>
        </w:rPr>
        <w:t>：當</w:t>
      </w:r>
      <w:r w:rsidR="00C902F9">
        <w:rPr>
          <w:rFonts w:hint="eastAsia"/>
        </w:rPr>
        <w:t>DIF</w:t>
      </w:r>
      <w:r w:rsidR="00C902F9">
        <w:rPr>
          <w:rFonts w:hint="eastAsia"/>
        </w:rPr>
        <w:t>值大於</w:t>
      </w:r>
      <w:r w:rsidR="00C902F9">
        <w:rPr>
          <w:rFonts w:hint="eastAsia"/>
        </w:rPr>
        <w:t>MACD</w:t>
      </w:r>
      <w:r w:rsidR="00C902F9">
        <w:rPr>
          <w:rFonts w:hint="eastAsia"/>
        </w:rPr>
        <w:t>值時，則買進，反之賣出。</w:t>
      </w:r>
    </w:p>
    <w:p w14:paraId="32605332" w14:textId="77777777" w:rsidR="00C902F9" w:rsidRDefault="00C902F9" w:rsidP="00C902F9">
      <w:pPr>
        <w:pStyle w:val="a3"/>
        <w:ind w:leftChars="0"/>
      </w:pPr>
      <w:r>
        <w:rPr>
          <w:noProof/>
        </w:rPr>
        <w:drawing>
          <wp:inline distT="0" distB="0" distL="0" distR="0" wp14:anchorId="72CBCE36" wp14:editId="0FB2D88B">
            <wp:extent cx="5274310" cy="154305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43050"/>
                    </a:xfrm>
                    <a:prstGeom prst="rect">
                      <a:avLst/>
                    </a:prstGeom>
                  </pic:spPr>
                </pic:pic>
              </a:graphicData>
            </a:graphic>
          </wp:inline>
        </w:drawing>
      </w:r>
    </w:p>
    <w:p w14:paraId="34647D81" w14:textId="77777777" w:rsidR="00AC777C" w:rsidRDefault="00AC777C" w:rsidP="00AC777C">
      <w:pPr>
        <w:pStyle w:val="a3"/>
        <w:numPr>
          <w:ilvl w:val="0"/>
          <w:numId w:val="4"/>
        </w:numPr>
        <w:ind w:leftChars="0"/>
      </w:pPr>
      <w:r>
        <w:rPr>
          <w:rFonts w:hint="eastAsia"/>
        </w:rPr>
        <w:t>回測與數據結果分析</w:t>
      </w:r>
    </w:p>
    <w:p w14:paraId="0E2F9DA0" w14:textId="77777777" w:rsidR="00FB1B3C" w:rsidRDefault="00FB1B3C" w:rsidP="00FB1B3C">
      <w:pPr>
        <w:pStyle w:val="a3"/>
        <w:ind w:leftChars="0"/>
      </w:pPr>
      <w:r>
        <w:rPr>
          <w:rFonts w:hint="eastAsia"/>
        </w:rPr>
        <w:t>計算每檔股票之累積報酬。</w:t>
      </w:r>
    </w:p>
    <w:p w14:paraId="53BEBBD8" w14:textId="77777777" w:rsidR="00FB1B3C" w:rsidRDefault="00FB1B3C" w:rsidP="00FB1B3C">
      <w:pPr>
        <w:pStyle w:val="a3"/>
        <w:ind w:leftChars="0"/>
      </w:pPr>
      <w:r>
        <w:rPr>
          <w:noProof/>
        </w:rPr>
        <w:drawing>
          <wp:inline distT="0" distB="0" distL="0" distR="0" wp14:anchorId="5B2A07C3" wp14:editId="7678B7AD">
            <wp:extent cx="5274310" cy="129540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5400"/>
                    </a:xfrm>
                    <a:prstGeom prst="rect">
                      <a:avLst/>
                    </a:prstGeom>
                  </pic:spPr>
                </pic:pic>
              </a:graphicData>
            </a:graphic>
          </wp:inline>
        </w:drawing>
      </w:r>
    </w:p>
    <w:p w14:paraId="57393A90" w14:textId="77777777" w:rsidR="009A03CA" w:rsidRDefault="009A03CA" w:rsidP="00FB1B3C">
      <w:pPr>
        <w:pStyle w:val="a3"/>
        <w:ind w:leftChars="0"/>
      </w:pPr>
    </w:p>
    <w:p w14:paraId="49889222" w14:textId="77777777" w:rsidR="00FB1B3C" w:rsidRDefault="00FB1B3C" w:rsidP="00FB1B3C">
      <w:pPr>
        <w:pStyle w:val="a3"/>
        <w:ind w:leftChars="0"/>
      </w:pPr>
      <w:r>
        <w:rPr>
          <w:rFonts w:hint="eastAsia"/>
        </w:rPr>
        <w:t>計算每檔股票平均報酬及其最大最小報酬與勝率。</w:t>
      </w:r>
    </w:p>
    <w:p w14:paraId="175B0ACE" w14:textId="7DE33DC4" w:rsidR="001F7D6A" w:rsidRDefault="00FB1B3C" w:rsidP="00FB1B3C">
      <w:pPr>
        <w:pStyle w:val="a3"/>
        <w:ind w:leftChars="0"/>
      </w:pPr>
      <w:r>
        <w:rPr>
          <w:noProof/>
        </w:rPr>
        <w:drawing>
          <wp:inline distT="0" distB="0" distL="0" distR="0" wp14:anchorId="102B6103" wp14:editId="6B3558A0">
            <wp:extent cx="3876675" cy="1200150"/>
            <wp:effectExtent l="0" t="0" r="952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200150"/>
                    </a:xfrm>
                    <a:prstGeom prst="rect">
                      <a:avLst/>
                    </a:prstGeom>
                  </pic:spPr>
                </pic:pic>
              </a:graphicData>
            </a:graphic>
          </wp:inline>
        </w:drawing>
      </w:r>
    </w:p>
    <w:p w14:paraId="11C5802B" w14:textId="77777777" w:rsidR="001F7D6A" w:rsidRDefault="001F7D6A">
      <w:pPr>
        <w:widowControl/>
      </w:pPr>
      <w:r>
        <w:br w:type="page"/>
      </w:r>
    </w:p>
    <w:p w14:paraId="1ABA3C42" w14:textId="77777777" w:rsidR="00497FA7" w:rsidRDefault="00497FA7" w:rsidP="00497FA7">
      <w:pPr>
        <w:pStyle w:val="1"/>
        <w:numPr>
          <w:ilvl w:val="0"/>
          <w:numId w:val="1"/>
        </w:numPr>
        <w:rPr>
          <w:rFonts w:asciiTheme="majorEastAsia" w:hAnsiTheme="majorEastAsia"/>
          <w:b w:val="0"/>
          <w:sz w:val="28"/>
        </w:rPr>
      </w:pPr>
      <w:bookmarkStart w:id="7" w:name="_Toc471894466"/>
      <w:r w:rsidRPr="00497FA7">
        <w:rPr>
          <w:rFonts w:asciiTheme="majorEastAsia" w:hAnsiTheme="majorEastAsia" w:hint="eastAsia"/>
          <w:b w:val="0"/>
          <w:sz w:val="28"/>
        </w:rPr>
        <w:lastRenderedPageBreak/>
        <w:t>執行結果說明</w:t>
      </w:r>
      <w:bookmarkEnd w:id="7"/>
    </w:p>
    <w:p w14:paraId="75A66506" w14:textId="4150829E" w:rsidR="00874D30" w:rsidRPr="00874D30" w:rsidRDefault="00874D30" w:rsidP="00B511AC">
      <w:pPr>
        <w:ind w:firstLine="480"/>
        <w:jc w:val="both"/>
      </w:pPr>
      <w:r>
        <w:rPr>
          <w:rFonts w:hint="eastAsia"/>
        </w:rPr>
        <w:t>本交易策略中所指定之</w:t>
      </w:r>
      <w:r>
        <w:rPr>
          <w:rFonts w:hint="eastAsia"/>
        </w:rPr>
        <w:t>10</w:t>
      </w:r>
      <w:r>
        <w:rPr>
          <w:rFonts w:hint="eastAsia"/>
        </w:rPr>
        <w:t>檔股票，在</w:t>
      </w:r>
      <w:r>
        <w:rPr>
          <w:rFonts w:hint="eastAsia"/>
        </w:rPr>
        <w:t>5</w:t>
      </w:r>
      <w:r>
        <w:rPr>
          <w:rFonts w:hint="eastAsia"/>
        </w:rPr>
        <w:t>年期間的報酬率以及勝率等結果，如下表</w:t>
      </w:r>
      <w:r>
        <w:rPr>
          <w:rFonts w:hint="eastAsia"/>
        </w:rPr>
        <w:t>1</w:t>
      </w:r>
      <w:r>
        <w:rPr>
          <w:rFonts w:hint="eastAsia"/>
        </w:rPr>
        <w:t>所示。從表中發現勝率大約在</w:t>
      </w:r>
      <w:proofErr w:type="gramStart"/>
      <w:r>
        <w:rPr>
          <w:rFonts w:hint="eastAsia"/>
        </w:rPr>
        <w:t>4</w:t>
      </w:r>
      <w:r>
        <w:rPr>
          <w:rFonts w:hint="eastAsia"/>
        </w:rPr>
        <w:t>成</w:t>
      </w:r>
      <w:proofErr w:type="gramEnd"/>
      <w:r>
        <w:rPr>
          <w:rFonts w:hint="eastAsia"/>
        </w:rPr>
        <w:t>至</w:t>
      </w:r>
      <w:proofErr w:type="gramStart"/>
      <w:r>
        <w:rPr>
          <w:rFonts w:hint="eastAsia"/>
        </w:rPr>
        <w:t>5</w:t>
      </w:r>
      <w:r>
        <w:rPr>
          <w:rFonts w:hint="eastAsia"/>
        </w:rPr>
        <w:t>成</w:t>
      </w:r>
      <w:proofErr w:type="gramEnd"/>
      <w:r>
        <w:rPr>
          <w:rFonts w:hint="eastAsia"/>
        </w:rPr>
        <w:t>左右，此外</w:t>
      </w:r>
      <w:r>
        <w:rPr>
          <w:rFonts w:hint="eastAsia"/>
        </w:rPr>
        <w:t>10</w:t>
      </w:r>
      <w:r>
        <w:rPr>
          <w:rFonts w:hint="eastAsia"/>
        </w:rPr>
        <w:t>檔當中，只有</w:t>
      </w:r>
      <w:r>
        <w:rPr>
          <w:rFonts w:hint="eastAsia"/>
        </w:rPr>
        <w:t>4</w:t>
      </w:r>
      <w:r>
        <w:rPr>
          <w:rFonts w:hint="eastAsia"/>
        </w:rPr>
        <w:t>檔股票之平均報酬為負值。</w:t>
      </w:r>
    </w:p>
    <w:p w14:paraId="0B7E881A" w14:textId="77777777" w:rsidR="00325E53" w:rsidRDefault="00325E53" w:rsidP="00325E53">
      <w:pPr>
        <w:pStyle w:val="ac"/>
        <w:keepNext/>
        <w:jc w:val="center"/>
      </w:pPr>
      <w:bookmarkStart w:id="8" w:name="_Toc4718541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結果說明</w:t>
      </w:r>
      <w:bookmarkEnd w:id="8"/>
    </w:p>
    <w:tbl>
      <w:tblPr>
        <w:tblStyle w:val="4-5"/>
        <w:tblW w:w="9306" w:type="dxa"/>
        <w:jc w:val="center"/>
        <w:tblLook w:val="04A0" w:firstRow="1" w:lastRow="0" w:firstColumn="1" w:lastColumn="0" w:noHBand="0" w:noVBand="1"/>
      </w:tblPr>
      <w:tblGrid>
        <w:gridCol w:w="1051"/>
        <w:gridCol w:w="1179"/>
        <w:gridCol w:w="1179"/>
        <w:gridCol w:w="1179"/>
        <w:gridCol w:w="1180"/>
        <w:gridCol w:w="1179"/>
        <w:gridCol w:w="1179"/>
        <w:gridCol w:w="1180"/>
      </w:tblGrid>
      <w:tr w:rsidR="00345F7C" w:rsidRPr="00B9618F" w14:paraId="0555288A" w14:textId="77777777" w:rsidTr="00B511AC">
        <w:trPr>
          <w:cnfStyle w:val="100000000000" w:firstRow="1" w:lastRow="0" w:firstColumn="0" w:lastColumn="0" w:oddVBand="0" w:evenVBand="0" w:oddHBand="0" w:evenHBand="0" w:firstRowFirstColumn="0" w:firstRowLastColumn="0" w:lastRowFirstColumn="0" w:lastRowLastColumn="0"/>
          <w:trHeight w:val="607"/>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6699FF"/>
            <w:vAlign w:val="center"/>
          </w:tcPr>
          <w:p w14:paraId="1037F6BC" w14:textId="77777777" w:rsidR="00345F7C" w:rsidRPr="00727195" w:rsidRDefault="00345F7C" w:rsidP="00345F7C">
            <w:pPr>
              <w:jc w:val="center"/>
              <w:rPr>
                <w:color w:val="auto"/>
              </w:rPr>
            </w:pPr>
            <w:r w:rsidRPr="00727195">
              <w:rPr>
                <w:rFonts w:hint="eastAsia"/>
                <w:color w:val="auto"/>
              </w:rPr>
              <w:t>名稱</w:t>
            </w:r>
          </w:p>
        </w:tc>
        <w:tc>
          <w:tcPr>
            <w:tcW w:w="1179" w:type="dxa"/>
            <w:shd w:val="clear" w:color="auto" w:fill="6699FF"/>
            <w:vAlign w:val="center"/>
          </w:tcPr>
          <w:p w14:paraId="4E0140FE"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股票代號</w:t>
            </w:r>
          </w:p>
        </w:tc>
        <w:tc>
          <w:tcPr>
            <w:tcW w:w="1179" w:type="dxa"/>
            <w:shd w:val="clear" w:color="auto" w:fill="6699FF"/>
            <w:vAlign w:val="center"/>
          </w:tcPr>
          <w:p w14:paraId="2127410B"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交易次數</w:t>
            </w:r>
          </w:p>
        </w:tc>
        <w:tc>
          <w:tcPr>
            <w:tcW w:w="1179" w:type="dxa"/>
            <w:shd w:val="clear" w:color="auto" w:fill="6699FF"/>
            <w:vAlign w:val="center"/>
          </w:tcPr>
          <w:p w14:paraId="79F704A1"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累積</w:t>
            </w:r>
          </w:p>
          <w:p w14:paraId="14799930"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80" w:type="dxa"/>
            <w:shd w:val="clear" w:color="auto" w:fill="6699FF"/>
            <w:vAlign w:val="center"/>
          </w:tcPr>
          <w:p w14:paraId="17F6944A"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平均</w:t>
            </w:r>
          </w:p>
          <w:p w14:paraId="69A3AA28"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79" w:type="dxa"/>
            <w:shd w:val="clear" w:color="auto" w:fill="6699FF"/>
            <w:vAlign w:val="center"/>
          </w:tcPr>
          <w:p w14:paraId="46C3A11D"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最大</w:t>
            </w:r>
          </w:p>
          <w:p w14:paraId="5A08B48B"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79" w:type="dxa"/>
            <w:shd w:val="clear" w:color="auto" w:fill="6699FF"/>
            <w:vAlign w:val="center"/>
          </w:tcPr>
          <w:p w14:paraId="1B031EA0"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最小</w:t>
            </w:r>
          </w:p>
          <w:p w14:paraId="61BAA9B4"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80" w:type="dxa"/>
            <w:shd w:val="clear" w:color="auto" w:fill="6699FF"/>
            <w:vAlign w:val="center"/>
          </w:tcPr>
          <w:p w14:paraId="510D4677"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勝率</w:t>
            </w:r>
          </w:p>
        </w:tc>
      </w:tr>
      <w:tr w:rsidR="00345F7C" w:rsidRPr="00B9618F" w14:paraId="4F936B34" w14:textId="77777777" w:rsidTr="00B511A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2F00D96D" w14:textId="77777777" w:rsidR="00345F7C" w:rsidRPr="007561F3" w:rsidRDefault="00345F7C" w:rsidP="00345F7C">
            <w:pPr>
              <w:jc w:val="center"/>
              <w:rPr>
                <w:b w:val="0"/>
              </w:rPr>
            </w:pPr>
            <w:r w:rsidRPr="007561F3">
              <w:rPr>
                <w:rFonts w:hint="eastAsia"/>
                <w:b w:val="0"/>
              </w:rPr>
              <w:t>台積電</w:t>
            </w:r>
          </w:p>
        </w:tc>
        <w:tc>
          <w:tcPr>
            <w:tcW w:w="1179" w:type="dxa"/>
            <w:vAlign w:val="center"/>
          </w:tcPr>
          <w:p w14:paraId="4EA1F347"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2330</w:t>
            </w:r>
          </w:p>
        </w:tc>
        <w:tc>
          <w:tcPr>
            <w:tcW w:w="1179" w:type="dxa"/>
            <w:vAlign w:val="center"/>
          </w:tcPr>
          <w:p w14:paraId="35FECBF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52</w:t>
            </w:r>
          </w:p>
        </w:tc>
        <w:tc>
          <w:tcPr>
            <w:tcW w:w="1179" w:type="dxa"/>
            <w:vAlign w:val="center"/>
          </w:tcPr>
          <w:p w14:paraId="0AE3FFD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15</w:t>
            </w:r>
            <w:r>
              <w:rPr>
                <w:rFonts w:ascii="新細明體" w:eastAsia="新細明體" w:cs="新細明體" w:hint="eastAsia"/>
                <w:color w:val="000000"/>
                <w:kern w:val="0"/>
              </w:rPr>
              <w:t>.</w:t>
            </w:r>
            <w:r>
              <w:rPr>
                <w:rFonts w:ascii="新細明體" w:eastAsia="新細明體" w:cs="新細明體"/>
                <w:color w:val="000000"/>
                <w:kern w:val="0"/>
              </w:rPr>
              <w:t>40%</w:t>
            </w:r>
          </w:p>
        </w:tc>
        <w:tc>
          <w:tcPr>
            <w:tcW w:w="1180" w:type="dxa"/>
            <w:vAlign w:val="center"/>
          </w:tcPr>
          <w:p w14:paraId="67DB135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0.2964%</w:t>
            </w:r>
          </w:p>
        </w:tc>
        <w:tc>
          <w:tcPr>
            <w:tcW w:w="1179" w:type="dxa"/>
            <w:vAlign w:val="center"/>
          </w:tcPr>
          <w:p w14:paraId="5A8256A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12.94%</w:t>
            </w:r>
          </w:p>
        </w:tc>
        <w:tc>
          <w:tcPr>
            <w:tcW w:w="1179" w:type="dxa"/>
            <w:vAlign w:val="center"/>
          </w:tcPr>
          <w:p w14:paraId="5542771E"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-9.07%</w:t>
            </w:r>
          </w:p>
        </w:tc>
        <w:tc>
          <w:tcPr>
            <w:tcW w:w="1180" w:type="dxa"/>
            <w:vAlign w:val="center"/>
          </w:tcPr>
          <w:p w14:paraId="71E093C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48.08%</w:t>
            </w:r>
          </w:p>
        </w:tc>
      </w:tr>
      <w:tr w:rsidR="00345F7C" w:rsidRPr="00B9618F" w14:paraId="50C48929" w14:textId="77777777" w:rsidTr="00B511AC">
        <w:trPr>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65847F3B" w14:textId="77777777" w:rsidR="00345F7C" w:rsidRPr="007561F3" w:rsidRDefault="00345F7C" w:rsidP="00345F7C">
            <w:pPr>
              <w:jc w:val="center"/>
              <w:rPr>
                <w:b w:val="0"/>
              </w:rPr>
            </w:pPr>
            <w:r w:rsidRPr="007561F3">
              <w:rPr>
                <w:rFonts w:hint="eastAsia"/>
                <w:b w:val="0"/>
              </w:rPr>
              <w:t>鴻海</w:t>
            </w:r>
          </w:p>
        </w:tc>
        <w:tc>
          <w:tcPr>
            <w:tcW w:w="1179" w:type="dxa"/>
            <w:vAlign w:val="center"/>
          </w:tcPr>
          <w:p w14:paraId="2711F65E"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2317</w:t>
            </w:r>
          </w:p>
        </w:tc>
        <w:tc>
          <w:tcPr>
            <w:tcW w:w="1179" w:type="dxa"/>
            <w:vAlign w:val="center"/>
          </w:tcPr>
          <w:p w14:paraId="77253841"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46</w:t>
            </w:r>
          </w:p>
        </w:tc>
        <w:tc>
          <w:tcPr>
            <w:tcW w:w="1179" w:type="dxa"/>
            <w:vAlign w:val="center"/>
          </w:tcPr>
          <w:p w14:paraId="69EC1A16"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20</w:t>
            </w:r>
            <w:r>
              <w:rPr>
                <w:rFonts w:ascii="新細明體" w:eastAsia="新細明體" w:cs="新細明體" w:hint="eastAsia"/>
                <w:color w:val="000000"/>
                <w:kern w:val="0"/>
              </w:rPr>
              <w:t>.</w:t>
            </w:r>
            <w:r>
              <w:rPr>
                <w:rFonts w:ascii="新細明體" w:eastAsia="新細明體" w:cs="新細明體"/>
                <w:color w:val="000000"/>
                <w:kern w:val="0"/>
              </w:rPr>
              <w:t>53%</w:t>
            </w:r>
          </w:p>
        </w:tc>
        <w:tc>
          <w:tcPr>
            <w:tcW w:w="1180" w:type="dxa"/>
            <w:vAlign w:val="center"/>
          </w:tcPr>
          <w:p w14:paraId="21B19D3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0.5413%</w:t>
            </w:r>
          </w:p>
        </w:tc>
        <w:tc>
          <w:tcPr>
            <w:tcW w:w="1179" w:type="dxa"/>
            <w:vAlign w:val="center"/>
          </w:tcPr>
          <w:p w14:paraId="35E98EBD"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11.68%</w:t>
            </w:r>
          </w:p>
        </w:tc>
        <w:tc>
          <w:tcPr>
            <w:tcW w:w="1179" w:type="dxa"/>
            <w:vAlign w:val="center"/>
          </w:tcPr>
          <w:p w14:paraId="5C15CC3D"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-11.08%</w:t>
            </w:r>
          </w:p>
        </w:tc>
        <w:tc>
          <w:tcPr>
            <w:tcW w:w="1180" w:type="dxa"/>
            <w:vAlign w:val="center"/>
          </w:tcPr>
          <w:p w14:paraId="4B49295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54.35%</w:t>
            </w:r>
          </w:p>
        </w:tc>
      </w:tr>
      <w:tr w:rsidR="00345F7C" w:rsidRPr="00B9618F" w14:paraId="63B1A4FC" w14:textId="77777777" w:rsidTr="00B511AC">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1ECEC276" w14:textId="77777777" w:rsidR="00345F7C" w:rsidRPr="007561F3" w:rsidRDefault="00345F7C" w:rsidP="00345F7C">
            <w:pPr>
              <w:jc w:val="center"/>
              <w:rPr>
                <w:b w:val="0"/>
              </w:rPr>
            </w:pPr>
            <w:r w:rsidRPr="007561F3">
              <w:rPr>
                <w:rFonts w:hint="eastAsia"/>
                <w:b w:val="0"/>
              </w:rPr>
              <w:t>中華電</w:t>
            </w:r>
          </w:p>
        </w:tc>
        <w:tc>
          <w:tcPr>
            <w:tcW w:w="1179" w:type="dxa"/>
            <w:vAlign w:val="center"/>
          </w:tcPr>
          <w:p w14:paraId="7D06F72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2412</w:t>
            </w:r>
          </w:p>
        </w:tc>
        <w:tc>
          <w:tcPr>
            <w:tcW w:w="1179" w:type="dxa"/>
            <w:vAlign w:val="center"/>
          </w:tcPr>
          <w:p w14:paraId="0F44FF5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43</w:t>
            </w:r>
          </w:p>
        </w:tc>
        <w:tc>
          <w:tcPr>
            <w:tcW w:w="1179" w:type="dxa"/>
            <w:vAlign w:val="center"/>
          </w:tcPr>
          <w:p w14:paraId="65049AD3"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w:t>
            </w:r>
            <w:r>
              <w:rPr>
                <w:rFonts w:ascii="新細明體" w:eastAsia="新細明體" w:cs="新細明體" w:hint="eastAsia"/>
                <w:color w:val="000000"/>
                <w:kern w:val="0"/>
              </w:rPr>
              <w:t>.</w:t>
            </w:r>
            <w:r>
              <w:rPr>
                <w:rFonts w:ascii="新細明體" w:eastAsia="新細明體" w:cs="新細明體"/>
                <w:color w:val="000000"/>
                <w:kern w:val="0"/>
              </w:rPr>
              <w:t>10</w:t>
            </w:r>
            <w:r>
              <w:rPr>
                <w:rFonts w:ascii="新細明體" w:eastAsia="新細明體" w:cs="新細明體" w:hint="eastAsia"/>
                <w:color w:val="000000"/>
                <w:kern w:val="0"/>
              </w:rPr>
              <w:t>0</w:t>
            </w:r>
            <w:r>
              <w:rPr>
                <w:rFonts w:ascii="新細明體" w:eastAsia="新細明體" w:cs="新細明體"/>
                <w:color w:val="000000"/>
                <w:kern w:val="0"/>
              </w:rPr>
              <w:t>%</w:t>
            </w:r>
          </w:p>
        </w:tc>
        <w:tc>
          <w:tcPr>
            <w:tcW w:w="1180" w:type="dxa"/>
            <w:vAlign w:val="center"/>
          </w:tcPr>
          <w:p w14:paraId="7CB471E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-0.0236%</w:t>
            </w:r>
          </w:p>
        </w:tc>
        <w:tc>
          <w:tcPr>
            <w:tcW w:w="1179" w:type="dxa"/>
            <w:vAlign w:val="center"/>
          </w:tcPr>
          <w:p w14:paraId="3182C8A5"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5.09%</w:t>
            </w:r>
          </w:p>
        </w:tc>
        <w:tc>
          <w:tcPr>
            <w:tcW w:w="1179" w:type="dxa"/>
            <w:vAlign w:val="center"/>
          </w:tcPr>
          <w:p w14:paraId="0158230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-4.19%</w:t>
            </w:r>
          </w:p>
        </w:tc>
        <w:tc>
          <w:tcPr>
            <w:tcW w:w="1180" w:type="dxa"/>
            <w:vAlign w:val="center"/>
          </w:tcPr>
          <w:p w14:paraId="2D45A40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44.19%</w:t>
            </w:r>
          </w:p>
        </w:tc>
      </w:tr>
      <w:tr w:rsidR="00345F7C" w:rsidRPr="00B9618F" w14:paraId="7B8D700F" w14:textId="77777777" w:rsidTr="00B511AC">
        <w:trPr>
          <w:trHeight w:val="29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31134F19" w14:textId="77777777" w:rsidR="00345F7C" w:rsidRPr="007561F3" w:rsidRDefault="00345F7C" w:rsidP="00345F7C">
            <w:pPr>
              <w:jc w:val="center"/>
              <w:rPr>
                <w:b w:val="0"/>
              </w:rPr>
            </w:pPr>
            <w:r w:rsidRPr="007561F3">
              <w:rPr>
                <w:rFonts w:hint="eastAsia"/>
                <w:b w:val="0"/>
              </w:rPr>
              <w:t>台塑</w:t>
            </w:r>
          </w:p>
        </w:tc>
        <w:tc>
          <w:tcPr>
            <w:tcW w:w="1179" w:type="dxa"/>
            <w:vAlign w:val="center"/>
          </w:tcPr>
          <w:p w14:paraId="4CCE3152"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1301</w:t>
            </w:r>
          </w:p>
        </w:tc>
        <w:tc>
          <w:tcPr>
            <w:tcW w:w="1179" w:type="dxa"/>
            <w:vAlign w:val="center"/>
          </w:tcPr>
          <w:p w14:paraId="1D46FC52"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53</w:t>
            </w:r>
          </w:p>
        </w:tc>
        <w:tc>
          <w:tcPr>
            <w:tcW w:w="1179" w:type="dxa"/>
            <w:vAlign w:val="center"/>
          </w:tcPr>
          <w:p w14:paraId="474A8DFC"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新細明體" w:eastAsia="新細明體" w:cs="新細明體"/>
                <w:color w:val="000000"/>
                <w:kern w:val="0"/>
                <w:highlight w:val="yellow"/>
              </w:rPr>
              <w:t>-2</w:t>
            </w:r>
            <w:r w:rsidRPr="006F731A">
              <w:rPr>
                <w:rFonts w:ascii="新細明體" w:eastAsia="新細明體" w:cs="新細明體"/>
                <w:color w:val="000000"/>
                <w:kern w:val="0"/>
                <w:highlight w:val="yellow"/>
              </w:rPr>
              <w:t>4</w:t>
            </w:r>
            <w:r>
              <w:rPr>
                <w:rFonts w:ascii="新細明體" w:eastAsia="新細明體" w:cs="新細明體" w:hint="eastAsia"/>
                <w:color w:val="000000"/>
                <w:kern w:val="0"/>
                <w:highlight w:val="yellow"/>
              </w:rPr>
              <w:t>.</w:t>
            </w:r>
            <w:r w:rsidRPr="006F731A">
              <w:rPr>
                <w:rFonts w:ascii="新細明體" w:eastAsia="新細明體" w:cs="新細明體"/>
                <w:color w:val="000000"/>
                <w:kern w:val="0"/>
                <w:highlight w:val="yellow"/>
              </w:rPr>
              <w:t>50%</w:t>
            </w:r>
          </w:p>
        </w:tc>
        <w:tc>
          <w:tcPr>
            <w:tcW w:w="1180" w:type="dxa"/>
            <w:vAlign w:val="center"/>
          </w:tcPr>
          <w:p w14:paraId="1235DF3B"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-0.5920%</w:t>
            </w:r>
          </w:p>
        </w:tc>
        <w:tc>
          <w:tcPr>
            <w:tcW w:w="1179" w:type="dxa"/>
            <w:vAlign w:val="center"/>
          </w:tcPr>
          <w:p w14:paraId="37C19661"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10.64%</w:t>
            </w:r>
          </w:p>
        </w:tc>
        <w:tc>
          <w:tcPr>
            <w:tcW w:w="1179" w:type="dxa"/>
            <w:vAlign w:val="center"/>
          </w:tcPr>
          <w:p w14:paraId="18B2C6B5"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-7.89%</w:t>
            </w:r>
          </w:p>
        </w:tc>
        <w:tc>
          <w:tcPr>
            <w:tcW w:w="1180" w:type="dxa"/>
            <w:vAlign w:val="center"/>
          </w:tcPr>
          <w:p w14:paraId="1D7DBB76"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35.85%</w:t>
            </w:r>
          </w:p>
        </w:tc>
      </w:tr>
      <w:tr w:rsidR="00345F7C" w:rsidRPr="00B9618F" w14:paraId="6C4D87B7" w14:textId="77777777" w:rsidTr="00B511AC">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7C10F99D" w14:textId="77777777" w:rsidR="00345F7C" w:rsidRPr="007561F3" w:rsidRDefault="00345F7C" w:rsidP="00345F7C">
            <w:pPr>
              <w:jc w:val="center"/>
              <w:rPr>
                <w:b w:val="0"/>
              </w:rPr>
            </w:pPr>
            <w:r w:rsidRPr="007561F3">
              <w:rPr>
                <w:rFonts w:hint="eastAsia"/>
                <w:b w:val="0"/>
              </w:rPr>
              <w:t>南亞</w:t>
            </w:r>
          </w:p>
        </w:tc>
        <w:tc>
          <w:tcPr>
            <w:tcW w:w="1179" w:type="dxa"/>
            <w:vAlign w:val="center"/>
          </w:tcPr>
          <w:p w14:paraId="3244FA24"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1303</w:t>
            </w:r>
          </w:p>
        </w:tc>
        <w:tc>
          <w:tcPr>
            <w:tcW w:w="1179" w:type="dxa"/>
            <w:vAlign w:val="center"/>
          </w:tcPr>
          <w:p w14:paraId="1B3D058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45</w:t>
            </w:r>
          </w:p>
        </w:tc>
        <w:tc>
          <w:tcPr>
            <w:tcW w:w="1179" w:type="dxa"/>
            <w:vAlign w:val="center"/>
          </w:tcPr>
          <w:p w14:paraId="0F09ECB4"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15</w:t>
            </w:r>
            <w:r>
              <w:rPr>
                <w:rFonts w:ascii="新細明體" w:eastAsia="新細明體" w:cs="新細明體" w:hint="eastAsia"/>
                <w:color w:val="000000"/>
                <w:kern w:val="0"/>
              </w:rPr>
              <w:t>.</w:t>
            </w:r>
            <w:r>
              <w:rPr>
                <w:rFonts w:ascii="新細明體" w:eastAsia="新細明體" w:cs="新細明體"/>
                <w:color w:val="000000"/>
                <w:kern w:val="0"/>
              </w:rPr>
              <w:t>70%</w:t>
            </w:r>
          </w:p>
        </w:tc>
        <w:tc>
          <w:tcPr>
            <w:tcW w:w="1180" w:type="dxa"/>
            <w:vAlign w:val="center"/>
          </w:tcPr>
          <w:p w14:paraId="0ACA750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0.6835%</w:t>
            </w:r>
          </w:p>
        </w:tc>
        <w:tc>
          <w:tcPr>
            <w:tcW w:w="1179" w:type="dxa"/>
            <w:vAlign w:val="center"/>
          </w:tcPr>
          <w:p w14:paraId="13F7895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16.76%</w:t>
            </w:r>
          </w:p>
        </w:tc>
        <w:tc>
          <w:tcPr>
            <w:tcW w:w="1179" w:type="dxa"/>
            <w:vAlign w:val="center"/>
          </w:tcPr>
          <w:p w14:paraId="1A5DCB7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-9.75%</w:t>
            </w:r>
          </w:p>
        </w:tc>
        <w:tc>
          <w:tcPr>
            <w:tcW w:w="1180" w:type="dxa"/>
            <w:vAlign w:val="center"/>
          </w:tcPr>
          <w:p w14:paraId="1B5378C9"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48.89%</w:t>
            </w:r>
          </w:p>
        </w:tc>
      </w:tr>
      <w:tr w:rsidR="00345F7C" w:rsidRPr="00B9618F" w14:paraId="25304129" w14:textId="77777777" w:rsidTr="00B511AC">
        <w:trPr>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755C695E" w14:textId="77777777" w:rsidR="00345F7C" w:rsidRPr="007561F3" w:rsidRDefault="00345F7C" w:rsidP="00345F7C">
            <w:pPr>
              <w:jc w:val="center"/>
              <w:rPr>
                <w:b w:val="0"/>
              </w:rPr>
            </w:pPr>
            <w:r w:rsidRPr="007561F3">
              <w:rPr>
                <w:rFonts w:hint="eastAsia"/>
                <w:b w:val="0"/>
              </w:rPr>
              <w:t>台化</w:t>
            </w:r>
          </w:p>
        </w:tc>
        <w:tc>
          <w:tcPr>
            <w:tcW w:w="1179" w:type="dxa"/>
            <w:vAlign w:val="center"/>
          </w:tcPr>
          <w:p w14:paraId="75433EF2"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1326</w:t>
            </w:r>
          </w:p>
        </w:tc>
        <w:tc>
          <w:tcPr>
            <w:tcW w:w="1179" w:type="dxa"/>
            <w:vAlign w:val="center"/>
          </w:tcPr>
          <w:p w14:paraId="2FD2B73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46</w:t>
            </w:r>
          </w:p>
        </w:tc>
        <w:tc>
          <w:tcPr>
            <w:tcW w:w="1179" w:type="dxa"/>
            <w:vAlign w:val="center"/>
          </w:tcPr>
          <w:p w14:paraId="41CC533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13</w:t>
            </w:r>
            <w:r>
              <w:rPr>
                <w:rFonts w:ascii="新細明體" w:eastAsia="新細明體" w:cs="新細明體" w:hint="eastAsia"/>
                <w:color w:val="000000"/>
                <w:kern w:val="0"/>
              </w:rPr>
              <w:t>.</w:t>
            </w:r>
            <w:r>
              <w:rPr>
                <w:rFonts w:ascii="新細明體" w:eastAsia="新細明體" w:cs="新細明體"/>
                <w:color w:val="000000"/>
                <w:kern w:val="0"/>
              </w:rPr>
              <w:t>20%</w:t>
            </w:r>
          </w:p>
        </w:tc>
        <w:tc>
          <w:tcPr>
            <w:tcW w:w="1180" w:type="dxa"/>
            <w:vAlign w:val="center"/>
          </w:tcPr>
          <w:p w14:paraId="56A207D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0.4514%</w:t>
            </w:r>
          </w:p>
        </w:tc>
        <w:tc>
          <w:tcPr>
            <w:tcW w:w="1179" w:type="dxa"/>
            <w:vAlign w:val="center"/>
          </w:tcPr>
          <w:p w14:paraId="211414FB"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12.35%</w:t>
            </w:r>
          </w:p>
        </w:tc>
        <w:tc>
          <w:tcPr>
            <w:tcW w:w="1179" w:type="dxa"/>
            <w:vAlign w:val="center"/>
          </w:tcPr>
          <w:p w14:paraId="1A75B269"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-7.48%</w:t>
            </w:r>
          </w:p>
        </w:tc>
        <w:tc>
          <w:tcPr>
            <w:tcW w:w="1180" w:type="dxa"/>
            <w:vAlign w:val="center"/>
          </w:tcPr>
          <w:p w14:paraId="304A15B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47.83%</w:t>
            </w:r>
          </w:p>
        </w:tc>
      </w:tr>
      <w:tr w:rsidR="00345F7C" w:rsidRPr="00B9618F" w14:paraId="77955478" w14:textId="77777777" w:rsidTr="00B511A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47408B66" w14:textId="77777777" w:rsidR="00345F7C" w:rsidRPr="007561F3" w:rsidRDefault="00345F7C" w:rsidP="00345F7C">
            <w:pPr>
              <w:jc w:val="center"/>
              <w:rPr>
                <w:b w:val="0"/>
              </w:rPr>
            </w:pPr>
            <w:r w:rsidRPr="007561F3">
              <w:rPr>
                <w:rFonts w:hint="eastAsia"/>
                <w:b w:val="0"/>
              </w:rPr>
              <w:t>聯發科</w:t>
            </w:r>
          </w:p>
        </w:tc>
        <w:tc>
          <w:tcPr>
            <w:tcW w:w="1179" w:type="dxa"/>
            <w:vAlign w:val="center"/>
          </w:tcPr>
          <w:p w14:paraId="1230A92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2454</w:t>
            </w:r>
          </w:p>
        </w:tc>
        <w:tc>
          <w:tcPr>
            <w:tcW w:w="1179" w:type="dxa"/>
            <w:vAlign w:val="center"/>
          </w:tcPr>
          <w:p w14:paraId="6FD67351"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51</w:t>
            </w:r>
          </w:p>
        </w:tc>
        <w:tc>
          <w:tcPr>
            <w:tcW w:w="1179" w:type="dxa"/>
            <w:vAlign w:val="center"/>
          </w:tcPr>
          <w:p w14:paraId="1112DA1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44</w:t>
            </w:r>
            <w:r>
              <w:rPr>
                <w:rFonts w:ascii="新細明體" w:eastAsia="新細明體" w:cs="新細明體" w:hint="eastAsia"/>
                <w:color w:val="000000"/>
                <w:kern w:val="0"/>
              </w:rPr>
              <w:t>.</w:t>
            </w:r>
            <w:r>
              <w:rPr>
                <w:rFonts w:ascii="新細明體" w:eastAsia="新細明體" w:cs="新細明體"/>
                <w:color w:val="000000"/>
                <w:kern w:val="0"/>
              </w:rPr>
              <w:t>00%</w:t>
            </w:r>
          </w:p>
        </w:tc>
        <w:tc>
          <w:tcPr>
            <w:tcW w:w="1180" w:type="dxa"/>
            <w:vAlign w:val="center"/>
          </w:tcPr>
          <w:p w14:paraId="1B44B0E5"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0.1918%</w:t>
            </w:r>
          </w:p>
        </w:tc>
        <w:tc>
          <w:tcPr>
            <w:tcW w:w="1179" w:type="dxa"/>
            <w:vAlign w:val="center"/>
          </w:tcPr>
          <w:p w14:paraId="3542F831"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24.40%</w:t>
            </w:r>
          </w:p>
        </w:tc>
        <w:tc>
          <w:tcPr>
            <w:tcW w:w="1179" w:type="dxa"/>
            <w:vAlign w:val="center"/>
          </w:tcPr>
          <w:p w14:paraId="65382FB6"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-16.55%</w:t>
            </w:r>
          </w:p>
        </w:tc>
        <w:tc>
          <w:tcPr>
            <w:tcW w:w="1180" w:type="dxa"/>
            <w:vAlign w:val="center"/>
          </w:tcPr>
          <w:p w14:paraId="378B56F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41.18%</w:t>
            </w:r>
          </w:p>
        </w:tc>
      </w:tr>
      <w:tr w:rsidR="00345F7C" w:rsidRPr="00B9618F" w14:paraId="682B561F" w14:textId="77777777" w:rsidTr="00B511AC">
        <w:trPr>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36D665A6" w14:textId="77777777" w:rsidR="00345F7C" w:rsidRPr="007561F3" w:rsidRDefault="00345F7C" w:rsidP="00345F7C">
            <w:pPr>
              <w:jc w:val="center"/>
              <w:rPr>
                <w:b w:val="0"/>
              </w:rPr>
            </w:pPr>
            <w:r w:rsidRPr="007561F3">
              <w:rPr>
                <w:rFonts w:hint="eastAsia"/>
                <w:b w:val="0"/>
              </w:rPr>
              <w:t>台達電</w:t>
            </w:r>
          </w:p>
        </w:tc>
        <w:tc>
          <w:tcPr>
            <w:tcW w:w="1179" w:type="dxa"/>
            <w:vAlign w:val="center"/>
          </w:tcPr>
          <w:p w14:paraId="5A065411"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2308</w:t>
            </w:r>
          </w:p>
        </w:tc>
        <w:tc>
          <w:tcPr>
            <w:tcW w:w="1179" w:type="dxa"/>
            <w:vAlign w:val="center"/>
          </w:tcPr>
          <w:p w14:paraId="3FD3E3F2"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57</w:t>
            </w:r>
          </w:p>
        </w:tc>
        <w:tc>
          <w:tcPr>
            <w:tcW w:w="1179" w:type="dxa"/>
            <w:vAlign w:val="center"/>
          </w:tcPr>
          <w:p w14:paraId="3EDC979A"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新細明體" w:eastAsia="新細明體" w:cs="新細明體"/>
                <w:color w:val="000000"/>
                <w:kern w:val="0"/>
                <w:highlight w:val="yellow"/>
              </w:rPr>
              <w:t>-5</w:t>
            </w:r>
            <w:r w:rsidRPr="006F731A">
              <w:rPr>
                <w:rFonts w:ascii="新細明體" w:eastAsia="新細明體" w:cs="新細明體"/>
                <w:color w:val="000000"/>
                <w:kern w:val="0"/>
                <w:highlight w:val="yellow"/>
              </w:rPr>
              <w:t>1</w:t>
            </w:r>
            <w:r>
              <w:rPr>
                <w:rFonts w:ascii="新細明體" w:eastAsia="新細明體" w:cs="新細明體" w:hint="eastAsia"/>
                <w:color w:val="000000"/>
                <w:kern w:val="0"/>
                <w:highlight w:val="yellow"/>
              </w:rPr>
              <w:t>.</w:t>
            </w:r>
            <w:r w:rsidRPr="006F731A">
              <w:rPr>
                <w:rFonts w:ascii="新細明體" w:eastAsia="新細明體" w:cs="新細明體"/>
                <w:color w:val="000000"/>
                <w:kern w:val="0"/>
                <w:highlight w:val="yellow"/>
              </w:rPr>
              <w:t>72%</w:t>
            </w:r>
          </w:p>
        </w:tc>
        <w:tc>
          <w:tcPr>
            <w:tcW w:w="1180" w:type="dxa"/>
            <w:vAlign w:val="center"/>
          </w:tcPr>
          <w:p w14:paraId="2FB0BCDF"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-0.2971%</w:t>
            </w:r>
          </w:p>
        </w:tc>
        <w:tc>
          <w:tcPr>
            <w:tcW w:w="1179" w:type="dxa"/>
            <w:vAlign w:val="center"/>
          </w:tcPr>
          <w:p w14:paraId="2A4A8D41"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12.39%</w:t>
            </w:r>
          </w:p>
        </w:tc>
        <w:tc>
          <w:tcPr>
            <w:tcW w:w="1179" w:type="dxa"/>
            <w:vAlign w:val="center"/>
          </w:tcPr>
          <w:p w14:paraId="0919D314"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-7.83%</w:t>
            </w:r>
          </w:p>
        </w:tc>
        <w:tc>
          <w:tcPr>
            <w:tcW w:w="1180" w:type="dxa"/>
            <w:vAlign w:val="center"/>
          </w:tcPr>
          <w:p w14:paraId="3EC35F49"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38.60%</w:t>
            </w:r>
          </w:p>
        </w:tc>
      </w:tr>
      <w:tr w:rsidR="00345F7C" w:rsidRPr="00B9618F" w14:paraId="6B7C7480" w14:textId="77777777" w:rsidTr="00B511AC">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6193E4F6" w14:textId="77777777" w:rsidR="00345F7C" w:rsidRPr="007561F3" w:rsidRDefault="00345F7C" w:rsidP="00345F7C">
            <w:pPr>
              <w:jc w:val="center"/>
              <w:rPr>
                <w:b w:val="0"/>
              </w:rPr>
            </w:pPr>
            <w:r w:rsidRPr="007561F3">
              <w:rPr>
                <w:rFonts w:hint="eastAsia"/>
                <w:b w:val="0"/>
              </w:rPr>
              <w:t>國泰金</w:t>
            </w:r>
          </w:p>
        </w:tc>
        <w:tc>
          <w:tcPr>
            <w:tcW w:w="1179" w:type="dxa"/>
            <w:vAlign w:val="center"/>
          </w:tcPr>
          <w:p w14:paraId="01C39B5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2882</w:t>
            </w:r>
          </w:p>
        </w:tc>
        <w:tc>
          <w:tcPr>
            <w:tcW w:w="1179" w:type="dxa"/>
            <w:vAlign w:val="center"/>
          </w:tcPr>
          <w:p w14:paraId="482A461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44</w:t>
            </w:r>
          </w:p>
        </w:tc>
        <w:tc>
          <w:tcPr>
            <w:tcW w:w="1179" w:type="dxa"/>
            <w:vAlign w:val="center"/>
          </w:tcPr>
          <w:p w14:paraId="18D0E8FC"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w:t>
            </w:r>
            <w:r>
              <w:rPr>
                <w:rFonts w:ascii="新細明體" w:eastAsia="新細明體" w:cs="新細明體" w:hint="eastAsia"/>
                <w:color w:val="000000"/>
                <w:kern w:val="0"/>
              </w:rPr>
              <w:t>.</w:t>
            </w:r>
            <w:r>
              <w:rPr>
                <w:rFonts w:ascii="新細明體" w:eastAsia="新細明體" w:cs="新細明體"/>
                <w:color w:val="000000"/>
                <w:kern w:val="0"/>
              </w:rPr>
              <w:t>636%</w:t>
            </w:r>
          </w:p>
        </w:tc>
        <w:tc>
          <w:tcPr>
            <w:tcW w:w="1180" w:type="dxa"/>
            <w:vAlign w:val="center"/>
          </w:tcPr>
          <w:p w14:paraId="2186CE3C"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0.5543%</w:t>
            </w:r>
          </w:p>
        </w:tc>
        <w:tc>
          <w:tcPr>
            <w:tcW w:w="1179" w:type="dxa"/>
            <w:vAlign w:val="center"/>
          </w:tcPr>
          <w:p w14:paraId="4BA2A099"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17.97%</w:t>
            </w:r>
          </w:p>
        </w:tc>
        <w:tc>
          <w:tcPr>
            <w:tcW w:w="1179" w:type="dxa"/>
            <w:vAlign w:val="center"/>
          </w:tcPr>
          <w:p w14:paraId="38F7EE64"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-10.96%</w:t>
            </w:r>
          </w:p>
        </w:tc>
        <w:tc>
          <w:tcPr>
            <w:tcW w:w="1180" w:type="dxa"/>
            <w:vAlign w:val="center"/>
          </w:tcPr>
          <w:p w14:paraId="1A813FE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54.55%</w:t>
            </w:r>
          </w:p>
        </w:tc>
      </w:tr>
      <w:tr w:rsidR="00345F7C" w:rsidRPr="00B9618F" w14:paraId="1BAB0164" w14:textId="77777777" w:rsidTr="00B511AC">
        <w:trPr>
          <w:trHeight w:val="58"/>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208E4392" w14:textId="77777777" w:rsidR="00345F7C" w:rsidRPr="007561F3" w:rsidRDefault="00345F7C" w:rsidP="00345F7C">
            <w:pPr>
              <w:jc w:val="center"/>
              <w:rPr>
                <w:b w:val="0"/>
              </w:rPr>
            </w:pPr>
            <w:r w:rsidRPr="007561F3">
              <w:rPr>
                <w:rFonts w:hint="eastAsia"/>
                <w:b w:val="0"/>
              </w:rPr>
              <w:t>富邦金</w:t>
            </w:r>
          </w:p>
        </w:tc>
        <w:tc>
          <w:tcPr>
            <w:tcW w:w="1179" w:type="dxa"/>
            <w:vAlign w:val="center"/>
          </w:tcPr>
          <w:p w14:paraId="0CC2EF44"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2881</w:t>
            </w:r>
          </w:p>
        </w:tc>
        <w:tc>
          <w:tcPr>
            <w:tcW w:w="1179" w:type="dxa"/>
            <w:vAlign w:val="center"/>
          </w:tcPr>
          <w:p w14:paraId="2D61B229"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47</w:t>
            </w:r>
          </w:p>
        </w:tc>
        <w:tc>
          <w:tcPr>
            <w:tcW w:w="1179" w:type="dxa"/>
            <w:vAlign w:val="center"/>
          </w:tcPr>
          <w:p w14:paraId="17FC9A0D"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-12</w:t>
            </w:r>
            <w:r>
              <w:rPr>
                <w:rFonts w:ascii="新細明體" w:eastAsia="新細明體" w:cs="新細明體" w:hint="eastAsia"/>
                <w:color w:val="000000"/>
                <w:kern w:val="0"/>
              </w:rPr>
              <w:t>.</w:t>
            </w:r>
            <w:r>
              <w:rPr>
                <w:rFonts w:ascii="新細明體" w:eastAsia="新細明體" w:cs="新細明體"/>
                <w:color w:val="000000"/>
                <w:kern w:val="0"/>
              </w:rPr>
              <w:t>45%</w:t>
            </w:r>
          </w:p>
        </w:tc>
        <w:tc>
          <w:tcPr>
            <w:tcW w:w="1180" w:type="dxa"/>
            <w:vAlign w:val="center"/>
          </w:tcPr>
          <w:p w14:paraId="50AE9F51"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-0.3473%</w:t>
            </w:r>
          </w:p>
        </w:tc>
        <w:tc>
          <w:tcPr>
            <w:tcW w:w="1179" w:type="dxa"/>
            <w:vAlign w:val="center"/>
          </w:tcPr>
          <w:p w14:paraId="5622C1E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14.32%</w:t>
            </w:r>
          </w:p>
        </w:tc>
        <w:tc>
          <w:tcPr>
            <w:tcW w:w="1179" w:type="dxa"/>
            <w:vAlign w:val="center"/>
          </w:tcPr>
          <w:p w14:paraId="0E75FF88"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-26.50%</w:t>
            </w:r>
          </w:p>
        </w:tc>
        <w:tc>
          <w:tcPr>
            <w:tcW w:w="1180" w:type="dxa"/>
            <w:vAlign w:val="center"/>
          </w:tcPr>
          <w:p w14:paraId="5FD8CFD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42.55%</w:t>
            </w:r>
          </w:p>
        </w:tc>
      </w:tr>
    </w:tbl>
    <w:p w14:paraId="27A5E541" w14:textId="2D730A3A" w:rsidR="001F7D6A" w:rsidRPr="001F7D6A" w:rsidRDefault="001F7D6A" w:rsidP="001F7D6A">
      <w:pPr>
        <w:ind w:firstLine="480"/>
        <w:jc w:val="both"/>
        <w:rPr>
          <w:sz w:val="20"/>
        </w:rPr>
      </w:pPr>
      <w:r w:rsidRPr="001F7D6A">
        <w:rPr>
          <w:rFonts w:hint="eastAsia"/>
          <w:sz w:val="20"/>
        </w:rPr>
        <w:t xml:space="preserve"> </w:t>
      </w:r>
    </w:p>
    <w:p w14:paraId="453D8FF9" w14:textId="3D96F03D" w:rsidR="001F7D6A" w:rsidRDefault="001F7D6A" w:rsidP="00B511AC">
      <w:pPr>
        <w:ind w:firstLine="480"/>
        <w:jc w:val="both"/>
      </w:pPr>
      <w:r>
        <w:rPr>
          <w:rFonts w:hint="eastAsia"/>
        </w:rPr>
        <w:t>回測結果由表</w:t>
      </w:r>
      <w:r>
        <w:rPr>
          <w:rFonts w:hint="eastAsia"/>
        </w:rPr>
        <w:t>1</w:t>
      </w:r>
      <w:r>
        <w:rPr>
          <w:rFonts w:hint="eastAsia"/>
        </w:rPr>
        <w:t>可以看出以我們的策略執行下，有六檔股票的累積報酬率為正，另外四檔為負，其中又以台塑（</w:t>
      </w:r>
      <w:r>
        <w:rPr>
          <w:rFonts w:hint="eastAsia"/>
        </w:rPr>
        <w:t>1301</w:t>
      </w:r>
      <w:r>
        <w:rPr>
          <w:rFonts w:hint="eastAsia"/>
        </w:rPr>
        <w:t>）及台達電（</w:t>
      </w:r>
      <w:r>
        <w:rPr>
          <w:rFonts w:hint="eastAsia"/>
        </w:rPr>
        <w:t>2308</w:t>
      </w:r>
      <w:r>
        <w:rPr>
          <w:rFonts w:hint="eastAsia"/>
        </w:rPr>
        <w:t>）表現最差，導致整體表現被拖累，而從勝率看來，這兩</w:t>
      </w:r>
      <w:proofErr w:type="gramStart"/>
      <w:r>
        <w:rPr>
          <w:rFonts w:hint="eastAsia"/>
        </w:rPr>
        <w:t>檔</w:t>
      </w:r>
      <w:proofErr w:type="gramEnd"/>
      <w:r>
        <w:rPr>
          <w:rFonts w:hint="eastAsia"/>
        </w:rPr>
        <w:t>股票在我們的回測期間也是勝率最低的，因此我們認為這兩</w:t>
      </w:r>
      <w:proofErr w:type="gramStart"/>
      <w:r>
        <w:rPr>
          <w:rFonts w:hint="eastAsia"/>
        </w:rPr>
        <w:t>檔</w:t>
      </w:r>
      <w:proofErr w:type="gramEnd"/>
      <w:r>
        <w:rPr>
          <w:rFonts w:hint="eastAsia"/>
        </w:rPr>
        <w:t>股票較不適用於我們的策略。</w:t>
      </w:r>
    </w:p>
    <w:p w14:paraId="628B1EDD" w14:textId="77777777" w:rsidR="001F7D6A" w:rsidRDefault="001F7D6A" w:rsidP="001F7D6A">
      <w:pPr>
        <w:ind w:firstLine="480"/>
        <w:jc w:val="both"/>
      </w:pPr>
    </w:p>
    <w:p w14:paraId="4BBBA3E6" w14:textId="77777777" w:rsidR="000D6EA0" w:rsidRDefault="00C4233A" w:rsidP="001F7D6A">
      <w:pPr>
        <w:keepNext/>
        <w:jc w:val="center"/>
      </w:pPr>
      <w:r>
        <w:rPr>
          <w:noProof/>
        </w:rPr>
        <w:drawing>
          <wp:inline distT="0" distB="0" distL="0" distR="0" wp14:anchorId="7895D63A" wp14:editId="4B5AD5AF">
            <wp:extent cx="4476750" cy="2324100"/>
            <wp:effectExtent l="0" t="0" r="0" b="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8B9248" w14:textId="77777777" w:rsidR="00876A65" w:rsidRDefault="000D6EA0" w:rsidP="009A03CA">
      <w:pPr>
        <w:pStyle w:val="ac"/>
        <w:jc w:val="center"/>
      </w:pPr>
      <w:bookmarkStart w:id="9" w:name="_Toc47185417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D30A4">
        <w:rPr>
          <w:noProof/>
        </w:rPr>
        <w:t>3</w:t>
      </w:r>
      <w:r>
        <w:fldChar w:fldCharType="end"/>
      </w:r>
      <w:r>
        <w:rPr>
          <w:rFonts w:hint="eastAsia"/>
        </w:rPr>
        <w:t xml:space="preserve">　回測結果</w:t>
      </w:r>
      <w:bookmarkEnd w:id="9"/>
    </w:p>
    <w:p w14:paraId="17BECEE5" w14:textId="606A74EB" w:rsidR="00F76698" w:rsidRDefault="00F76698" w:rsidP="00DB3EBC">
      <w:pPr>
        <w:ind w:firstLine="480"/>
        <w:jc w:val="both"/>
      </w:pPr>
      <w:r>
        <w:rPr>
          <w:rFonts w:hint="eastAsia"/>
        </w:rPr>
        <w:lastRenderedPageBreak/>
        <w:t>綜觀我們的策略套用在這十檔股票的累積報酬與大盤的累積報酬比較，由圖</w:t>
      </w:r>
      <w:r w:rsidR="000A1CE1">
        <w:t>3</w:t>
      </w:r>
      <w:bookmarkStart w:id="10" w:name="_GoBack"/>
      <w:bookmarkEnd w:id="10"/>
      <w:r w:rsidR="009A03CA">
        <w:rPr>
          <w:rFonts w:hint="eastAsia"/>
        </w:rPr>
        <w:t>顯示</w:t>
      </w:r>
      <w:r w:rsidR="0075506E">
        <w:rPr>
          <w:rFonts w:hint="eastAsia"/>
        </w:rPr>
        <w:t>策略</w:t>
      </w:r>
      <w:r>
        <w:rPr>
          <w:rFonts w:hint="eastAsia"/>
        </w:rPr>
        <w:t>完全無法擊敗大盤，我們認為可能的原因有二：</w:t>
      </w:r>
    </w:p>
    <w:p w14:paraId="0E13E815" w14:textId="767EDDB5" w:rsidR="00F76698" w:rsidRDefault="00F76698" w:rsidP="00B511AC">
      <w:pPr>
        <w:pStyle w:val="a3"/>
        <w:numPr>
          <w:ilvl w:val="0"/>
          <w:numId w:val="6"/>
        </w:numPr>
        <w:ind w:leftChars="0"/>
        <w:jc w:val="both"/>
      </w:pPr>
      <w:r>
        <w:rPr>
          <w:rFonts w:hint="eastAsia"/>
        </w:rPr>
        <w:t>只以</w:t>
      </w:r>
      <w:r>
        <w:rPr>
          <w:rFonts w:hint="eastAsia"/>
        </w:rPr>
        <w:t>MACD</w:t>
      </w:r>
      <w:r>
        <w:rPr>
          <w:rFonts w:hint="eastAsia"/>
        </w:rPr>
        <w:t>作為唯一判斷指標可能過</w:t>
      </w:r>
      <w:proofErr w:type="gramStart"/>
      <w:r>
        <w:rPr>
          <w:rFonts w:hint="eastAsia"/>
        </w:rPr>
        <w:t>為偏誤</w:t>
      </w:r>
      <w:proofErr w:type="gramEnd"/>
      <w:r>
        <w:rPr>
          <w:rFonts w:hint="eastAsia"/>
        </w:rPr>
        <w:t>，應該可以再多參考其他技術指標如</w:t>
      </w:r>
      <w:r>
        <w:rPr>
          <w:rFonts w:hint="eastAsia"/>
        </w:rPr>
        <w:t>KD</w:t>
      </w:r>
      <w:r>
        <w:rPr>
          <w:rFonts w:hint="eastAsia"/>
        </w:rPr>
        <w:t>、</w:t>
      </w:r>
      <w:r>
        <w:rPr>
          <w:rFonts w:hint="eastAsia"/>
        </w:rPr>
        <w:t>RSI</w:t>
      </w:r>
      <w:r>
        <w:rPr>
          <w:rFonts w:hint="eastAsia"/>
        </w:rPr>
        <w:t>等，另外也可以在我們原有的策略上多加一層濾網來避免買賣訊號過於頻繁、濾掉一些假的交易訊號：</w:t>
      </w:r>
      <w:r>
        <w:rPr>
          <w:rFonts w:hint="eastAsia"/>
        </w:rPr>
        <w:t>DIF</w:t>
      </w:r>
      <w:r>
        <w:rPr>
          <w:rFonts w:hint="eastAsia"/>
        </w:rPr>
        <w:t>向上貫穿</w:t>
      </w:r>
      <w:r>
        <w:rPr>
          <w:rFonts w:hint="eastAsia"/>
        </w:rPr>
        <w:t>MACD</w:t>
      </w:r>
      <w:r>
        <w:rPr>
          <w:rFonts w:hint="eastAsia"/>
        </w:rPr>
        <w:t>且兩者皆在</w:t>
      </w:r>
      <w:r>
        <w:rPr>
          <w:rFonts w:hint="eastAsia"/>
        </w:rPr>
        <w:t>0</w:t>
      </w:r>
      <w:r>
        <w:rPr>
          <w:rFonts w:hint="eastAsia"/>
        </w:rPr>
        <w:t>軸以上時，我們才選擇進場；</w:t>
      </w:r>
      <w:proofErr w:type="gramStart"/>
      <w:r>
        <w:rPr>
          <w:rFonts w:hint="eastAsia"/>
        </w:rPr>
        <w:t>反之，</w:t>
      </w:r>
      <w:proofErr w:type="gramEnd"/>
      <w:r>
        <w:rPr>
          <w:rFonts w:hint="eastAsia"/>
        </w:rPr>
        <w:t>DIF</w:t>
      </w:r>
      <w:r>
        <w:rPr>
          <w:rFonts w:hint="eastAsia"/>
        </w:rPr>
        <w:t>向下貫穿</w:t>
      </w:r>
      <w:r>
        <w:rPr>
          <w:rFonts w:hint="eastAsia"/>
        </w:rPr>
        <w:t>MACD</w:t>
      </w:r>
      <w:r>
        <w:rPr>
          <w:rFonts w:hint="eastAsia"/>
        </w:rPr>
        <w:t>且兩者皆在</w:t>
      </w:r>
      <w:r>
        <w:rPr>
          <w:rFonts w:hint="eastAsia"/>
        </w:rPr>
        <w:t>0</w:t>
      </w:r>
      <w:r>
        <w:rPr>
          <w:rFonts w:hint="eastAsia"/>
        </w:rPr>
        <w:t>軸以下時，選擇出場。</w:t>
      </w:r>
    </w:p>
    <w:p w14:paraId="23AC8691" w14:textId="5F0B3EDA" w:rsidR="00345F7C" w:rsidRPr="00AB5BAF" w:rsidRDefault="00F76698" w:rsidP="00AB5BAF">
      <w:pPr>
        <w:pStyle w:val="a3"/>
        <w:numPr>
          <w:ilvl w:val="0"/>
          <w:numId w:val="6"/>
        </w:numPr>
        <w:ind w:leftChars="0"/>
        <w:jc w:val="both"/>
      </w:pPr>
      <w:r>
        <w:rPr>
          <w:rFonts w:hint="eastAsia"/>
        </w:rPr>
        <w:t>選股：當初選擇</w:t>
      </w:r>
      <w:r>
        <w:rPr>
          <w:rFonts w:hint="eastAsia"/>
        </w:rPr>
        <w:t>10</w:t>
      </w:r>
      <w:r>
        <w:rPr>
          <w:rFonts w:hint="eastAsia"/>
        </w:rPr>
        <w:t>檔股票作為標的時，僅粗略地以最近一季臺灣</w:t>
      </w:r>
      <w:r>
        <w:rPr>
          <w:rFonts w:hint="eastAsia"/>
        </w:rPr>
        <w:t>50</w:t>
      </w:r>
      <w:r>
        <w:rPr>
          <w:rFonts w:hint="eastAsia"/>
        </w:rPr>
        <w:t>中市值比重最大的前十</w:t>
      </w:r>
      <w:proofErr w:type="gramStart"/>
      <w:r>
        <w:rPr>
          <w:rFonts w:hint="eastAsia"/>
        </w:rPr>
        <w:t>檔</w:t>
      </w:r>
      <w:proofErr w:type="gramEnd"/>
      <w:r>
        <w:rPr>
          <w:rFonts w:hint="eastAsia"/>
        </w:rPr>
        <w:t>股票，但實際上臺灣</w:t>
      </w:r>
      <w:r>
        <w:rPr>
          <w:rFonts w:hint="eastAsia"/>
        </w:rPr>
        <w:t>50</w:t>
      </w:r>
      <w:r>
        <w:rPr>
          <w:rFonts w:hint="eastAsia"/>
        </w:rPr>
        <w:t>每季都會更動，而我們卻沒有做再平衡（</w:t>
      </w:r>
      <w:r>
        <w:rPr>
          <w:rFonts w:hint="eastAsia"/>
        </w:rPr>
        <w:t>rebalance</w:t>
      </w:r>
      <w:r>
        <w:rPr>
          <w:rFonts w:hint="eastAsia"/>
        </w:rPr>
        <w:t>）的動作，因此可能在回測時有些股票過去表現並不如最近，例如台塑在</w:t>
      </w:r>
      <w:r>
        <w:rPr>
          <w:rFonts w:hint="eastAsia"/>
        </w:rPr>
        <w:t>2012</w:t>
      </w:r>
      <w:r>
        <w:rPr>
          <w:rFonts w:hint="eastAsia"/>
        </w:rPr>
        <w:t>年我們第一次買進之後股價就一路下滑，直到</w:t>
      </w:r>
      <w:r>
        <w:rPr>
          <w:rFonts w:hint="eastAsia"/>
        </w:rPr>
        <w:t>2016Q3</w:t>
      </w:r>
      <w:r>
        <w:rPr>
          <w:rFonts w:hint="eastAsia"/>
        </w:rPr>
        <w:t>才慢慢有回漲的趨勢，這也直接反映在其累積報酬率上（</w:t>
      </w:r>
      <w:r>
        <w:rPr>
          <w:rFonts w:hint="eastAsia"/>
        </w:rPr>
        <w:t>CR=-24.50%</w:t>
      </w:r>
      <w:r>
        <w:rPr>
          <w:rFonts w:hint="eastAsia"/>
        </w:rPr>
        <w:t>）。因此我們認為，在選股的策略上，可以加入更多基本面條件，例如：選擇近</w:t>
      </w:r>
      <w:r>
        <w:rPr>
          <w:rFonts w:hint="eastAsia"/>
        </w:rPr>
        <w:t>5</w:t>
      </w:r>
      <w:r>
        <w:rPr>
          <w:rFonts w:hint="eastAsia"/>
        </w:rPr>
        <w:t>年平均</w:t>
      </w:r>
      <w:r>
        <w:rPr>
          <w:rFonts w:hint="eastAsia"/>
        </w:rPr>
        <w:t>ROE</w:t>
      </w:r>
      <w:r>
        <w:rPr>
          <w:rFonts w:hint="eastAsia"/>
        </w:rPr>
        <w:t>大於</w:t>
      </w:r>
      <w:r>
        <w:rPr>
          <w:rFonts w:hint="eastAsia"/>
        </w:rPr>
        <w:t>6%</w:t>
      </w:r>
      <w:r>
        <w:rPr>
          <w:rFonts w:hint="eastAsia"/>
        </w:rPr>
        <w:t>的公司，再搭配我們原先選擇市值較大的策略，應該能選進表現較穩定成長的公司。</w:t>
      </w:r>
    </w:p>
    <w:p w14:paraId="2CB32D3D" w14:textId="77777777" w:rsidR="00C56BFD" w:rsidRDefault="00497FA7" w:rsidP="00C56BFD">
      <w:pPr>
        <w:pStyle w:val="1"/>
        <w:numPr>
          <w:ilvl w:val="0"/>
          <w:numId w:val="1"/>
        </w:numPr>
        <w:rPr>
          <w:rFonts w:asciiTheme="majorEastAsia" w:hAnsiTheme="majorEastAsia"/>
          <w:b w:val="0"/>
          <w:sz w:val="28"/>
        </w:rPr>
      </w:pPr>
      <w:bookmarkStart w:id="11" w:name="_Toc471894467"/>
      <w:r w:rsidRPr="00497FA7">
        <w:rPr>
          <w:rFonts w:asciiTheme="majorEastAsia" w:hAnsiTheme="majorEastAsia" w:hint="eastAsia"/>
          <w:b w:val="0"/>
          <w:sz w:val="28"/>
        </w:rPr>
        <w:t>心得</w:t>
      </w:r>
      <w:bookmarkEnd w:id="11"/>
    </w:p>
    <w:p w14:paraId="0AC810F3" w14:textId="6084BAF8" w:rsidR="00AC19A1" w:rsidRDefault="00AC19A1" w:rsidP="00F36681">
      <w:pPr>
        <w:ind w:firstLine="480"/>
        <w:jc w:val="both"/>
      </w:pPr>
      <w:r>
        <w:rPr>
          <w:rFonts w:hint="eastAsia"/>
        </w:rPr>
        <w:t>對我們這組的組員來說，</w:t>
      </w:r>
      <w:r w:rsidR="000424B2">
        <w:rPr>
          <w:rFonts w:hint="eastAsia"/>
        </w:rPr>
        <w:t>程式交易</w:t>
      </w:r>
      <w:r w:rsidR="00AD7083">
        <w:rPr>
          <w:rFonts w:hint="eastAsia"/>
        </w:rPr>
        <w:t>是個陌生的詞，</w:t>
      </w:r>
      <w:r w:rsidR="000424B2">
        <w:rPr>
          <w:rFonts w:hint="eastAsia"/>
        </w:rPr>
        <w:t>以前從來沒有接觸過，所以一開始只能在網路上爬爬文，看看其他人的交易策略，然後選擇最簡單的均線策略作為我們的雛形，</w:t>
      </w:r>
      <w:r w:rsidR="00721675">
        <w:rPr>
          <w:rFonts w:hint="eastAsia"/>
        </w:rPr>
        <w:t>對於投資標的也沒有太全面性的條件來做選擇，因此在我們實際做完回測之後，我們的策略並沒有太棒的表現，但這也促使我們更去鑽研可以如何替我們的策略做改進。</w:t>
      </w:r>
    </w:p>
    <w:p w14:paraId="1659991D" w14:textId="77777777" w:rsidR="00A97A0A" w:rsidRDefault="00721675" w:rsidP="00F36681">
      <w:pPr>
        <w:ind w:firstLine="480"/>
        <w:jc w:val="both"/>
      </w:pPr>
      <w:r>
        <w:rPr>
          <w:rFonts w:hint="eastAsia"/>
        </w:rPr>
        <w:t>尋找適合的策略需要考慮的因素很</w:t>
      </w:r>
      <w:r w:rsidR="009A03CA">
        <w:rPr>
          <w:rFonts w:hint="eastAsia"/>
        </w:rPr>
        <w:t>多，而我們採取雙均線策略</w:t>
      </w:r>
      <w:r>
        <w:rPr>
          <w:rFonts w:hint="eastAsia"/>
        </w:rPr>
        <w:t>並不是最嚴謹的，而且還需考慮策略</w:t>
      </w:r>
      <w:r w:rsidR="009A03CA">
        <w:rPr>
          <w:rFonts w:hint="eastAsia"/>
        </w:rPr>
        <w:t>中</w:t>
      </w:r>
      <w:r>
        <w:rPr>
          <w:rFonts w:hint="eastAsia"/>
        </w:rPr>
        <w:t>一些既有的限制，</w:t>
      </w:r>
      <w:r w:rsidR="009A03CA">
        <w:rPr>
          <w:rFonts w:hint="eastAsia"/>
        </w:rPr>
        <w:t>舉例來說</w:t>
      </w:r>
      <w:r>
        <w:rPr>
          <w:rFonts w:hint="eastAsia"/>
        </w:rPr>
        <w:t>：</w:t>
      </w:r>
      <w:r w:rsidR="009A03CA">
        <w:rPr>
          <w:rFonts w:hint="eastAsia"/>
        </w:rPr>
        <w:t>策略與基準</w:t>
      </w:r>
      <w:r>
        <w:rPr>
          <w:rFonts w:hint="eastAsia"/>
        </w:rPr>
        <w:t>（</w:t>
      </w:r>
      <w:r>
        <w:rPr>
          <w:rFonts w:hint="eastAsia"/>
        </w:rPr>
        <w:t>benchmark</w:t>
      </w:r>
      <w:r>
        <w:rPr>
          <w:rFonts w:hint="eastAsia"/>
        </w:rPr>
        <w:t>）的報酬率</w:t>
      </w:r>
      <w:r w:rsidR="009A03CA">
        <w:rPr>
          <w:rFonts w:hint="eastAsia"/>
        </w:rPr>
        <w:t>相比</w:t>
      </w:r>
      <w:r>
        <w:rPr>
          <w:rFonts w:hint="eastAsia"/>
        </w:rPr>
        <w:t>如何？收益的持續性如何？這些問題主要需要檢視策略能否贏過基準且</w:t>
      </w:r>
      <w:r w:rsidR="009A03CA">
        <w:rPr>
          <w:rFonts w:hint="eastAsia"/>
        </w:rPr>
        <w:t>是否有足夠的穩定性。</w:t>
      </w:r>
    </w:p>
    <w:p w14:paraId="2F1D4EEE" w14:textId="77777777" w:rsidR="00A97A0A" w:rsidRDefault="00A97A0A" w:rsidP="00A97A0A">
      <w:pPr>
        <w:ind w:firstLine="480"/>
        <w:jc w:val="both"/>
      </w:pPr>
      <w:r>
        <w:rPr>
          <w:rFonts w:hint="eastAsia"/>
        </w:rPr>
        <w:t>另外投資標的的選擇也會因為</w:t>
      </w:r>
      <w:r w:rsidR="009A03CA">
        <w:rPr>
          <w:rFonts w:hint="eastAsia"/>
        </w:rPr>
        <w:t>時點不同，而有所差異，我們發現在</w:t>
      </w:r>
      <w:r w:rsidR="009A03CA">
        <w:rPr>
          <w:rFonts w:hint="eastAsia"/>
        </w:rPr>
        <w:t>2012</w:t>
      </w:r>
      <w:r>
        <w:rPr>
          <w:rFonts w:hint="eastAsia"/>
        </w:rPr>
        <w:t>年時，</w:t>
      </w:r>
      <w:r w:rsidR="009A03CA">
        <w:rPr>
          <w:rFonts w:hint="eastAsia"/>
        </w:rPr>
        <w:t>台塑營業利益與股價整體大幅衰退，因而影響回測及結果的分析。因此我們需要對這種較隱蔽的誤導提高警覺，發現回測若是回溯的越早，偏差可能就越大。</w:t>
      </w:r>
    </w:p>
    <w:p w14:paraId="70DB385A" w14:textId="34874CA7" w:rsidR="009A03CA" w:rsidRDefault="00A97A0A" w:rsidP="00A97A0A">
      <w:pPr>
        <w:ind w:firstLine="480"/>
        <w:jc w:val="both"/>
      </w:pPr>
      <w:r>
        <w:rPr>
          <w:rFonts w:hint="eastAsia"/>
        </w:rPr>
        <w:t>另外策略適合的時期也不同，可能每隔一段時間就必須更換標的或指標，以符合我們對報酬的要求，畢竟</w:t>
      </w:r>
      <w:r w:rsidR="009A03CA">
        <w:rPr>
          <w:rFonts w:hint="eastAsia"/>
        </w:rPr>
        <w:t>金融市場隨著制度變化或者交易者的構成差異</w:t>
      </w:r>
      <w:r>
        <w:rPr>
          <w:rFonts w:hint="eastAsia"/>
        </w:rPr>
        <w:t>，而可能會有反轉的趨勢</w:t>
      </w:r>
      <w:r w:rsidR="009A03CA">
        <w:rPr>
          <w:rFonts w:hint="eastAsia"/>
        </w:rPr>
        <w:t>，導致某時點策略表現特別好後來表現卻普通的情況，故需要特別注意策略近幾年的表現。</w:t>
      </w:r>
    </w:p>
    <w:p w14:paraId="6D0D0317" w14:textId="77777777" w:rsidR="005B67C5" w:rsidRDefault="009A03CA" w:rsidP="00F36681">
      <w:pPr>
        <w:ind w:firstLine="480"/>
      </w:pPr>
      <w:r>
        <w:rPr>
          <w:rFonts w:hint="eastAsia"/>
        </w:rPr>
        <w:t>技</w:t>
      </w:r>
      <w:r w:rsidR="005B67C5">
        <w:rPr>
          <w:rFonts w:hint="eastAsia"/>
        </w:rPr>
        <w:t>術面分析是以歷史資料作為預估未來股價波動的依據，利用</w:t>
      </w:r>
      <w:r>
        <w:rPr>
          <w:rFonts w:hint="eastAsia"/>
        </w:rPr>
        <w:t>過去的股價形成的走勢、型態、成交量和關係，做出</w:t>
      </w:r>
      <w:r w:rsidR="005B67C5">
        <w:rPr>
          <w:rFonts w:hint="eastAsia"/>
        </w:rPr>
        <w:t>大量的統計、彙整，再對未來的走勢做出有依據的判斷，但未來終究</w:t>
      </w:r>
      <w:r>
        <w:rPr>
          <w:rFonts w:hint="eastAsia"/>
        </w:rPr>
        <w:t>是難以預測的，故</w:t>
      </w:r>
      <w:r w:rsidR="005B67C5">
        <w:rPr>
          <w:rFonts w:hint="eastAsia"/>
        </w:rPr>
        <w:t>沒有策略能百分之百保證獲</w:t>
      </w:r>
      <w:r w:rsidR="005B67C5">
        <w:rPr>
          <w:rFonts w:hint="eastAsia"/>
        </w:rPr>
        <w:lastRenderedPageBreak/>
        <w:t>利</w:t>
      </w:r>
      <w:r>
        <w:rPr>
          <w:rFonts w:hint="eastAsia"/>
        </w:rPr>
        <w:t>，虧損</w:t>
      </w:r>
      <w:r w:rsidR="005B67C5">
        <w:rPr>
          <w:rFonts w:hint="eastAsia"/>
        </w:rPr>
        <w:t>是構思交易策略時的必經之路。</w:t>
      </w:r>
    </w:p>
    <w:p w14:paraId="5CF43428" w14:textId="57B8CAAF" w:rsidR="005B67C5" w:rsidRDefault="005B67C5" w:rsidP="005B67C5">
      <w:pPr>
        <w:ind w:firstLine="480"/>
      </w:pPr>
      <w:r>
        <w:rPr>
          <w:rFonts w:hint="eastAsia"/>
        </w:rPr>
        <w:t>以我們的策略而言，單以</w:t>
      </w:r>
      <w:r>
        <w:t>DIF</w:t>
      </w:r>
      <w:r>
        <w:rPr>
          <w:rFonts w:hint="eastAsia"/>
        </w:rPr>
        <w:t>、</w:t>
      </w:r>
      <w:r>
        <w:t>MACD</w:t>
      </w:r>
      <w:r>
        <w:rPr>
          <w:rFonts w:hint="eastAsia"/>
        </w:rPr>
        <w:t>作為判斷指標，是不夠全面的</w:t>
      </w:r>
      <w:r w:rsidR="009A03CA">
        <w:rPr>
          <w:rFonts w:hint="eastAsia"/>
        </w:rPr>
        <w:t>，或許</w:t>
      </w:r>
      <w:r>
        <w:rPr>
          <w:rFonts w:hint="eastAsia"/>
        </w:rPr>
        <w:t>輔以其他指標如</w:t>
      </w:r>
      <w:r>
        <w:t>KD</w:t>
      </w:r>
      <w:r>
        <w:rPr>
          <w:rFonts w:hint="eastAsia"/>
        </w:rPr>
        <w:t>、</w:t>
      </w:r>
      <w:r>
        <w:t>RSI</w:t>
      </w:r>
      <w:r>
        <w:rPr>
          <w:rFonts w:hint="eastAsia"/>
        </w:rPr>
        <w:t>等和</w:t>
      </w:r>
      <w:r w:rsidR="009A03CA">
        <w:rPr>
          <w:rFonts w:hint="eastAsia"/>
        </w:rPr>
        <w:t>更嚴謹的進出場條件能使結果表現得更好。</w:t>
      </w:r>
    </w:p>
    <w:p w14:paraId="1BC7AEAC" w14:textId="7407F46E" w:rsidR="008033D2" w:rsidRPr="00843DC8" w:rsidRDefault="009A03CA" w:rsidP="004C004D">
      <w:pPr>
        <w:ind w:firstLine="480"/>
      </w:pPr>
      <w:r>
        <w:rPr>
          <w:rFonts w:hint="eastAsia"/>
        </w:rPr>
        <w:t>營利與虧損來源是一致的，</w:t>
      </w:r>
      <w:r w:rsidR="004C004D">
        <w:rPr>
          <w:rFonts w:hint="eastAsia"/>
        </w:rPr>
        <w:t>且每個人的風險承受度不同，只有</w:t>
      </w:r>
      <w:r w:rsidR="00BF40C9">
        <w:rPr>
          <w:rFonts w:hint="eastAsia"/>
        </w:rPr>
        <w:t>在充分評估最適合自己的策略與指標之後，才有辦法用正確且理性的態度面對策略當中的變動以及漲跌、評估自己可以忍受之盈虧，以達到穩定且持續性的獲利</w:t>
      </w:r>
      <w:r>
        <w:rPr>
          <w:rFonts w:hint="eastAsia"/>
        </w:rPr>
        <w:t>。</w:t>
      </w:r>
    </w:p>
    <w:sectPr w:rsidR="008033D2" w:rsidRPr="00843DC8" w:rsidSect="005F712E">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B3DDE" w14:textId="77777777" w:rsidR="0012564E" w:rsidRDefault="0012564E" w:rsidP="005F712E">
      <w:r>
        <w:separator/>
      </w:r>
    </w:p>
  </w:endnote>
  <w:endnote w:type="continuationSeparator" w:id="0">
    <w:p w14:paraId="6B420334" w14:textId="77777777" w:rsidR="0012564E" w:rsidRDefault="0012564E" w:rsidP="005F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2527"/>
      <w:docPartObj>
        <w:docPartGallery w:val="Page Numbers (Bottom of Page)"/>
        <w:docPartUnique/>
      </w:docPartObj>
    </w:sdtPr>
    <w:sdtEndPr/>
    <w:sdtContent>
      <w:p w14:paraId="49990BBA" w14:textId="6817921C" w:rsidR="00546167" w:rsidRDefault="00546167">
        <w:pPr>
          <w:pStyle w:val="a9"/>
          <w:jc w:val="center"/>
        </w:pPr>
        <w:r>
          <w:fldChar w:fldCharType="begin"/>
        </w:r>
        <w:r>
          <w:instrText>PAGE   \* MERGEFORMAT</w:instrText>
        </w:r>
        <w:r>
          <w:fldChar w:fldCharType="separate"/>
        </w:r>
        <w:r w:rsidR="000A1CE1" w:rsidRPr="000A1CE1">
          <w:rPr>
            <w:noProof/>
            <w:lang w:val="zh-TW"/>
          </w:rPr>
          <w:t>7</w:t>
        </w:r>
        <w:r>
          <w:fldChar w:fldCharType="end"/>
        </w:r>
      </w:p>
    </w:sdtContent>
  </w:sdt>
  <w:p w14:paraId="0F63AF45" w14:textId="77777777" w:rsidR="00546167" w:rsidRDefault="0054616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121C2" w14:textId="77777777" w:rsidR="0012564E" w:rsidRDefault="0012564E" w:rsidP="005F712E">
      <w:r>
        <w:separator/>
      </w:r>
    </w:p>
  </w:footnote>
  <w:footnote w:type="continuationSeparator" w:id="0">
    <w:p w14:paraId="2855FB77" w14:textId="77777777" w:rsidR="0012564E" w:rsidRDefault="0012564E" w:rsidP="005F7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C493F"/>
    <w:multiLevelType w:val="hybridMultilevel"/>
    <w:tmpl w:val="8C8AF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3D212D"/>
    <w:multiLevelType w:val="hybridMultilevel"/>
    <w:tmpl w:val="8C8AF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1062492"/>
    <w:multiLevelType w:val="hybridMultilevel"/>
    <w:tmpl w:val="581EFC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DAE7D1F"/>
    <w:multiLevelType w:val="hybridMultilevel"/>
    <w:tmpl w:val="64A8E8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78F09E4"/>
    <w:multiLevelType w:val="hybridMultilevel"/>
    <w:tmpl w:val="452ACED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C853D62"/>
    <w:multiLevelType w:val="hybridMultilevel"/>
    <w:tmpl w:val="9E328946"/>
    <w:lvl w:ilvl="0" w:tplc="D9E6F70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44"/>
    <w:rsid w:val="0002322C"/>
    <w:rsid w:val="000424B2"/>
    <w:rsid w:val="000948B1"/>
    <w:rsid w:val="00096340"/>
    <w:rsid w:val="000A1CE1"/>
    <w:rsid w:val="000A4D82"/>
    <w:rsid w:val="000B5D9E"/>
    <w:rsid w:val="000C11F9"/>
    <w:rsid w:val="000C1F34"/>
    <w:rsid w:val="000D6EA0"/>
    <w:rsid w:val="0012564E"/>
    <w:rsid w:val="00167726"/>
    <w:rsid w:val="00181F36"/>
    <w:rsid w:val="001A2541"/>
    <w:rsid w:val="001B3EAB"/>
    <w:rsid w:val="001F7D6A"/>
    <w:rsid w:val="00235437"/>
    <w:rsid w:val="00252B65"/>
    <w:rsid w:val="00283313"/>
    <w:rsid w:val="00296D0E"/>
    <w:rsid w:val="002C6355"/>
    <w:rsid w:val="00320702"/>
    <w:rsid w:val="00325E53"/>
    <w:rsid w:val="00345F7C"/>
    <w:rsid w:val="00377283"/>
    <w:rsid w:val="003958B3"/>
    <w:rsid w:val="0039720D"/>
    <w:rsid w:val="003B4780"/>
    <w:rsid w:val="003C7BA3"/>
    <w:rsid w:val="003D30A4"/>
    <w:rsid w:val="003E7CF7"/>
    <w:rsid w:val="003F12DA"/>
    <w:rsid w:val="003F72EC"/>
    <w:rsid w:val="00445D8F"/>
    <w:rsid w:val="00447B54"/>
    <w:rsid w:val="004853E8"/>
    <w:rsid w:val="004857D8"/>
    <w:rsid w:val="00487A06"/>
    <w:rsid w:val="00491222"/>
    <w:rsid w:val="00497FA7"/>
    <w:rsid w:val="004C004D"/>
    <w:rsid w:val="004C5E3D"/>
    <w:rsid w:val="004D78EE"/>
    <w:rsid w:val="0052369E"/>
    <w:rsid w:val="00546167"/>
    <w:rsid w:val="00557150"/>
    <w:rsid w:val="00564CF9"/>
    <w:rsid w:val="00565ABC"/>
    <w:rsid w:val="00565B44"/>
    <w:rsid w:val="00586048"/>
    <w:rsid w:val="005B67C5"/>
    <w:rsid w:val="005E7186"/>
    <w:rsid w:val="005F1CC2"/>
    <w:rsid w:val="005F712E"/>
    <w:rsid w:val="006044F8"/>
    <w:rsid w:val="006117C3"/>
    <w:rsid w:val="0061338B"/>
    <w:rsid w:val="00622F08"/>
    <w:rsid w:val="0063411D"/>
    <w:rsid w:val="00685953"/>
    <w:rsid w:val="00690325"/>
    <w:rsid w:val="006F7910"/>
    <w:rsid w:val="00721675"/>
    <w:rsid w:val="00721BD0"/>
    <w:rsid w:val="00727195"/>
    <w:rsid w:val="00730322"/>
    <w:rsid w:val="00734DD2"/>
    <w:rsid w:val="0075506E"/>
    <w:rsid w:val="007561F3"/>
    <w:rsid w:val="00763F4E"/>
    <w:rsid w:val="007846D8"/>
    <w:rsid w:val="007C1457"/>
    <w:rsid w:val="008033D2"/>
    <w:rsid w:val="00822F79"/>
    <w:rsid w:val="0083508E"/>
    <w:rsid w:val="00843DC8"/>
    <w:rsid w:val="008733E0"/>
    <w:rsid w:val="00874D30"/>
    <w:rsid w:val="00876A65"/>
    <w:rsid w:val="00894813"/>
    <w:rsid w:val="008B6A7D"/>
    <w:rsid w:val="008F3097"/>
    <w:rsid w:val="008F5E24"/>
    <w:rsid w:val="00925218"/>
    <w:rsid w:val="009364D9"/>
    <w:rsid w:val="009635D9"/>
    <w:rsid w:val="00977C52"/>
    <w:rsid w:val="009837B9"/>
    <w:rsid w:val="009A03CA"/>
    <w:rsid w:val="009A44A5"/>
    <w:rsid w:val="00A05903"/>
    <w:rsid w:val="00A15D07"/>
    <w:rsid w:val="00A259BB"/>
    <w:rsid w:val="00A706C1"/>
    <w:rsid w:val="00A76B4F"/>
    <w:rsid w:val="00A97A0A"/>
    <w:rsid w:val="00AB559C"/>
    <w:rsid w:val="00AB5BAF"/>
    <w:rsid w:val="00AC19A1"/>
    <w:rsid w:val="00AC777C"/>
    <w:rsid w:val="00AD7083"/>
    <w:rsid w:val="00AD7FF0"/>
    <w:rsid w:val="00AE0242"/>
    <w:rsid w:val="00B059C0"/>
    <w:rsid w:val="00B10114"/>
    <w:rsid w:val="00B23266"/>
    <w:rsid w:val="00B36349"/>
    <w:rsid w:val="00B40810"/>
    <w:rsid w:val="00B511AC"/>
    <w:rsid w:val="00B70C79"/>
    <w:rsid w:val="00B95F53"/>
    <w:rsid w:val="00B9618F"/>
    <w:rsid w:val="00BB4E3F"/>
    <w:rsid w:val="00BD736C"/>
    <w:rsid w:val="00BE26A8"/>
    <w:rsid w:val="00BF40C9"/>
    <w:rsid w:val="00C06D5C"/>
    <w:rsid w:val="00C318F8"/>
    <w:rsid w:val="00C356E3"/>
    <w:rsid w:val="00C4233A"/>
    <w:rsid w:val="00C56456"/>
    <w:rsid w:val="00C56509"/>
    <w:rsid w:val="00C56BFD"/>
    <w:rsid w:val="00C902F9"/>
    <w:rsid w:val="00CB6636"/>
    <w:rsid w:val="00CB6806"/>
    <w:rsid w:val="00CC6F44"/>
    <w:rsid w:val="00CF34F5"/>
    <w:rsid w:val="00CF3C5F"/>
    <w:rsid w:val="00D061FC"/>
    <w:rsid w:val="00D157B5"/>
    <w:rsid w:val="00D334E6"/>
    <w:rsid w:val="00D34964"/>
    <w:rsid w:val="00D42A34"/>
    <w:rsid w:val="00D85653"/>
    <w:rsid w:val="00DB3EBC"/>
    <w:rsid w:val="00DF1A7B"/>
    <w:rsid w:val="00DF451F"/>
    <w:rsid w:val="00DF5492"/>
    <w:rsid w:val="00DF7DE9"/>
    <w:rsid w:val="00E114E7"/>
    <w:rsid w:val="00E12F76"/>
    <w:rsid w:val="00E35EBD"/>
    <w:rsid w:val="00E60DD3"/>
    <w:rsid w:val="00EC7032"/>
    <w:rsid w:val="00F051D5"/>
    <w:rsid w:val="00F344C9"/>
    <w:rsid w:val="00F36681"/>
    <w:rsid w:val="00F709E7"/>
    <w:rsid w:val="00F76291"/>
    <w:rsid w:val="00F76698"/>
    <w:rsid w:val="00FB1B3C"/>
    <w:rsid w:val="00FB209A"/>
    <w:rsid w:val="00FE0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17DD"/>
  <w15:chartTrackingRefBased/>
  <w15:docId w15:val="{0507B23D-7559-4C8B-AF4E-74474EB9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97FA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7FA7"/>
    <w:rPr>
      <w:rFonts w:asciiTheme="majorHAnsi" w:eastAsiaTheme="majorEastAsia" w:hAnsiTheme="majorHAnsi" w:cstheme="majorBidi"/>
      <w:b/>
      <w:bCs/>
      <w:kern w:val="52"/>
      <w:sz w:val="52"/>
      <w:szCs w:val="52"/>
    </w:rPr>
  </w:style>
  <w:style w:type="paragraph" w:styleId="a3">
    <w:name w:val="List Paragraph"/>
    <w:basedOn w:val="a"/>
    <w:uiPriority w:val="34"/>
    <w:qFormat/>
    <w:rsid w:val="004D78EE"/>
    <w:pPr>
      <w:ind w:leftChars="200" w:left="480"/>
    </w:pPr>
  </w:style>
  <w:style w:type="paragraph" w:styleId="Web">
    <w:name w:val="Normal (Web)"/>
    <w:basedOn w:val="a"/>
    <w:uiPriority w:val="99"/>
    <w:semiHidden/>
    <w:unhideWhenUsed/>
    <w:rsid w:val="00BE26A8"/>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E26A8"/>
    <w:rPr>
      <w:b/>
      <w:bCs/>
    </w:rPr>
  </w:style>
  <w:style w:type="paragraph" w:styleId="a5">
    <w:name w:val="TOC Heading"/>
    <w:basedOn w:val="1"/>
    <w:next w:val="a"/>
    <w:uiPriority w:val="39"/>
    <w:unhideWhenUsed/>
    <w:qFormat/>
    <w:rsid w:val="00977C52"/>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977C52"/>
  </w:style>
  <w:style w:type="character" w:styleId="a6">
    <w:name w:val="Hyperlink"/>
    <w:basedOn w:val="a0"/>
    <w:uiPriority w:val="99"/>
    <w:unhideWhenUsed/>
    <w:rsid w:val="00977C52"/>
    <w:rPr>
      <w:color w:val="0563C1" w:themeColor="hyperlink"/>
      <w:u w:val="single"/>
    </w:rPr>
  </w:style>
  <w:style w:type="paragraph" w:styleId="a7">
    <w:name w:val="header"/>
    <w:basedOn w:val="a"/>
    <w:link w:val="a8"/>
    <w:uiPriority w:val="99"/>
    <w:unhideWhenUsed/>
    <w:rsid w:val="005F712E"/>
    <w:pPr>
      <w:tabs>
        <w:tab w:val="center" w:pos="4153"/>
        <w:tab w:val="right" w:pos="8306"/>
      </w:tabs>
      <w:snapToGrid w:val="0"/>
    </w:pPr>
    <w:rPr>
      <w:sz w:val="20"/>
      <w:szCs w:val="20"/>
    </w:rPr>
  </w:style>
  <w:style w:type="character" w:customStyle="1" w:styleId="a8">
    <w:name w:val="頁首 字元"/>
    <w:basedOn w:val="a0"/>
    <w:link w:val="a7"/>
    <w:uiPriority w:val="99"/>
    <w:rsid w:val="005F712E"/>
    <w:rPr>
      <w:sz w:val="20"/>
      <w:szCs w:val="20"/>
    </w:rPr>
  </w:style>
  <w:style w:type="paragraph" w:styleId="a9">
    <w:name w:val="footer"/>
    <w:basedOn w:val="a"/>
    <w:link w:val="aa"/>
    <w:uiPriority w:val="99"/>
    <w:unhideWhenUsed/>
    <w:rsid w:val="005F712E"/>
    <w:pPr>
      <w:tabs>
        <w:tab w:val="center" w:pos="4153"/>
        <w:tab w:val="right" w:pos="8306"/>
      </w:tabs>
      <w:snapToGrid w:val="0"/>
    </w:pPr>
    <w:rPr>
      <w:sz w:val="20"/>
      <w:szCs w:val="20"/>
    </w:rPr>
  </w:style>
  <w:style w:type="character" w:customStyle="1" w:styleId="aa">
    <w:name w:val="頁尾 字元"/>
    <w:basedOn w:val="a0"/>
    <w:link w:val="a9"/>
    <w:uiPriority w:val="99"/>
    <w:rsid w:val="005F712E"/>
    <w:rPr>
      <w:sz w:val="20"/>
      <w:szCs w:val="20"/>
    </w:rPr>
  </w:style>
  <w:style w:type="table" w:styleId="ab">
    <w:name w:val="Table Grid"/>
    <w:basedOn w:val="a1"/>
    <w:uiPriority w:val="39"/>
    <w:rsid w:val="00AB5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AB5B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5">
    <w:name w:val="Grid Table 4 Accent 5"/>
    <w:basedOn w:val="a1"/>
    <w:uiPriority w:val="49"/>
    <w:rsid w:val="00B9618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c">
    <w:name w:val="caption"/>
    <w:basedOn w:val="a"/>
    <w:next w:val="a"/>
    <w:uiPriority w:val="35"/>
    <w:unhideWhenUsed/>
    <w:qFormat/>
    <w:rsid w:val="00325E53"/>
    <w:rPr>
      <w:sz w:val="20"/>
      <w:szCs w:val="20"/>
    </w:rPr>
  </w:style>
  <w:style w:type="paragraph" w:styleId="ad">
    <w:name w:val="table of figures"/>
    <w:basedOn w:val="a"/>
    <w:next w:val="a"/>
    <w:uiPriority w:val="99"/>
    <w:unhideWhenUsed/>
    <w:rsid w:val="00622F08"/>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58922">
      <w:bodyDiv w:val="1"/>
      <w:marLeft w:val="0"/>
      <w:marRight w:val="0"/>
      <w:marTop w:val="0"/>
      <w:marBottom w:val="0"/>
      <w:divBdr>
        <w:top w:val="none" w:sz="0" w:space="0" w:color="auto"/>
        <w:left w:val="none" w:sz="0" w:space="0" w:color="auto"/>
        <w:bottom w:val="none" w:sz="0" w:space="0" w:color="auto"/>
        <w:right w:val="none" w:sz="0" w:space="0" w:color="auto"/>
      </w:divBdr>
    </w:div>
    <w:div w:id="707294856">
      <w:bodyDiv w:val="1"/>
      <w:marLeft w:val="0"/>
      <w:marRight w:val="0"/>
      <w:marTop w:val="0"/>
      <w:marBottom w:val="0"/>
      <w:divBdr>
        <w:top w:val="none" w:sz="0" w:space="0" w:color="auto"/>
        <w:left w:val="none" w:sz="0" w:space="0" w:color="auto"/>
        <w:bottom w:val="none" w:sz="0" w:space="0" w:color="auto"/>
        <w:right w:val="none" w:sz="0" w:space="0" w:color="auto"/>
      </w:divBdr>
      <w:divsChild>
        <w:div w:id="1943995064">
          <w:marLeft w:val="547"/>
          <w:marRight w:val="0"/>
          <w:marTop w:val="154"/>
          <w:marBottom w:val="0"/>
          <w:divBdr>
            <w:top w:val="none" w:sz="0" w:space="0" w:color="auto"/>
            <w:left w:val="none" w:sz="0" w:space="0" w:color="auto"/>
            <w:bottom w:val="none" w:sz="0" w:space="0" w:color="auto"/>
            <w:right w:val="none" w:sz="0" w:space="0" w:color="auto"/>
          </w:divBdr>
        </w:div>
        <w:div w:id="372458555">
          <w:marLeft w:val="547"/>
          <w:marRight w:val="0"/>
          <w:marTop w:val="154"/>
          <w:marBottom w:val="0"/>
          <w:divBdr>
            <w:top w:val="none" w:sz="0" w:space="0" w:color="auto"/>
            <w:left w:val="none" w:sz="0" w:space="0" w:color="auto"/>
            <w:bottom w:val="none" w:sz="0" w:space="0" w:color="auto"/>
            <w:right w:val="none" w:sz="0" w:space="0" w:color="auto"/>
          </w:divBdr>
        </w:div>
      </w:divsChild>
    </w:div>
    <w:div w:id="1591886254">
      <w:bodyDiv w:val="1"/>
      <w:marLeft w:val="0"/>
      <w:marRight w:val="0"/>
      <w:marTop w:val="0"/>
      <w:marBottom w:val="0"/>
      <w:divBdr>
        <w:top w:val="none" w:sz="0" w:space="0" w:color="auto"/>
        <w:left w:val="none" w:sz="0" w:space="0" w:color="auto"/>
        <w:bottom w:val="none" w:sz="0" w:space="0" w:color="auto"/>
        <w:right w:val="none" w:sz="0" w:space="0" w:color="auto"/>
      </w:divBdr>
    </w:div>
    <w:div w:id="19195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Tsaichengyu\Downloads\Y99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TW" altLang="en-US">
                <a:latin typeface="微軟正黑體" panose="020B0604030504040204" pitchFamily="34" charset="-120"/>
                <a:ea typeface="微軟正黑體" panose="020B0604030504040204" pitchFamily="34" charset="-120"/>
              </a:rPr>
              <a:t>累積報酬</a:t>
            </a:r>
          </a:p>
        </c:rich>
      </c:tx>
      <c:overlay val="0"/>
    </c:title>
    <c:autoTitleDeleted val="0"/>
    <c:plotArea>
      <c:layout/>
      <c:lineChart>
        <c:grouping val="standard"/>
        <c:varyColors val="0"/>
        <c:ser>
          <c:idx val="0"/>
          <c:order val="0"/>
          <c:tx>
            <c:strRef>
              <c:f>工作表1!$I$2</c:f>
              <c:strCache>
                <c:ptCount val="1"/>
                <c:pt idx="0">
                  <c:v>10檔股票累積報酬</c:v>
                </c:pt>
              </c:strCache>
            </c:strRef>
          </c:tx>
          <c:spPr>
            <a:ln w="12700"/>
          </c:spPr>
          <c:marker>
            <c:symbol val="none"/>
          </c:marker>
          <c:val>
            <c:numRef>
              <c:f>工作表1!$I$3:$I$1303</c:f>
              <c:numCache>
                <c:formatCode>General</c:formatCode>
                <c:ptCount val="1301"/>
                <c:pt idx="0">
                  <c:v>-5.497759E-2</c:v>
                </c:pt>
                <c:pt idx="1">
                  <c:v>-5.497759E-2</c:v>
                </c:pt>
                <c:pt idx="2">
                  <c:v>-6.4096607E-2</c:v>
                </c:pt>
                <c:pt idx="3">
                  <c:v>-6.4096607E-2</c:v>
                </c:pt>
                <c:pt idx="4">
                  <c:v>-6.4096607E-2</c:v>
                </c:pt>
                <c:pt idx="5">
                  <c:v>-6.4096607E-2</c:v>
                </c:pt>
                <c:pt idx="6">
                  <c:v>-6.4096607E-2</c:v>
                </c:pt>
                <c:pt idx="7">
                  <c:v>-6.4096607E-2</c:v>
                </c:pt>
                <c:pt idx="8">
                  <c:v>-6.4096607E-2</c:v>
                </c:pt>
                <c:pt idx="9">
                  <c:v>-3.3662526999999901E-2</c:v>
                </c:pt>
                <c:pt idx="10">
                  <c:v>-4.2072526999999901E-2</c:v>
                </c:pt>
                <c:pt idx="11">
                  <c:v>-4.7117516999999998E-2</c:v>
                </c:pt>
                <c:pt idx="12">
                  <c:v>-4.7117516999999998E-2</c:v>
                </c:pt>
                <c:pt idx="13">
                  <c:v>-4.7117516999999998E-2</c:v>
                </c:pt>
                <c:pt idx="14">
                  <c:v>-3.9447517000000001E-2</c:v>
                </c:pt>
                <c:pt idx="15">
                  <c:v>-3.9447517000000001E-2</c:v>
                </c:pt>
                <c:pt idx="16">
                  <c:v>-3.3137506999999997E-2</c:v>
                </c:pt>
                <c:pt idx="17">
                  <c:v>-2.5171247000000101E-2</c:v>
                </c:pt>
                <c:pt idx="18">
                  <c:v>-2.5171247000000101E-2</c:v>
                </c:pt>
                <c:pt idx="19">
                  <c:v>-1.55242210000001E-2</c:v>
                </c:pt>
                <c:pt idx="20">
                  <c:v>-2.5842243000000001E-2</c:v>
                </c:pt>
                <c:pt idx="21">
                  <c:v>-2.5842243000000001E-2</c:v>
                </c:pt>
                <c:pt idx="22">
                  <c:v>-5.7995722999999999E-2</c:v>
                </c:pt>
                <c:pt idx="23">
                  <c:v>-6.9095722999999998E-2</c:v>
                </c:pt>
                <c:pt idx="24">
                  <c:v>-7.8645723000000001E-2</c:v>
                </c:pt>
                <c:pt idx="25">
                  <c:v>-7.8645723000000001E-2</c:v>
                </c:pt>
                <c:pt idx="26">
                  <c:v>-7.0045723000000004E-2</c:v>
                </c:pt>
                <c:pt idx="27">
                  <c:v>-7.0045723000000004E-2</c:v>
                </c:pt>
                <c:pt idx="28">
                  <c:v>-7.0045723000000004E-2</c:v>
                </c:pt>
                <c:pt idx="29">
                  <c:v>-6.2355723000000002E-2</c:v>
                </c:pt>
                <c:pt idx="30">
                  <c:v>-6.2355723000000002E-2</c:v>
                </c:pt>
                <c:pt idx="31">
                  <c:v>-6.2355723000000002E-2</c:v>
                </c:pt>
                <c:pt idx="32">
                  <c:v>-6.9095722999999998E-2</c:v>
                </c:pt>
                <c:pt idx="33">
                  <c:v>-6.9095722999999998E-2</c:v>
                </c:pt>
                <c:pt idx="34">
                  <c:v>-7.8055713000000096E-2</c:v>
                </c:pt>
                <c:pt idx="35">
                  <c:v>-8.6055713000000103E-2</c:v>
                </c:pt>
                <c:pt idx="36">
                  <c:v>-7.5407687000001E-2</c:v>
                </c:pt>
                <c:pt idx="37">
                  <c:v>-6.8584547000000107E-2</c:v>
                </c:pt>
                <c:pt idx="38">
                  <c:v>-5.9434547000000101E-2</c:v>
                </c:pt>
                <c:pt idx="39">
                  <c:v>-2.92345470000001E-2</c:v>
                </c:pt>
                <c:pt idx="40">
                  <c:v>-2.92345470000001E-2</c:v>
                </c:pt>
                <c:pt idx="41">
                  <c:v>-2.92345470000001E-2</c:v>
                </c:pt>
                <c:pt idx="42">
                  <c:v>-2.92345470000001E-2</c:v>
                </c:pt>
                <c:pt idx="43">
                  <c:v>-2.92345470000001E-2</c:v>
                </c:pt>
                <c:pt idx="44">
                  <c:v>-2.8001076999999899E-2</c:v>
                </c:pt>
                <c:pt idx="45">
                  <c:v>-2.8001076999999899E-2</c:v>
                </c:pt>
                <c:pt idx="46">
                  <c:v>-2.8001076999999899E-2</c:v>
                </c:pt>
                <c:pt idx="47">
                  <c:v>-4.1410769999999496E-3</c:v>
                </c:pt>
                <c:pt idx="48">
                  <c:v>-4.1410769999999496E-3</c:v>
                </c:pt>
                <c:pt idx="49">
                  <c:v>-4.1410769999999496E-3</c:v>
                </c:pt>
                <c:pt idx="50">
                  <c:v>-1.3241077E-2</c:v>
                </c:pt>
                <c:pt idx="51">
                  <c:v>-1.3241077E-2</c:v>
                </c:pt>
                <c:pt idx="52">
                  <c:v>-2.4626105999999998E-2</c:v>
                </c:pt>
                <c:pt idx="53">
                  <c:v>-3.6406106000000001E-2</c:v>
                </c:pt>
                <c:pt idx="54">
                  <c:v>-3.9844176000000002E-2</c:v>
                </c:pt>
                <c:pt idx="55">
                  <c:v>-3.9844176000000002E-2</c:v>
                </c:pt>
                <c:pt idx="56">
                  <c:v>-3.9844176000000002E-2</c:v>
                </c:pt>
                <c:pt idx="57">
                  <c:v>-3.9844176000000002E-2</c:v>
                </c:pt>
                <c:pt idx="58">
                  <c:v>-3.9844176000000002E-2</c:v>
                </c:pt>
                <c:pt idx="59">
                  <c:v>-3.9844176000000002E-2</c:v>
                </c:pt>
                <c:pt idx="60">
                  <c:v>-3.9844176000000002E-2</c:v>
                </c:pt>
                <c:pt idx="61">
                  <c:v>-3.9844176000000002E-2</c:v>
                </c:pt>
                <c:pt idx="62">
                  <c:v>-3.9844176000000002E-2</c:v>
                </c:pt>
                <c:pt idx="63">
                  <c:v>-3.9844176000000002E-2</c:v>
                </c:pt>
                <c:pt idx="64">
                  <c:v>-3.9844176000000002E-2</c:v>
                </c:pt>
                <c:pt idx="65">
                  <c:v>-2.8139256000000001E-2</c:v>
                </c:pt>
                <c:pt idx="66">
                  <c:v>-2.4890246000000098E-2</c:v>
                </c:pt>
                <c:pt idx="67">
                  <c:v>-2.4890246000000098E-2</c:v>
                </c:pt>
                <c:pt idx="68">
                  <c:v>-1.65802460000001E-2</c:v>
                </c:pt>
                <c:pt idx="69">
                  <c:v>-2.51102460000001E-2</c:v>
                </c:pt>
                <c:pt idx="70">
                  <c:v>-2.51102460000001E-2</c:v>
                </c:pt>
                <c:pt idx="71">
                  <c:v>-2.51102460000001E-2</c:v>
                </c:pt>
                <c:pt idx="72">
                  <c:v>-3.36102460000001E-2</c:v>
                </c:pt>
                <c:pt idx="73">
                  <c:v>-3.36102460000001E-2</c:v>
                </c:pt>
                <c:pt idx="74">
                  <c:v>-2.1015208E-2</c:v>
                </c:pt>
                <c:pt idx="75">
                  <c:v>-4.9215208000000003E-2</c:v>
                </c:pt>
                <c:pt idx="76">
                  <c:v>-4.0215208000000002E-2</c:v>
                </c:pt>
                <c:pt idx="77">
                  <c:v>-4.0215208000000002E-2</c:v>
                </c:pt>
                <c:pt idx="78">
                  <c:v>-4.0215208000000002E-2</c:v>
                </c:pt>
                <c:pt idx="79">
                  <c:v>-4.9218377999999903E-2</c:v>
                </c:pt>
                <c:pt idx="80">
                  <c:v>-4.9218377999999903E-2</c:v>
                </c:pt>
                <c:pt idx="81">
                  <c:v>-5.5268377999999903E-2</c:v>
                </c:pt>
                <c:pt idx="82">
                  <c:v>-6.1483118000000003E-2</c:v>
                </c:pt>
                <c:pt idx="83">
                  <c:v>-6.9883117999999994E-2</c:v>
                </c:pt>
                <c:pt idx="84">
                  <c:v>-6.9883117999999994E-2</c:v>
                </c:pt>
                <c:pt idx="85">
                  <c:v>-7.9023118000000003E-2</c:v>
                </c:pt>
                <c:pt idx="86">
                  <c:v>-4.5423117999999998E-2</c:v>
                </c:pt>
                <c:pt idx="87">
                  <c:v>-4.5423117999999998E-2</c:v>
                </c:pt>
                <c:pt idx="88">
                  <c:v>-4.5423117999999998E-2</c:v>
                </c:pt>
                <c:pt idx="89">
                  <c:v>-4.5423117999999998E-2</c:v>
                </c:pt>
                <c:pt idx="90">
                  <c:v>-4.5423117999999998E-2</c:v>
                </c:pt>
                <c:pt idx="91">
                  <c:v>-7.1923117999999994E-2</c:v>
                </c:pt>
                <c:pt idx="92">
                  <c:v>-6.3803118000000006E-2</c:v>
                </c:pt>
                <c:pt idx="93">
                  <c:v>-6.3803118000000006E-2</c:v>
                </c:pt>
                <c:pt idx="94">
                  <c:v>-5.4441018000000001E-2</c:v>
                </c:pt>
                <c:pt idx="95">
                  <c:v>-5.4441018000000001E-2</c:v>
                </c:pt>
                <c:pt idx="96">
                  <c:v>-5.5382738000000098E-2</c:v>
                </c:pt>
                <c:pt idx="97">
                  <c:v>-4.6861877999999899E-2</c:v>
                </c:pt>
                <c:pt idx="98">
                  <c:v>-3.7761877999999902E-2</c:v>
                </c:pt>
                <c:pt idx="99">
                  <c:v>-3.5215126999999999E-2</c:v>
                </c:pt>
                <c:pt idx="100">
                  <c:v>-3.5215126999999999E-2</c:v>
                </c:pt>
                <c:pt idx="101">
                  <c:v>-3.5215126999999999E-2</c:v>
                </c:pt>
                <c:pt idx="102">
                  <c:v>-3.5215126999999999E-2</c:v>
                </c:pt>
                <c:pt idx="103">
                  <c:v>-3.5215126999999999E-2</c:v>
                </c:pt>
                <c:pt idx="104">
                  <c:v>-4.3075126999999901E-2</c:v>
                </c:pt>
                <c:pt idx="105">
                  <c:v>-1.7175126999999998E-2</c:v>
                </c:pt>
                <c:pt idx="106">
                  <c:v>-2.5195127000000001E-2</c:v>
                </c:pt>
                <c:pt idx="107">
                  <c:v>-2.5195127000000001E-2</c:v>
                </c:pt>
                <c:pt idx="108">
                  <c:v>-2.5195127000000001E-2</c:v>
                </c:pt>
                <c:pt idx="109">
                  <c:v>-3.0911067E-2</c:v>
                </c:pt>
                <c:pt idx="110">
                  <c:v>-2.8136067000000001E-2</c:v>
                </c:pt>
                <c:pt idx="111">
                  <c:v>-3.0961066999999998E-2</c:v>
                </c:pt>
                <c:pt idx="112">
                  <c:v>-3.0961066999999998E-2</c:v>
                </c:pt>
                <c:pt idx="113">
                  <c:v>-3.0961066999999998E-2</c:v>
                </c:pt>
                <c:pt idx="114">
                  <c:v>-3.8751067E-2</c:v>
                </c:pt>
                <c:pt idx="115">
                  <c:v>-3.8751067E-2</c:v>
                </c:pt>
                <c:pt idx="116">
                  <c:v>-7.2775667000000002E-2</c:v>
                </c:pt>
                <c:pt idx="117">
                  <c:v>-6.3245667000000005E-2</c:v>
                </c:pt>
                <c:pt idx="118">
                  <c:v>-5.4214647999999997E-2</c:v>
                </c:pt>
                <c:pt idx="119">
                  <c:v>-5.4214647999999997E-2</c:v>
                </c:pt>
                <c:pt idx="120">
                  <c:v>-5.4214647999999997E-2</c:v>
                </c:pt>
                <c:pt idx="121">
                  <c:v>-6.2134648000000001E-2</c:v>
                </c:pt>
                <c:pt idx="122">
                  <c:v>-8.8864680000000099E-2</c:v>
                </c:pt>
                <c:pt idx="123">
                  <c:v>-8.8864680000000099E-2</c:v>
                </c:pt>
                <c:pt idx="124">
                  <c:v>-8.8864680000000099E-2</c:v>
                </c:pt>
                <c:pt idx="125">
                  <c:v>-8.8864680000000099E-2</c:v>
                </c:pt>
                <c:pt idx="126">
                  <c:v>-8.8864680000000099E-2</c:v>
                </c:pt>
                <c:pt idx="127">
                  <c:v>-8.8864680000000099E-2</c:v>
                </c:pt>
                <c:pt idx="128">
                  <c:v>-8.8864680000000099E-2</c:v>
                </c:pt>
                <c:pt idx="129">
                  <c:v>-8.8864680000000099E-2</c:v>
                </c:pt>
                <c:pt idx="130">
                  <c:v>-8.8864680000000099E-2</c:v>
                </c:pt>
                <c:pt idx="131">
                  <c:v>-8.8864680000000099E-2</c:v>
                </c:pt>
                <c:pt idx="132">
                  <c:v>-7.4291480000000104E-2</c:v>
                </c:pt>
                <c:pt idx="133">
                  <c:v>-7.4291480000000104E-2</c:v>
                </c:pt>
                <c:pt idx="134">
                  <c:v>-3.648589E-2</c:v>
                </c:pt>
                <c:pt idx="135">
                  <c:v>-3.648589E-2</c:v>
                </c:pt>
                <c:pt idx="136">
                  <c:v>-3.648589E-2</c:v>
                </c:pt>
                <c:pt idx="137">
                  <c:v>-3.8197519999999902E-2</c:v>
                </c:pt>
                <c:pt idx="138">
                  <c:v>-3.8197519999999902E-2</c:v>
                </c:pt>
                <c:pt idx="139">
                  <c:v>-3.0697519999999898E-2</c:v>
                </c:pt>
                <c:pt idx="140">
                  <c:v>-2.1072501E-2</c:v>
                </c:pt>
                <c:pt idx="141">
                  <c:v>-2.85013100000005E-3</c:v>
                </c:pt>
                <c:pt idx="142">
                  <c:v>-2.85013100000005E-3</c:v>
                </c:pt>
                <c:pt idx="143">
                  <c:v>2.34868999999948E-4</c:v>
                </c:pt>
                <c:pt idx="144">
                  <c:v>-9.5459810000000506E-3</c:v>
                </c:pt>
                <c:pt idx="145">
                  <c:v>-9.5459810000000506E-3</c:v>
                </c:pt>
                <c:pt idx="146">
                  <c:v>-9.5459810000000506E-3</c:v>
                </c:pt>
                <c:pt idx="147">
                  <c:v>-1.7225981000000001E-2</c:v>
                </c:pt>
                <c:pt idx="148">
                  <c:v>-7.7342609999999402E-3</c:v>
                </c:pt>
                <c:pt idx="149">
                  <c:v>-2.13342609999999E-2</c:v>
                </c:pt>
                <c:pt idx="150">
                  <c:v>-2.4230001000000001E-2</c:v>
                </c:pt>
                <c:pt idx="151">
                  <c:v>-3.2330000999999997E-2</c:v>
                </c:pt>
                <c:pt idx="152">
                  <c:v>-5.9580001E-2</c:v>
                </c:pt>
                <c:pt idx="153">
                  <c:v>-6.9550291E-2</c:v>
                </c:pt>
                <c:pt idx="154">
                  <c:v>-6.9550291E-2</c:v>
                </c:pt>
                <c:pt idx="155">
                  <c:v>-6.9550291E-2</c:v>
                </c:pt>
                <c:pt idx="156">
                  <c:v>-7.8450291000000005E-2</c:v>
                </c:pt>
                <c:pt idx="157">
                  <c:v>-7.1779701000000001E-2</c:v>
                </c:pt>
                <c:pt idx="158">
                  <c:v>-8.1789726999999895E-2</c:v>
                </c:pt>
                <c:pt idx="159">
                  <c:v>-8.1789726999999895E-2</c:v>
                </c:pt>
                <c:pt idx="160">
                  <c:v>-9.2108926999999896E-2</c:v>
                </c:pt>
                <c:pt idx="161">
                  <c:v>-9.2108926999999896E-2</c:v>
                </c:pt>
                <c:pt idx="162">
                  <c:v>-8.9053926999999894E-2</c:v>
                </c:pt>
                <c:pt idx="163">
                  <c:v>-8.9053926999999894E-2</c:v>
                </c:pt>
                <c:pt idx="164">
                  <c:v>-7.0664126999999896E-2</c:v>
                </c:pt>
                <c:pt idx="165">
                  <c:v>-5.3873467000000001E-2</c:v>
                </c:pt>
                <c:pt idx="166">
                  <c:v>-5.3873467000000001E-2</c:v>
                </c:pt>
                <c:pt idx="167">
                  <c:v>-4.5633466999999997E-2</c:v>
                </c:pt>
                <c:pt idx="168">
                  <c:v>-4.5633466999999997E-2</c:v>
                </c:pt>
                <c:pt idx="169">
                  <c:v>-4.5633466999999997E-2</c:v>
                </c:pt>
                <c:pt idx="170">
                  <c:v>-4.5633466999999997E-2</c:v>
                </c:pt>
                <c:pt idx="171">
                  <c:v>-4.5633466999999997E-2</c:v>
                </c:pt>
                <c:pt idx="172">
                  <c:v>-1.3633467E-2</c:v>
                </c:pt>
                <c:pt idx="173">
                  <c:v>-4.22846999999992E-3</c:v>
                </c:pt>
                <c:pt idx="174">
                  <c:v>4.8215300000000703E-3</c:v>
                </c:pt>
                <c:pt idx="175">
                  <c:v>4.8215300000000703E-3</c:v>
                </c:pt>
                <c:pt idx="176">
                  <c:v>-5.0674730000000402E-3</c:v>
                </c:pt>
                <c:pt idx="177">
                  <c:v>-5.0674730000000402E-3</c:v>
                </c:pt>
                <c:pt idx="178">
                  <c:v>-5.0674730000000402E-3</c:v>
                </c:pt>
                <c:pt idx="179">
                  <c:v>-5.0674730000000402E-3</c:v>
                </c:pt>
                <c:pt idx="180">
                  <c:v>-1.6234173000000001E-2</c:v>
                </c:pt>
                <c:pt idx="181">
                  <c:v>-1.9249173000000001E-2</c:v>
                </c:pt>
                <c:pt idx="182">
                  <c:v>-1.9249173000000001E-2</c:v>
                </c:pt>
                <c:pt idx="183">
                  <c:v>-2.7509173000000001E-2</c:v>
                </c:pt>
                <c:pt idx="184">
                  <c:v>-3.6159173000000003E-2</c:v>
                </c:pt>
                <c:pt idx="185">
                  <c:v>-6.2293482999999997E-2</c:v>
                </c:pt>
                <c:pt idx="186">
                  <c:v>-6.2293482999999997E-2</c:v>
                </c:pt>
                <c:pt idx="187">
                  <c:v>-6.2293482999999997E-2</c:v>
                </c:pt>
                <c:pt idx="188">
                  <c:v>-6.2293482999999997E-2</c:v>
                </c:pt>
                <c:pt idx="189">
                  <c:v>-6.2293482999999997E-2</c:v>
                </c:pt>
                <c:pt idx="190">
                  <c:v>-6.2293482999999997E-2</c:v>
                </c:pt>
                <c:pt idx="191">
                  <c:v>-6.2293482999999997E-2</c:v>
                </c:pt>
                <c:pt idx="192">
                  <c:v>-6.2293482999999997E-2</c:v>
                </c:pt>
                <c:pt idx="193">
                  <c:v>-5.1226483000000003E-2</c:v>
                </c:pt>
                <c:pt idx="194">
                  <c:v>-4.1106476999999898E-2</c:v>
                </c:pt>
                <c:pt idx="195">
                  <c:v>-4.1106476999999898E-2</c:v>
                </c:pt>
                <c:pt idx="196">
                  <c:v>-4.1106476999999898E-2</c:v>
                </c:pt>
                <c:pt idx="197">
                  <c:v>-3.2836476999999899E-2</c:v>
                </c:pt>
                <c:pt idx="198">
                  <c:v>-2.9636476999999901E-2</c:v>
                </c:pt>
                <c:pt idx="199">
                  <c:v>-9.3125470000000599E-3</c:v>
                </c:pt>
                <c:pt idx="200">
                  <c:v>-3.6325470000000701E-3</c:v>
                </c:pt>
                <c:pt idx="201">
                  <c:v>-3.6325470000000701E-3</c:v>
                </c:pt>
                <c:pt idx="202">
                  <c:v>-3.6325470000000701E-3</c:v>
                </c:pt>
                <c:pt idx="203">
                  <c:v>4.9174529999999302E-3</c:v>
                </c:pt>
                <c:pt idx="204">
                  <c:v>4.9174529999999302E-3</c:v>
                </c:pt>
                <c:pt idx="205">
                  <c:v>4.9174529999999302E-3</c:v>
                </c:pt>
                <c:pt idx="206">
                  <c:v>-2.6832547000000099E-2</c:v>
                </c:pt>
                <c:pt idx="207">
                  <c:v>-2.6832547000000099E-2</c:v>
                </c:pt>
                <c:pt idx="208">
                  <c:v>-2.6832547000000099E-2</c:v>
                </c:pt>
                <c:pt idx="209">
                  <c:v>-2.6832547000000099E-2</c:v>
                </c:pt>
                <c:pt idx="210">
                  <c:v>-2.6832547000000099E-2</c:v>
                </c:pt>
                <c:pt idx="211">
                  <c:v>-2.6832547000000099E-2</c:v>
                </c:pt>
                <c:pt idx="212">
                  <c:v>-2.6832547000000099E-2</c:v>
                </c:pt>
                <c:pt idx="213">
                  <c:v>-2.6832547000000099E-2</c:v>
                </c:pt>
                <c:pt idx="214">
                  <c:v>-3.6105551E-2</c:v>
                </c:pt>
                <c:pt idx="215">
                  <c:v>-4.3935551000000003E-2</c:v>
                </c:pt>
                <c:pt idx="216">
                  <c:v>-5.4204951000000001E-2</c:v>
                </c:pt>
                <c:pt idx="217">
                  <c:v>-5.4204951000000001E-2</c:v>
                </c:pt>
                <c:pt idx="218">
                  <c:v>-6.3124951000000901E-2</c:v>
                </c:pt>
                <c:pt idx="219">
                  <c:v>-6.3124951000000901E-2</c:v>
                </c:pt>
                <c:pt idx="220">
                  <c:v>-7.2364951000000899E-2</c:v>
                </c:pt>
                <c:pt idx="221">
                  <c:v>-7.2364951000000899E-2</c:v>
                </c:pt>
                <c:pt idx="222">
                  <c:v>-4.0864950999999997E-2</c:v>
                </c:pt>
                <c:pt idx="223">
                  <c:v>-4.0864950999999997E-2</c:v>
                </c:pt>
                <c:pt idx="224">
                  <c:v>-4.5994950999999999E-2</c:v>
                </c:pt>
                <c:pt idx="225">
                  <c:v>-4.9179951E-2</c:v>
                </c:pt>
                <c:pt idx="226">
                  <c:v>-4.4840711000001102E-2</c:v>
                </c:pt>
                <c:pt idx="227">
                  <c:v>-4.4840711000001102E-2</c:v>
                </c:pt>
                <c:pt idx="228">
                  <c:v>-4.4840711000001102E-2</c:v>
                </c:pt>
                <c:pt idx="229">
                  <c:v>-4.4840711000001102E-2</c:v>
                </c:pt>
                <c:pt idx="230">
                  <c:v>-4.4840711000001102E-2</c:v>
                </c:pt>
                <c:pt idx="231">
                  <c:v>-4.4840711000001102E-2</c:v>
                </c:pt>
                <c:pt idx="232">
                  <c:v>-3.11607110000011E-2</c:v>
                </c:pt>
                <c:pt idx="233">
                  <c:v>-2.0791611000001101E-2</c:v>
                </c:pt>
                <c:pt idx="234">
                  <c:v>-1.7201605000000099E-2</c:v>
                </c:pt>
                <c:pt idx="235">
                  <c:v>-4.97016050000001E-2</c:v>
                </c:pt>
                <c:pt idx="236">
                  <c:v>-6.4431594999999897E-2</c:v>
                </c:pt>
                <c:pt idx="237">
                  <c:v>-6.4431594999999897E-2</c:v>
                </c:pt>
                <c:pt idx="238">
                  <c:v>-7.2031594999999907E-2</c:v>
                </c:pt>
                <c:pt idx="239">
                  <c:v>-7.2031594999999907E-2</c:v>
                </c:pt>
                <c:pt idx="240">
                  <c:v>-7.2031594999999907E-2</c:v>
                </c:pt>
                <c:pt idx="241">
                  <c:v>-7.2031594999999907E-2</c:v>
                </c:pt>
                <c:pt idx="242">
                  <c:v>-9.3249499999999999E-2</c:v>
                </c:pt>
                <c:pt idx="243">
                  <c:v>-9.3249499999999999E-2</c:v>
                </c:pt>
                <c:pt idx="244">
                  <c:v>-9.3249499999999999E-2</c:v>
                </c:pt>
                <c:pt idx="245">
                  <c:v>-9.3249499999999999E-2</c:v>
                </c:pt>
                <c:pt idx="246">
                  <c:v>-9.3249499999999999E-2</c:v>
                </c:pt>
                <c:pt idx="247">
                  <c:v>-9.3249499999999999E-2</c:v>
                </c:pt>
                <c:pt idx="248">
                  <c:v>-9.3249499999999999E-2</c:v>
                </c:pt>
                <c:pt idx="249">
                  <c:v>-9.3249499999999999E-2</c:v>
                </c:pt>
                <c:pt idx="250">
                  <c:v>-7.3957497000000094E-2</c:v>
                </c:pt>
                <c:pt idx="251">
                  <c:v>-6.4587497000000105E-2</c:v>
                </c:pt>
                <c:pt idx="252">
                  <c:v>-2.8698207E-2</c:v>
                </c:pt>
                <c:pt idx="253">
                  <c:v>-1.1379007E-2</c:v>
                </c:pt>
                <c:pt idx="254">
                  <c:v>-3.7400700000003002E-4</c:v>
                </c:pt>
                <c:pt idx="255">
                  <c:v>-3.7400700000003002E-4</c:v>
                </c:pt>
                <c:pt idx="256">
                  <c:v>-3.7400700000003002E-4</c:v>
                </c:pt>
                <c:pt idx="257">
                  <c:v>-3.7400700000003002E-4</c:v>
                </c:pt>
                <c:pt idx="258">
                  <c:v>-3.7400700000003002E-4</c:v>
                </c:pt>
                <c:pt idx="259">
                  <c:v>5.2259929999999696E-3</c:v>
                </c:pt>
                <c:pt idx="260">
                  <c:v>5.2259929999999696E-3</c:v>
                </c:pt>
                <c:pt idx="261">
                  <c:v>5.2259929999999696E-3</c:v>
                </c:pt>
                <c:pt idx="262">
                  <c:v>5.2259929999999696E-3</c:v>
                </c:pt>
                <c:pt idx="263">
                  <c:v>-2.55400700000003E-3</c:v>
                </c:pt>
                <c:pt idx="264">
                  <c:v>-2.55400700000003E-3</c:v>
                </c:pt>
                <c:pt idx="265">
                  <c:v>-2.2152011999999902E-2</c:v>
                </c:pt>
                <c:pt idx="266">
                  <c:v>-3.5082011999999899E-2</c:v>
                </c:pt>
                <c:pt idx="267">
                  <c:v>-5.3451111999999898E-2</c:v>
                </c:pt>
                <c:pt idx="268">
                  <c:v>-5.6630442000000003E-2</c:v>
                </c:pt>
                <c:pt idx="269">
                  <c:v>-5.6630442000000003E-2</c:v>
                </c:pt>
                <c:pt idx="270">
                  <c:v>-6.2570442000000004E-2</c:v>
                </c:pt>
                <c:pt idx="271">
                  <c:v>-5.2101641999999997E-2</c:v>
                </c:pt>
                <c:pt idx="272">
                  <c:v>-4.6251642000000003E-2</c:v>
                </c:pt>
                <c:pt idx="273">
                  <c:v>-4.6251642000000003E-2</c:v>
                </c:pt>
                <c:pt idx="274">
                  <c:v>-4.4291641999999999E-2</c:v>
                </c:pt>
                <c:pt idx="275">
                  <c:v>-3.4771641999999998E-2</c:v>
                </c:pt>
                <c:pt idx="276">
                  <c:v>-5.98958439999999E-2</c:v>
                </c:pt>
                <c:pt idx="277">
                  <c:v>-4.6606554000001001E-2</c:v>
                </c:pt>
                <c:pt idx="278">
                  <c:v>-5.3440863999999998E-2</c:v>
                </c:pt>
                <c:pt idx="279">
                  <c:v>-4.9800864000000097E-2</c:v>
                </c:pt>
                <c:pt idx="280">
                  <c:v>-4.9800864000000097E-2</c:v>
                </c:pt>
                <c:pt idx="281">
                  <c:v>-4.0350864000000097E-2</c:v>
                </c:pt>
                <c:pt idx="282">
                  <c:v>-4.0350864000000097E-2</c:v>
                </c:pt>
                <c:pt idx="283">
                  <c:v>-4.0350864000000097E-2</c:v>
                </c:pt>
                <c:pt idx="284">
                  <c:v>-4.0350864000000097E-2</c:v>
                </c:pt>
                <c:pt idx="285">
                  <c:v>-5.3520868999999902E-2</c:v>
                </c:pt>
                <c:pt idx="286">
                  <c:v>-5.3520868999999902E-2</c:v>
                </c:pt>
                <c:pt idx="287">
                  <c:v>-5.3520868999999902E-2</c:v>
                </c:pt>
                <c:pt idx="288">
                  <c:v>-6.4020868999999897E-2</c:v>
                </c:pt>
                <c:pt idx="289">
                  <c:v>-6.4020868999999897E-2</c:v>
                </c:pt>
                <c:pt idx="290">
                  <c:v>-7.2020868999999904E-2</c:v>
                </c:pt>
                <c:pt idx="291">
                  <c:v>-7.2020868999999904E-2</c:v>
                </c:pt>
                <c:pt idx="292">
                  <c:v>-3.9520868999999903E-2</c:v>
                </c:pt>
                <c:pt idx="293">
                  <c:v>-4.74208689999999E-2</c:v>
                </c:pt>
                <c:pt idx="294">
                  <c:v>-3.9520868999999903E-2</c:v>
                </c:pt>
                <c:pt idx="295">
                  <c:v>-3.9520868999999903E-2</c:v>
                </c:pt>
                <c:pt idx="296">
                  <c:v>-3.9520868999999903E-2</c:v>
                </c:pt>
                <c:pt idx="297">
                  <c:v>-3.1660868999999897E-2</c:v>
                </c:pt>
                <c:pt idx="298">
                  <c:v>-2.77608689999999E-2</c:v>
                </c:pt>
                <c:pt idx="299">
                  <c:v>-2.77608689999999E-2</c:v>
                </c:pt>
                <c:pt idx="300">
                  <c:v>-2.77608689999999E-2</c:v>
                </c:pt>
                <c:pt idx="301">
                  <c:v>-1.7410868999999898E-2</c:v>
                </c:pt>
                <c:pt idx="302">
                  <c:v>-1.7410868999999898E-2</c:v>
                </c:pt>
                <c:pt idx="303">
                  <c:v>-4.6822960000000901E-3</c:v>
                </c:pt>
                <c:pt idx="304">
                  <c:v>-4.6822960000000901E-3</c:v>
                </c:pt>
                <c:pt idx="305">
                  <c:v>-3.8832296000000099E-2</c:v>
                </c:pt>
                <c:pt idx="306">
                  <c:v>-4.2733076000000002E-2</c:v>
                </c:pt>
                <c:pt idx="307">
                  <c:v>-3.8852196000000103E-2</c:v>
                </c:pt>
                <c:pt idx="308">
                  <c:v>-3.8852196000000103E-2</c:v>
                </c:pt>
                <c:pt idx="309">
                  <c:v>-3.6915496000000103E-2</c:v>
                </c:pt>
                <c:pt idx="310">
                  <c:v>-4.5489926E-2</c:v>
                </c:pt>
                <c:pt idx="311">
                  <c:v>-4.5489926E-2</c:v>
                </c:pt>
                <c:pt idx="312">
                  <c:v>-4.5489926E-2</c:v>
                </c:pt>
                <c:pt idx="313">
                  <c:v>-4.5489926E-2</c:v>
                </c:pt>
                <c:pt idx="314">
                  <c:v>-6.4954126000000001E-2</c:v>
                </c:pt>
                <c:pt idx="315">
                  <c:v>-6.4954126000000001E-2</c:v>
                </c:pt>
                <c:pt idx="316">
                  <c:v>-7.4106121000000094E-2</c:v>
                </c:pt>
                <c:pt idx="317">
                  <c:v>-4.0206121000000102E-2</c:v>
                </c:pt>
                <c:pt idx="318">
                  <c:v>-4.3225980999999997E-2</c:v>
                </c:pt>
                <c:pt idx="319">
                  <c:v>-4.3225980999999997E-2</c:v>
                </c:pt>
                <c:pt idx="320">
                  <c:v>-3.6145981000000001E-2</c:v>
                </c:pt>
                <c:pt idx="321">
                  <c:v>-3.1960980999999999E-2</c:v>
                </c:pt>
                <c:pt idx="322">
                  <c:v>-2.4880981E-2</c:v>
                </c:pt>
                <c:pt idx="323">
                  <c:v>-2.4880981E-2</c:v>
                </c:pt>
                <c:pt idx="324">
                  <c:v>-2.4880981E-2</c:v>
                </c:pt>
                <c:pt idx="325">
                  <c:v>-3.2000980999999998E-2</c:v>
                </c:pt>
                <c:pt idx="326">
                  <c:v>-3.7370980999999998E-2</c:v>
                </c:pt>
                <c:pt idx="327">
                  <c:v>-4.7420981000000001E-2</c:v>
                </c:pt>
                <c:pt idx="328">
                  <c:v>-4.7420981000000001E-2</c:v>
                </c:pt>
                <c:pt idx="329">
                  <c:v>-4.7420981000000001E-2</c:v>
                </c:pt>
                <c:pt idx="330">
                  <c:v>-8.9130980999999998E-2</c:v>
                </c:pt>
                <c:pt idx="331">
                  <c:v>-8.0275985999999896E-2</c:v>
                </c:pt>
                <c:pt idx="332">
                  <c:v>-8.0275985999999896E-2</c:v>
                </c:pt>
                <c:pt idx="333">
                  <c:v>-8.0275985999999896E-2</c:v>
                </c:pt>
                <c:pt idx="334">
                  <c:v>-8.0275985999999896E-2</c:v>
                </c:pt>
                <c:pt idx="335">
                  <c:v>-8.0275985999999896E-2</c:v>
                </c:pt>
                <c:pt idx="336">
                  <c:v>-6.68160859999999E-2</c:v>
                </c:pt>
                <c:pt idx="337">
                  <c:v>-6.68160859999999E-2</c:v>
                </c:pt>
                <c:pt idx="338">
                  <c:v>-6.68160859999999E-2</c:v>
                </c:pt>
                <c:pt idx="339">
                  <c:v>-6.68160859999999E-2</c:v>
                </c:pt>
                <c:pt idx="340">
                  <c:v>-7.0996085999999903E-2</c:v>
                </c:pt>
                <c:pt idx="341">
                  <c:v>-2.7596085999999902E-2</c:v>
                </c:pt>
                <c:pt idx="342">
                  <c:v>-7.13260859999999E-2</c:v>
                </c:pt>
                <c:pt idx="343">
                  <c:v>-7.13260859999999E-2</c:v>
                </c:pt>
                <c:pt idx="344">
                  <c:v>-3.5826085999999903E-2</c:v>
                </c:pt>
                <c:pt idx="345">
                  <c:v>-5.3805015999999997E-2</c:v>
                </c:pt>
                <c:pt idx="346">
                  <c:v>-5.3805015999999997E-2</c:v>
                </c:pt>
                <c:pt idx="347">
                  <c:v>-8.9805016000000001E-2</c:v>
                </c:pt>
                <c:pt idx="348">
                  <c:v>-9.8209018000001105E-2</c:v>
                </c:pt>
                <c:pt idx="349">
                  <c:v>-9.8209018000001105E-2</c:v>
                </c:pt>
                <c:pt idx="350">
                  <c:v>-9.8209018000001105E-2</c:v>
                </c:pt>
                <c:pt idx="351">
                  <c:v>-9.8209018000001105E-2</c:v>
                </c:pt>
                <c:pt idx="352">
                  <c:v>-9.8209018000001105E-2</c:v>
                </c:pt>
                <c:pt idx="353">
                  <c:v>-9.8209018000001105E-2</c:v>
                </c:pt>
                <c:pt idx="354">
                  <c:v>-9.4069018000001101E-2</c:v>
                </c:pt>
                <c:pt idx="355">
                  <c:v>-9.4069018000001101E-2</c:v>
                </c:pt>
                <c:pt idx="356">
                  <c:v>-9.4069018000001101E-2</c:v>
                </c:pt>
                <c:pt idx="357">
                  <c:v>-7.32424180000011E-2</c:v>
                </c:pt>
                <c:pt idx="358">
                  <c:v>-6.1892418000001101E-2</c:v>
                </c:pt>
                <c:pt idx="359">
                  <c:v>-6.1892418000001101E-2</c:v>
                </c:pt>
                <c:pt idx="360">
                  <c:v>-6.1892418000001101E-2</c:v>
                </c:pt>
                <c:pt idx="361">
                  <c:v>-2.4142417999999999E-2</c:v>
                </c:pt>
                <c:pt idx="362">
                  <c:v>-2.4142417999999999E-2</c:v>
                </c:pt>
                <c:pt idx="363">
                  <c:v>-1.3066898E-2</c:v>
                </c:pt>
                <c:pt idx="364">
                  <c:v>-4.6078990000000203E-3</c:v>
                </c:pt>
                <c:pt idx="365">
                  <c:v>2.5620910000000098E-3</c:v>
                </c:pt>
                <c:pt idx="366">
                  <c:v>1.2262090999999999E-2</c:v>
                </c:pt>
                <c:pt idx="367">
                  <c:v>1.2262090999999999E-2</c:v>
                </c:pt>
                <c:pt idx="368">
                  <c:v>1.2262090999999999E-2</c:v>
                </c:pt>
                <c:pt idx="369">
                  <c:v>1.2262090999999999E-2</c:v>
                </c:pt>
                <c:pt idx="370">
                  <c:v>1.2262090999999999E-2</c:v>
                </c:pt>
                <c:pt idx="371">
                  <c:v>1.2262090999999999E-2</c:v>
                </c:pt>
                <c:pt idx="372">
                  <c:v>1.2262090999999999E-2</c:v>
                </c:pt>
                <c:pt idx="373">
                  <c:v>1.2262090999999999E-2</c:v>
                </c:pt>
                <c:pt idx="374">
                  <c:v>1.2262090999999999E-2</c:v>
                </c:pt>
                <c:pt idx="375">
                  <c:v>1.2262090999999999E-2</c:v>
                </c:pt>
                <c:pt idx="376">
                  <c:v>1.2262090999999999E-2</c:v>
                </c:pt>
                <c:pt idx="377">
                  <c:v>1.2262090999999999E-2</c:v>
                </c:pt>
                <c:pt idx="378">
                  <c:v>-2.3837909000000001E-2</c:v>
                </c:pt>
                <c:pt idx="379">
                  <c:v>-2.3837909000000001E-2</c:v>
                </c:pt>
                <c:pt idx="380">
                  <c:v>-3.4808209E-2</c:v>
                </c:pt>
                <c:pt idx="381">
                  <c:v>-3.2382089999999802E-3</c:v>
                </c:pt>
                <c:pt idx="382">
                  <c:v>-1.3788208999999999E-2</c:v>
                </c:pt>
                <c:pt idx="383">
                  <c:v>-3.0118209E-2</c:v>
                </c:pt>
                <c:pt idx="384">
                  <c:v>-3.0118209E-2</c:v>
                </c:pt>
                <c:pt idx="385">
                  <c:v>-3.9497609000000003E-2</c:v>
                </c:pt>
                <c:pt idx="386">
                  <c:v>-2.6287009E-2</c:v>
                </c:pt>
                <c:pt idx="387">
                  <c:v>-2.6287009E-2</c:v>
                </c:pt>
                <c:pt idx="388">
                  <c:v>-2.6287009E-2</c:v>
                </c:pt>
                <c:pt idx="389">
                  <c:v>-2.6287009E-2</c:v>
                </c:pt>
                <c:pt idx="390">
                  <c:v>-3.7087008999999997E-2</c:v>
                </c:pt>
                <c:pt idx="391">
                  <c:v>-5.96568130000001E-2</c:v>
                </c:pt>
                <c:pt idx="392">
                  <c:v>-5.96568130000001E-2</c:v>
                </c:pt>
                <c:pt idx="393">
                  <c:v>-5.5941813000000097E-2</c:v>
                </c:pt>
                <c:pt idx="394">
                  <c:v>-5.5941813000000097E-2</c:v>
                </c:pt>
                <c:pt idx="395">
                  <c:v>-5.1961413000000102E-2</c:v>
                </c:pt>
                <c:pt idx="396">
                  <c:v>-8.7311413000000102E-2</c:v>
                </c:pt>
                <c:pt idx="397">
                  <c:v>-8.7311413000000102E-2</c:v>
                </c:pt>
                <c:pt idx="398">
                  <c:v>-9.13064130000001E-2</c:v>
                </c:pt>
                <c:pt idx="399">
                  <c:v>-9.56301130000001E-2</c:v>
                </c:pt>
                <c:pt idx="400">
                  <c:v>-9.56301130000001E-2</c:v>
                </c:pt>
                <c:pt idx="401">
                  <c:v>-9.56301130000001E-2</c:v>
                </c:pt>
                <c:pt idx="402">
                  <c:v>-8.6090113000000107E-2</c:v>
                </c:pt>
                <c:pt idx="403">
                  <c:v>-8.6090113000000107E-2</c:v>
                </c:pt>
                <c:pt idx="404">
                  <c:v>-7.6270113000000098E-2</c:v>
                </c:pt>
                <c:pt idx="405">
                  <c:v>-7.6270113000000098E-2</c:v>
                </c:pt>
                <c:pt idx="406">
                  <c:v>-6.1613813000000101E-2</c:v>
                </c:pt>
                <c:pt idx="407">
                  <c:v>-6.1613813000000101E-2</c:v>
                </c:pt>
                <c:pt idx="408">
                  <c:v>-6.1613813000000101E-2</c:v>
                </c:pt>
                <c:pt idx="409">
                  <c:v>-6.1613813000000101E-2</c:v>
                </c:pt>
                <c:pt idx="410">
                  <c:v>-6.1613813000000101E-2</c:v>
                </c:pt>
                <c:pt idx="411">
                  <c:v>-2.12680899999998E-3</c:v>
                </c:pt>
                <c:pt idx="412">
                  <c:v>2.2332009999999798E-3</c:v>
                </c:pt>
                <c:pt idx="413">
                  <c:v>8.4332009999999701E-3</c:v>
                </c:pt>
                <c:pt idx="414">
                  <c:v>8.4332009999999701E-3</c:v>
                </c:pt>
                <c:pt idx="415">
                  <c:v>-2.7416798999999999E-2</c:v>
                </c:pt>
                <c:pt idx="416">
                  <c:v>-2.7416798999999999E-2</c:v>
                </c:pt>
                <c:pt idx="417">
                  <c:v>-2.7416798999999999E-2</c:v>
                </c:pt>
                <c:pt idx="418">
                  <c:v>-3.2956799000000002E-2</c:v>
                </c:pt>
                <c:pt idx="419">
                  <c:v>-3.2956799000000002E-2</c:v>
                </c:pt>
                <c:pt idx="420">
                  <c:v>-3.2956799000000002E-2</c:v>
                </c:pt>
                <c:pt idx="421">
                  <c:v>-4.2356799000000001E-2</c:v>
                </c:pt>
                <c:pt idx="422">
                  <c:v>-4.2356799000000001E-2</c:v>
                </c:pt>
                <c:pt idx="423">
                  <c:v>-5.5916398999999999E-2</c:v>
                </c:pt>
                <c:pt idx="424">
                  <c:v>-1.0266399000000001E-2</c:v>
                </c:pt>
                <c:pt idx="425">
                  <c:v>-6.5558990000000204E-3</c:v>
                </c:pt>
                <c:pt idx="426">
                  <c:v>-5.23668960000001E-2</c:v>
                </c:pt>
                <c:pt idx="427">
                  <c:v>-5.23668960000001E-2</c:v>
                </c:pt>
                <c:pt idx="428">
                  <c:v>-5.23668960000001E-2</c:v>
                </c:pt>
                <c:pt idx="429">
                  <c:v>-5.23668960000001E-2</c:v>
                </c:pt>
                <c:pt idx="430">
                  <c:v>-2.3216896000000101E-2</c:v>
                </c:pt>
                <c:pt idx="431">
                  <c:v>-2.3216896000000101E-2</c:v>
                </c:pt>
                <c:pt idx="432">
                  <c:v>-5.9816896000000098E-2</c:v>
                </c:pt>
                <c:pt idx="433">
                  <c:v>-4.7265806E-2</c:v>
                </c:pt>
                <c:pt idx="434">
                  <c:v>-5.4725806000000002E-2</c:v>
                </c:pt>
                <c:pt idx="435">
                  <c:v>-5.4725806000000002E-2</c:v>
                </c:pt>
                <c:pt idx="436">
                  <c:v>-5.4725806000000002E-2</c:v>
                </c:pt>
                <c:pt idx="437">
                  <c:v>-5.4725806000000002E-2</c:v>
                </c:pt>
                <c:pt idx="438">
                  <c:v>-5.8855805999999997E-2</c:v>
                </c:pt>
                <c:pt idx="439">
                  <c:v>-5.8855805999999997E-2</c:v>
                </c:pt>
                <c:pt idx="440">
                  <c:v>-5.0385805000000103E-2</c:v>
                </c:pt>
                <c:pt idx="441">
                  <c:v>-5.0385805000000103E-2</c:v>
                </c:pt>
                <c:pt idx="442">
                  <c:v>-5.0385805000000103E-2</c:v>
                </c:pt>
                <c:pt idx="443">
                  <c:v>-5.0385805000000103E-2</c:v>
                </c:pt>
                <c:pt idx="444">
                  <c:v>-5.0385805000000103E-2</c:v>
                </c:pt>
                <c:pt idx="445">
                  <c:v>-5.0385805000000103E-2</c:v>
                </c:pt>
                <c:pt idx="446">
                  <c:v>-5.0385805000000103E-2</c:v>
                </c:pt>
                <c:pt idx="447">
                  <c:v>-5.0385805000000103E-2</c:v>
                </c:pt>
                <c:pt idx="448">
                  <c:v>-8.7385805000000094E-2</c:v>
                </c:pt>
                <c:pt idx="449">
                  <c:v>-7.9485805000000104E-2</c:v>
                </c:pt>
                <c:pt idx="450">
                  <c:v>-6.5815794999999899E-2</c:v>
                </c:pt>
                <c:pt idx="451">
                  <c:v>-4.7765794999999903E-2</c:v>
                </c:pt>
                <c:pt idx="452">
                  <c:v>-4.7765794999999903E-2</c:v>
                </c:pt>
                <c:pt idx="453">
                  <c:v>-4.7765794999999903E-2</c:v>
                </c:pt>
                <c:pt idx="454">
                  <c:v>-2.7238394999999901E-2</c:v>
                </c:pt>
                <c:pt idx="455">
                  <c:v>-1.3450297000000101E-2</c:v>
                </c:pt>
                <c:pt idx="456">
                  <c:v>-1.3450297000000101E-2</c:v>
                </c:pt>
                <c:pt idx="457">
                  <c:v>-1.3450297000000101E-2</c:v>
                </c:pt>
                <c:pt idx="458">
                  <c:v>-9.2352970000000607E-3</c:v>
                </c:pt>
                <c:pt idx="459">
                  <c:v>-9.2352970000000607E-3</c:v>
                </c:pt>
                <c:pt idx="460">
                  <c:v>-2.6325297000000102E-2</c:v>
                </c:pt>
                <c:pt idx="461">
                  <c:v>-6.4525297000000106E-2</c:v>
                </c:pt>
                <c:pt idx="462">
                  <c:v>-6.4525297000000106E-2</c:v>
                </c:pt>
                <c:pt idx="463">
                  <c:v>-6.4525297000000106E-2</c:v>
                </c:pt>
                <c:pt idx="464">
                  <c:v>-6.4525297000000106E-2</c:v>
                </c:pt>
                <c:pt idx="465">
                  <c:v>-7.5225297000000094E-2</c:v>
                </c:pt>
                <c:pt idx="466">
                  <c:v>-6.0668697000000098E-2</c:v>
                </c:pt>
                <c:pt idx="467">
                  <c:v>-7.5148697000000098E-2</c:v>
                </c:pt>
                <c:pt idx="468">
                  <c:v>-7.5148697000000098E-2</c:v>
                </c:pt>
                <c:pt idx="469">
                  <c:v>-7.5148697000000098E-2</c:v>
                </c:pt>
                <c:pt idx="470">
                  <c:v>-4.3893694999999899E-2</c:v>
                </c:pt>
                <c:pt idx="471">
                  <c:v>-5.1853694999999901E-2</c:v>
                </c:pt>
                <c:pt idx="472">
                  <c:v>-4.7708694999999898E-2</c:v>
                </c:pt>
                <c:pt idx="473">
                  <c:v>-4.7708694999999898E-2</c:v>
                </c:pt>
                <c:pt idx="474">
                  <c:v>-5.23936949999999E-2</c:v>
                </c:pt>
                <c:pt idx="475">
                  <c:v>-5.23936949999999E-2</c:v>
                </c:pt>
                <c:pt idx="476">
                  <c:v>-6.0643693999999901E-2</c:v>
                </c:pt>
                <c:pt idx="477">
                  <c:v>-2.8933693999999899E-2</c:v>
                </c:pt>
                <c:pt idx="478">
                  <c:v>-4.3839293999999897E-2</c:v>
                </c:pt>
                <c:pt idx="479">
                  <c:v>-7.8889293999999902E-2</c:v>
                </c:pt>
                <c:pt idx="480">
                  <c:v>-6.0639293999999899E-2</c:v>
                </c:pt>
                <c:pt idx="481">
                  <c:v>-4.6182393999999898E-2</c:v>
                </c:pt>
                <c:pt idx="482">
                  <c:v>-4.6182393999999898E-2</c:v>
                </c:pt>
                <c:pt idx="483">
                  <c:v>-4.6182393999999898E-2</c:v>
                </c:pt>
                <c:pt idx="484">
                  <c:v>-3.7943391E-2</c:v>
                </c:pt>
                <c:pt idx="485">
                  <c:v>-3.7943391E-2</c:v>
                </c:pt>
                <c:pt idx="486">
                  <c:v>-3.7943391E-2</c:v>
                </c:pt>
                <c:pt idx="487">
                  <c:v>-4.6237384999999999E-2</c:v>
                </c:pt>
                <c:pt idx="488">
                  <c:v>-3.7047385000000002E-2</c:v>
                </c:pt>
                <c:pt idx="489">
                  <c:v>-3.7047385000000002E-2</c:v>
                </c:pt>
                <c:pt idx="490">
                  <c:v>-3.7047385000000002E-2</c:v>
                </c:pt>
                <c:pt idx="491">
                  <c:v>6.7261500000003697E-4</c:v>
                </c:pt>
                <c:pt idx="492">
                  <c:v>-3.7823849999999602E-3</c:v>
                </c:pt>
                <c:pt idx="493">
                  <c:v>-3.7823849999999602E-3</c:v>
                </c:pt>
                <c:pt idx="494">
                  <c:v>-1.0172385000000001E-2</c:v>
                </c:pt>
                <c:pt idx="495">
                  <c:v>-4.1386285000000002E-2</c:v>
                </c:pt>
                <c:pt idx="496">
                  <c:v>-4.1386285000000002E-2</c:v>
                </c:pt>
                <c:pt idx="497">
                  <c:v>-5.1886284999999997E-2</c:v>
                </c:pt>
                <c:pt idx="498">
                  <c:v>-5.1886284999999997E-2</c:v>
                </c:pt>
                <c:pt idx="499">
                  <c:v>-5.1886284999999997E-2</c:v>
                </c:pt>
                <c:pt idx="500">
                  <c:v>-6.1116284999999999E-2</c:v>
                </c:pt>
                <c:pt idx="501">
                  <c:v>-6.1116284999999999E-2</c:v>
                </c:pt>
                <c:pt idx="502">
                  <c:v>-6.1116284999999999E-2</c:v>
                </c:pt>
                <c:pt idx="503">
                  <c:v>-6.1116284999999999E-2</c:v>
                </c:pt>
                <c:pt idx="504">
                  <c:v>-6.1116284999999999E-2</c:v>
                </c:pt>
                <c:pt idx="505">
                  <c:v>-6.1116284999999999E-2</c:v>
                </c:pt>
                <c:pt idx="506">
                  <c:v>-0.104116285</c:v>
                </c:pt>
                <c:pt idx="507">
                  <c:v>-5.7431284999999999E-2</c:v>
                </c:pt>
                <c:pt idx="508">
                  <c:v>-5.7431284999999999E-2</c:v>
                </c:pt>
                <c:pt idx="509">
                  <c:v>-3.7847384999999997E-2</c:v>
                </c:pt>
                <c:pt idx="510">
                  <c:v>-3.7847384999999997E-2</c:v>
                </c:pt>
                <c:pt idx="511">
                  <c:v>-2.9497385000000001E-2</c:v>
                </c:pt>
                <c:pt idx="512">
                  <c:v>-1.2943820000000301E-3</c:v>
                </c:pt>
                <c:pt idx="513">
                  <c:v>-2.7943820000000301E-3</c:v>
                </c:pt>
                <c:pt idx="514">
                  <c:v>-2.7943820000000301E-3</c:v>
                </c:pt>
                <c:pt idx="515">
                  <c:v>-2.7943820000000301E-3</c:v>
                </c:pt>
                <c:pt idx="516">
                  <c:v>4.0556179999999701E-3</c:v>
                </c:pt>
                <c:pt idx="517">
                  <c:v>4.0556179999999701E-3</c:v>
                </c:pt>
                <c:pt idx="518">
                  <c:v>1.3395618E-2</c:v>
                </c:pt>
                <c:pt idx="519">
                  <c:v>9.0256179999999697E-3</c:v>
                </c:pt>
                <c:pt idx="520">
                  <c:v>-4.0149381999999997E-2</c:v>
                </c:pt>
                <c:pt idx="521">
                  <c:v>-7.6958882000000006E-2</c:v>
                </c:pt>
                <c:pt idx="522">
                  <c:v>-7.6958882000000006E-2</c:v>
                </c:pt>
                <c:pt idx="523">
                  <c:v>-7.6958882000000006E-2</c:v>
                </c:pt>
                <c:pt idx="524">
                  <c:v>-7.6958882000000006E-2</c:v>
                </c:pt>
                <c:pt idx="525">
                  <c:v>-8.4798882000000006E-2</c:v>
                </c:pt>
                <c:pt idx="526">
                  <c:v>-7.6998882000000005E-2</c:v>
                </c:pt>
                <c:pt idx="527">
                  <c:v>-6.0547881999999997E-2</c:v>
                </c:pt>
                <c:pt idx="528">
                  <c:v>-1.85898789999999E-2</c:v>
                </c:pt>
                <c:pt idx="529">
                  <c:v>-1.85898789999999E-2</c:v>
                </c:pt>
                <c:pt idx="530">
                  <c:v>-3.9098789999999096E-3</c:v>
                </c:pt>
                <c:pt idx="531">
                  <c:v>7.5012100000008898E-4</c:v>
                </c:pt>
                <c:pt idx="532">
                  <c:v>7.5012100000008898E-4</c:v>
                </c:pt>
                <c:pt idx="533">
                  <c:v>7.5012100000008898E-4</c:v>
                </c:pt>
                <c:pt idx="534">
                  <c:v>7.5012100000008898E-4</c:v>
                </c:pt>
                <c:pt idx="535">
                  <c:v>-9.8998789999999101E-3</c:v>
                </c:pt>
                <c:pt idx="536">
                  <c:v>-9.8998789999999101E-3</c:v>
                </c:pt>
                <c:pt idx="537">
                  <c:v>-9.8998789999999101E-3</c:v>
                </c:pt>
                <c:pt idx="538">
                  <c:v>-1.7909878999999899E-2</c:v>
                </c:pt>
                <c:pt idx="539">
                  <c:v>-1.6719878999999899E-2</c:v>
                </c:pt>
                <c:pt idx="540">
                  <c:v>-3.33203789999999E-2</c:v>
                </c:pt>
                <c:pt idx="541">
                  <c:v>-3.33203789999999E-2</c:v>
                </c:pt>
                <c:pt idx="542">
                  <c:v>-5.0450378999999899E-2</c:v>
                </c:pt>
                <c:pt idx="543">
                  <c:v>-5.0450378999999899E-2</c:v>
                </c:pt>
                <c:pt idx="544">
                  <c:v>-5.0450378999999899E-2</c:v>
                </c:pt>
                <c:pt idx="545">
                  <c:v>-5.5754472999999999E-2</c:v>
                </c:pt>
                <c:pt idx="546">
                  <c:v>-4.8244473000000003E-2</c:v>
                </c:pt>
                <c:pt idx="547">
                  <c:v>-4.8244473000000003E-2</c:v>
                </c:pt>
                <c:pt idx="548">
                  <c:v>-3.9214473E-2</c:v>
                </c:pt>
                <c:pt idx="549">
                  <c:v>-3.2864472999999998E-2</c:v>
                </c:pt>
                <c:pt idx="550">
                  <c:v>-3.2864472999999998E-2</c:v>
                </c:pt>
                <c:pt idx="551">
                  <c:v>-3.2864472999999998E-2</c:v>
                </c:pt>
                <c:pt idx="552">
                  <c:v>-3.7444463000000101E-2</c:v>
                </c:pt>
                <c:pt idx="553">
                  <c:v>-3.7444463000000101E-2</c:v>
                </c:pt>
                <c:pt idx="554">
                  <c:v>-3.7444463000000101E-2</c:v>
                </c:pt>
                <c:pt idx="555">
                  <c:v>-3.7444463000000101E-2</c:v>
                </c:pt>
                <c:pt idx="556">
                  <c:v>-4.1749463000000098E-2</c:v>
                </c:pt>
                <c:pt idx="557">
                  <c:v>-9.3710263000000099E-2</c:v>
                </c:pt>
                <c:pt idx="558">
                  <c:v>-0.10014026299999999</c:v>
                </c:pt>
                <c:pt idx="559">
                  <c:v>-0.109248268</c:v>
                </c:pt>
                <c:pt idx="560">
                  <c:v>-0.109248268</c:v>
                </c:pt>
                <c:pt idx="561">
                  <c:v>-0.109248268</c:v>
                </c:pt>
                <c:pt idx="562">
                  <c:v>-0.109248268</c:v>
                </c:pt>
                <c:pt idx="563">
                  <c:v>-0.109248268</c:v>
                </c:pt>
                <c:pt idx="564">
                  <c:v>-0.109248268</c:v>
                </c:pt>
                <c:pt idx="565">
                  <c:v>-0.109248268</c:v>
                </c:pt>
                <c:pt idx="566">
                  <c:v>-5.4098267999999998E-2</c:v>
                </c:pt>
                <c:pt idx="567">
                  <c:v>-9.3938267999999894E-2</c:v>
                </c:pt>
                <c:pt idx="568">
                  <c:v>-9.3938267999999894E-2</c:v>
                </c:pt>
                <c:pt idx="569">
                  <c:v>-9.3938267999999894E-2</c:v>
                </c:pt>
                <c:pt idx="570">
                  <c:v>-8.6438267999999999E-2</c:v>
                </c:pt>
                <c:pt idx="571">
                  <c:v>-4.1238268000000002E-2</c:v>
                </c:pt>
                <c:pt idx="572">
                  <c:v>-4.1238268000000002E-2</c:v>
                </c:pt>
                <c:pt idx="573">
                  <c:v>-3.4878267999999997E-2</c:v>
                </c:pt>
                <c:pt idx="574">
                  <c:v>-3.4878267999999997E-2</c:v>
                </c:pt>
                <c:pt idx="575">
                  <c:v>-3.4878267999999997E-2</c:v>
                </c:pt>
                <c:pt idx="576">
                  <c:v>-3.9208267999999998E-2</c:v>
                </c:pt>
                <c:pt idx="577">
                  <c:v>-3.9208267999999998E-2</c:v>
                </c:pt>
                <c:pt idx="578">
                  <c:v>-3.9208267999999998E-2</c:v>
                </c:pt>
                <c:pt idx="579">
                  <c:v>-2.7858267999999999E-2</c:v>
                </c:pt>
                <c:pt idx="580">
                  <c:v>-1.8578267999999998E-2</c:v>
                </c:pt>
                <c:pt idx="581">
                  <c:v>-1.8578267999999998E-2</c:v>
                </c:pt>
                <c:pt idx="582">
                  <c:v>-3.7688267999999997E-2</c:v>
                </c:pt>
                <c:pt idx="583">
                  <c:v>-3.7688267999999997E-2</c:v>
                </c:pt>
                <c:pt idx="584">
                  <c:v>-1.60715710000001E-2</c:v>
                </c:pt>
                <c:pt idx="585">
                  <c:v>-1.60715710000001E-2</c:v>
                </c:pt>
                <c:pt idx="586">
                  <c:v>-1.60715710000001E-2</c:v>
                </c:pt>
                <c:pt idx="587">
                  <c:v>-1.60715710000001E-2</c:v>
                </c:pt>
                <c:pt idx="588">
                  <c:v>-6.2171571000000099E-2</c:v>
                </c:pt>
                <c:pt idx="589">
                  <c:v>-7.40715710000001E-2</c:v>
                </c:pt>
                <c:pt idx="590">
                  <c:v>-7.40715710000001E-2</c:v>
                </c:pt>
                <c:pt idx="591">
                  <c:v>-7.40715710000001E-2</c:v>
                </c:pt>
                <c:pt idx="592">
                  <c:v>-7.40715710000001E-2</c:v>
                </c:pt>
                <c:pt idx="593">
                  <c:v>-7.40715710000001E-2</c:v>
                </c:pt>
                <c:pt idx="594">
                  <c:v>-7.40715710000001E-2</c:v>
                </c:pt>
                <c:pt idx="595">
                  <c:v>-7.40715710000001E-2</c:v>
                </c:pt>
                <c:pt idx="596">
                  <c:v>-6.2071571000000103E-2</c:v>
                </c:pt>
                <c:pt idx="597">
                  <c:v>-6.2071571000000103E-2</c:v>
                </c:pt>
                <c:pt idx="598">
                  <c:v>-7.17405710000001E-2</c:v>
                </c:pt>
                <c:pt idx="599">
                  <c:v>-6.20405710000001E-2</c:v>
                </c:pt>
                <c:pt idx="600">
                  <c:v>-6.20405710000001E-2</c:v>
                </c:pt>
                <c:pt idx="601">
                  <c:v>-5.7635571000000101E-2</c:v>
                </c:pt>
                <c:pt idx="602">
                  <c:v>-1.07355710000001E-2</c:v>
                </c:pt>
                <c:pt idx="603">
                  <c:v>-1.07355710000001E-2</c:v>
                </c:pt>
                <c:pt idx="604">
                  <c:v>-4.14557100000009E-3</c:v>
                </c:pt>
                <c:pt idx="605">
                  <c:v>-4.14557100000009E-3</c:v>
                </c:pt>
                <c:pt idx="606">
                  <c:v>-3.2399564999999998E-2</c:v>
                </c:pt>
                <c:pt idx="607">
                  <c:v>-3.2399564999999998E-2</c:v>
                </c:pt>
                <c:pt idx="608">
                  <c:v>-5.1193565000000003E-2</c:v>
                </c:pt>
                <c:pt idx="609">
                  <c:v>-5.1193565000000003E-2</c:v>
                </c:pt>
                <c:pt idx="610">
                  <c:v>-5.1193565000000003E-2</c:v>
                </c:pt>
                <c:pt idx="611">
                  <c:v>-5.1193565000000003E-2</c:v>
                </c:pt>
                <c:pt idx="612">
                  <c:v>-5.1193565000000003E-2</c:v>
                </c:pt>
                <c:pt idx="613">
                  <c:v>-5.8893565000000002E-2</c:v>
                </c:pt>
                <c:pt idx="614">
                  <c:v>-6.3343565000000004E-2</c:v>
                </c:pt>
                <c:pt idx="615">
                  <c:v>-4.8853664999999998E-2</c:v>
                </c:pt>
                <c:pt idx="616">
                  <c:v>-4.8853664999999998E-2</c:v>
                </c:pt>
                <c:pt idx="617">
                  <c:v>-7.0821664000000104E-2</c:v>
                </c:pt>
                <c:pt idx="618">
                  <c:v>-9.9215364E-2</c:v>
                </c:pt>
                <c:pt idx="619">
                  <c:v>-4.2385364000000002E-2</c:v>
                </c:pt>
                <c:pt idx="620">
                  <c:v>-3.0950764000000099E-2</c:v>
                </c:pt>
                <c:pt idx="621">
                  <c:v>-3.75807640000001E-2</c:v>
                </c:pt>
                <c:pt idx="622">
                  <c:v>-3.75807640000001E-2</c:v>
                </c:pt>
                <c:pt idx="623">
                  <c:v>-5.6923163999999998E-2</c:v>
                </c:pt>
                <c:pt idx="624">
                  <c:v>-5.6923163999999998E-2</c:v>
                </c:pt>
                <c:pt idx="625">
                  <c:v>-5.6923163999999998E-2</c:v>
                </c:pt>
                <c:pt idx="626">
                  <c:v>-6.4733164000000107E-2</c:v>
                </c:pt>
                <c:pt idx="627">
                  <c:v>-5.7063164000000097E-2</c:v>
                </c:pt>
                <c:pt idx="628">
                  <c:v>-5.7063164000000097E-2</c:v>
                </c:pt>
                <c:pt idx="629">
                  <c:v>-5.2613163999999997E-2</c:v>
                </c:pt>
                <c:pt idx="630">
                  <c:v>-6.0393163999999999E-2</c:v>
                </c:pt>
                <c:pt idx="631">
                  <c:v>-4.8093164000000001E-2</c:v>
                </c:pt>
                <c:pt idx="632">
                  <c:v>-4.8093164000000001E-2</c:v>
                </c:pt>
                <c:pt idx="633">
                  <c:v>-3.84931640000001E-2</c:v>
                </c:pt>
                <c:pt idx="634">
                  <c:v>-2.8142165E-2</c:v>
                </c:pt>
                <c:pt idx="635">
                  <c:v>-7.8742165000000003E-2</c:v>
                </c:pt>
                <c:pt idx="636">
                  <c:v>-6.3862164999999999E-2</c:v>
                </c:pt>
                <c:pt idx="637">
                  <c:v>-4.0319464999999999E-2</c:v>
                </c:pt>
                <c:pt idx="638">
                  <c:v>-4.0319464999999999E-2</c:v>
                </c:pt>
                <c:pt idx="639">
                  <c:v>-4.0319464999999999E-2</c:v>
                </c:pt>
                <c:pt idx="640">
                  <c:v>-5.2869464999999997E-2</c:v>
                </c:pt>
                <c:pt idx="641">
                  <c:v>-5.2869464999999997E-2</c:v>
                </c:pt>
                <c:pt idx="642">
                  <c:v>-5.3799464999999998E-2</c:v>
                </c:pt>
                <c:pt idx="643">
                  <c:v>-5.3799464999999998E-2</c:v>
                </c:pt>
                <c:pt idx="644">
                  <c:v>-8.8858565E-2</c:v>
                </c:pt>
                <c:pt idx="645">
                  <c:v>-8.8858565E-2</c:v>
                </c:pt>
                <c:pt idx="646">
                  <c:v>-8.7243563999999996E-2</c:v>
                </c:pt>
                <c:pt idx="647">
                  <c:v>-3.7143564000000101E-2</c:v>
                </c:pt>
                <c:pt idx="648">
                  <c:v>-3.7143564000000101E-2</c:v>
                </c:pt>
                <c:pt idx="649">
                  <c:v>-4.9943564000000003E-2</c:v>
                </c:pt>
                <c:pt idx="650">
                  <c:v>-0.10174356399999999</c:v>
                </c:pt>
                <c:pt idx="651">
                  <c:v>-0.10174356399999999</c:v>
                </c:pt>
                <c:pt idx="652">
                  <c:v>-0.10174356399999999</c:v>
                </c:pt>
                <c:pt idx="653">
                  <c:v>-0.10174356399999999</c:v>
                </c:pt>
                <c:pt idx="654">
                  <c:v>-8.6843563999999998E-2</c:v>
                </c:pt>
                <c:pt idx="655">
                  <c:v>-9.1308563999999995E-2</c:v>
                </c:pt>
                <c:pt idx="656">
                  <c:v>-3.9808564000000102E-2</c:v>
                </c:pt>
                <c:pt idx="657">
                  <c:v>-2.3855364000000101E-2</c:v>
                </c:pt>
                <c:pt idx="658">
                  <c:v>-1.66553640000001E-2</c:v>
                </c:pt>
                <c:pt idx="659">
                  <c:v>-1.66553640000001E-2</c:v>
                </c:pt>
                <c:pt idx="660">
                  <c:v>-1.66553640000001E-2</c:v>
                </c:pt>
                <c:pt idx="661">
                  <c:v>-1.66553640000001E-2</c:v>
                </c:pt>
                <c:pt idx="662">
                  <c:v>-4.3053640000000597E-3</c:v>
                </c:pt>
                <c:pt idx="663">
                  <c:v>-4.3053640000000597E-3</c:v>
                </c:pt>
                <c:pt idx="664">
                  <c:v>7.79463399999998E-3</c:v>
                </c:pt>
                <c:pt idx="665">
                  <c:v>7.79463399999998E-3</c:v>
                </c:pt>
                <c:pt idx="666">
                  <c:v>7.79463399999998E-3</c:v>
                </c:pt>
                <c:pt idx="667">
                  <c:v>5.1463399999998496E-4</c:v>
                </c:pt>
                <c:pt idx="668">
                  <c:v>5.1463399999998496E-4</c:v>
                </c:pt>
                <c:pt idx="669">
                  <c:v>-7.2553660000000096E-3</c:v>
                </c:pt>
                <c:pt idx="670">
                  <c:v>-7.2553660000000096E-3</c:v>
                </c:pt>
                <c:pt idx="671">
                  <c:v>2.5346339999999801E-3</c:v>
                </c:pt>
                <c:pt idx="672">
                  <c:v>2.5346339999999801E-3</c:v>
                </c:pt>
                <c:pt idx="673">
                  <c:v>2.5346339999999801E-3</c:v>
                </c:pt>
                <c:pt idx="674">
                  <c:v>-1.7605366000000001E-2</c:v>
                </c:pt>
                <c:pt idx="675">
                  <c:v>-2.6715366000000001E-2</c:v>
                </c:pt>
                <c:pt idx="676">
                  <c:v>-2.6715366000000001E-2</c:v>
                </c:pt>
                <c:pt idx="677">
                  <c:v>-2.6715366000000001E-2</c:v>
                </c:pt>
                <c:pt idx="678">
                  <c:v>-3.8765366000000002E-2</c:v>
                </c:pt>
                <c:pt idx="679">
                  <c:v>-3.1195365999999999E-2</c:v>
                </c:pt>
                <c:pt idx="680">
                  <c:v>-2.3875365999999999E-2</c:v>
                </c:pt>
                <c:pt idx="681">
                  <c:v>-7.3875365999999998E-2</c:v>
                </c:pt>
                <c:pt idx="682">
                  <c:v>-7.3875365999999998E-2</c:v>
                </c:pt>
                <c:pt idx="683">
                  <c:v>-8.5700369999999901E-2</c:v>
                </c:pt>
                <c:pt idx="684">
                  <c:v>-9.2820369999999902E-2</c:v>
                </c:pt>
                <c:pt idx="685">
                  <c:v>-9.2820369999999902E-2</c:v>
                </c:pt>
                <c:pt idx="686">
                  <c:v>-0.11045037000000001</c:v>
                </c:pt>
                <c:pt idx="687">
                  <c:v>-0.11794037</c:v>
                </c:pt>
                <c:pt idx="688">
                  <c:v>-0.11794037</c:v>
                </c:pt>
                <c:pt idx="689">
                  <c:v>-0.11794037</c:v>
                </c:pt>
                <c:pt idx="690">
                  <c:v>-0.11794037</c:v>
                </c:pt>
                <c:pt idx="691">
                  <c:v>-0.11794037</c:v>
                </c:pt>
                <c:pt idx="692">
                  <c:v>-0.11794037</c:v>
                </c:pt>
                <c:pt idx="693">
                  <c:v>-0.106775366</c:v>
                </c:pt>
                <c:pt idx="694">
                  <c:v>-0.106775366</c:v>
                </c:pt>
                <c:pt idx="695">
                  <c:v>-0.106775366</c:v>
                </c:pt>
                <c:pt idx="696">
                  <c:v>-0.106775366</c:v>
                </c:pt>
                <c:pt idx="697">
                  <c:v>-9.7575365999999997E-2</c:v>
                </c:pt>
                <c:pt idx="698">
                  <c:v>-4.6275365999999998E-2</c:v>
                </c:pt>
                <c:pt idx="699">
                  <c:v>-1.8776266E-2</c:v>
                </c:pt>
                <c:pt idx="700">
                  <c:v>1.3673734E-2</c:v>
                </c:pt>
                <c:pt idx="701">
                  <c:v>1.8633733999999999E-2</c:v>
                </c:pt>
                <c:pt idx="702">
                  <c:v>7.6997300000000704E-3</c:v>
                </c:pt>
                <c:pt idx="703">
                  <c:v>7.6997300000000704E-3</c:v>
                </c:pt>
                <c:pt idx="704">
                  <c:v>7.6997300000000704E-3</c:v>
                </c:pt>
                <c:pt idx="705">
                  <c:v>7.6997300000000704E-3</c:v>
                </c:pt>
                <c:pt idx="706">
                  <c:v>7.6997300000000704E-3</c:v>
                </c:pt>
                <c:pt idx="707">
                  <c:v>7.6997300000000704E-3</c:v>
                </c:pt>
                <c:pt idx="708">
                  <c:v>7.6997300000000704E-3</c:v>
                </c:pt>
                <c:pt idx="709">
                  <c:v>7.6997300000000704E-3</c:v>
                </c:pt>
                <c:pt idx="710">
                  <c:v>7.6997300000000704E-3</c:v>
                </c:pt>
                <c:pt idx="711">
                  <c:v>7.6997300000000704E-3</c:v>
                </c:pt>
                <c:pt idx="712">
                  <c:v>7.6997300000000704E-3</c:v>
                </c:pt>
                <c:pt idx="713">
                  <c:v>-1.4002699999999301E-3</c:v>
                </c:pt>
                <c:pt idx="714">
                  <c:v>-1.4002699999999301E-3</c:v>
                </c:pt>
                <c:pt idx="715">
                  <c:v>2.44373200000003E-3</c:v>
                </c:pt>
                <c:pt idx="716">
                  <c:v>-4.2362679999999701E-3</c:v>
                </c:pt>
                <c:pt idx="717">
                  <c:v>-4.2362679999999701E-3</c:v>
                </c:pt>
                <c:pt idx="718">
                  <c:v>-2.3628468E-2</c:v>
                </c:pt>
                <c:pt idx="719">
                  <c:v>-4.1128468000000001E-2</c:v>
                </c:pt>
                <c:pt idx="720">
                  <c:v>-3.6178467999999998E-2</c:v>
                </c:pt>
                <c:pt idx="721">
                  <c:v>-4.1178468000000003E-2</c:v>
                </c:pt>
                <c:pt idx="722">
                  <c:v>-5.3213468E-2</c:v>
                </c:pt>
                <c:pt idx="723">
                  <c:v>-5.3213468E-2</c:v>
                </c:pt>
                <c:pt idx="724">
                  <c:v>-5.3213468E-2</c:v>
                </c:pt>
                <c:pt idx="725">
                  <c:v>-8.9833468E-2</c:v>
                </c:pt>
                <c:pt idx="726">
                  <c:v>-8.3143467999999998E-2</c:v>
                </c:pt>
                <c:pt idx="727">
                  <c:v>-7.2053467999999996E-2</c:v>
                </c:pt>
                <c:pt idx="728">
                  <c:v>-7.2053467999999996E-2</c:v>
                </c:pt>
                <c:pt idx="729">
                  <c:v>-6.2883467999999998E-2</c:v>
                </c:pt>
                <c:pt idx="730">
                  <c:v>-7.2043467999999999E-2</c:v>
                </c:pt>
                <c:pt idx="731">
                  <c:v>-6.0338568000000002E-2</c:v>
                </c:pt>
                <c:pt idx="732">
                  <c:v>-6.0338568000000002E-2</c:v>
                </c:pt>
                <c:pt idx="733">
                  <c:v>-6.0338568000000002E-2</c:v>
                </c:pt>
                <c:pt idx="734">
                  <c:v>-6.0338568000000002E-2</c:v>
                </c:pt>
                <c:pt idx="735">
                  <c:v>-7.7768567999999996E-2</c:v>
                </c:pt>
                <c:pt idx="736">
                  <c:v>-7.7768567999999996E-2</c:v>
                </c:pt>
                <c:pt idx="737">
                  <c:v>-8.9058568000000005E-2</c:v>
                </c:pt>
                <c:pt idx="738">
                  <c:v>-8.9058568000000005E-2</c:v>
                </c:pt>
                <c:pt idx="739">
                  <c:v>-8.9058568000000005E-2</c:v>
                </c:pt>
                <c:pt idx="740">
                  <c:v>-8.9058568000000005E-2</c:v>
                </c:pt>
                <c:pt idx="741">
                  <c:v>-8.9058568000000005E-2</c:v>
                </c:pt>
                <c:pt idx="742">
                  <c:v>-8.9058568000000005E-2</c:v>
                </c:pt>
                <c:pt idx="743">
                  <c:v>-8.9058568000000005E-2</c:v>
                </c:pt>
                <c:pt idx="744">
                  <c:v>-8.9058568000000005E-2</c:v>
                </c:pt>
                <c:pt idx="745">
                  <c:v>-8.9058568000000005E-2</c:v>
                </c:pt>
                <c:pt idx="746">
                  <c:v>-8.9058568000000005E-2</c:v>
                </c:pt>
                <c:pt idx="747">
                  <c:v>-8.9058568000000005E-2</c:v>
                </c:pt>
                <c:pt idx="748">
                  <c:v>-6.8093567999999993E-2</c:v>
                </c:pt>
                <c:pt idx="749">
                  <c:v>-6.8093567999999993E-2</c:v>
                </c:pt>
                <c:pt idx="750">
                  <c:v>-4.7513567999999999E-2</c:v>
                </c:pt>
                <c:pt idx="751">
                  <c:v>-3.1876572999999998E-2</c:v>
                </c:pt>
                <c:pt idx="752">
                  <c:v>-4.3024473000000001E-2</c:v>
                </c:pt>
                <c:pt idx="753">
                  <c:v>-4.3024473000000001E-2</c:v>
                </c:pt>
                <c:pt idx="754">
                  <c:v>-4.3024473000000001E-2</c:v>
                </c:pt>
                <c:pt idx="755">
                  <c:v>-4.3024473000000001E-2</c:v>
                </c:pt>
                <c:pt idx="756">
                  <c:v>-4.3024473000000001E-2</c:v>
                </c:pt>
                <c:pt idx="757">
                  <c:v>-5.7174473000000003E-2</c:v>
                </c:pt>
                <c:pt idx="758">
                  <c:v>-1.0874473000000001E-2</c:v>
                </c:pt>
                <c:pt idx="759">
                  <c:v>-4.0944730000000403E-3</c:v>
                </c:pt>
                <c:pt idx="760">
                  <c:v>-2.4324472999999999E-2</c:v>
                </c:pt>
                <c:pt idx="761">
                  <c:v>-3.1204473E-2</c:v>
                </c:pt>
                <c:pt idx="762">
                  <c:v>-1.7454473000000002E-2</c:v>
                </c:pt>
                <c:pt idx="763">
                  <c:v>-1.7454473000000002E-2</c:v>
                </c:pt>
                <c:pt idx="764">
                  <c:v>-1.5824472999999999E-2</c:v>
                </c:pt>
                <c:pt idx="765">
                  <c:v>-1.5824472999999999E-2</c:v>
                </c:pt>
                <c:pt idx="766">
                  <c:v>-9.0244730000000398E-3</c:v>
                </c:pt>
                <c:pt idx="767">
                  <c:v>-2.82447300000004E-3</c:v>
                </c:pt>
                <c:pt idx="768">
                  <c:v>1.9693127000000001E-2</c:v>
                </c:pt>
                <c:pt idx="769">
                  <c:v>1.9693127000000001E-2</c:v>
                </c:pt>
                <c:pt idx="770">
                  <c:v>1.9693127000000001E-2</c:v>
                </c:pt>
                <c:pt idx="771">
                  <c:v>1.9693127000000001E-2</c:v>
                </c:pt>
                <c:pt idx="772">
                  <c:v>1.9693127000000001E-2</c:v>
                </c:pt>
                <c:pt idx="773">
                  <c:v>1.9693127000000001E-2</c:v>
                </c:pt>
                <c:pt idx="774">
                  <c:v>1.9693127000000001E-2</c:v>
                </c:pt>
                <c:pt idx="775">
                  <c:v>1.9693127000000001E-2</c:v>
                </c:pt>
                <c:pt idx="776">
                  <c:v>-3.1086873000000001E-2</c:v>
                </c:pt>
                <c:pt idx="777">
                  <c:v>-4.0386872999999997E-2</c:v>
                </c:pt>
                <c:pt idx="778">
                  <c:v>-7.8114868000000004E-2</c:v>
                </c:pt>
                <c:pt idx="779">
                  <c:v>-8.9664867999999898E-2</c:v>
                </c:pt>
                <c:pt idx="780">
                  <c:v>-0.108458868</c:v>
                </c:pt>
                <c:pt idx="781">
                  <c:v>-0.108458868</c:v>
                </c:pt>
                <c:pt idx="782">
                  <c:v>-0.108458868</c:v>
                </c:pt>
                <c:pt idx="783">
                  <c:v>-0.108458868</c:v>
                </c:pt>
                <c:pt idx="784">
                  <c:v>-0.108458868</c:v>
                </c:pt>
                <c:pt idx="785">
                  <c:v>-0.108458868</c:v>
                </c:pt>
                <c:pt idx="786">
                  <c:v>-0.108458868</c:v>
                </c:pt>
                <c:pt idx="787">
                  <c:v>-9.0213267999999902E-2</c:v>
                </c:pt>
                <c:pt idx="788">
                  <c:v>-9.0213267999999902E-2</c:v>
                </c:pt>
                <c:pt idx="789">
                  <c:v>-7.6963268000000001E-2</c:v>
                </c:pt>
                <c:pt idx="790">
                  <c:v>-6.5388267999999999E-2</c:v>
                </c:pt>
                <c:pt idx="791">
                  <c:v>-5.4458267999999997E-2</c:v>
                </c:pt>
                <c:pt idx="792">
                  <c:v>-3.7798268000000003E-2</c:v>
                </c:pt>
                <c:pt idx="793">
                  <c:v>-2.8591266000000001E-2</c:v>
                </c:pt>
                <c:pt idx="794">
                  <c:v>-2.8591266000000001E-2</c:v>
                </c:pt>
                <c:pt idx="795">
                  <c:v>-2.8591266000000001E-2</c:v>
                </c:pt>
                <c:pt idx="796">
                  <c:v>-3.5491266E-2</c:v>
                </c:pt>
                <c:pt idx="797">
                  <c:v>-5.2681265999999997E-2</c:v>
                </c:pt>
                <c:pt idx="798">
                  <c:v>-3.6372865999999997E-2</c:v>
                </c:pt>
                <c:pt idx="799">
                  <c:v>-5.1290863000000103E-2</c:v>
                </c:pt>
                <c:pt idx="800">
                  <c:v>-6.24308630000001E-2</c:v>
                </c:pt>
                <c:pt idx="801">
                  <c:v>-6.24308630000001E-2</c:v>
                </c:pt>
                <c:pt idx="802">
                  <c:v>-6.24308630000001E-2</c:v>
                </c:pt>
                <c:pt idx="803">
                  <c:v>-6.24308630000001E-2</c:v>
                </c:pt>
                <c:pt idx="804">
                  <c:v>-6.24308630000001E-2</c:v>
                </c:pt>
                <c:pt idx="805">
                  <c:v>-6.24308630000001E-2</c:v>
                </c:pt>
                <c:pt idx="806">
                  <c:v>-5.8645863000000097E-2</c:v>
                </c:pt>
                <c:pt idx="807">
                  <c:v>-5.8645863000000097E-2</c:v>
                </c:pt>
                <c:pt idx="808">
                  <c:v>-5.0865863000000101E-2</c:v>
                </c:pt>
                <c:pt idx="809">
                  <c:v>-5.0865863000000101E-2</c:v>
                </c:pt>
                <c:pt idx="810">
                  <c:v>-2.1597264000000099E-2</c:v>
                </c:pt>
                <c:pt idx="811">
                  <c:v>1.6622735999999898E-2</c:v>
                </c:pt>
                <c:pt idx="812">
                  <c:v>1.6622735999999898E-2</c:v>
                </c:pt>
                <c:pt idx="813">
                  <c:v>1.12727359999999E-2</c:v>
                </c:pt>
                <c:pt idx="814">
                  <c:v>4.4627359999999403E-3</c:v>
                </c:pt>
                <c:pt idx="815">
                  <c:v>4.4627359999999403E-3</c:v>
                </c:pt>
                <c:pt idx="816">
                  <c:v>4.4627359999999403E-3</c:v>
                </c:pt>
                <c:pt idx="817">
                  <c:v>1.12727359999999E-2</c:v>
                </c:pt>
                <c:pt idx="818">
                  <c:v>-7.1314366000000004E-2</c:v>
                </c:pt>
                <c:pt idx="819">
                  <c:v>-7.1314366000000004E-2</c:v>
                </c:pt>
                <c:pt idx="820">
                  <c:v>-6.1821363999999997E-2</c:v>
                </c:pt>
                <c:pt idx="821">
                  <c:v>-8.6452366000000003E-2</c:v>
                </c:pt>
                <c:pt idx="822">
                  <c:v>-8.6452366000000003E-2</c:v>
                </c:pt>
                <c:pt idx="823">
                  <c:v>-8.6452366000000003E-2</c:v>
                </c:pt>
                <c:pt idx="824">
                  <c:v>-8.9402365999999997E-2</c:v>
                </c:pt>
                <c:pt idx="825">
                  <c:v>-8.4657366000000095E-2</c:v>
                </c:pt>
                <c:pt idx="826">
                  <c:v>-6.3969066000000005E-2</c:v>
                </c:pt>
                <c:pt idx="827">
                  <c:v>-4.9069066000000001E-2</c:v>
                </c:pt>
                <c:pt idx="828">
                  <c:v>-3.3849065999999997E-2</c:v>
                </c:pt>
                <c:pt idx="829">
                  <c:v>-3.3849065999999997E-2</c:v>
                </c:pt>
                <c:pt idx="830">
                  <c:v>-3.9729066E-2</c:v>
                </c:pt>
                <c:pt idx="831">
                  <c:v>-3.9729066E-2</c:v>
                </c:pt>
                <c:pt idx="832">
                  <c:v>1.0750934E-2</c:v>
                </c:pt>
                <c:pt idx="833">
                  <c:v>1.0750934E-2</c:v>
                </c:pt>
                <c:pt idx="834">
                  <c:v>1.0750934E-2</c:v>
                </c:pt>
                <c:pt idx="835">
                  <c:v>2.0419935999999899E-2</c:v>
                </c:pt>
                <c:pt idx="836">
                  <c:v>3.2989369999999198E-3</c:v>
                </c:pt>
                <c:pt idx="837">
                  <c:v>3.2989369999999198E-3</c:v>
                </c:pt>
                <c:pt idx="838">
                  <c:v>-1.7210630000000799E-3</c:v>
                </c:pt>
                <c:pt idx="839">
                  <c:v>-1.7210630000000799E-3</c:v>
                </c:pt>
                <c:pt idx="840">
                  <c:v>-3.98410630000001E-2</c:v>
                </c:pt>
                <c:pt idx="841">
                  <c:v>-3.4121063000000097E-2</c:v>
                </c:pt>
                <c:pt idx="842">
                  <c:v>-4.0981063000000102E-2</c:v>
                </c:pt>
                <c:pt idx="843">
                  <c:v>-4.0981063000000102E-2</c:v>
                </c:pt>
                <c:pt idx="844">
                  <c:v>-2.6431063000000098E-2</c:v>
                </c:pt>
                <c:pt idx="845">
                  <c:v>-4.0831063000000098E-2</c:v>
                </c:pt>
                <c:pt idx="846">
                  <c:v>-6.05223630000001E-2</c:v>
                </c:pt>
                <c:pt idx="847">
                  <c:v>-4.5822363000000102E-2</c:v>
                </c:pt>
                <c:pt idx="848">
                  <c:v>-6.7331063000000094E-2</c:v>
                </c:pt>
                <c:pt idx="849">
                  <c:v>-6.2371063000000102E-2</c:v>
                </c:pt>
                <c:pt idx="850">
                  <c:v>-4.2184063000000098E-2</c:v>
                </c:pt>
                <c:pt idx="851">
                  <c:v>-4.2184063000000098E-2</c:v>
                </c:pt>
                <c:pt idx="852">
                  <c:v>-4.2184063000000098E-2</c:v>
                </c:pt>
                <c:pt idx="853">
                  <c:v>-4.2184063000000098E-2</c:v>
                </c:pt>
                <c:pt idx="854">
                  <c:v>-6.1675963000000097E-2</c:v>
                </c:pt>
                <c:pt idx="855">
                  <c:v>-6.1675963000000097E-2</c:v>
                </c:pt>
                <c:pt idx="856">
                  <c:v>-6.7375963000000094E-2</c:v>
                </c:pt>
                <c:pt idx="857">
                  <c:v>-8.1625963000000107E-2</c:v>
                </c:pt>
                <c:pt idx="858">
                  <c:v>-8.1625963000000107E-2</c:v>
                </c:pt>
                <c:pt idx="859">
                  <c:v>-6.7375963000000094E-2</c:v>
                </c:pt>
                <c:pt idx="860">
                  <c:v>-4.8382563000000101E-2</c:v>
                </c:pt>
                <c:pt idx="861">
                  <c:v>-6.8462563000000101E-2</c:v>
                </c:pt>
                <c:pt idx="862">
                  <c:v>-8.8054163000000102E-2</c:v>
                </c:pt>
                <c:pt idx="863">
                  <c:v>-8.8054163000000102E-2</c:v>
                </c:pt>
                <c:pt idx="864">
                  <c:v>-8.8054163000000102E-2</c:v>
                </c:pt>
                <c:pt idx="865">
                  <c:v>-8.8054163000000102E-2</c:v>
                </c:pt>
                <c:pt idx="866">
                  <c:v>-8.8054163000000102E-2</c:v>
                </c:pt>
                <c:pt idx="867">
                  <c:v>-9.7954163000000094E-2</c:v>
                </c:pt>
                <c:pt idx="868">
                  <c:v>-0.10819516699999999</c:v>
                </c:pt>
                <c:pt idx="869">
                  <c:v>-7.0745166999999998E-2</c:v>
                </c:pt>
                <c:pt idx="870">
                  <c:v>-8.9200467000000006E-2</c:v>
                </c:pt>
                <c:pt idx="871">
                  <c:v>-6.6230467000000001E-2</c:v>
                </c:pt>
                <c:pt idx="872">
                  <c:v>-2.8580466999999998E-2</c:v>
                </c:pt>
                <c:pt idx="873">
                  <c:v>-2.8580466999999998E-2</c:v>
                </c:pt>
                <c:pt idx="874">
                  <c:v>-1.8383468999999899E-2</c:v>
                </c:pt>
                <c:pt idx="875">
                  <c:v>1.9465310000000499E-3</c:v>
                </c:pt>
                <c:pt idx="876">
                  <c:v>8.2565310000000496E-3</c:v>
                </c:pt>
                <c:pt idx="877">
                  <c:v>1.8096530999999999E-2</c:v>
                </c:pt>
                <c:pt idx="878">
                  <c:v>7.4485289999999104E-3</c:v>
                </c:pt>
                <c:pt idx="879">
                  <c:v>-3.17514710000001E-2</c:v>
                </c:pt>
                <c:pt idx="880">
                  <c:v>-3.17514710000001E-2</c:v>
                </c:pt>
                <c:pt idx="881">
                  <c:v>-3.17514710000001E-2</c:v>
                </c:pt>
                <c:pt idx="882">
                  <c:v>-3.17514710000001E-2</c:v>
                </c:pt>
                <c:pt idx="883">
                  <c:v>-3.17514710000001E-2</c:v>
                </c:pt>
                <c:pt idx="884">
                  <c:v>-3.17514710000001E-2</c:v>
                </c:pt>
                <c:pt idx="885">
                  <c:v>-3.17514710000001E-2</c:v>
                </c:pt>
                <c:pt idx="886">
                  <c:v>-3.17514710000001E-2</c:v>
                </c:pt>
                <c:pt idx="887">
                  <c:v>-4.9249371000000097E-2</c:v>
                </c:pt>
                <c:pt idx="888">
                  <c:v>-4.9249371000000097E-2</c:v>
                </c:pt>
                <c:pt idx="889">
                  <c:v>-5.6559371000000101E-2</c:v>
                </c:pt>
                <c:pt idx="890">
                  <c:v>-5.6559371000000101E-2</c:v>
                </c:pt>
                <c:pt idx="891">
                  <c:v>-5.6559371000000101E-2</c:v>
                </c:pt>
                <c:pt idx="892">
                  <c:v>-4.6186374000000002E-2</c:v>
                </c:pt>
                <c:pt idx="893">
                  <c:v>-4.6186374000000002E-2</c:v>
                </c:pt>
                <c:pt idx="894">
                  <c:v>-5.2426373999999998E-2</c:v>
                </c:pt>
                <c:pt idx="895">
                  <c:v>-1.2076374000000001E-2</c:v>
                </c:pt>
                <c:pt idx="896">
                  <c:v>-1.2076374000000001E-2</c:v>
                </c:pt>
                <c:pt idx="897">
                  <c:v>-1.2076374000000001E-2</c:v>
                </c:pt>
                <c:pt idx="898">
                  <c:v>-2.1736373999999999E-2</c:v>
                </c:pt>
                <c:pt idx="899">
                  <c:v>-5.3850740000000201E-3</c:v>
                </c:pt>
                <c:pt idx="900">
                  <c:v>-5.3850740000000201E-3</c:v>
                </c:pt>
                <c:pt idx="901">
                  <c:v>-5.3850740000000201E-3</c:v>
                </c:pt>
                <c:pt idx="902">
                  <c:v>1.56492599999998E-3</c:v>
                </c:pt>
                <c:pt idx="903">
                  <c:v>-2.7215073999999999E-2</c:v>
                </c:pt>
                <c:pt idx="904">
                  <c:v>-6.9815074000000005E-2</c:v>
                </c:pt>
                <c:pt idx="905">
                  <c:v>-8.2485074000000005E-2</c:v>
                </c:pt>
                <c:pt idx="906">
                  <c:v>-9.3375072000000003E-2</c:v>
                </c:pt>
                <c:pt idx="907">
                  <c:v>-0.109925772</c:v>
                </c:pt>
                <c:pt idx="908">
                  <c:v>-0.109925772</c:v>
                </c:pt>
                <c:pt idx="909">
                  <c:v>-0.109925772</c:v>
                </c:pt>
                <c:pt idx="910">
                  <c:v>-0.109925772</c:v>
                </c:pt>
                <c:pt idx="911">
                  <c:v>-0.109925772</c:v>
                </c:pt>
                <c:pt idx="912">
                  <c:v>-0.109925772</c:v>
                </c:pt>
                <c:pt idx="913">
                  <c:v>-6.8025772000000095E-2</c:v>
                </c:pt>
                <c:pt idx="914">
                  <c:v>-6.8025772000000095E-2</c:v>
                </c:pt>
                <c:pt idx="915">
                  <c:v>-6.2025772000000097E-2</c:v>
                </c:pt>
                <c:pt idx="916">
                  <c:v>-4.3380772000000102E-2</c:v>
                </c:pt>
                <c:pt idx="917">
                  <c:v>-1.1292269999999899E-2</c:v>
                </c:pt>
                <c:pt idx="918">
                  <c:v>2.8877300000000701E-3</c:v>
                </c:pt>
                <c:pt idx="919">
                  <c:v>2.8877300000000701E-3</c:v>
                </c:pt>
                <c:pt idx="920">
                  <c:v>2.8877300000000701E-3</c:v>
                </c:pt>
                <c:pt idx="921">
                  <c:v>1.2377730000000101E-2</c:v>
                </c:pt>
                <c:pt idx="922">
                  <c:v>-1.11542699999999E-2</c:v>
                </c:pt>
                <c:pt idx="923">
                  <c:v>-1.11542699999999E-2</c:v>
                </c:pt>
                <c:pt idx="924">
                  <c:v>-3.79426999999992E-3</c:v>
                </c:pt>
                <c:pt idx="925">
                  <c:v>-1.6404269999999901E-2</c:v>
                </c:pt>
                <c:pt idx="926">
                  <c:v>-1.6404269999999901E-2</c:v>
                </c:pt>
                <c:pt idx="927">
                  <c:v>-2.2444269999999902E-2</c:v>
                </c:pt>
                <c:pt idx="928">
                  <c:v>-4.2834269999999897E-2</c:v>
                </c:pt>
                <c:pt idx="929">
                  <c:v>-4.9314269999999903E-2</c:v>
                </c:pt>
                <c:pt idx="930">
                  <c:v>-4.9314269999999903E-2</c:v>
                </c:pt>
                <c:pt idx="931">
                  <c:v>-4.9314269999999903E-2</c:v>
                </c:pt>
                <c:pt idx="932">
                  <c:v>-4.9314269999999903E-2</c:v>
                </c:pt>
                <c:pt idx="933">
                  <c:v>-4.9314269999999903E-2</c:v>
                </c:pt>
                <c:pt idx="934">
                  <c:v>-4.1444269999999901E-2</c:v>
                </c:pt>
                <c:pt idx="935">
                  <c:v>-4.8544269999999903E-2</c:v>
                </c:pt>
                <c:pt idx="936">
                  <c:v>-1.2290669999999899E-2</c:v>
                </c:pt>
                <c:pt idx="937">
                  <c:v>-1.2290669999999899E-2</c:v>
                </c:pt>
                <c:pt idx="938">
                  <c:v>-1.2290669999999899E-2</c:v>
                </c:pt>
                <c:pt idx="939">
                  <c:v>-4.0690669999999901E-2</c:v>
                </c:pt>
                <c:pt idx="940">
                  <c:v>-4.0690669999999901E-2</c:v>
                </c:pt>
                <c:pt idx="941">
                  <c:v>-5.0304669999999899E-2</c:v>
                </c:pt>
                <c:pt idx="942">
                  <c:v>-3.7374669999999902E-2</c:v>
                </c:pt>
                <c:pt idx="943">
                  <c:v>-3.7374669999999902E-2</c:v>
                </c:pt>
                <c:pt idx="944">
                  <c:v>-3.7374669999999902E-2</c:v>
                </c:pt>
                <c:pt idx="945">
                  <c:v>-3.7374669999999902E-2</c:v>
                </c:pt>
                <c:pt idx="946">
                  <c:v>-3.7374669999999902E-2</c:v>
                </c:pt>
                <c:pt idx="947">
                  <c:v>-2.76246699999999E-2</c:v>
                </c:pt>
                <c:pt idx="948">
                  <c:v>-1.9076097000000101E-2</c:v>
                </c:pt>
                <c:pt idx="949">
                  <c:v>-1.9076097000000101E-2</c:v>
                </c:pt>
                <c:pt idx="950">
                  <c:v>-1.9076097000000101E-2</c:v>
                </c:pt>
                <c:pt idx="951">
                  <c:v>-1.9076097000000101E-2</c:v>
                </c:pt>
                <c:pt idx="952">
                  <c:v>-1.9076097000000101E-2</c:v>
                </c:pt>
                <c:pt idx="953">
                  <c:v>-3.7566097000000097E-2</c:v>
                </c:pt>
                <c:pt idx="954">
                  <c:v>-4.20860970000001E-2</c:v>
                </c:pt>
                <c:pt idx="955">
                  <c:v>-5.5756097000000102E-2</c:v>
                </c:pt>
                <c:pt idx="956">
                  <c:v>-6.1496097000000097E-2</c:v>
                </c:pt>
                <c:pt idx="957">
                  <c:v>-6.1496097000000097E-2</c:v>
                </c:pt>
                <c:pt idx="958">
                  <c:v>-8.6467897000000099E-2</c:v>
                </c:pt>
                <c:pt idx="959">
                  <c:v>-8.6467897000000099E-2</c:v>
                </c:pt>
                <c:pt idx="960">
                  <c:v>-9.6217896999999997E-2</c:v>
                </c:pt>
                <c:pt idx="961">
                  <c:v>-9.6217896999999997E-2</c:v>
                </c:pt>
                <c:pt idx="962">
                  <c:v>-9.6217896999999997E-2</c:v>
                </c:pt>
                <c:pt idx="963">
                  <c:v>-9.6217896999999997E-2</c:v>
                </c:pt>
                <c:pt idx="964">
                  <c:v>-9.6217896999999997E-2</c:v>
                </c:pt>
                <c:pt idx="965">
                  <c:v>-9.6217896999999997E-2</c:v>
                </c:pt>
                <c:pt idx="966">
                  <c:v>-9.6217896999999997E-2</c:v>
                </c:pt>
                <c:pt idx="967">
                  <c:v>-9.6217896999999997E-2</c:v>
                </c:pt>
                <c:pt idx="968">
                  <c:v>-9.6217896999999997E-2</c:v>
                </c:pt>
                <c:pt idx="969">
                  <c:v>-9.6217896999999997E-2</c:v>
                </c:pt>
                <c:pt idx="970">
                  <c:v>-9.6217896999999997E-2</c:v>
                </c:pt>
                <c:pt idx="971">
                  <c:v>-9.6217896999999997E-2</c:v>
                </c:pt>
                <c:pt idx="972">
                  <c:v>-8.0963397000000006E-2</c:v>
                </c:pt>
                <c:pt idx="973">
                  <c:v>-3.8363397000000098E-2</c:v>
                </c:pt>
                <c:pt idx="974">
                  <c:v>-6.23539600000009E-3</c:v>
                </c:pt>
                <c:pt idx="975">
                  <c:v>3.6446039999999099E-3</c:v>
                </c:pt>
                <c:pt idx="976">
                  <c:v>3.6446039999999099E-3</c:v>
                </c:pt>
                <c:pt idx="977">
                  <c:v>3.6446039999999099E-3</c:v>
                </c:pt>
                <c:pt idx="978">
                  <c:v>3.6446039999999099E-3</c:v>
                </c:pt>
                <c:pt idx="979">
                  <c:v>3.6446039999999099E-3</c:v>
                </c:pt>
                <c:pt idx="980">
                  <c:v>3.6446039999999099E-3</c:v>
                </c:pt>
                <c:pt idx="981">
                  <c:v>-1.9492396000000099E-2</c:v>
                </c:pt>
                <c:pt idx="982">
                  <c:v>-2.70523960000001E-2</c:v>
                </c:pt>
                <c:pt idx="983">
                  <c:v>-5.7702796000000098E-2</c:v>
                </c:pt>
                <c:pt idx="984">
                  <c:v>-9.5292796000000096E-2</c:v>
                </c:pt>
                <c:pt idx="985">
                  <c:v>-9.5292796000000096E-2</c:v>
                </c:pt>
                <c:pt idx="986">
                  <c:v>-9.9882796000000093E-2</c:v>
                </c:pt>
                <c:pt idx="987">
                  <c:v>-9.52827960000001E-2</c:v>
                </c:pt>
                <c:pt idx="988">
                  <c:v>-0.10526279600000001</c:v>
                </c:pt>
                <c:pt idx="989">
                  <c:v>-0.10526279600000001</c:v>
                </c:pt>
                <c:pt idx="990">
                  <c:v>-0.10526279600000001</c:v>
                </c:pt>
                <c:pt idx="991">
                  <c:v>-0.10526279600000001</c:v>
                </c:pt>
                <c:pt idx="992">
                  <c:v>-0.10526279600000001</c:v>
                </c:pt>
                <c:pt idx="993">
                  <c:v>-0.10526279600000001</c:v>
                </c:pt>
                <c:pt idx="994">
                  <c:v>-9.5516796000000098E-2</c:v>
                </c:pt>
                <c:pt idx="995">
                  <c:v>-5.6937296000000102E-2</c:v>
                </c:pt>
                <c:pt idx="996">
                  <c:v>-2.4097296000000101E-2</c:v>
                </c:pt>
                <c:pt idx="997">
                  <c:v>-1.7627296000000101E-2</c:v>
                </c:pt>
                <c:pt idx="998">
                  <c:v>-1.7627296000000101E-2</c:v>
                </c:pt>
                <c:pt idx="999">
                  <c:v>-1.7627296000000101E-2</c:v>
                </c:pt>
                <c:pt idx="1000">
                  <c:v>-1.7627296000000101E-2</c:v>
                </c:pt>
                <c:pt idx="1001">
                  <c:v>-7.6272960000000898E-3</c:v>
                </c:pt>
                <c:pt idx="1002">
                  <c:v>-7.6272960000000898E-3</c:v>
                </c:pt>
                <c:pt idx="1003">
                  <c:v>-7.6272960000000898E-3</c:v>
                </c:pt>
                <c:pt idx="1004">
                  <c:v>-7.6272960000000898E-3</c:v>
                </c:pt>
                <c:pt idx="1005">
                  <c:v>2.3327039999999099E-3</c:v>
                </c:pt>
                <c:pt idx="1006">
                  <c:v>2.3327039999999099E-3</c:v>
                </c:pt>
                <c:pt idx="1007">
                  <c:v>-2.42172960000001E-2</c:v>
                </c:pt>
                <c:pt idx="1008">
                  <c:v>-2.42172960000001E-2</c:v>
                </c:pt>
                <c:pt idx="1009">
                  <c:v>-2.42172960000001E-2</c:v>
                </c:pt>
                <c:pt idx="1010">
                  <c:v>-2.42172960000001E-2</c:v>
                </c:pt>
                <c:pt idx="1011">
                  <c:v>-2.42172960000001E-2</c:v>
                </c:pt>
                <c:pt idx="1012">
                  <c:v>1.9327039999999099E-3</c:v>
                </c:pt>
                <c:pt idx="1013">
                  <c:v>1.9327039999999099E-3</c:v>
                </c:pt>
                <c:pt idx="1014">
                  <c:v>1.9327039999999099E-3</c:v>
                </c:pt>
                <c:pt idx="1015">
                  <c:v>1.9327039999999099E-3</c:v>
                </c:pt>
                <c:pt idx="1016">
                  <c:v>1.9327039999999099E-3</c:v>
                </c:pt>
                <c:pt idx="1017">
                  <c:v>-1.73172960000001E-2</c:v>
                </c:pt>
                <c:pt idx="1018">
                  <c:v>-2.43772960000001E-2</c:v>
                </c:pt>
                <c:pt idx="1019">
                  <c:v>-5.2287296000000101E-2</c:v>
                </c:pt>
                <c:pt idx="1020">
                  <c:v>-6.8037296000000094E-2</c:v>
                </c:pt>
                <c:pt idx="1021">
                  <c:v>-6.8037296000000094E-2</c:v>
                </c:pt>
                <c:pt idx="1022">
                  <c:v>-6.8037296000000094E-2</c:v>
                </c:pt>
                <c:pt idx="1023">
                  <c:v>-6.8037296000000094E-2</c:v>
                </c:pt>
                <c:pt idx="1024">
                  <c:v>-9.5037296000000104E-2</c:v>
                </c:pt>
                <c:pt idx="1025">
                  <c:v>-9.5037296000000104E-2</c:v>
                </c:pt>
                <c:pt idx="1026">
                  <c:v>-9.5037296000000104E-2</c:v>
                </c:pt>
                <c:pt idx="1027">
                  <c:v>-9.5037296000000104E-2</c:v>
                </c:pt>
                <c:pt idx="1028">
                  <c:v>-5.7537296000000099E-2</c:v>
                </c:pt>
                <c:pt idx="1029">
                  <c:v>-4.8737296000000097E-2</c:v>
                </c:pt>
                <c:pt idx="1030">
                  <c:v>-6.3087296000000098E-2</c:v>
                </c:pt>
                <c:pt idx="1031">
                  <c:v>-6.3087296000000098E-2</c:v>
                </c:pt>
                <c:pt idx="1032">
                  <c:v>-4.3077296000000098E-2</c:v>
                </c:pt>
                <c:pt idx="1033">
                  <c:v>-1.7677296000000099E-2</c:v>
                </c:pt>
                <c:pt idx="1034">
                  <c:v>-1.7677296000000099E-2</c:v>
                </c:pt>
                <c:pt idx="1035">
                  <c:v>-2.1772960000000902E-3</c:v>
                </c:pt>
                <c:pt idx="1036">
                  <c:v>-2.1772960000000902E-3</c:v>
                </c:pt>
                <c:pt idx="1037">
                  <c:v>-2.3507296000000101E-2</c:v>
                </c:pt>
                <c:pt idx="1038">
                  <c:v>-3.6777296000000098E-2</c:v>
                </c:pt>
                <c:pt idx="1039">
                  <c:v>-4.1447296000000099E-2</c:v>
                </c:pt>
                <c:pt idx="1040">
                  <c:v>-7.1097296000000101E-2</c:v>
                </c:pt>
                <c:pt idx="1041">
                  <c:v>-7.9985297000000094E-2</c:v>
                </c:pt>
                <c:pt idx="1042">
                  <c:v>-0.10498529700000001</c:v>
                </c:pt>
                <c:pt idx="1043">
                  <c:v>-7.6135297000000102E-2</c:v>
                </c:pt>
                <c:pt idx="1044">
                  <c:v>-5.1885297000000101E-2</c:v>
                </c:pt>
                <c:pt idx="1045">
                  <c:v>-5.1885297000000101E-2</c:v>
                </c:pt>
                <c:pt idx="1046">
                  <c:v>-5.1885297000000101E-2</c:v>
                </c:pt>
                <c:pt idx="1047">
                  <c:v>-5.1885297000000101E-2</c:v>
                </c:pt>
                <c:pt idx="1048">
                  <c:v>-3.5791297000000097E-2</c:v>
                </c:pt>
                <c:pt idx="1049">
                  <c:v>-3.5791297000000097E-2</c:v>
                </c:pt>
                <c:pt idx="1050">
                  <c:v>-2.8751297000000099E-2</c:v>
                </c:pt>
                <c:pt idx="1051">
                  <c:v>-2.3081297000000101E-2</c:v>
                </c:pt>
                <c:pt idx="1052">
                  <c:v>-2.3081297000000101E-2</c:v>
                </c:pt>
                <c:pt idx="1053">
                  <c:v>-1.55312970000001E-2</c:v>
                </c:pt>
                <c:pt idx="1054">
                  <c:v>-1.55312970000001E-2</c:v>
                </c:pt>
                <c:pt idx="1055">
                  <c:v>-1.55312970000001E-2</c:v>
                </c:pt>
                <c:pt idx="1056">
                  <c:v>-1.55312970000001E-2</c:v>
                </c:pt>
                <c:pt idx="1057">
                  <c:v>-1.55312970000001E-2</c:v>
                </c:pt>
                <c:pt idx="1058">
                  <c:v>-2.9481297000000101E-2</c:v>
                </c:pt>
                <c:pt idx="1059">
                  <c:v>-5.7921297000000101E-2</c:v>
                </c:pt>
                <c:pt idx="1060">
                  <c:v>-6.4931297000000096E-2</c:v>
                </c:pt>
                <c:pt idx="1061">
                  <c:v>-7.6767297000000095E-2</c:v>
                </c:pt>
                <c:pt idx="1062">
                  <c:v>-7.6767297000000095E-2</c:v>
                </c:pt>
                <c:pt idx="1063">
                  <c:v>-8.6367296999999996E-2</c:v>
                </c:pt>
                <c:pt idx="1064">
                  <c:v>-9.9967296999999997E-2</c:v>
                </c:pt>
                <c:pt idx="1065">
                  <c:v>-9.9967296999999997E-2</c:v>
                </c:pt>
                <c:pt idx="1066">
                  <c:v>-9.2437297000000002E-2</c:v>
                </c:pt>
                <c:pt idx="1067">
                  <c:v>-9.2437297000000002E-2</c:v>
                </c:pt>
                <c:pt idx="1068">
                  <c:v>-9.9967296999999997E-2</c:v>
                </c:pt>
                <c:pt idx="1069">
                  <c:v>-9.9967296999999997E-2</c:v>
                </c:pt>
                <c:pt idx="1070">
                  <c:v>-8.2137297000000095E-2</c:v>
                </c:pt>
                <c:pt idx="1071">
                  <c:v>-8.2137297000000095E-2</c:v>
                </c:pt>
                <c:pt idx="1072">
                  <c:v>-8.2137297000000095E-2</c:v>
                </c:pt>
                <c:pt idx="1073">
                  <c:v>-8.2137297000000095E-2</c:v>
                </c:pt>
                <c:pt idx="1074">
                  <c:v>-7.4987297000000105E-2</c:v>
                </c:pt>
                <c:pt idx="1075">
                  <c:v>-7.4987297000000105E-2</c:v>
                </c:pt>
                <c:pt idx="1076">
                  <c:v>-6.6550297000000105E-2</c:v>
                </c:pt>
                <c:pt idx="1077">
                  <c:v>-6.1850297000000103E-2</c:v>
                </c:pt>
                <c:pt idx="1078">
                  <c:v>-5.86902970000001E-2</c:v>
                </c:pt>
                <c:pt idx="1079">
                  <c:v>-6.6390297000000098E-2</c:v>
                </c:pt>
                <c:pt idx="1080">
                  <c:v>-6.6390297000000098E-2</c:v>
                </c:pt>
                <c:pt idx="1081">
                  <c:v>-6.6390297000000098E-2</c:v>
                </c:pt>
                <c:pt idx="1082">
                  <c:v>-6.2445297000000101E-2</c:v>
                </c:pt>
                <c:pt idx="1083">
                  <c:v>-6.2445297000000101E-2</c:v>
                </c:pt>
                <c:pt idx="1084">
                  <c:v>-7.5205297000000101E-2</c:v>
                </c:pt>
                <c:pt idx="1085">
                  <c:v>-7.5205297000000101E-2</c:v>
                </c:pt>
                <c:pt idx="1086">
                  <c:v>-7.5205297000000101E-2</c:v>
                </c:pt>
                <c:pt idx="1087">
                  <c:v>-6.1155297000000101E-2</c:v>
                </c:pt>
                <c:pt idx="1088">
                  <c:v>-6.1155297000000101E-2</c:v>
                </c:pt>
                <c:pt idx="1089">
                  <c:v>-6.1155297000000101E-2</c:v>
                </c:pt>
                <c:pt idx="1090">
                  <c:v>-7.5355297000000099E-2</c:v>
                </c:pt>
                <c:pt idx="1091">
                  <c:v>-8.5955297000000097E-2</c:v>
                </c:pt>
                <c:pt idx="1092">
                  <c:v>-5.9955297000000102E-2</c:v>
                </c:pt>
                <c:pt idx="1093">
                  <c:v>-6.7555297000000097E-2</c:v>
                </c:pt>
                <c:pt idx="1094">
                  <c:v>-6.0985297000000098E-2</c:v>
                </c:pt>
                <c:pt idx="1095">
                  <c:v>-6.0985297000000098E-2</c:v>
                </c:pt>
                <c:pt idx="1096">
                  <c:v>-5.6925297000000097E-2</c:v>
                </c:pt>
                <c:pt idx="1097">
                  <c:v>-4.5135297000000102E-2</c:v>
                </c:pt>
                <c:pt idx="1098">
                  <c:v>-4.5135297000000102E-2</c:v>
                </c:pt>
                <c:pt idx="1099">
                  <c:v>-3.5873297000000103E-2</c:v>
                </c:pt>
                <c:pt idx="1100">
                  <c:v>-3.5873297000000103E-2</c:v>
                </c:pt>
                <c:pt idx="1101">
                  <c:v>-3.5873297000000103E-2</c:v>
                </c:pt>
                <c:pt idx="1102">
                  <c:v>-3.5873297000000103E-2</c:v>
                </c:pt>
                <c:pt idx="1103">
                  <c:v>-2.2173297000000099E-2</c:v>
                </c:pt>
                <c:pt idx="1104">
                  <c:v>-2.2173297000000099E-2</c:v>
                </c:pt>
                <c:pt idx="1105">
                  <c:v>-2.2173297000000099E-2</c:v>
                </c:pt>
                <c:pt idx="1106">
                  <c:v>-3.0123297000000101E-2</c:v>
                </c:pt>
                <c:pt idx="1107">
                  <c:v>-1.42732970000001E-2</c:v>
                </c:pt>
                <c:pt idx="1108">
                  <c:v>4.62670299999993E-3</c:v>
                </c:pt>
                <c:pt idx="1109">
                  <c:v>4.62670299999993E-3</c:v>
                </c:pt>
                <c:pt idx="1110">
                  <c:v>4.62670299999993E-3</c:v>
                </c:pt>
                <c:pt idx="1111">
                  <c:v>4.62670299999993E-3</c:v>
                </c:pt>
                <c:pt idx="1112">
                  <c:v>4.62670299999993E-3</c:v>
                </c:pt>
                <c:pt idx="1113">
                  <c:v>4.62670299999993E-3</c:v>
                </c:pt>
                <c:pt idx="1114">
                  <c:v>-7.60329700000006E-3</c:v>
                </c:pt>
                <c:pt idx="1115">
                  <c:v>-7.60329700000006E-3</c:v>
                </c:pt>
                <c:pt idx="1116">
                  <c:v>-2.2603297000000099E-2</c:v>
                </c:pt>
                <c:pt idx="1117">
                  <c:v>-3.0723297000000101E-2</c:v>
                </c:pt>
                <c:pt idx="1118">
                  <c:v>-3.0723297000000101E-2</c:v>
                </c:pt>
                <c:pt idx="1119">
                  <c:v>-3.0723297000000101E-2</c:v>
                </c:pt>
                <c:pt idx="1120">
                  <c:v>-2.6783297000000102E-2</c:v>
                </c:pt>
                <c:pt idx="1121">
                  <c:v>-3.0768297000000101E-2</c:v>
                </c:pt>
                <c:pt idx="1122">
                  <c:v>-6.8348297000000099E-2</c:v>
                </c:pt>
                <c:pt idx="1123">
                  <c:v>-8.4148296999999997E-2</c:v>
                </c:pt>
                <c:pt idx="1124">
                  <c:v>-8.4148296999999997E-2</c:v>
                </c:pt>
                <c:pt idx="1125">
                  <c:v>-8.4148296999999997E-2</c:v>
                </c:pt>
                <c:pt idx="1126">
                  <c:v>-6.9148297000000095E-2</c:v>
                </c:pt>
                <c:pt idx="1127">
                  <c:v>-5.6983297000000099E-2</c:v>
                </c:pt>
                <c:pt idx="1128">
                  <c:v>-4.9083297000000102E-2</c:v>
                </c:pt>
                <c:pt idx="1129">
                  <c:v>-2.39332970000001E-2</c:v>
                </c:pt>
                <c:pt idx="1130">
                  <c:v>-3.63329700000007E-3</c:v>
                </c:pt>
                <c:pt idx="1131">
                  <c:v>-3.63329700000007E-3</c:v>
                </c:pt>
                <c:pt idx="1132">
                  <c:v>-3.63329700000007E-3</c:v>
                </c:pt>
                <c:pt idx="1133">
                  <c:v>-3.63329700000007E-3</c:v>
                </c:pt>
                <c:pt idx="1134">
                  <c:v>-3.63329700000007E-3</c:v>
                </c:pt>
                <c:pt idx="1135">
                  <c:v>-3.63329700000007E-3</c:v>
                </c:pt>
                <c:pt idx="1136">
                  <c:v>-1.7329700000006699E-4</c:v>
                </c:pt>
                <c:pt idx="1137">
                  <c:v>-1.7329700000006699E-4</c:v>
                </c:pt>
                <c:pt idx="1138">
                  <c:v>-1.1223297000000101E-2</c:v>
                </c:pt>
                <c:pt idx="1139">
                  <c:v>-1.1223297000000101E-2</c:v>
                </c:pt>
                <c:pt idx="1140">
                  <c:v>-1.93852970000001E-2</c:v>
                </c:pt>
                <c:pt idx="1141">
                  <c:v>-3.4235297000000102E-2</c:v>
                </c:pt>
                <c:pt idx="1142">
                  <c:v>-4.8375297000000102E-2</c:v>
                </c:pt>
                <c:pt idx="1143">
                  <c:v>-8.0805297000000095E-2</c:v>
                </c:pt>
                <c:pt idx="1144">
                  <c:v>-8.4525297000000096E-2</c:v>
                </c:pt>
                <c:pt idx="1145">
                  <c:v>-8.7875297000000005E-2</c:v>
                </c:pt>
                <c:pt idx="1146">
                  <c:v>-8.7875297000000005E-2</c:v>
                </c:pt>
                <c:pt idx="1147">
                  <c:v>-8.7875297000000005E-2</c:v>
                </c:pt>
                <c:pt idx="1148">
                  <c:v>-8.7875297000000005E-2</c:v>
                </c:pt>
                <c:pt idx="1149">
                  <c:v>-8.7875297000000005E-2</c:v>
                </c:pt>
                <c:pt idx="1150">
                  <c:v>-8.7875297000000005E-2</c:v>
                </c:pt>
                <c:pt idx="1151">
                  <c:v>-8.7875297000000005E-2</c:v>
                </c:pt>
                <c:pt idx="1152">
                  <c:v>-8.7875297000000005E-2</c:v>
                </c:pt>
                <c:pt idx="1153">
                  <c:v>-9.9125297000000001E-2</c:v>
                </c:pt>
                <c:pt idx="1154">
                  <c:v>-9.9125297000000001E-2</c:v>
                </c:pt>
                <c:pt idx="1155">
                  <c:v>-9.9125297000000001E-2</c:v>
                </c:pt>
                <c:pt idx="1156">
                  <c:v>-9.9125297000000001E-2</c:v>
                </c:pt>
                <c:pt idx="1157">
                  <c:v>-9.9125297000000001E-2</c:v>
                </c:pt>
                <c:pt idx="1158">
                  <c:v>-9.9125297000000001E-2</c:v>
                </c:pt>
                <c:pt idx="1159">
                  <c:v>-8.6503297000000007E-2</c:v>
                </c:pt>
                <c:pt idx="1160">
                  <c:v>-6.4843297000000105E-2</c:v>
                </c:pt>
                <c:pt idx="1161">
                  <c:v>-6.7182970000000701E-3</c:v>
                </c:pt>
                <c:pt idx="1162">
                  <c:v>-6.7182970000000701E-3</c:v>
                </c:pt>
                <c:pt idx="1163">
                  <c:v>-6.7182970000000701E-3</c:v>
                </c:pt>
                <c:pt idx="1164">
                  <c:v>-6.7182970000000701E-3</c:v>
                </c:pt>
                <c:pt idx="1165">
                  <c:v>-6.7182970000000701E-3</c:v>
                </c:pt>
                <c:pt idx="1166">
                  <c:v>4.5317029999999304E-3</c:v>
                </c:pt>
                <c:pt idx="1167">
                  <c:v>4.5317029999999304E-3</c:v>
                </c:pt>
                <c:pt idx="1168">
                  <c:v>4.5317029999999304E-3</c:v>
                </c:pt>
                <c:pt idx="1169">
                  <c:v>4.5317029999999304E-3</c:v>
                </c:pt>
                <c:pt idx="1170">
                  <c:v>4.5317029999999304E-3</c:v>
                </c:pt>
                <c:pt idx="1171">
                  <c:v>-7.2682970000000598E-3</c:v>
                </c:pt>
                <c:pt idx="1172">
                  <c:v>-2.2581298E-2</c:v>
                </c:pt>
                <c:pt idx="1173">
                  <c:v>-5.5291298000000003E-2</c:v>
                </c:pt>
                <c:pt idx="1174">
                  <c:v>-7.1061297999999995E-2</c:v>
                </c:pt>
                <c:pt idx="1175">
                  <c:v>-7.1061297999999995E-2</c:v>
                </c:pt>
                <c:pt idx="1176">
                  <c:v>-7.1061297999999995E-2</c:v>
                </c:pt>
                <c:pt idx="1177">
                  <c:v>-7.1061297999999995E-2</c:v>
                </c:pt>
                <c:pt idx="1178">
                  <c:v>-9.6131298000000004E-2</c:v>
                </c:pt>
                <c:pt idx="1179">
                  <c:v>-9.6131298000000004E-2</c:v>
                </c:pt>
                <c:pt idx="1180">
                  <c:v>-9.9781298000000004E-2</c:v>
                </c:pt>
                <c:pt idx="1181">
                  <c:v>-0.10372629799999999</c:v>
                </c:pt>
                <c:pt idx="1182">
                  <c:v>-0.10372629799999999</c:v>
                </c:pt>
                <c:pt idx="1183">
                  <c:v>-7.9926298000000007E-2</c:v>
                </c:pt>
                <c:pt idx="1184">
                  <c:v>-7.9926298000000007E-2</c:v>
                </c:pt>
                <c:pt idx="1185">
                  <c:v>-7.9926298000000007E-2</c:v>
                </c:pt>
                <c:pt idx="1186">
                  <c:v>-6.8326297999999994E-2</c:v>
                </c:pt>
                <c:pt idx="1187">
                  <c:v>-6.8326297999999994E-2</c:v>
                </c:pt>
                <c:pt idx="1188">
                  <c:v>-6.8326297999999994E-2</c:v>
                </c:pt>
                <c:pt idx="1189">
                  <c:v>-5.4306298000000003E-2</c:v>
                </c:pt>
                <c:pt idx="1190">
                  <c:v>-3.7506298E-2</c:v>
                </c:pt>
                <c:pt idx="1191">
                  <c:v>-3.7506298E-2</c:v>
                </c:pt>
                <c:pt idx="1192">
                  <c:v>-3.7506298E-2</c:v>
                </c:pt>
                <c:pt idx="1193">
                  <c:v>-2.0256297999999999E-2</c:v>
                </c:pt>
                <c:pt idx="1194">
                  <c:v>-1.6646298E-2</c:v>
                </c:pt>
                <c:pt idx="1195">
                  <c:v>-4.24129800000004E-3</c:v>
                </c:pt>
                <c:pt idx="1196">
                  <c:v>-1.9191297999999999E-2</c:v>
                </c:pt>
                <c:pt idx="1197">
                  <c:v>-1.9191297999999999E-2</c:v>
                </c:pt>
                <c:pt idx="1198">
                  <c:v>-1.9191297999999999E-2</c:v>
                </c:pt>
                <c:pt idx="1199">
                  <c:v>-1.9191297999999999E-2</c:v>
                </c:pt>
                <c:pt idx="1200">
                  <c:v>-1.9191297999999999E-2</c:v>
                </c:pt>
                <c:pt idx="1201">
                  <c:v>-1.9191297999999999E-2</c:v>
                </c:pt>
                <c:pt idx="1202">
                  <c:v>-6.2471298000000001E-2</c:v>
                </c:pt>
                <c:pt idx="1203">
                  <c:v>-4.8786297999999999E-2</c:v>
                </c:pt>
                <c:pt idx="1204">
                  <c:v>-4.8786297999999999E-2</c:v>
                </c:pt>
                <c:pt idx="1205">
                  <c:v>-4.8786297999999999E-2</c:v>
                </c:pt>
                <c:pt idx="1206">
                  <c:v>-2.4486298E-2</c:v>
                </c:pt>
                <c:pt idx="1207">
                  <c:v>-2.4486298E-2</c:v>
                </c:pt>
                <c:pt idx="1208">
                  <c:v>-2.4486298E-2</c:v>
                </c:pt>
                <c:pt idx="1209">
                  <c:v>-2.4486298E-2</c:v>
                </c:pt>
                <c:pt idx="1210">
                  <c:v>-2.4486298E-2</c:v>
                </c:pt>
                <c:pt idx="1211">
                  <c:v>-2.4486298E-2</c:v>
                </c:pt>
                <c:pt idx="1212">
                  <c:v>-1.8336298000000001E-2</c:v>
                </c:pt>
                <c:pt idx="1213">
                  <c:v>-1.4996298E-2</c:v>
                </c:pt>
                <c:pt idx="1214">
                  <c:v>-1.4996298E-2</c:v>
                </c:pt>
                <c:pt idx="1215">
                  <c:v>-1.4996298E-2</c:v>
                </c:pt>
                <c:pt idx="1216">
                  <c:v>-1.4996298E-2</c:v>
                </c:pt>
                <c:pt idx="1217">
                  <c:v>-2.2966298E-2</c:v>
                </c:pt>
                <c:pt idx="1218">
                  <c:v>-6.6866298000000005E-2</c:v>
                </c:pt>
                <c:pt idx="1219">
                  <c:v>-7.3076297999999998E-2</c:v>
                </c:pt>
                <c:pt idx="1220">
                  <c:v>-9.8436298000000005E-2</c:v>
                </c:pt>
                <c:pt idx="1221">
                  <c:v>-7.1286297999999998E-2</c:v>
                </c:pt>
                <c:pt idx="1222">
                  <c:v>-6.5266298E-2</c:v>
                </c:pt>
                <c:pt idx="1223">
                  <c:v>-5.3561298E-2</c:v>
                </c:pt>
                <c:pt idx="1224">
                  <c:v>-4.5491297999999999E-2</c:v>
                </c:pt>
                <c:pt idx="1225">
                  <c:v>-2.9561298E-2</c:v>
                </c:pt>
                <c:pt idx="1226">
                  <c:v>-2.4991297999999999E-2</c:v>
                </c:pt>
                <c:pt idx="1227">
                  <c:v>-5.5981297999999999E-2</c:v>
                </c:pt>
                <c:pt idx="1228">
                  <c:v>-3.9381298000000002E-2</c:v>
                </c:pt>
                <c:pt idx="1229">
                  <c:v>-4.7191298E-2</c:v>
                </c:pt>
                <c:pt idx="1230">
                  <c:v>-3.9341297999999997E-2</c:v>
                </c:pt>
                <c:pt idx="1231">
                  <c:v>-3.3141298E-2</c:v>
                </c:pt>
                <c:pt idx="1232">
                  <c:v>-3.9341297999999997E-2</c:v>
                </c:pt>
                <c:pt idx="1233">
                  <c:v>-4.7141297999999998E-2</c:v>
                </c:pt>
                <c:pt idx="1234">
                  <c:v>-6.4191297999999994E-2</c:v>
                </c:pt>
                <c:pt idx="1235">
                  <c:v>-9.9341297999999995E-2</c:v>
                </c:pt>
                <c:pt idx="1236">
                  <c:v>-9.9341297999999995E-2</c:v>
                </c:pt>
                <c:pt idx="1237">
                  <c:v>-9.9341297999999995E-2</c:v>
                </c:pt>
                <c:pt idx="1238">
                  <c:v>-0.10335129799999999</c:v>
                </c:pt>
                <c:pt idx="1239">
                  <c:v>-0.10335129799999999</c:v>
                </c:pt>
                <c:pt idx="1240">
                  <c:v>-0.10335129799999999</c:v>
                </c:pt>
                <c:pt idx="1241">
                  <c:v>-9.9336298000000003E-2</c:v>
                </c:pt>
                <c:pt idx="1242">
                  <c:v>-8.0586298000000001E-2</c:v>
                </c:pt>
                <c:pt idx="1243">
                  <c:v>-7.1906297999999993E-2</c:v>
                </c:pt>
                <c:pt idx="1244">
                  <c:v>-8.0676297999999994E-2</c:v>
                </c:pt>
                <c:pt idx="1245">
                  <c:v>-8.0676297999999994E-2</c:v>
                </c:pt>
                <c:pt idx="1246">
                  <c:v>-5.6576297999999997E-2</c:v>
                </c:pt>
                <c:pt idx="1247">
                  <c:v>-4.0076298000000003E-2</c:v>
                </c:pt>
                <c:pt idx="1248">
                  <c:v>-4.0076298000000003E-2</c:v>
                </c:pt>
                <c:pt idx="1249">
                  <c:v>-4.0076298000000003E-2</c:v>
                </c:pt>
                <c:pt idx="1250">
                  <c:v>-4.0076298000000003E-2</c:v>
                </c:pt>
                <c:pt idx="1251">
                  <c:v>-3.3626297999999999E-2</c:v>
                </c:pt>
                <c:pt idx="1252">
                  <c:v>-2.2476297999999999E-2</c:v>
                </c:pt>
                <c:pt idx="1253">
                  <c:v>-2.2476297999999999E-2</c:v>
                </c:pt>
                <c:pt idx="1254">
                  <c:v>-3.3071297999999999E-2</c:v>
                </c:pt>
                <c:pt idx="1255">
                  <c:v>-3.3071297999999999E-2</c:v>
                </c:pt>
                <c:pt idx="1256">
                  <c:v>-7.3721298000000005E-2</c:v>
                </c:pt>
                <c:pt idx="1257">
                  <c:v>-7.3721298000000005E-2</c:v>
                </c:pt>
                <c:pt idx="1258">
                  <c:v>-7.8171298E-2</c:v>
                </c:pt>
                <c:pt idx="1259">
                  <c:v>-7.3821297999999994E-2</c:v>
                </c:pt>
                <c:pt idx="1260">
                  <c:v>-6.5621297999999995E-2</c:v>
                </c:pt>
                <c:pt idx="1261">
                  <c:v>-3.3161297999999999E-2</c:v>
                </c:pt>
                <c:pt idx="1262">
                  <c:v>-1.7312980000000399E-3</c:v>
                </c:pt>
                <c:pt idx="1263">
                  <c:v>2.1787019999999499E-3</c:v>
                </c:pt>
                <c:pt idx="1264">
                  <c:v>-1.9662980000000399E-3</c:v>
                </c:pt>
                <c:pt idx="1265">
                  <c:v>-6.54129800000004E-3</c:v>
                </c:pt>
                <c:pt idx="1266">
                  <c:v>-6.54129800000004E-3</c:v>
                </c:pt>
                <c:pt idx="1267">
                  <c:v>-6.54129800000004E-3</c:v>
                </c:pt>
                <c:pt idx="1268">
                  <c:v>-6.54129800000004E-3</c:v>
                </c:pt>
                <c:pt idx="1269">
                  <c:v>-6.54129800000004E-3</c:v>
                </c:pt>
                <c:pt idx="1270">
                  <c:v>-6.54129800000004E-3</c:v>
                </c:pt>
                <c:pt idx="1271">
                  <c:v>-6.54129800000004E-3</c:v>
                </c:pt>
                <c:pt idx="1272">
                  <c:v>-6.54129800000004E-3</c:v>
                </c:pt>
                <c:pt idx="1273">
                  <c:v>-1.7291298E-2</c:v>
                </c:pt>
                <c:pt idx="1274">
                  <c:v>-1.7291298E-2</c:v>
                </c:pt>
                <c:pt idx="1275">
                  <c:v>-4.6071297999999997E-2</c:v>
                </c:pt>
                <c:pt idx="1276">
                  <c:v>-4.6071297999999997E-2</c:v>
                </c:pt>
                <c:pt idx="1277">
                  <c:v>-8.1461298000000001E-2</c:v>
                </c:pt>
                <c:pt idx="1278">
                  <c:v>-0.107451298</c:v>
                </c:pt>
                <c:pt idx="1279">
                  <c:v>-0.107451298</c:v>
                </c:pt>
                <c:pt idx="1280">
                  <c:v>-0.107451298</c:v>
                </c:pt>
                <c:pt idx="1281">
                  <c:v>-0.107451298</c:v>
                </c:pt>
                <c:pt idx="1282">
                  <c:v>-0.107451298</c:v>
                </c:pt>
                <c:pt idx="1283">
                  <c:v>-0.102561298</c:v>
                </c:pt>
                <c:pt idx="1284">
                  <c:v>-0.102561298</c:v>
                </c:pt>
                <c:pt idx="1285">
                  <c:v>-0.102561298</c:v>
                </c:pt>
                <c:pt idx="1286">
                  <c:v>-0.102561298</c:v>
                </c:pt>
                <c:pt idx="1287">
                  <c:v>-8.7451297999999997E-2</c:v>
                </c:pt>
                <c:pt idx="1288">
                  <c:v>-7.7001297999999996E-2</c:v>
                </c:pt>
                <c:pt idx="1289">
                  <c:v>-6.8121297999999997E-2</c:v>
                </c:pt>
                <c:pt idx="1290">
                  <c:v>-6.8121297999999997E-2</c:v>
                </c:pt>
                <c:pt idx="1291">
                  <c:v>-6.8121297999999997E-2</c:v>
                </c:pt>
                <c:pt idx="1292">
                  <c:v>-6.8121297999999997E-2</c:v>
                </c:pt>
                <c:pt idx="1293">
                  <c:v>-4.6471298000000001E-2</c:v>
                </c:pt>
                <c:pt idx="1294">
                  <c:v>-3.8191297999999999E-2</c:v>
                </c:pt>
                <c:pt idx="1295">
                  <c:v>-3.8191297999999999E-2</c:v>
                </c:pt>
                <c:pt idx="1296">
                  <c:v>2.36870199999995E-3</c:v>
                </c:pt>
                <c:pt idx="1297">
                  <c:v>2.36870199999995E-3</c:v>
                </c:pt>
                <c:pt idx="1298">
                  <c:v>2.36870199999995E-3</c:v>
                </c:pt>
                <c:pt idx="1299">
                  <c:v>2.36870199999995E-3</c:v>
                </c:pt>
                <c:pt idx="1300">
                  <c:v>2.36870199999995E-3</c:v>
                </c:pt>
              </c:numCache>
            </c:numRef>
          </c:val>
          <c:smooth val="0"/>
          <c:extLst xmlns:c16r2="http://schemas.microsoft.com/office/drawing/2015/06/chart">
            <c:ext xmlns:c16="http://schemas.microsoft.com/office/drawing/2014/chart" uri="{C3380CC4-5D6E-409C-BE32-E72D297353CC}">
              <c16:uniqueId val="{00000000-364A-4B10-AD96-94940668BE06}"/>
            </c:ext>
          </c:extLst>
        </c:ser>
        <c:ser>
          <c:idx val="1"/>
          <c:order val="1"/>
          <c:tx>
            <c:strRef>
              <c:f>工作表1!$J$2</c:f>
              <c:strCache>
                <c:ptCount val="1"/>
                <c:pt idx="0">
                  <c:v>大盤累積報酬</c:v>
                </c:pt>
              </c:strCache>
            </c:strRef>
          </c:tx>
          <c:spPr>
            <a:ln w="12700"/>
          </c:spPr>
          <c:marker>
            <c:symbol val="none"/>
          </c:marker>
          <c:val>
            <c:numRef>
              <c:f>工作表1!$J$3:$J$1303</c:f>
              <c:numCache>
                <c:formatCode>General</c:formatCode>
                <c:ptCount val="1301"/>
                <c:pt idx="0">
                  <c:v>0</c:v>
                </c:pt>
                <c:pt idx="1">
                  <c:v>1.4552207139887899E-2</c:v>
                </c:pt>
                <c:pt idx="2">
                  <c:v>1.8808407686189001E-2</c:v>
                </c:pt>
                <c:pt idx="3">
                  <c:v>2.5696864737975299E-2</c:v>
                </c:pt>
                <c:pt idx="4">
                  <c:v>2.4208129501266499E-2</c:v>
                </c:pt>
                <c:pt idx="5">
                  <c:v>2.0256867959972401E-2</c:v>
                </c:pt>
                <c:pt idx="6">
                  <c:v>3.2602582488158401E-2</c:v>
                </c:pt>
                <c:pt idx="7">
                  <c:v>3.39460401800291E-2</c:v>
                </c:pt>
                <c:pt idx="8">
                  <c:v>3.3711582360141601E-2</c:v>
                </c:pt>
                <c:pt idx="9">
                  <c:v>3.2986633027483302E-2</c:v>
                </c:pt>
                <c:pt idx="10">
                  <c:v>2.17786862019415E-2</c:v>
                </c:pt>
                <c:pt idx="11">
                  <c:v>3.86740331491712E-2</c:v>
                </c:pt>
                <c:pt idx="12">
                  <c:v>4.0487844872349903E-2</c:v>
                </c:pt>
                <c:pt idx="13">
                  <c:v>4.0487844872349903E-2</c:v>
                </c:pt>
                <c:pt idx="14">
                  <c:v>4.0487844872349903E-2</c:v>
                </c:pt>
                <c:pt idx="15">
                  <c:v>4.0487844872349903E-2</c:v>
                </c:pt>
                <c:pt idx="16">
                  <c:v>4.0487844872349903E-2</c:v>
                </c:pt>
                <c:pt idx="17">
                  <c:v>4.0487844872349903E-2</c:v>
                </c:pt>
                <c:pt idx="18">
                  <c:v>4.0487844872349903E-2</c:v>
                </c:pt>
                <c:pt idx="19">
                  <c:v>4.0487844872349903E-2</c:v>
                </c:pt>
                <c:pt idx="20">
                  <c:v>6.5475582584530595E-2</c:v>
                </c:pt>
                <c:pt idx="21">
                  <c:v>8.12504225275128E-2</c:v>
                </c:pt>
                <c:pt idx="22">
                  <c:v>8.5871974523209105E-2</c:v>
                </c:pt>
                <c:pt idx="23">
                  <c:v>0.10072336710197199</c:v>
                </c:pt>
                <c:pt idx="24">
                  <c:v>0.103964063225938</c:v>
                </c:pt>
                <c:pt idx="25">
                  <c:v>0.105832533827373</c:v>
                </c:pt>
                <c:pt idx="26">
                  <c:v>0.10863164375069199</c:v>
                </c:pt>
                <c:pt idx="27">
                  <c:v>0.13200119098818899</c:v>
                </c:pt>
                <c:pt idx="28">
                  <c:v>0.137879897183773</c:v>
                </c:pt>
                <c:pt idx="29">
                  <c:v>0.13090225985693801</c:v>
                </c:pt>
                <c:pt idx="30">
                  <c:v>0.13818627458031299</c:v>
                </c:pt>
                <c:pt idx="31">
                  <c:v>0.13403939179052399</c:v>
                </c:pt>
                <c:pt idx="32">
                  <c:v>0.151466943604983</c:v>
                </c:pt>
                <c:pt idx="33">
                  <c:v>0.131970984765995</c:v>
                </c:pt>
                <c:pt idx="34">
                  <c:v>0.13551805828650201</c:v>
                </c:pt>
                <c:pt idx="35">
                  <c:v>0.14421457349533501</c:v>
                </c:pt>
                <c:pt idx="36">
                  <c:v>0.13942185290720499</c:v>
                </c:pt>
                <c:pt idx="37">
                  <c:v>0.15095487621921699</c:v>
                </c:pt>
                <c:pt idx="38">
                  <c:v>0.141694511529427</c:v>
                </c:pt>
                <c:pt idx="39">
                  <c:v>0.144864726468274</c:v>
                </c:pt>
                <c:pt idx="40">
                  <c:v>0.144864726468274</c:v>
                </c:pt>
                <c:pt idx="41">
                  <c:v>0.144864726468274</c:v>
                </c:pt>
                <c:pt idx="42">
                  <c:v>0.168181053219048</c:v>
                </c:pt>
                <c:pt idx="43">
                  <c:v>0.167735151843802</c:v>
                </c:pt>
                <c:pt idx="44">
                  <c:v>0.171431818083746</c:v>
                </c:pt>
                <c:pt idx="45">
                  <c:v>0.15139502402833099</c:v>
                </c:pt>
                <c:pt idx="46">
                  <c:v>0.14179088376214199</c:v>
                </c:pt>
                <c:pt idx="47">
                  <c:v>0.13677233570332301</c:v>
                </c:pt>
                <c:pt idx="48">
                  <c:v>0.14849234991463101</c:v>
                </c:pt>
                <c:pt idx="49">
                  <c:v>0.15301609128608001</c:v>
                </c:pt>
                <c:pt idx="50">
                  <c:v>0.14029207978470201</c:v>
                </c:pt>
                <c:pt idx="51">
                  <c:v>0.15524559816231101</c:v>
                </c:pt>
                <c:pt idx="52">
                  <c:v>0.16873051878467399</c:v>
                </c:pt>
                <c:pt idx="53">
                  <c:v>0.16820694426664301</c:v>
                </c:pt>
                <c:pt idx="54">
                  <c:v>0.158615749524252</c:v>
                </c:pt>
                <c:pt idx="55">
                  <c:v>0.157030642054829</c:v>
                </c:pt>
                <c:pt idx="56">
                  <c:v>0.14678641755643199</c:v>
                </c:pt>
                <c:pt idx="57">
                  <c:v>0.148115491332972</c:v>
                </c:pt>
                <c:pt idx="58">
                  <c:v>0.15933494529077799</c:v>
                </c:pt>
                <c:pt idx="59">
                  <c:v>0.16173274397637599</c:v>
                </c:pt>
                <c:pt idx="60">
                  <c:v>0.146055714657641</c:v>
                </c:pt>
                <c:pt idx="61">
                  <c:v>0.15495072789803499</c:v>
                </c:pt>
                <c:pt idx="62">
                  <c:v>0.156189183007993</c:v>
                </c:pt>
                <c:pt idx="63">
                  <c:v>0.13239674865977899</c:v>
                </c:pt>
                <c:pt idx="64">
                  <c:v>0.14107600317021499</c:v>
                </c:pt>
                <c:pt idx="65">
                  <c:v>0.13099287852352001</c:v>
                </c:pt>
                <c:pt idx="66">
                  <c:v>0.116314092928723</c:v>
                </c:pt>
                <c:pt idx="67">
                  <c:v>0.116314092928723</c:v>
                </c:pt>
                <c:pt idx="68">
                  <c:v>9.8905240204194E-2</c:v>
                </c:pt>
                <c:pt idx="69">
                  <c:v>0.108461913549792</c:v>
                </c:pt>
                <c:pt idx="70">
                  <c:v>9.3302705182956205E-2</c:v>
                </c:pt>
                <c:pt idx="71">
                  <c:v>9.9028941876036503E-2</c:v>
                </c:pt>
                <c:pt idx="72">
                  <c:v>0.101328929937387</c:v>
                </c:pt>
                <c:pt idx="73">
                  <c:v>0.102227924645544</c:v>
                </c:pt>
                <c:pt idx="74">
                  <c:v>0.120258162512352</c:v>
                </c:pt>
                <c:pt idx="75">
                  <c:v>0.11185651756779499</c:v>
                </c:pt>
                <c:pt idx="76">
                  <c:v>9.1145117883378104E-2</c:v>
                </c:pt>
                <c:pt idx="77">
                  <c:v>9.3896760886106698E-2</c:v>
                </c:pt>
                <c:pt idx="78">
                  <c:v>9.6441275508075797E-2</c:v>
                </c:pt>
                <c:pt idx="79">
                  <c:v>7.9822099735192095E-2</c:v>
                </c:pt>
                <c:pt idx="80">
                  <c:v>7.6073651400058395E-2</c:v>
                </c:pt>
                <c:pt idx="81">
                  <c:v>7.8626796371225799E-2</c:v>
                </c:pt>
                <c:pt idx="82">
                  <c:v>8.7881407494882893E-2</c:v>
                </c:pt>
                <c:pt idx="83">
                  <c:v>8.1864615712126096E-2</c:v>
                </c:pt>
                <c:pt idx="84">
                  <c:v>7.5988786299608299E-2</c:v>
                </c:pt>
                <c:pt idx="85">
                  <c:v>7.9041053132744898E-2</c:v>
                </c:pt>
                <c:pt idx="86">
                  <c:v>7.9041053132744898E-2</c:v>
                </c:pt>
                <c:pt idx="87">
                  <c:v>0.104225850484954</c:v>
                </c:pt>
                <c:pt idx="88">
                  <c:v>0.10174030991584</c:v>
                </c:pt>
                <c:pt idx="89">
                  <c:v>0.10769812764574099</c:v>
                </c:pt>
                <c:pt idx="90">
                  <c:v>8.4271044746922194E-2</c:v>
                </c:pt>
                <c:pt idx="91">
                  <c:v>8.5368537486640902E-2</c:v>
                </c:pt>
                <c:pt idx="92">
                  <c:v>7.5299796755276399E-2</c:v>
                </c:pt>
                <c:pt idx="93">
                  <c:v>7.6493661727709605E-2</c:v>
                </c:pt>
                <c:pt idx="94">
                  <c:v>6.4606794098567205E-2</c:v>
                </c:pt>
                <c:pt idx="95">
                  <c:v>6.1127324980114299E-2</c:v>
                </c:pt>
                <c:pt idx="96">
                  <c:v>6.3782595750128401E-2</c:v>
                </c:pt>
                <c:pt idx="97">
                  <c:v>4.0614423327258502E-2</c:v>
                </c:pt>
                <c:pt idx="98">
                  <c:v>5.8191567861155001E-2</c:v>
                </c:pt>
                <c:pt idx="99">
                  <c:v>2.8621114724670198E-2</c:v>
                </c:pt>
                <c:pt idx="100">
                  <c:v>3.4524273576315899E-2</c:v>
                </c:pt>
                <c:pt idx="101">
                  <c:v>4.64140179885245E-2</c:v>
                </c:pt>
                <c:pt idx="102">
                  <c:v>2.8126308037300402E-2</c:v>
                </c:pt>
                <c:pt idx="103">
                  <c:v>2.4838144992743401E-2</c:v>
                </c:pt>
                <c:pt idx="104">
                  <c:v>1.7177271687707898E-2</c:v>
                </c:pt>
                <c:pt idx="105">
                  <c:v>2.6436197985964201E-2</c:v>
                </c:pt>
                <c:pt idx="106">
                  <c:v>5.6108776921295497E-2</c:v>
                </c:pt>
                <c:pt idx="107">
                  <c:v>4.4531163471759401E-2</c:v>
                </c:pt>
                <c:pt idx="108">
                  <c:v>5.0241577857976102E-2</c:v>
                </c:pt>
                <c:pt idx="109">
                  <c:v>2.2133968910605401E-2</c:v>
                </c:pt>
                <c:pt idx="110">
                  <c:v>-8.2779432727147408E-3</c:v>
                </c:pt>
                <c:pt idx="111">
                  <c:v>6.9388007554432004E-3</c:v>
                </c:pt>
                <c:pt idx="112">
                  <c:v>1.4950641594543301E-2</c:v>
                </c:pt>
                <c:pt idx="113">
                  <c:v>1.84257955383972E-2</c:v>
                </c:pt>
                <c:pt idx="114">
                  <c:v>6.8237294327990099E-3</c:v>
                </c:pt>
                <c:pt idx="115">
                  <c:v>2.4167854538340999E-2</c:v>
                </c:pt>
                <c:pt idx="116">
                  <c:v>1.7241999306695299E-2</c:v>
                </c:pt>
                <c:pt idx="117">
                  <c:v>1.9651305124557501E-2</c:v>
                </c:pt>
                <c:pt idx="118">
                  <c:v>1.7676393549677101E-2</c:v>
                </c:pt>
                <c:pt idx="119">
                  <c:v>2.9288528396006399E-2</c:v>
                </c:pt>
                <c:pt idx="120">
                  <c:v>4.7364794791871903E-2</c:v>
                </c:pt>
                <c:pt idx="121">
                  <c:v>4.6160861078707302E-2</c:v>
                </c:pt>
                <c:pt idx="122">
                  <c:v>5.5006969006977602E-2</c:v>
                </c:pt>
                <c:pt idx="123">
                  <c:v>4.70123888662742E-2</c:v>
                </c:pt>
                <c:pt idx="124">
                  <c:v>3.8813557127877298E-2</c:v>
                </c:pt>
                <c:pt idx="125">
                  <c:v>3.0806031463376401E-2</c:v>
                </c:pt>
                <c:pt idx="126">
                  <c:v>2.6713807551843299E-2</c:v>
                </c:pt>
                <c:pt idx="127">
                  <c:v>3.3198076582841997E-2</c:v>
                </c:pt>
                <c:pt idx="128">
                  <c:v>3.1270631928552201E-2</c:v>
                </c:pt>
                <c:pt idx="129">
                  <c:v>4.9490737477722903E-2</c:v>
                </c:pt>
                <c:pt idx="130">
                  <c:v>5.6521595291281403E-2</c:v>
                </c:pt>
                <c:pt idx="131">
                  <c:v>6.7050621313222605E-2</c:v>
                </c:pt>
                <c:pt idx="132">
                  <c:v>6.7659060931703693E-2</c:v>
                </c:pt>
                <c:pt idx="133">
                  <c:v>6.2652020005149398E-2</c:v>
                </c:pt>
                <c:pt idx="134">
                  <c:v>5.98917466532225E-2</c:v>
                </c:pt>
                <c:pt idx="135">
                  <c:v>5.1458457094938098E-2</c:v>
                </c:pt>
                <c:pt idx="136">
                  <c:v>4.3028044319720002E-2</c:v>
                </c:pt>
                <c:pt idx="137">
                  <c:v>4.3971629165402003E-2</c:v>
                </c:pt>
                <c:pt idx="138">
                  <c:v>2.5706933478706801E-2</c:v>
                </c:pt>
                <c:pt idx="139">
                  <c:v>2.1872181651590002E-2</c:v>
                </c:pt>
                <c:pt idx="140">
                  <c:v>1.98253505000568E-2</c:v>
                </c:pt>
                <c:pt idx="141">
                  <c:v>2.5141645606217299E-2</c:v>
                </c:pt>
                <c:pt idx="142">
                  <c:v>1.3929383606076399E-2</c:v>
                </c:pt>
                <c:pt idx="143">
                  <c:v>2.8244256143010599E-2</c:v>
                </c:pt>
                <c:pt idx="144">
                  <c:v>3.0561504902757601E-2</c:v>
                </c:pt>
                <c:pt idx="145">
                  <c:v>1.1006572010914401E-2</c:v>
                </c:pt>
                <c:pt idx="146">
                  <c:v>8.0751300665544198E-3</c:v>
                </c:pt>
                <c:pt idx="147">
                  <c:v>3.87215000697621E-3</c:v>
                </c:pt>
                <c:pt idx="148">
                  <c:v>2.6581475530801802E-3</c:v>
                </c:pt>
                <c:pt idx="149">
                  <c:v>2.4780609331421202E-2</c:v>
                </c:pt>
                <c:pt idx="150">
                  <c:v>2.9727237813587298E-2</c:v>
                </c:pt>
                <c:pt idx="151">
                  <c:v>4.5781125713981602E-2</c:v>
                </c:pt>
                <c:pt idx="152">
                  <c:v>4.54172126561194E-2</c:v>
                </c:pt>
                <c:pt idx="153">
                  <c:v>4.54172126561194E-2</c:v>
                </c:pt>
                <c:pt idx="154">
                  <c:v>3.81605273718717E-2</c:v>
                </c:pt>
                <c:pt idx="155">
                  <c:v>4.8059537902336101E-2</c:v>
                </c:pt>
                <c:pt idx="156">
                  <c:v>4.9372789372012602E-2</c:v>
                </c:pt>
                <c:pt idx="157">
                  <c:v>5.2873834363461401E-2</c:v>
                </c:pt>
                <c:pt idx="158">
                  <c:v>6.9257113924924493E-2</c:v>
                </c:pt>
                <c:pt idx="159">
                  <c:v>7.0324400442449198E-2</c:v>
                </c:pt>
                <c:pt idx="160">
                  <c:v>6.9631095723518097E-2</c:v>
                </c:pt>
                <c:pt idx="161">
                  <c:v>7.5808987357976795E-2</c:v>
                </c:pt>
                <c:pt idx="162">
                  <c:v>7.4153398703433807E-2</c:v>
                </c:pt>
                <c:pt idx="163">
                  <c:v>7.7385464478201896E-2</c:v>
                </c:pt>
                <c:pt idx="164">
                  <c:v>7.4179289751028804E-2</c:v>
                </c:pt>
                <c:pt idx="165">
                  <c:v>6.8999641840508205E-2</c:v>
                </c:pt>
                <c:pt idx="166">
                  <c:v>7.9773194423068405E-2</c:v>
                </c:pt>
                <c:pt idx="167">
                  <c:v>7.8301719884755996E-2</c:v>
                </c:pt>
                <c:pt idx="168">
                  <c:v>7.9537298211647803E-2</c:v>
                </c:pt>
                <c:pt idx="169">
                  <c:v>7.5561584014291805E-2</c:v>
                </c:pt>
                <c:pt idx="170">
                  <c:v>7.4222441497020397E-2</c:v>
                </c:pt>
                <c:pt idx="171">
                  <c:v>5.8935216283742799E-2</c:v>
                </c:pt>
                <c:pt idx="172">
                  <c:v>6.31367579517879E-2</c:v>
                </c:pt>
                <c:pt idx="173">
                  <c:v>6.0301688240142301E-2</c:v>
                </c:pt>
                <c:pt idx="174">
                  <c:v>6.3986847347821799E-2</c:v>
                </c:pt>
                <c:pt idx="175">
                  <c:v>7.1677926875051201E-2</c:v>
                </c:pt>
                <c:pt idx="176">
                  <c:v>7.1795874980761606E-2</c:v>
                </c:pt>
                <c:pt idx="177">
                  <c:v>5.9726331626921397E-2</c:v>
                </c:pt>
                <c:pt idx="178">
                  <c:v>5.3869201304333501E-2</c:v>
                </c:pt>
                <c:pt idx="179">
                  <c:v>6.7992767767371801E-2</c:v>
                </c:pt>
                <c:pt idx="180">
                  <c:v>7.6310986003011894E-2</c:v>
                </c:pt>
                <c:pt idx="181">
                  <c:v>7.6654761579411396E-2</c:v>
                </c:pt>
                <c:pt idx="182">
                  <c:v>8.8927118139411704E-2</c:v>
                </c:pt>
                <c:pt idx="183">
                  <c:v>9.0128175069510305E-2</c:v>
                </c:pt>
                <c:pt idx="184">
                  <c:v>0.113034560233365</c:v>
                </c:pt>
                <c:pt idx="185">
                  <c:v>0.116511152568752</c:v>
                </c:pt>
                <c:pt idx="186">
                  <c:v>0.112489409842338</c:v>
                </c:pt>
                <c:pt idx="187">
                  <c:v>0.119343345497331</c:v>
                </c:pt>
                <c:pt idx="188">
                  <c:v>0.11152424912366</c:v>
                </c:pt>
                <c:pt idx="189">
                  <c:v>0.115413659829033</c:v>
                </c:pt>
                <c:pt idx="190">
                  <c:v>0.117385694620847</c:v>
                </c:pt>
                <c:pt idx="191">
                  <c:v>0.112470710752408</c:v>
                </c:pt>
                <c:pt idx="192">
                  <c:v>0.103193085364222</c:v>
                </c:pt>
                <c:pt idx="193">
                  <c:v>0.105231286166557</c:v>
                </c:pt>
                <c:pt idx="194">
                  <c:v>0.109742082014208</c:v>
                </c:pt>
                <c:pt idx="195">
                  <c:v>0.104069065807851</c:v>
                </c:pt>
                <c:pt idx="196">
                  <c:v>0.11024839583384299</c:v>
                </c:pt>
                <c:pt idx="197">
                  <c:v>0.10535067266379999</c:v>
                </c:pt>
                <c:pt idx="198">
                  <c:v>0.105021281002732</c:v>
                </c:pt>
                <c:pt idx="199">
                  <c:v>0.10621658436669799</c:v>
                </c:pt>
                <c:pt idx="200">
                  <c:v>9.5463169265600403E-2</c:v>
                </c:pt>
                <c:pt idx="201">
                  <c:v>9.2028290284672104E-2</c:v>
                </c:pt>
                <c:pt idx="202">
                  <c:v>9.2028290284672104E-2</c:v>
                </c:pt>
                <c:pt idx="203">
                  <c:v>7.1849095467484497E-2</c:v>
                </c:pt>
                <c:pt idx="204">
                  <c:v>6.9737536696964003E-2</c:v>
                </c:pt>
                <c:pt idx="205">
                  <c:v>6.7128294456007404E-2</c:v>
                </c:pt>
                <c:pt idx="206">
                  <c:v>7.4625191126274998E-2</c:v>
                </c:pt>
                <c:pt idx="207">
                  <c:v>7.3672975931394394E-2</c:v>
                </c:pt>
                <c:pt idx="208">
                  <c:v>7.3818253476232706E-2</c:v>
                </c:pt>
                <c:pt idx="209">
                  <c:v>6.5669765441492695E-2</c:v>
                </c:pt>
                <c:pt idx="210">
                  <c:v>6.0531830885430703E-2</c:v>
                </c:pt>
                <c:pt idx="211">
                  <c:v>5.5416910593897403E-2</c:v>
                </c:pt>
                <c:pt idx="212">
                  <c:v>5.2166145729199802E-2</c:v>
                </c:pt>
                <c:pt idx="213">
                  <c:v>4.45714384346848E-2</c:v>
                </c:pt>
                <c:pt idx="214">
                  <c:v>2.6157150028552099E-2</c:v>
                </c:pt>
                <c:pt idx="215">
                  <c:v>2.0059808319944299E-2</c:v>
                </c:pt>
                <c:pt idx="216">
                  <c:v>3.3137664138453801E-2</c:v>
                </c:pt>
                <c:pt idx="217">
                  <c:v>3.07585645427857E-2</c:v>
                </c:pt>
                <c:pt idx="218">
                  <c:v>3.2713338636203501E-2</c:v>
                </c:pt>
                <c:pt idx="219">
                  <c:v>3.7147899732602997E-2</c:v>
                </c:pt>
                <c:pt idx="220">
                  <c:v>3.3536098593109201E-2</c:v>
                </c:pt>
                <c:pt idx="221">
                  <c:v>4.0917923940732501E-2</c:v>
                </c:pt>
                <c:pt idx="222">
                  <c:v>4.8181801182645499E-2</c:v>
                </c:pt>
                <c:pt idx="223">
                  <c:v>4.1773766902898503E-2</c:v>
                </c:pt>
                <c:pt idx="224">
                  <c:v>4.9050589668609E-2</c:v>
                </c:pt>
                <c:pt idx="225">
                  <c:v>4.5387006433925299E-2</c:v>
                </c:pt>
                <c:pt idx="226">
                  <c:v>2.6443389943629499E-2</c:v>
                </c:pt>
                <c:pt idx="227">
                  <c:v>2.9852377876962901E-2</c:v>
                </c:pt>
                <c:pt idx="228">
                  <c:v>2.7563896947877E-2</c:v>
                </c:pt>
                <c:pt idx="229">
                  <c:v>2.5583231806864198E-2</c:v>
                </c:pt>
                <c:pt idx="230">
                  <c:v>2.54350774789599E-2</c:v>
                </c:pt>
                <c:pt idx="231">
                  <c:v>2.7841506513756099E-2</c:v>
                </c:pt>
                <c:pt idx="232">
                  <c:v>1.96023998124337E-2</c:v>
                </c:pt>
                <c:pt idx="233">
                  <c:v>2.20865019900147E-2</c:v>
                </c:pt>
                <c:pt idx="234">
                  <c:v>5.3767075505486803E-2</c:v>
                </c:pt>
                <c:pt idx="235">
                  <c:v>6.5469829018398401E-2</c:v>
                </c:pt>
                <c:pt idx="236">
                  <c:v>6.8753676888356305E-2</c:v>
                </c:pt>
                <c:pt idx="237">
                  <c:v>6.9434036083489997E-2</c:v>
                </c:pt>
                <c:pt idx="238">
                  <c:v>7.9304278783293394E-2</c:v>
                </c:pt>
                <c:pt idx="239">
                  <c:v>9.0325234709538404E-2</c:v>
                </c:pt>
                <c:pt idx="240">
                  <c:v>9.3164619595783205E-2</c:v>
                </c:pt>
                <c:pt idx="241">
                  <c:v>9.3318527489819697E-2</c:v>
                </c:pt>
                <c:pt idx="242">
                  <c:v>0.10023287558920101</c:v>
                </c:pt>
                <c:pt idx="243">
                  <c:v>9.6523263825459796E-2</c:v>
                </c:pt>
                <c:pt idx="244">
                  <c:v>9.92562077382588E-2</c:v>
                </c:pt>
                <c:pt idx="245">
                  <c:v>9.4544037075980095E-2</c:v>
                </c:pt>
                <c:pt idx="246">
                  <c:v>9.5146723128328906E-2</c:v>
                </c:pt>
                <c:pt idx="247">
                  <c:v>0.106150418356177</c:v>
                </c:pt>
                <c:pt idx="248">
                  <c:v>0.115773257712296</c:v>
                </c:pt>
                <c:pt idx="249">
                  <c:v>0.10738455829153599</c:v>
                </c:pt>
                <c:pt idx="250">
                  <c:v>9.7676853834967506E-2</c:v>
                </c:pt>
                <c:pt idx="251">
                  <c:v>9.9469089685150405E-2</c:v>
                </c:pt>
                <c:pt idx="252">
                  <c:v>0.10432078432613499</c:v>
                </c:pt>
                <c:pt idx="253">
                  <c:v>9.2524535363574995E-2</c:v>
                </c:pt>
                <c:pt idx="254">
                  <c:v>8.1660364114432699E-2</c:v>
                </c:pt>
                <c:pt idx="255">
                  <c:v>8.3902816514460896E-2</c:v>
                </c:pt>
                <c:pt idx="256">
                  <c:v>9.8437762955952093E-2</c:v>
                </c:pt>
                <c:pt idx="257">
                  <c:v>9.8095425771085695E-2</c:v>
                </c:pt>
                <c:pt idx="258">
                  <c:v>0.100140818531086</c:v>
                </c:pt>
                <c:pt idx="259">
                  <c:v>0.10748956087344901</c:v>
                </c:pt>
                <c:pt idx="260">
                  <c:v>0.10748956087344901</c:v>
                </c:pt>
                <c:pt idx="261">
                  <c:v>0.10748956087344901</c:v>
                </c:pt>
                <c:pt idx="262">
                  <c:v>0.11895641817494</c:v>
                </c:pt>
                <c:pt idx="263">
                  <c:v>0.12724443018838599</c:v>
                </c:pt>
                <c:pt idx="264">
                  <c:v>0.12280699230892</c:v>
                </c:pt>
                <c:pt idx="265">
                  <c:v>0.115485579405685</c:v>
                </c:pt>
                <c:pt idx="266">
                  <c:v>0.110677036510692</c:v>
                </c:pt>
                <c:pt idx="267">
                  <c:v>0.113119425333815</c:v>
                </c:pt>
                <c:pt idx="268">
                  <c:v>0.123619683525095</c:v>
                </c:pt>
                <c:pt idx="269">
                  <c:v>0.12469991556641701</c:v>
                </c:pt>
                <c:pt idx="270">
                  <c:v>0.12539322028534799</c:v>
                </c:pt>
                <c:pt idx="271">
                  <c:v>0.116913902198006</c:v>
                </c:pt>
                <c:pt idx="272">
                  <c:v>0.107623331286023</c:v>
                </c:pt>
                <c:pt idx="273">
                  <c:v>9.55710486305794E-2</c:v>
                </c:pt>
                <c:pt idx="274">
                  <c:v>0.112289473419244</c:v>
                </c:pt>
                <c:pt idx="275">
                  <c:v>0.11114595215046701</c:v>
                </c:pt>
                <c:pt idx="276">
                  <c:v>0.116062374410439</c:v>
                </c:pt>
                <c:pt idx="277">
                  <c:v>0.11391629424312601</c:v>
                </c:pt>
                <c:pt idx="278">
                  <c:v>0.106984685445348</c:v>
                </c:pt>
                <c:pt idx="279">
                  <c:v>0.103617410866473</c:v>
                </c:pt>
                <c:pt idx="280">
                  <c:v>0.109671600829089</c:v>
                </c:pt>
                <c:pt idx="281">
                  <c:v>0.122233074087233</c:v>
                </c:pt>
                <c:pt idx="282">
                  <c:v>0.126689211056628</c:v>
                </c:pt>
                <c:pt idx="283">
                  <c:v>0.12914023022894899</c:v>
                </c:pt>
                <c:pt idx="284">
                  <c:v>0.129996073191115</c:v>
                </c:pt>
                <c:pt idx="285">
                  <c:v>0.13966062590169201</c:v>
                </c:pt>
                <c:pt idx="286">
                  <c:v>0.13445077176897699</c:v>
                </c:pt>
                <c:pt idx="287">
                  <c:v>0.13728584148062301</c:v>
                </c:pt>
                <c:pt idx="288">
                  <c:v>0.13728584148062301</c:v>
                </c:pt>
                <c:pt idx="289">
                  <c:v>0.13728584148062301</c:v>
                </c:pt>
                <c:pt idx="290">
                  <c:v>0.13728584148062301</c:v>
                </c:pt>
                <c:pt idx="291">
                  <c:v>0.13728584148062301</c:v>
                </c:pt>
                <c:pt idx="292">
                  <c:v>0.13728584148062301</c:v>
                </c:pt>
                <c:pt idx="293">
                  <c:v>0.13728584148062301</c:v>
                </c:pt>
                <c:pt idx="294">
                  <c:v>0.13728584148062301</c:v>
                </c:pt>
                <c:pt idx="295">
                  <c:v>0.142590629454519</c:v>
                </c:pt>
                <c:pt idx="296">
                  <c:v>0.145086238764364</c:v>
                </c:pt>
                <c:pt idx="297">
                  <c:v>0.154898945802845</c:v>
                </c:pt>
                <c:pt idx="298">
                  <c:v>0.14459430886006</c:v>
                </c:pt>
                <c:pt idx="299">
                  <c:v>0.14319331550686801</c:v>
                </c:pt>
                <c:pt idx="300">
                  <c:v>0.14318756194073501</c:v>
                </c:pt>
                <c:pt idx="301">
                  <c:v>0.13358198328301399</c:v>
                </c:pt>
                <c:pt idx="302">
                  <c:v>0.13603875602146601</c:v>
                </c:pt>
                <c:pt idx="303">
                  <c:v>0.13603875602146601</c:v>
                </c:pt>
                <c:pt idx="304">
                  <c:v>0.14562563558925901</c:v>
                </c:pt>
                <c:pt idx="305">
                  <c:v>0.13163152436419501</c:v>
                </c:pt>
                <c:pt idx="306">
                  <c:v>0.141034289815756</c:v>
                </c:pt>
                <c:pt idx="307">
                  <c:v>0.14356442052239499</c:v>
                </c:pt>
                <c:pt idx="308">
                  <c:v>0.14503301827764101</c:v>
                </c:pt>
                <c:pt idx="309">
                  <c:v>0.15289095122270499</c:v>
                </c:pt>
                <c:pt idx="310">
                  <c:v>0.15628267845764199</c:v>
                </c:pt>
                <c:pt idx="311">
                  <c:v>0.14995231732067901</c:v>
                </c:pt>
                <c:pt idx="312">
                  <c:v>0.150067388643323</c:v>
                </c:pt>
                <c:pt idx="313">
                  <c:v>0.14377442568622101</c:v>
                </c:pt>
                <c:pt idx="314">
                  <c:v>0.140283449435503</c:v>
                </c:pt>
                <c:pt idx="315">
                  <c:v>0.12357653177910299</c:v>
                </c:pt>
                <c:pt idx="316">
                  <c:v>0.12747888800827401</c:v>
                </c:pt>
                <c:pt idx="317">
                  <c:v>0.121662032648611</c:v>
                </c:pt>
                <c:pt idx="318">
                  <c:v>0.123648451355756</c:v>
                </c:pt>
                <c:pt idx="319">
                  <c:v>0.12140168378112901</c:v>
                </c:pt>
                <c:pt idx="320">
                  <c:v>0.13001764906411101</c:v>
                </c:pt>
                <c:pt idx="321">
                  <c:v>0.130052170460904</c:v>
                </c:pt>
                <c:pt idx="322">
                  <c:v>0.13548353688970799</c:v>
                </c:pt>
                <c:pt idx="323">
                  <c:v>0.131565358353675</c:v>
                </c:pt>
                <c:pt idx="324">
                  <c:v>0.13900615775415301</c:v>
                </c:pt>
                <c:pt idx="325">
                  <c:v>0.136219993354631</c:v>
                </c:pt>
                <c:pt idx="326">
                  <c:v>0.13822511115170599</c:v>
                </c:pt>
                <c:pt idx="327">
                  <c:v>0.142420899253619</c:v>
                </c:pt>
                <c:pt idx="328">
                  <c:v>0.142420899253619</c:v>
                </c:pt>
                <c:pt idx="329">
                  <c:v>0.142420899253619</c:v>
                </c:pt>
                <c:pt idx="330">
                  <c:v>0.11515474935308299</c:v>
                </c:pt>
                <c:pt idx="331">
                  <c:v>0.111666649885432</c:v>
                </c:pt>
                <c:pt idx="332">
                  <c:v>0.115156187744616</c:v>
                </c:pt>
                <c:pt idx="333">
                  <c:v>0.130285189889258</c:v>
                </c:pt>
                <c:pt idx="334">
                  <c:v>0.12505663666661401</c:v>
                </c:pt>
                <c:pt idx="335">
                  <c:v>0.116699581859581</c:v>
                </c:pt>
                <c:pt idx="336">
                  <c:v>0.122096426891593</c:v>
                </c:pt>
                <c:pt idx="337">
                  <c:v>0.1232500169011</c:v>
                </c:pt>
                <c:pt idx="338">
                  <c:v>0.120701187104532</c:v>
                </c:pt>
                <c:pt idx="339">
                  <c:v>0.14075955703294299</c:v>
                </c:pt>
                <c:pt idx="340">
                  <c:v>0.14645271072076399</c:v>
                </c:pt>
                <c:pt idx="341">
                  <c:v>0.14248131169800701</c:v>
                </c:pt>
                <c:pt idx="342">
                  <c:v>0.15412365276653001</c:v>
                </c:pt>
                <c:pt idx="343">
                  <c:v>0.153841728026052</c:v>
                </c:pt>
                <c:pt idx="344">
                  <c:v>0.15388631816357701</c:v>
                </c:pt>
                <c:pt idx="345">
                  <c:v>0.15499100286096101</c:v>
                </c:pt>
                <c:pt idx="346">
                  <c:v>0.16418520154023</c:v>
                </c:pt>
                <c:pt idx="347">
                  <c:v>0.16418520154023</c:v>
                </c:pt>
                <c:pt idx="348">
                  <c:v>0.16919799603291599</c:v>
                </c:pt>
                <c:pt idx="349">
                  <c:v>0.17013582731246599</c:v>
                </c:pt>
                <c:pt idx="350">
                  <c:v>0.17502923530790901</c:v>
                </c:pt>
                <c:pt idx="351">
                  <c:v>0.174167638779611</c:v>
                </c:pt>
                <c:pt idx="352">
                  <c:v>0.189131225897952</c:v>
                </c:pt>
                <c:pt idx="353">
                  <c:v>0.19183540198009</c:v>
                </c:pt>
                <c:pt idx="354">
                  <c:v>0.19102558754698101</c:v>
                </c:pt>
                <c:pt idx="355">
                  <c:v>0.18643136499041299</c:v>
                </c:pt>
                <c:pt idx="356">
                  <c:v>0.18693480202698101</c:v>
                </c:pt>
                <c:pt idx="357">
                  <c:v>0.19653894229317001</c:v>
                </c:pt>
                <c:pt idx="358">
                  <c:v>0.20681768818835999</c:v>
                </c:pt>
                <c:pt idx="359">
                  <c:v>0.203673364297108</c:v>
                </c:pt>
                <c:pt idx="360">
                  <c:v>0.204947779195392</c:v>
                </c:pt>
                <c:pt idx="361">
                  <c:v>0.20581081411522401</c:v>
                </c:pt>
                <c:pt idx="362">
                  <c:v>0.20808203434591299</c:v>
                </c:pt>
                <c:pt idx="363">
                  <c:v>0.184922492272241</c:v>
                </c:pt>
                <c:pt idx="364">
                  <c:v>0.18088780402203</c:v>
                </c:pt>
                <c:pt idx="365">
                  <c:v>0.19100257328245299</c:v>
                </c:pt>
                <c:pt idx="366">
                  <c:v>0.188550115718599</c:v>
                </c:pt>
                <c:pt idx="367">
                  <c:v>0.199316476343494</c:v>
                </c:pt>
                <c:pt idx="368">
                  <c:v>0.185707854049288</c:v>
                </c:pt>
                <c:pt idx="369">
                  <c:v>0.18736344270383101</c:v>
                </c:pt>
                <c:pt idx="370">
                  <c:v>0.17962777303907701</c:v>
                </c:pt>
                <c:pt idx="371">
                  <c:v>0.178218149336686</c:v>
                </c:pt>
                <c:pt idx="372">
                  <c:v>0.17687900681941399</c:v>
                </c:pt>
                <c:pt idx="373">
                  <c:v>0.164541922640427</c:v>
                </c:pt>
                <c:pt idx="374">
                  <c:v>0.16440671383632</c:v>
                </c:pt>
                <c:pt idx="375">
                  <c:v>0.173806602504815</c:v>
                </c:pt>
                <c:pt idx="376">
                  <c:v>0.16742014409806399</c:v>
                </c:pt>
                <c:pt idx="377">
                  <c:v>0.16742014409806399</c:v>
                </c:pt>
                <c:pt idx="378">
                  <c:v>0.14376004177089</c:v>
                </c:pt>
                <c:pt idx="379">
                  <c:v>0.14175780075688199</c:v>
                </c:pt>
                <c:pt idx="380">
                  <c:v>0.149690530061664</c:v>
                </c:pt>
                <c:pt idx="381">
                  <c:v>0.15229833391108699</c:v>
                </c:pt>
                <c:pt idx="382">
                  <c:v>0.15177619778458901</c:v>
                </c:pt>
                <c:pt idx="383">
                  <c:v>0.13617252643403999</c:v>
                </c:pt>
                <c:pt idx="384">
                  <c:v>0.12098311184501</c:v>
                </c:pt>
                <c:pt idx="385">
                  <c:v>0.11590846651640301</c:v>
                </c:pt>
                <c:pt idx="386">
                  <c:v>0.10227251478306899</c:v>
                </c:pt>
                <c:pt idx="387">
                  <c:v>0.11975904065038299</c:v>
                </c:pt>
                <c:pt idx="388">
                  <c:v>0.134013500742929</c:v>
                </c:pt>
                <c:pt idx="389">
                  <c:v>0.15966146016878099</c:v>
                </c:pt>
                <c:pt idx="390">
                  <c:v>0.155891435960651</c:v>
                </c:pt>
                <c:pt idx="391">
                  <c:v>0.15299451541308401</c:v>
                </c:pt>
                <c:pt idx="392">
                  <c:v>0.13797195424188899</c:v>
                </c:pt>
                <c:pt idx="393">
                  <c:v>0.13542600122838599</c:v>
                </c:pt>
                <c:pt idx="394">
                  <c:v>0.15097501370067901</c:v>
                </c:pt>
                <c:pt idx="395">
                  <c:v>0.134364468276994</c:v>
                </c:pt>
                <c:pt idx="396">
                  <c:v>0.14656778204340801</c:v>
                </c:pt>
                <c:pt idx="397">
                  <c:v>0.15239470614380199</c:v>
                </c:pt>
                <c:pt idx="398">
                  <c:v>0.176538108026081</c:v>
                </c:pt>
                <c:pt idx="399">
                  <c:v>0.182428321353929</c:v>
                </c:pt>
                <c:pt idx="400">
                  <c:v>0.18734618200543399</c:v>
                </c:pt>
                <c:pt idx="401">
                  <c:v>0.188127228607882</c:v>
                </c:pt>
                <c:pt idx="402">
                  <c:v>0.18796037519004799</c:v>
                </c:pt>
                <c:pt idx="403">
                  <c:v>0.178744600637783</c:v>
                </c:pt>
                <c:pt idx="404">
                  <c:v>0.15963556912118601</c:v>
                </c:pt>
                <c:pt idx="405">
                  <c:v>0.16588106515769799</c:v>
                </c:pt>
                <c:pt idx="406">
                  <c:v>0.181588300698627</c:v>
                </c:pt>
                <c:pt idx="407">
                  <c:v>0.17893302992861301</c:v>
                </c:pt>
                <c:pt idx="408">
                  <c:v>0.17424243513932999</c:v>
                </c:pt>
                <c:pt idx="409">
                  <c:v>0.17220279594546201</c:v>
                </c:pt>
                <c:pt idx="410">
                  <c:v>0.16286763489595399</c:v>
                </c:pt>
                <c:pt idx="411">
                  <c:v>0.17423811996473099</c:v>
                </c:pt>
                <c:pt idx="412">
                  <c:v>0.166239224649428</c:v>
                </c:pt>
                <c:pt idx="413">
                  <c:v>0.15879986364048301</c:v>
                </c:pt>
                <c:pt idx="414">
                  <c:v>0.16507988107378799</c:v>
                </c:pt>
                <c:pt idx="415">
                  <c:v>0.17065364826436499</c:v>
                </c:pt>
                <c:pt idx="416">
                  <c:v>0.15631000789676899</c:v>
                </c:pt>
                <c:pt idx="417">
                  <c:v>0.139391646685011</c:v>
                </c:pt>
                <c:pt idx="418">
                  <c:v>0.13743255741699401</c:v>
                </c:pt>
                <c:pt idx="419">
                  <c:v>0.13002052584717699</c:v>
                </c:pt>
                <c:pt idx="420">
                  <c:v>0.13681548744931499</c:v>
                </c:pt>
                <c:pt idx="421">
                  <c:v>0.14873831486678299</c:v>
                </c:pt>
                <c:pt idx="422">
                  <c:v>0.14371257485029901</c:v>
                </c:pt>
                <c:pt idx="423">
                  <c:v>0.13449680029803501</c:v>
                </c:pt>
                <c:pt idx="424">
                  <c:v>0.13992528994377301</c:v>
                </c:pt>
                <c:pt idx="425">
                  <c:v>0.13635951733333701</c:v>
                </c:pt>
                <c:pt idx="426">
                  <c:v>0.12664174413603699</c:v>
                </c:pt>
                <c:pt idx="427">
                  <c:v>0.12664174413603699</c:v>
                </c:pt>
                <c:pt idx="428">
                  <c:v>0.12401380280515099</c:v>
                </c:pt>
                <c:pt idx="429">
                  <c:v>0.132490244109427</c:v>
                </c:pt>
                <c:pt idx="430">
                  <c:v>0.135605800170018</c:v>
                </c:pt>
                <c:pt idx="431">
                  <c:v>0.124943003735503</c:v>
                </c:pt>
                <c:pt idx="432">
                  <c:v>0.12547520860273201</c:v>
                </c:pt>
                <c:pt idx="433">
                  <c:v>0.13886951055851299</c:v>
                </c:pt>
                <c:pt idx="434">
                  <c:v>0.15386186550751499</c:v>
                </c:pt>
                <c:pt idx="435">
                  <c:v>0.156302815939104</c:v>
                </c:pt>
                <c:pt idx="436">
                  <c:v>0.163424292419245</c:v>
                </c:pt>
                <c:pt idx="437">
                  <c:v>0.16271516539344999</c:v>
                </c:pt>
                <c:pt idx="438">
                  <c:v>0.175036427265575</c:v>
                </c:pt>
                <c:pt idx="439">
                  <c:v>0.174331615414379</c:v>
                </c:pt>
                <c:pt idx="440">
                  <c:v>0.17834616618312699</c:v>
                </c:pt>
                <c:pt idx="441">
                  <c:v>0.18074252647719199</c:v>
                </c:pt>
                <c:pt idx="442">
                  <c:v>0.18077417109091901</c:v>
                </c:pt>
                <c:pt idx="443">
                  <c:v>0.183128818030526</c:v>
                </c:pt>
                <c:pt idx="444">
                  <c:v>0.1749069720276</c:v>
                </c:pt>
                <c:pt idx="445">
                  <c:v>0.18744111584661599</c:v>
                </c:pt>
                <c:pt idx="446">
                  <c:v>0.18664137015423901</c:v>
                </c:pt>
                <c:pt idx="447">
                  <c:v>0.18080150053004701</c:v>
                </c:pt>
                <c:pt idx="448">
                  <c:v>0.18080150053004701</c:v>
                </c:pt>
                <c:pt idx="449">
                  <c:v>0.192833645704028</c:v>
                </c:pt>
                <c:pt idx="450">
                  <c:v>0.19373839397831799</c:v>
                </c:pt>
                <c:pt idx="451">
                  <c:v>0.19154916206501199</c:v>
                </c:pt>
                <c:pt idx="452">
                  <c:v>0.17727744127407</c:v>
                </c:pt>
                <c:pt idx="453">
                  <c:v>0.18389404232610901</c:v>
                </c:pt>
                <c:pt idx="454">
                  <c:v>0.17572254002684001</c:v>
                </c:pt>
                <c:pt idx="455">
                  <c:v>0.17761402489280401</c:v>
                </c:pt>
                <c:pt idx="456">
                  <c:v>0.18185727991530801</c:v>
                </c:pt>
                <c:pt idx="457">
                  <c:v>0.20235435926129999</c:v>
                </c:pt>
                <c:pt idx="458">
                  <c:v>0.20314978977907699</c:v>
                </c:pt>
                <c:pt idx="459">
                  <c:v>0.19870659833348001</c:v>
                </c:pt>
                <c:pt idx="460">
                  <c:v>0.204746404380765</c:v>
                </c:pt>
                <c:pt idx="461">
                  <c:v>0.200298897760568</c:v>
                </c:pt>
                <c:pt idx="462">
                  <c:v>0.200298897760568</c:v>
                </c:pt>
                <c:pt idx="463">
                  <c:v>0.20096631143190399</c:v>
                </c:pt>
                <c:pt idx="464">
                  <c:v>0.190119400881158</c:v>
                </c:pt>
                <c:pt idx="465">
                  <c:v>0.203628774159584</c:v>
                </c:pt>
                <c:pt idx="466">
                  <c:v>0.198493716386588</c:v>
                </c:pt>
                <c:pt idx="467">
                  <c:v>0.20460688040205899</c:v>
                </c:pt>
                <c:pt idx="468">
                  <c:v>0.214173622488389</c:v>
                </c:pt>
                <c:pt idx="469">
                  <c:v>0.21102786020560399</c:v>
                </c:pt>
                <c:pt idx="470">
                  <c:v>0.21087682909463301</c:v>
                </c:pt>
                <c:pt idx="471">
                  <c:v>0.20733119396565999</c:v>
                </c:pt>
                <c:pt idx="472">
                  <c:v>0.21022236094709401</c:v>
                </c:pt>
                <c:pt idx="473">
                  <c:v>0.200570753760315</c:v>
                </c:pt>
                <c:pt idx="474">
                  <c:v>0.20937514833412699</c:v>
                </c:pt>
                <c:pt idx="475">
                  <c:v>0.21126663320009001</c:v>
                </c:pt>
                <c:pt idx="476">
                  <c:v>0.21760706307778399</c:v>
                </c:pt>
                <c:pt idx="477">
                  <c:v>0.215449475778206</c:v>
                </c:pt>
                <c:pt idx="478">
                  <c:v>0.20654870897168001</c:v>
                </c:pt>
                <c:pt idx="479">
                  <c:v>0.20165242419317</c:v>
                </c:pt>
                <c:pt idx="480">
                  <c:v>0.188427852438289</c:v>
                </c:pt>
                <c:pt idx="481">
                  <c:v>0.191271552499133</c:v>
                </c:pt>
                <c:pt idx="482">
                  <c:v>0.19152183262588399</c:v>
                </c:pt>
                <c:pt idx="483">
                  <c:v>0.183737257649007</c:v>
                </c:pt>
                <c:pt idx="484">
                  <c:v>0.176972502269063</c:v>
                </c:pt>
                <c:pt idx="485">
                  <c:v>0.17879925951603901</c:v>
                </c:pt>
                <c:pt idx="486">
                  <c:v>0.165709896565265</c:v>
                </c:pt>
                <c:pt idx="487">
                  <c:v>0.17011856661406899</c:v>
                </c:pt>
                <c:pt idx="488">
                  <c:v>0.17619001727508199</c:v>
                </c:pt>
                <c:pt idx="489">
                  <c:v>0.178252670733479</c:v>
                </c:pt>
                <c:pt idx="490">
                  <c:v>0.18814161252321199</c:v>
                </c:pt>
                <c:pt idx="491">
                  <c:v>0.18012257972644699</c:v>
                </c:pt>
                <c:pt idx="492">
                  <c:v>0.16501803023786701</c:v>
                </c:pt>
                <c:pt idx="493">
                  <c:v>0.16751076276464599</c:v>
                </c:pt>
                <c:pt idx="494">
                  <c:v>0.17768450607792299</c:v>
                </c:pt>
                <c:pt idx="495">
                  <c:v>0.18638821324442201</c:v>
                </c:pt>
                <c:pt idx="496">
                  <c:v>0.19327235512160901</c:v>
                </c:pt>
                <c:pt idx="497">
                  <c:v>0.20284485077407</c:v>
                </c:pt>
                <c:pt idx="498">
                  <c:v>0.209231309180822</c:v>
                </c:pt>
                <c:pt idx="499">
                  <c:v>0.21035037779353599</c:v>
                </c:pt>
                <c:pt idx="500">
                  <c:v>0.207177286071623</c:v>
                </c:pt>
                <c:pt idx="501">
                  <c:v>0.21083799252324101</c:v>
                </c:pt>
                <c:pt idx="502">
                  <c:v>0.20473058207390199</c:v>
                </c:pt>
                <c:pt idx="503">
                  <c:v>0.203605759895055</c:v>
                </c:pt>
                <c:pt idx="504">
                  <c:v>0.21466699078422599</c:v>
                </c:pt>
                <c:pt idx="505">
                  <c:v>0.21449006862566</c:v>
                </c:pt>
                <c:pt idx="506">
                  <c:v>0.21310633597086401</c:v>
                </c:pt>
                <c:pt idx="507">
                  <c:v>0.202686627705435</c:v>
                </c:pt>
                <c:pt idx="508">
                  <c:v>0.204931956888529</c:v>
                </c:pt>
                <c:pt idx="509">
                  <c:v>0.19586002148956999</c:v>
                </c:pt>
                <c:pt idx="510">
                  <c:v>0.201478378817671</c:v>
                </c:pt>
                <c:pt idx="511">
                  <c:v>0.200918844511314</c:v>
                </c:pt>
                <c:pt idx="512">
                  <c:v>0.20931329749820601</c:v>
                </c:pt>
                <c:pt idx="513">
                  <c:v>0.20947583574144099</c:v>
                </c:pt>
                <c:pt idx="514">
                  <c:v>0.216370046359359</c:v>
                </c:pt>
                <c:pt idx="515">
                  <c:v>0.215511326614127</c:v>
                </c:pt>
                <c:pt idx="516">
                  <c:v>0.217995428791708</c:v>
                </c:pt>
                <c:pt idx="517">
                  <c:v>0.22060323264113099</c:v>
                </c:pt>
                <c:pt idx="518">
                  <c:v>0.22767292702608199</c:v>
                </c:pt>
                <c:pt idx="519">
                  <c:v>0.24038686978672999</c:v>
                </c:pt>
                <c:pt idx="520">
                  <c:v>0.23867230707933201</c:v>
                </c:pt>
                <c:pt idx="521">
                  <c:v>0.23867230707933201</c:v>
                </c:pt>
                <c:pt idx="522">
                  <c:v>0.23882046140723601</c:v>
                </c:pt>
                <c:pt idx="523">
                  <c:v>0.22932707728909199</c:v>
                </c:pt>
                <c:pt idx="524">
                  <c:v>0.22263424148580099</c:v>
                </c:pt>
                <c:pt idx="525">
                  <c:v>0.22440202467992201</c:v>
                </c:pt>
                <c:pt idx="526">
                  <c:v>0.23068923407089301</c:v>
                </c:pt>
                <c:pt idx="527">
                  <c:v>0.22474436186478799</c:v>
                </c:pt>
                <c:pt idx="528">
                  <c:v>0.226854482243776</c:v>
                </c:pt>
                <c:pt idx="529">
                  <c:v>0.23215495504307301</c:v>
                </c:pt>
                <c:pt idx="530">
                  <c:v>0.22955721993438</c:v>
                </c:pt>
                <c:pt idx="531">
                  <c:v>0.237383508265717</c:v>
                </c:pt>
                <c:pt idx="532">
                  <c:v>0.23875861057131501</c:v>
                </c:pt>
                <c:pt idx="533">
                  <c:v>0.236441361811568</c:v>
                </c:pt>
                <c:pt idx="534">
                  <c:v>0.24011789057004901</c:v>
                </c:pt>
                <c:pt idx="535">
                  <c:v>0.23700233450945801</c:v>
                </c:pt>
                <c:pt idx="536">
                  <c:v>0.24065584900341</c:v>
                </c:pt>
                <c:pt idx="537">
                  <c:v>0.23631190657359299</c:v>
                </c:pt>
                <c:pt idx="538">
                  <c:v>0.236773630255703</c:v>
                </c:pt>
                <c:pt idx="539">
                  <c:v>0.217248903586054</c:v>
                </c:pt>
                <c:pt idx="540">
                  <c:v>0.217248903586054</c:v>
                </c:pt>
                <c:pt idx="541">
                  <c:v>0.217248903586054</c:v>
                </c:pt>
                <c:pt idx="542">
                  <c:v>0.217248903586054</c:v>
                </c:pt>
                <c:pt idx="543">
                  <c:v>0.217248903586054</c:v>
                </c:pt>
                <c:pt idx="544">
                  <c:v>0.217248903586054</c:v>
                </c:pt>
                <c:pt idx="545">
                  <c:v>0.18875580570782499</c:v>
                </c:pt>
                <c:pt idx="546">
                  <c:v>0.19544864151111699</c:v>
                </c:pt>
                <c:pt idx="547">
                  <c:v>0.20642932247443599</c:v>
                </c:pt>
                <c:pt idx="548">
                  <c:v>0.20709098257964001</c:v>
                </c:pt>
                <c:pt idx="549">
                  <c:v>0.212644612288754</c:v>
                </c:pt>
                <c:pt idx="550">
                  <c:v>0.224196334690696</c:v>
                </c:pt>
                <c:pt idx="551">
                  <c:v>0.21798679844251001</c:v>
                </c:pt>
                <c:pt idx="552">
                  <c:v>0.22460052271148301</c:v>
                </c:pt>
                <c:pt idx="553">
                  <c:v>0.22544485854138499</c:v>
                </c:pt>
                <c:pt idx="554">
                  <c:v>0.23072087868461999</c:v>
                </c:pt>
                <c:pt idx="555">
                  <c:v>0.233709856290302</c:v>
                </c:pt>
                <c:pt idx="556">
                  <c:v>0.22617412304864201</c:v>
                </c:pt>
                <c:pt idx="557">
                  <c:v>0.23728425924993601</c:v>
                </c:pt>
                <c:pt idx="558">
                  <c:v>0.231350894176097</c:v>
                </c:pt>
                <c:pt idx="559">
                  <c:v>0.23350991986720801</c:v>
                </c:pt>
                <c:pt idx="560">
                  <c:v>0.237140420096631</c:v>
                </c:pt>
                <c:pt idx="561">
                  <c:v>0.242709872112609</c:v>
                </c:pt>
                <c:pt idx="562">
                  <c:v>0.242709872112609</c:v>
                </c:pt>
                <c:pt idx="563">
                  <c:v>0.23730151994833301</c:v>
                </c:pt>
                <c:pt idx="564">
                  <c:v>0.23047779051553399</c:v>
                </c:pt>
                <c:pt idx="565">
                  <c:v>0.24175334174312901</c:v>
                </c:pt>
                <c:pt idx="566">
                  <c:v>0.25338417567938798</c:v>
                </c:pt>
                <c:pt idx="567">
                  <c:v>0.25340862833545003</c:v>
                </c:pt>
                <c:pt idx="568">
                  <c:v>0.24640078478642</c:v>
                </c:pt>
                <c:pt idx="569">
                  <c:v>0.25173577898251098</c:v>
                </c:pt>
                <c:pt idx="570">
                  <c:v>0.249204209884339</c:v>
                </c:pt>
                <c:pt idx="571">
                  <c:v>0.25827470689176502</c:v>
                </c:pt>
                <c:pt idx="572">
                  <c:v>0.249621343428924</c:v>
                </c:pt>
                <c:pt idx="573">
                  <c:v>0.25141501767064001</c:v>
                </c:pt>
                <c:pt idx="574">
                  <c:v>0.25599485631187802</c:v>
                </c:pt>
                <c:pt idx="575">
                  <c:v>0.24988456907947201</c:v>
                </c:pt>
                <c:pt idx="576">
                  <c:v>0.236632667885464</c:v>
                </c:pt>
                <c:pt idx="577">
                  <c:v>0.233732870554831</c:v>
                </c:pt>
                <c:pt idx="578">
                  <c:v>0.23779057306957099</c:v>
                </c:pt>
                <c:pt idx="579">
                  <c:v>0.24986155481494399</c:v>
                </c:pt>
                <c:pt idx="580">
                  <c:v>0.25676151899899502</c:v>
                </c:pt>
                <c:pt idx="581">
                  <c:v>0.26284591518380501</c:v>
                </c:pt>
                <c:pt idx="582">
                  <c:v>0.26213678815801</c:v>
                </c:pt>
                <c:pt idx="583">
                  <c:v>0.27287294256071098</c:v>
                </c:pt>
                <c:pt idx="584">
                  <c:v>0.27630638315010603</c:v>
                </c:pt>
                <c:pt idx="585">
                  <c:v>0.28095238780186499</c:v>
                </c:pt>
                <c:pt idx="586">
                  <c:v>0.27852006771947302</c:v>
                </c:pt>
                <c:pt idx="587">
                  <c:v>0.27852006771947302</c:v>
                </c:pt>
                <c:pt idx="588">
                  <c:v>0.27677961396447998</c:v>
                </c:pt>
                <c:pt idx="589">
                  <c:v>0.278478354365015</c:v>
                </c:pt>
                <c:pt idx="590">
                  <c:v>0.28456562733289098</c:v>
                </c:pt>
                <c:pt idx="591">
                  <c:v>0.28708712769033201</c:v>
                </c:pt>
                <c:pt idx="592">
                  <c:v>0.28132636960045798</c:v>
                </c:pt>
                <c:pt idx="593">
                  <c:v>0.274043793268615</c:v>
                </c:pt>
                <c:pt idx="594">
                  <c:v>0.28257201666808102</c:v>
                </c:pt>
                <c:pt idx="595">
                  <c:v>0.28359471304808098</c:v>
                </c:pt>
                <c:pt idx="596">
                  <c:v>0.28652040142630902</c:v>
                </c:pt>
                <c:pt idx="597">
                  <c:v>0.28975678237567598</c:v>
                </c:pt>
                <c:pt idx="598">
                  <c:v>0.28753159067404499</c:v>
                </c:pt>
                <c:pt idx="599">
                  <c:v>0.290914687559783</c:v>
                </c:pt>
                <c:pt idx="600">
                  <c:v>0.28835578902248299</c:v>
                </c:pt>
                <c:pt idx="601">
                  <c:v>0.286705953934073</c:v>
                </c:pt>
                <c:pt idx="602">
                  <c:v>0.26206199179829198</c:v>
                </c:pt>
                <c:pt idx="603">
                  <c:v>0.267181227264424</c:v>
                </c:pt>
                <c:pt idx="604">
                  <c:v>0.27615679043066899</c:v>
                </c:pt>
                <c:pt idx="605">
                  <c:v>0.264553285933538</c:v>
                </c:pt>
                <c:pt idx="606">
                  <c:v>0.264553285933538</c:v>
                </c:pt>
                <c:pt idx="607">
                  <c:v>0.27546780088633699</c:v>
                </c:pt>
                <c:pt idx="608">
                  <c:v>0.27591514065311601</c:v>
                </c:pt>
                <c:pt idx="609">
                  <c:v>0.28195063152580202</c:v>
                </c:pt>
                <c:pt idx="610">
                  <c:v>0.27919323495694198</c:v>
                </c:pt>
                <c:pt idx="611">
                  <c:v>0.28461309425348202</c:v>
                </c:pt>
                <c:pt idx="612">
                  <c:v>0.27868548274577398</c:v>
                </c:pt>
                <c:pt idx="613">
                  <c:v>0.26702300419578801</c:v>
                </c:pt>
                <c:pt idx="614">
                  <c:v>0.26836502349612601</c:v>
                </c:pt>
                <c:pt idx="615">
                  <c:v>0.27659549984824999</c:v>
                </c:pt>
                <c:pt idx="616">
                  <c:v>0.27738517679989499</c:v>
                </c:pt>
                <c:pt idx="617">
                  <c:v>0.27850712219567603</c:v>
                </c:pt>
                <c:pt idx="618">
                  <c:v>0.28015408050101998</c:v>
                </c:pt>
                <c:pt idx="619">
                  <c:v>0.27841218835449499</c:v>
                </c:pt>
                <c:pt idx="620">
                  <c:v>0.27476298903514101</c:v>
                </c:pt>
                <c:pt idx="621">
                  <c:v>0.29018398466099299</c:v>
                </c:pt>
                <c:pt idx="622">
                  <c:v>0.295734737587041</c:v>
                </c:pt>
                <c:pt idx="623">
                  <c:v>0.29974784996425602</c:v>
                </c:pt>
                <c:pt idx="624">
                  <c:v>0.302505246533117</c:v>
                </c:pt>
                <c:pt idx="625">
                  <c:v>0.31205904309564902</c:v>
                </c:pt>
                <c:pt idx="626">
                  <c:v>0.31023084745713903</c:v>
                </c:pt>
                <c:pt idx="627">
                  <c:v>0.30547120987427001</c:v>
                </c:pt>
                <c:pt idx="628">
                  <c:v>0.30547120987427001</c:v>
                </c:pt>
                <c:pt idx="629">
                  <c:v>0.31231076161393301</c:v>
                </c:pt>
                <c:pt idx="630">
                  <c:v>0.31180732457736399</c:v>
                </c:pt>
                <c:pt idx="631">
                  <c:v>0.31479342539998101</c:v>
                </c:pt>
                <c:pt idx="632">
                  <c:v>0.31389299230029</c:v>
                </c:pt>
                <c:pt idx="633">
                  <c:v>0.31796076355576097</c:v>
                </c:pt>
                <c:pt idx="634">
                  <c:v>0.32653789226735103</c:v>
                </c:pt>
                <c:pt idx="635">
                  <c:v>0.32760661717640799</c:v>
                </c:pt>
                <c:pt idx="636">
                  <c:v>0.32398906247078302</c:v>
                </c:pt>
                <c:pt idx="637">
                  <c:v>0.32280095106448198</c:v>
                </c:pt>
                <c:pt idx="638">
                  <c:v>0.32374165912709801</c:v>
                </c:pt>
                <c:pt idx="639">
                  <c:v>0.32916008003210501</c:v>
                </c:pt>
                <c:pt idx="640">
                  <c:v>0.33481727393159899</c:v>
                </c:pt>
                <c:pt idx="641">
                  <c:v>0.34012206190549499</c:v>
                </c:pt>
                <c:pt idx="642">
                  <c:v>0.33393410153030501</c:v>
                </c:pt>
                <c:pt idx="643">
                  <c:v>0.32739805040411601</c:v>
                </c:pt>
                <c:pt idx="644">
                  <c:v>0.32996557929061399</c:v>
                </c:pt>
                <c:pt idx="645">
                  <c:v>0.32938446911126101</c:v>
                </c:pt>
                <c:pt idx="646">
                  <c:v>0.34071611760864501</c:v>
                </c:pt>
                <c:pt idx="647">
                  <c:v>0.338686547155509</c:v>
                </c:pt>
                <c:pt idx="648">
                  <c:v>0.35109123573654999</c:v>
                </c:pt>
                <c:pt idx="649">
                  <c:v>0.35811777837550901</c:v>
                </c:pt>
                <c:pt idx="650">
                  <c:v>0.36430861553376498</c:v>
                </c:pt>
                <c:pt idx="651">
                  <c:v>0.37024485739067098</c:v>
                </c:pt>
                <c:pt idx="652">
                  <c:v>0.36791753989019299</c:v>
                </c:pt>
                <c:pt idx="653">
                  <c:v>0.36937750729624103</c:v>
                </c:pt>
                <c:pt idx="654">
                  <c:v>0.370928093368871</c:v>
                </c:pt>
                <c:pt idx="655">
                  <c:v>0.36503068808335798</c:v>
                </c:pt>
                <c:pt idx="656">
                  <c:v>0.375838762062711</c:v>
                </c:pt>
                <c:pt idx="657">
                  <c:v>0.365873585521726</c:v>
                </c:pt>
                <c:pt idx="658">
                  <c:v>0.36939189121157101</c:v>
                </c:pt>
                <c:pt idx="659">
                  <c:v>0.37642131063359702</c:v>
                </c:pt>
                <c:pt idx="660">
                  <c:v>0.36427553252850498</c:v>
                </c:pt>
                <c:pt idx="661">
                  <c:v>0.35327327569219003</c:v>
                </c:pt>
                <c:pt idx="662">
                  <c:v>0.35222756504766101</c:v>
                </c:pt>
                <c:pt idx="663">
                  <c:v>0.35798113117986902</c:v>
                </c:pt>
                <c:pt idx="664">
                  <c:v>0.366379899341361</c:v>
                </c:pt>
                <c:pt idx="665">
                  <c:v>0.366379899341361</c:v>
                </c:pt>
                <c:pt idx="666">
                  <c:v>0.370433286681501</c:v>
                </c:pt>
                <c:pt idx="667">
                  <c:v>0.35773948140231698</c:v>
                </c:pt>
                <c:pt idx="668">
                  <c:v>0.35499071518265402</c:v>
                </c:pt>
                <c:pt idx="669">
                  <c:v>0.350920067144117</c:v>
                </c:pt>
                <c:pt idx="670">
                  <c:v>0.35885135805736601</c:v>
                </c:pt>
                <c:pt idx="671">
                  <c:v>0.339983976318322</c:v>
                </c:pt>
                <c:pt idx="672">
                  <c:v>0.33288695249424299</c:v>
                </c:pt>
                <c:pt idx="673">
                  <c:v>0.34204662977671901</c:v>
                </c:pt>
                <c:pt idx="674">
                  <c:v>0.314896989590361</c:v>
                </c:pt>
                <c:pt idx="675">
                  <c:v>0.31526090264822199</c:v>
                </c:pt>
                <c:pt idx="676">
                  <c:v>0.31345859805730802</c:v>
                </c:pt>
                <c:pt idx="677">
                  <c:v>0.30691679336498701</c:v>
                </c:pt>
                <c:pt idx="678">
                  <c:v>0.31942360774487499</c:v>
                </c:pt>
                <c:pt idx="679">
                  <c:v>0.31801542243401698</c:v>
                </c:pt>
                <c:pt idx="680">
                  <c:v>0.32782381429789897</c:v>
                </c:pt>
                <c:pt idx="681">
                  <c:v>0.32772312689058603</c:v>
                </c:pt>
                <c:pt idx="682">
                  <c:v>0.32429975504192199</c:v>
                </c:pt>
                <c:pt idx="683">
                  <c:v>0.31487829050043098</c:v>
                </c:pt>
                <c:pt idx="684">
                  <c:v>0.32961748853961498</c:v>
                </c:pt>
                <c:pt idx="685">
                  <c:v>0.33598524785643702</c:v>
                </c:pt>
                <c:pt idx="686">
                  <c:v>0.33099834441134501</c:v>
                </c:pt>
                <c:pt idx="687">
                  <c:v>0.34922564191818101</c:v>
                </c:pt>
                <c:pt idx="688">
                  <c:v>0.350738829810952</c:v>
                </c:pt>
                <c:pt idx="689">
                  <c:v>0.35121925258299103</c:v>
                </c:pt>
                <c:pt idx="690">
                  <c:v>0.36439923420034798</c:v>
                </c:pt>
                <c:pt idx="691">
                  <c:v>0.36336071551348398</c:v>
                </c:pt>
                <c:pt idx="692">
                  <c:v>0.35730508715933501</c:v>
                </c:pt>
                <c:pt idx="693">
                  <c:v>0.36835049574164203</c:v>
                </c:pt>
                <c:pt idx="694">
                  <c:v>0.352047766106029</c:v>
                </c:pt>
                <c:pt idx="695">
                  <c:v>0.35933034243787199</c:v>
                </c:pt>
                <c:pt idx="696">
                  <c:v>0.35624355420794201</c:v>
                </c:pt>
                <c:pt idx="697">
                  <c:v>0.35323012394619802</c:v>
                </c:pt>
                <c:pt idx="698">
                  <c:v>0.35323012394619802</c:v>
                </c:pt>
                <c:pt idx="699">
                  <c:v>0.35708932842937702</c:v>
                </c:pt>
                <c:pt idx="700">
                  <c:v>0.34599069936034699</c:v>
                </c:pt>
                <c:pt idx="701">
                  <c:v>0.34100523430678897</c:v>
                </c:pt>
                <c:pt idx="702">
                  <c:v>0.32665440198152801</c:v>
                </c:pt>
                <c:pt idx="703">
                  <c:v>0.325831642024622</c:v>
                </c:pt>
                <c:pt idx="704">
                  <c:v>0.31374052279778603</c:v>
                </c:pt>
                <c:pt idx="705">
                  <c:v>0.32262546729744901</c:v>
                </c:pt>
                <c:pt idx="706">
                  <c:v>0.32864657425480498</c:v>
                </c:pt>
                <c:pt idx="707">
                  <c:v>0.329138504159109</c:v>
                </c:pt>
                <c:pt idx="708">
                  <c:v>0.31392032173941797</c:v>
                </c:pt>
                <c:pt idx="709">
                  <c:v>0.30676432386248398</c:v>
                </c:pt>
                <c:pt idx="710">
                  <c:v>0.30871909795590202</c:v>
                </c:pt>
                <c:pt idx="711">
                  <c:v>0.296219475533679</c:v>
                </c:pt>
                <c:pt idx="712">
                  <c:v>0.29308809716622503</c:v>
                </c:pt>
                <c:pt idx="713">
                  <c:v>0.28890813137117599</c:v>
                </c:pt>
                <c:pt idx="714">
                  <c:v>0.28979418055553602</c:v>
                </c:pt>
                <c:pt idx="715">
                  <c:v>0.29315138639367899</c:v>
                </c:pt>
                <c:pt idx="716">
                  <c:v>0.29098373035337</c:v>
                </c:pt>
                <c:pt idx="717">
                  <c:v>0.30983960496014901</c:v>
                </c:pt>
                <c:pt idx="718">
                  <c:v>0.30823723679232901</c:v>
                </c:pt>
                <c:pt idx="719">
                  <c:v>0.30042245559325698</c:v>
                </c:pt>
                <c:pt idx="720">
                  <c:v>0.288105508895732</c:v>
                </c:pt>
                <c:pt idx="721">
                  <c:v>0.28972513776194903</c:v>
                </c:pt>
                <c:pt idx="722">
                  <c:v>0.28972513776194903</c:v>
                </c:pt>
                <c:pt idx="723">
                  <c:v>0.25303896171145601</c:v>
                </c:pt>
                <c:pt idx="724">
                  <c:v>0.26123779344985298</c:v>
                </c:pt>
                <c:pt idx="725">
                  <c:v>0.245001229824761</c:v>
                </c:pt>
                <c:pt idx="726">
                  <c:v>0.241862659499641</c:v>
                </c:pt>
                <c:pt idx="727">
                  <c:v>0.22448545138883899</c:v>
                </c:pt>
                <c:pt idx="728">
                  <c:v>0.24609872256447901</c:v>
                </c:pt>
                <c:pt idx="729">
                  <c:v>0.244876089761385</c:v>
                </c:pt>
                <c:pt idx="730">
                  <c:v>0.258424299611203</c:v>
                </c:pt>
                <c:pt idx="731">
                  <c:v>0.25586971624850202</c:v>
                </c:pt>
                <c:pt idx="732">
                  <c:v>0.243634757868361</c:v>
                </c:pt>
                <c:pt idx="733">
                  <c:v>0.24101257010360699</c:v>
                </c:pt>
                <c:pt idx="734">
                  <c:v>0.261980003480907</c:v>
                </c:pt>
                <c:pt idx="735">
                  <c:v>0.28069779250051402</c:v>
                </c:pt>
                <c:pt idx="736">
                  <c:v>0.27845246331742002</c:v>
                </c:pt>
                <c:pt idx="737">
                  <c:v>0.29092187951744802</c:v>
                </c:pt>
                <c:pt idx="738">
                  <c:v>0.29525143803193499</c:v>
                </c:pt>
                <c:pt idx="739">
                  <c:v>0.29299604010810898</c:v>
                </c:pt>
                <c:pt idx="740">
                  <c:v>0.28917279541325702</c:v>
                </c:pt>
                <c:pt idx="741">
                  <c:v>0.27887678881966999</c:v>
                </c:pt>
                <c:pt idx="742">
                  <c:v>0.28198371453106302</c:v>
                </c:pt>
                <c:pt idx="743">
                  <c:v>0.30174146062906598</c:v>
                </c:pt>
                <c:pt idx="744">
                  <c:v>0.29946304844071198</c:v>
                </c:pt>
                <c:pt idx="745">
                  <c:v>0.28289421637148499</c:v>
                </c:pt>
                <c:pt idx="746">
                  <c:v>0.291771968913482</c:v>
                </c:pt>
                <c:pt idx="747">
                  <c:v>0.292089853442287</c:v>
                </c:pt>
                <c:pt idx="748">
                  <c:v>0.27792313523325701</c:v>
                </c:pt>
                <c:pt idx="749">
                  <c:v>0.274281127871569</c:v>
                </c:pt>
                <c:pt idx="750">
                  <c:v>0.28926485247137201</c:v>
                </c:pt>
                <c:pt idx="751">
                  <c:v>0.30589697376805403</c:v>
                </c:pt>
                <c:pt idx="752">
                  <c:v>0.30771797744889801</c:v>
                </c:pt>
                <c:pt idx="753">
                  <c:v>0.31214822337069797</c:v>
                </c:pt>
                <c:pt idx="754">
                  <c:v>0.31127224292706901</c:v>
                </c:pt>
                <c:pt idx="755">
                  <c:v>0.31215685371989599</c:v>
                </c:pt>
                <c:pt idx="756">
                  <c:v>0.31833043017975599</c:v>
                </c:pt>
                <c:pt idx="757">
                  <c:v>0.32147187728794102</c:v>
                </c:pt>
                <c:pt idx="758">
                  <c:v>0.31148368648242802</c:v>
                </c:pt>
                <c:pt idx="759">
                  <c:v>0.29955654389036002</c:v>
                </c:pt>
                <c:pt idx="760">
                  <c:v>0.319761629755143</c:v>
                </c:pt>
                <c:pt idx="761">
                  <c:v>0.32693201154740698</c:v>
                </c:pt>
                <c:pt idx="762">
                  <c:v>0.32426523364512899</c:v>
                </c:pt>
                <c:pt idx="763">
                  <c:v>0.32149201476940398</c:v>
                </c:pt>
                <c:pt idx="764">
                  <c:v>0.31309324660791299</c:v>
                </c:pt>
                <c:pt idx="765">
                  <c:v>0.29917824691716699</c:v>
                </c:pt>
                <c:pt idx="766">
                  <c:v>0.29643235748057101</c:v>
                </c:pt>
                <c:pt idx="767">
                  <c:v>0.29848350380670302</c:v>
                </c:pt>
                <c:pt idx="768">
                  <c:v>0.29248541111387599</c:v>
                </c:pt>
                <c:pt idx="769">
                  <c:v>0.28749131571111902</c:v>
                </c:pt>
                <c:pt idx="770">
                  <c:v>0.26986382747356602</c:v>
                </c:pt>
                <c:pt idx="771">
                  <c:v>0.27709462171021898</c:v>
                </c:pt>
                <c:pt idx="772">
                  <c:v>0.29448333695328499</c:v>
                </c:pt>
                <c:pt idx="773">
                  <c:v>0.30821709931086699</c:v>
                </c:pt>
                <c:pt idx="774">
                  <c:v>0.30860690341632402</c:v>
                </c:pt>
                <c:pt idx="775">
                  <c:v>0.32133235330923499</c:v>
                </c:pt>
                <c:pt idx="776">
                  <c:v>0.317379653376408</c:v>
                </c:pt>
                <c:pt idx="777">
                  <c:v>0.32534402729491801</c:v>
                </c:pt>
                <c:pt idx="778">
                  <c:v>0.33573065255508699</c:v>
                </c:pt>
                <c:pt idx="779">
                  <c:v>0.33316312366858902</c:v>
                </c:pt>
                <c:pt idx="780">
                  <c:v>0.33874839799142997</c:v>
                </c:pt>
                <c:pt idx="781">
                  <c:v>0.33874839799142997</c:v>
                </c:pt>
                <c:pt idx="782">
                  <c:v>0.33874839799142997</c:v>
                </c:pt>
                <c:pt idx="783">
                  <c:v>0.333980130059362</c:v>
                </c:pt>
                <c:pt idx="784">
                  <c:v>0.30150556441764598</c:v>
                </c:pt>
                <c:pt idx="785">
                  <c:v>0.306072457535086</c:v>
                </c:pt>
                <c:pt idx="786">
                  <c:v>0.32879041340811099</c:v>
                </c:pt>
                <c:pt idx="787">
                  <c:v>0.325561224416409</c:v>
                </c:pt>
                <c:pt idx="788">
                  <c:v>0.32019890078119001</c:v>
                </c:pt>
                <c:pt idx="789">
                  <c:v>0.32789429548301902</c:v>
                </c:pt>
                <c:pt idx="790">
                  <c:v>0.32047651034706898</c:v>
                </c:pt>
                <c:pt idx="791">
                  <c:v>0.31829878556602897</c:v>
                </c:pt>
                <c:pt idx="792">
                  <c:v>0.31444389625744901</c:v>
                </c:pt>
                <c:pt idx="793">
                  <c:v>0.31958902277117601</c:v>
                </c:pt>
                <c:pt idx="794">
                  <c:v>0.33075525624225999</c:v>
                </c:pt>
                <c:pt idx="795">
                  <c:v>0.34053919545007999</c:v>
                </c:pt>
                <c:pt idx="796">
                  <c:v>0.34770238528467901</c:v>
                </c:pt>
                <c:pt idx="797">
                  <c:v>0.36229199060442702</c:v>
                </c:pt>
                <c:pt idx="798">
                  <c:v>0.36326002810617097</c:v>
                </c:pt>
                <c:pt idx="799">
                  <c:v>0.36957744371933499</c:v>
                </c:pt>
                <c:pt idx="800">
                  <c:v>0.36804267995356899</c:v>
                </c:pt>
                <c:pt idx="801">
                  <c:v>0.35595731429286498</c:v>
                </c:pt>
                <c:pt idx="802">
                  <c:v>0.34660920771956</c:v>
                </c:pt>
                <c:pt idx="803">
                  <c:v>0.35021669368445402</c:v>
                </c:pt>
                <c:pt idx="804">
                  <c:v>0.35909732300951802</c:v>
                </c:pt>
                <c:pt idx="805">
                  <c:v>0.36847419741348397</c:v>
                </c:pt>
                <c:pt idx="806">
                  <c:v>0.36820521819680302</c:v>
                </c:pt>
                <c:pt idx="807">
                  <c:v>0.36016892470164202</c:v>
                </c:pt>
                <c:pt idx="808">
                  <c:v>0.35518058286501702</c:v>
                </c:pt>
                <c:pt idx="809">
                  <c:v>0.35118185440313199</c:v>
                </c:pt>
                <c:pt idx="810">
                  <c:v>0.36103771318760502</c:v>
                </c:pt>
                <c:pt idx="811">
                  <c:v>0.365941189923779</c:v>
                </c:pt>
                <c:pt idx="812">
                  <c:v>0.37071664981351199</c:v>
                </c:pt>
                <c:pt idx="813">
                  <c:v>0.37071664981351199</c:v>
                </c:pt>
                <c:pt idx="814">
                  <c:v>0.37071664981351199</c:v>
                </c:pt>
                <c:pt idx="815">
                  <c:v>0.37071664981351199</c:v>
                </c:pt>
                <c:pt idx="816">
                  <c:v>0.37071664981351199</c:v>
                </c:pt>
                <c:pt idx="817">
                  <c:v>0.37071664981351199</c:v>
                </c:pt>
                <c:pt idx="818">
                  <c:v>0.37071664981351199</c:v>
                </c:pt>
                <c:pt idx="819">
                  <c:v>0.385080427662571</c:v>
                </c:pt>
                <c:pt idx="820">
                  <c:v>0.39517362104999698</c:v>
                </c:pt>
                <c:pt idx="821">
                  <c:v>0.38403471701804198</c:v>
                </c:pt>
                <c:pt idx="822">
                  <c:v>0.38403471701804198</c:v>
                </c:pt>
                <c:pt idx="823">
                  <c:v>0.381051492978492</c:v>
                </c:pt>
                <c:pt idx="824">
                  <c:v>0.38168582364456799</c:v>
                </c:pt>
                <c:pt idx="825">
                  <c:v>0.38398149653131902</c:v>
                </c:pt>
                <c:pt idx="826">
                  <c:v>0.380149621487268</c:v>
                </c:pt>
                <c:pt idx="827">
                  <c:v>0.387439389776776</c:v>
                </c:pt>
                <c:pt idx="828">
                  <c:v>0.37553094627463801</c:v>
                </c:pt>
                <c:pt idx="829">
                  <c:v>0.37172640066971502</c:v>
                </c:pt>
                <c:pt idx="830">
                  <c:v>0.36980614797309103</c:v>
                </c:pt>
                <c:pt idx="831">
                  <c:v>0.38028051511677602</c:v>
                </c:pt>
                <c:pt idx="832">
                  <c:v>0.37788559321424398</c:v>
                </c:pt>
                <c:pt idx="833">
                  <c:v>0.36832891986864602</c:v>
                </c:pt>
                <c:pt idx="834">
                  <c:v>0.37214497260583301</c:v>
                </c:pt>
                <c:pt idx="835">
                  <c:v>0.38854119769109402</c:v>
                </c:pt>
                <c:pt idx="836">
                  <c:v>0.40052299916141798</c:v>
                </c:pt>
                <c:pt idx="837">
                  <c:v>0.40238715458825303</c:v>
                </c:pt>
                <c:pt idx="838">
                  <c:v>0.40359540347601702</c:v>
                </c:pt>
                <c:pt idx="839">
                  <c:v>0.39979373465416002</c:v>
                </c:pt>
                <c:pt idx="840">
                  <c:v>0.39061248149868899</c:v>
                </c:pt>
                <c:pt idx="841">
                  <c:v>0.38360607634119198</c:v>
                </c:pt>
                <c:pt idx="842">
                  <c:v>0.36700703804977097</c:v>
                </c:pt>
                <c:pt idx="843">
                  <c:v>0.36961771868226101</c:v>
                </c:pt>
                <c:pt idx="844">
                  <c:v>0.37890541281117801</c:v>
                </c:pt>
                <c:pt idx="845">
                  <c:v>0.36757376431379402</c:v>
                </c:pt>
                <c:pt idx="846">
                  <c:v>0.38090190025905402</c:v>
                </c:pt>
                <c:pt idx="847">
                  <c:v>0.38090190025905402</c:v>
                </c:pt>
                <c:pt idx="848">
                  <c:v>0.38090190025905402</c:v>
                </c:pt>
                <c:pt idx="849">
                  <c:v>0.38688273225348502</c:v>
                </c:pt>
                <c:pt idx="850">
                  <c:v>0.37682406026285198</c:v>
                </c:pt>
                <c:pt idx="851">
                  <c:v>0.37625877239036198</c:v>
                </c:pt>
                <c:pt idx="852">
                  <c:v>0.38340182474349899</c:v>
                </c:pt>
                <c:pt idx="853">
                  <c:v>0.39042405220785897</c:v>
                </c:pt>
                <c:pt idx="854">
                  <c:v>0.38692876078254201</c:v>
                </c:pt>
                <c:pt idx="855">
                  <c:v>0.37223415288088202</c:v>
                </c:pt>
                <c:pt idx="856">
                  <c:v>0.38903600437846397</c:v>
                </c:pt>
                <c:pt idx="857">
                  <c:v>0.37667446754341399</c:v>
                </c:pt>
                <c:pt idx="858">
                  <c:v>0.37407385565165602</c:v>
                </c:pt>
                <c:pt idx="859">
                  <c:v>0.37135961082878699</c:v>
                </c:pt>
                <c:pt idx="860">
                  <c:v>0.38272578072296398</c:v>
                </c:pt>
                <c:pt idx="861">
                  <c:v>0.40926266611624201</c:v>
                </c:pt>
                <c:pt idx="862">
                  <c:v>0.42591780167745202</c:v>
                </c:pt>
                <c:pt idx="863">
                  <c:v>0.43452513661123598</c:v>
                </c:pt>
                <c:pt idx="864">
                  <c:v>0.43218199680389402</c:v>
                </c:pt>
                <c:pt idx="865">
                  <c:v>0.41736656401345801</c:v>
                </c:pt>
                <c:pt idx="866">
                  <c:v>0.41250767741480798</c:v>
                </c:pt>
                <c:pt idx="867">
                  <c:v>0.41250767741480798</c:v>
                </c:pt>
                <c:pt idx="868">
                  <c:v>0.41610221785590501</c:v>
                </c:pt>
                <c:pt idx="869">
                  <c:v>0.41251918454707198</c:v>
                </c:pt>
                <c:pt idx="870">
                  <c:v>0.41224157498119302</c:v>
                </c:pt>
                <c:pt idx="871">
                  <c:v>0.39583096598060202</c:v>
                </c:pt>
                <c:pt idx="872">
                  <c:v>0.39408907383407599</c:v>
                </c:pt>
                <c:pt idx="873">
                  <c:v>0.39002130257860401</c:v>
                </c:pt>
                <c:pt idx="874">
                  <c:v>0.39246800657632602</c:v>
                </c:pt>
                <c:pt idx="875">
                  <c:v>0.39870774904670597</c:v>
                </c:pt>
                <c:pt idx="876">
                  <c:v>0.38241364976029202</c:v>
                </c:pt>
                <c:pt idx="877">
                  <c:v>0.37790429230417399</c:v>
                </c:pt>
                <c:pt idx="878">
                  <c:v>0.38173329056515798</c:v>
                </c:pt>
                <c:pt idx="879">
                  <c:v>0.397651969661446</c:v>
                </c:pt>
                <c:pt idx="880">
                  <c:v>0.393126789898464</c:v>
                </c:pt>
                <c:pt idx="881">
                  <c:v>0.37777196028313298</c:v>
                </c:pt>
                <c:pt idx="882">
                  <c:v>0.38643683087823899</c:v>
                </c:pt>
                <c:pt idx="883">
                  <c:v>0.38735308628479298</c:v>
                </c:pt>
                <c:pt idx="884">
                  <c:v>0.39083974736091098</c:v>
                </c:pt>
                <c:pt idx="885">
                  <c:v>0.39431058613016601</c:v>
                </c:pt>
                <c:pt idx="886">
                  <c:v>0.39708668178895601</c:v>
                </c:pt>
                <c:pt idx="887">
                  <c:v>0.39539369495455401</c:v>
                </c:pt>
                <c:pt idx="888">
                  <c:v>0.384551099578407</c:v>
                </c:pt>
                <c:pt idx="889">
                  <c:v>0.38290701805612898</c:v>
                </c:pt>
                <c:pt idx="890">
                  <c:v>0.37460174534428597</c:v>
                </c:pt>
                <c:pt idx="891">
                  <c:v>0.34469902376366601</c:v>
                </c:pt>
                <c:pt idx="892">
                  <c:v>0.34347639096057198</c:v>
                </c:pt>
                <c:pt idx="893">
                  <c:v>0.34754703899910999</c:v>
                </c:pt>
                <c:pt idx="894">
                  <c:v>0.32215079809154201</c:v>
                </c:pt>
                <c:pt idx="895">
                  <c:v>0.33748836700847601</c:v>
                </c:pt>
                <c:pt idx="896">
                  <c:v>0.33806228523016402</c:v>
                </c:pt>
                <c:pt idx="897">
                  <c:v>0.33798173530431302</c:v>
                </c:pt>
                <c:pt idx="898">
                  <c:v>0.33187576324650703</c:v>
                </c:pt>
                <c:pt idx="899">
                  <c:v>0.32515847478715398</c:v>
                </c:pt>
                <c:pt idx="900">
                  <c:v>0.32185736621879901</c:v>
                </c:pt>
                <c:pt idx="901">
                  <c:v>0.32596253565413003</c:v>
                </c:pt>
                <c:pt idx="902">
                  <c:v>0.32596253565413003</c:v>
                </c:pt>
                <c:pt idx="903">
                  <c:v>0.34371228717199298</c:v>
                </c:pt>
                <c:pt idx="904">
                  <c:v>0.35081362617067102</c:v>
                </c:pt>
                <c:pt idx="905">
                  <c:v>0.35170111374656399</c:v>
                </c:pt>
                <c:pt idx="906">
                  <c:v>0.36306872203227503</c:v>
                </c:pt>
                <c:pt idx="907">
                  <c:v>0.361088056891262</c:v>
                </c:pt>
                <c:pt idx="908">
                  <c:v>0.32851280384223103</c:v>
                </c:pt>
                <c:pt idx="909">
                  <c:v>0.34101530304751998</c:v>
                </c:pt>
                <c:pt idx="910">
                  <c:v>0.34852514524158501</c:v>
                </c:pt>
                <c:pt idx="911">
                  <c:v>0.349101940246339</c:v>
                </c:pt>
                <c:pt idx="912">
                  <c:v>0.34607987963539599</c:v>
                </c:pt>
                <c:pt idx="913">
                  <c:v>0.33136944942687302</c:v>
                </c:pt>
                <c:pt idx="914">
                  <c:v>0.33053518233770302</c:v>
                </c:pt>
                <c:pt idx="915">
                  <c:v>0.29111606237441001</c:v>
                </c:pt>
                <c:pt idx="916">
                  <c:v>0.28220091165255301</c:v>
                </c:pt>
                <c:pt idx="917">
                  <c:v>0.28220091165255301</c:v>
                </c:pt>
                <c:pt idx="918">
                  <c:v>0.29943140382698402</c:v>
                </c:pt>
                <c:pt idx="919">
                  <c:v>0.30055910278889703</c:v>
                </c:pt>
                <c:pt idx="920">
                  <c:v>0.30234846185601399</c:v>
                </c:pt>
                <c:pt idx="921">
                  <c:v>0.30062383040788399</c:v>
                </c:pt>
                <c:pt idx="922">
                  <c:v>0.30116610401584498</c:v>
                </c:pt>
                <c:pt idx="923">
                  <c:v>0.29095640091424202</c:v>
                </c:pt>
                <c:pt idx="924">
                  <c:v>0.29540966110057099</c:v>
                </c:pt>
                <c:pt idx="925">
                  <c:v>0.282858256583159</c:v>
                </c:pt>
                <c:pt idx="926">
                  <c:v>0.26450725740448</c:v>
                </c:pt>
                <c:pt idx="927">
                  <c:v>0.26116155869860103</c:v>
                </c:pt>
                <c:pt idx="928">
                  <c:v>0.230785606303607</c:v>
                </c:pt>
                <c:pt idx="929">
                  <c:v>0.23449809485041401</c:v>
                </c:pt>
                <c:pt idx="930">
                  <c:v>0.231763712546082</c:v>
                </c:pt>
                <c:pt idx="931">
                  <c:v>0.24442299642847401</c:v>
                </c:pt>
                <c:pt idx="932">
                  <c:v>0.24641516870175101</c:v>
                </c:pt>
                <c:pt idx="933">
                  <c:v>0.22614391682644799</c:v>
                </c:pt>
                <c:pt idx="934">
                  <c:v>0.22419489629916201</c:v>
                </c:pt>
                <c:pt idx="935">
                  <c:v>0.22871288410447899</c:v>
                </c:pt>
                <c:pt idx="936">
                  <c:v>0.21537755620155299</c:v>
                </c:pt>
                <c:pt idx="937">
                  <c:v>0.214331845557024</c:v>
                </c:pt>
                <c:pt idx="938">
                  <c:v>0.21786309677066701</c:v>
                </c:pt>
                <c:pt idx="939">
                  <c:v>0.20740599032537799</c:v>
                </c:pt>
                <c:pt idx="940">
                  <c:v>0.191474365705294</c:v>
                </c:pt>
                <c:pt idx="941">
                  <c:v>0.195553644093029</c:v>
                </c:pt>
                <c:pt idx="942">
                  <c:v>0.19467622525786801</c:v>
                </c:pt>
                <c:pt idx="943">
                  <c:v>0.18141137854006101</c:v>
                </c:pt>
                <c:pt idx="944">
                  <c:v>0.176204401190413</c:v>
                </c:pt>
                <c:pt idx="945">
                  <c:v>0.15385467354985</c:v>
                </c:pt>
                <c:pt idx="946">
                  <c:v>0.15500107160169199</c:v>
                </c:pt>
                <c:pt idx="947">
                  <c:v>0.12006397965538999</c:v>
                </c:pt>
                <c:pt idx="948">
                  <c:v>6.5897031303714895E-2</c:v>
                </c:pt>
                <c:pt idx="949">
                  <c:v>0.104057558675587</c:v>
                </c:pt>
                <c:pt idx="950">
                  <c:v>0.10980393285013</c:v>
                </c:pt>
                <c:pt idx="951">
                  <c:v>0.125476646994265</c:v>
                </c:pt>
                <c:pt idx="952">
                  <c:v>0.15347206140205799</c:v>
                </c:pt>
                <c:pt idx="953">
                  <c:v>0.17587357113781099</c:v>
                </c:pt>
                <c:pt idx="954">
                  <c:v>0.153239041973703</c:v>
                </c:pt>
                <c:pt idx="955">
                  <c:v>0.155789310161805</c:v>
                </c:pt>
                <c:pt idx="956">
                  <c:v>0.16451459320129899</c:v>
                </c:pt>
                <c:pt idx="957">
                  <c:v>0.15079952993364701</c:v>
                </c:pt>
                <c:pt idx="958">
                  <c:v>0.14878002822124201</c:v>
                </c:pt>
                <c:pt idx="959">
                  <c:v>0.15092898517162201</c:v>
                </c:pt>
                <c:pt idx="960">
                  <c:v>0.19198355630799399</c:v>
                </c:pt>
                <c:pt idx="961">
                  <c:v>0.18935993015170699</c:v>
                </c:pt>
                <c:pt idx="962">
                  <c:v>0.194702116305462</c:v>
                </c:pt>
                <c:pt idx="963">
                  <c:v>0.19491355986082101</c:v>
                </c:pt>
                <c:pt idx="964">
                  <c:v>0.188109967909485</c:v>
                </c:pt>
                <c:pt idx="965">
                  <c:v>0.19865337784675699</c:v>
                </c:pt>
                <c:pt idx="966">
                  <c:v>0.21479356923913401</c:v>
                </c:pt>
                <c:pt idx="967">
                  <c:v>0.217187052750133</c:v>
                </c:pt>
                <c:pt idx="968">
                  <c:v>0.19487760007249499</c:v>
                </c:pt>
                <c:pt idx="969">
                  <c:v>0.203346849419106</c:v>
                </c:pt>
                <c:pt idx="970">
                  <c:v>0.178534595473957</c:v>
                </c:pt>
                <c:pt idx="971">
                  <c:v>0.16841982621353499</c:v>
                </c:pt>
                <c:pt idx="972">
                  <c:v>0.169750338381608</c:v>
                </c:pt>
                <c:pt idx="973">
                  <c:v>0.169750338381608</c:v>
                </c:pt>
                <c:pt idx="974">
                  <c:v>0.169750338381608</c:v>
                </c:pt>
                <c:pt idx="975">
                  <c:v>0.17678263458669999</c:v>
                </c:pt>
                <c:pt idx="976">
                  <c:v>0.19328098547080699</c:v>
                </c:pt>
                <c:pt idx="977">
                  <c:v>0.194588483374352</c:v>
                </c:pt>
                <c:pt idx="978">
                  <c:v>0.20139639050028699</c:v>
                </c:pt>
                <c:pt idx="979">
                  <c:v>0.20740023675924599</c:v>
                </c:pt>
                <c:pt idx="980">
                  <c:v>0.22194669033300199</c:v>
                </c:pt>
                <c:pt idx="981">
                  <c:v>0.21485973524965399</c:v>
                </c:pt>
                <c:pt idx="982">
                  <c:v>0.21485973524965399</c:v>
                </c:pt>
                <c:pt idx="983">
                  <c:v>0.23323662547592799</c:v>
                </c:pt>
                <c:pt idx="984">
                  <c:v>0.23240235838675799</c:v>
                </c:pt>
                <c:pt idx="985">
                  <c:v>0.22587062243516801</c:v>
                </c:pt>
                <c:pt idx="986">
                  <c:v>0.237235353937813</c:v>
                </c:pt>
                <c:pt idx="987">
                  <c:v>0.23772872223364999</c:v>
                </c:pt>
                <c:pt idx="988">
                  <c:v>0.241547651753903</c:v>
                </c:pt>
                <c:pt idx="989">
                  <c:v>0.24472649704194799</c:v>
                </c:pt>
                <c:pt idx="990">
                  <c:v>0.23834435380979599</c:v>
                </c:pt>
                <c:pt idx="991">
                  <c:v>0.23823359766175101</c:v>
                </c:pt>
                <c:pt idx="992">
                  <c:v>0.24763348633024601</c:v>
                </c:pt>
                <c:pt idx="993">
                  <c:v>0.25792517774923401</c:v>
                </c:pt>
                <c:pt idx="994">
                  <c:v>0.25159050143767198</c:v>
                </c:pt>
                <c:pt idx="995">
                  <c:v>0.24650866415139899</c:v>
                </c:pt>
                <c:pt idx="996">
                  <c:v>0.232856890111202</c:v>
                </c:pt>
                <c:pt idx="997">
                  <c:v>0.23044470751027399</c:v>
                </c:pt>
                <c:pt idx="998">
                  <c:v>0.23914122271910701</c:v>
                </c:pt>
                <c:pt idx="999">
                  <c:v>0.25329787218740502</c:v>
                </c:pt>
                <c:pt idx="1000">
                  <c:v>0.273986257607293</c:v>
                </c:pt>
                <c:pt idx="1001">
                  <c:v>0.27300239779868601</c:v>
                </c:pt>
                <c:pt idx="1002">
                  <c:v>0.25047574799955702</c:v>
                </c:pt>
                <c:pt idx="1003">
                  <c:v>0.243127005657194</c:v>
                </c:pt>
                <c:pt idx="1004">
                  <c:v>0.22794046785123001</c:v>
                </c:pt>
                <c:pt idx="1005">
                  <c:v>0.21040791345485799</c:v>
                </c:pt>
                <c:pt idx="1006">
                  <c:v>0.21228932958009</c:v>
                </c:pt>
                <c:pt idx="1007">
                  <c:v>0.19810822745573001</c:v>
                </c:pt>
                <c:pt idx="1008">
                  <c:v>0.19320331232802199</c:v>
                </c:pt>
                <c:pt idx="1009">
                  <c:v>0.211042244120934</c:v>
                </c:pt>
                <c:pt idx="1010">
                  <c:v>0.19968614296748799</c:v>
                </c:pt>
                <c:pt idx="1011">
                  <c:v>0.21935327039890901</c:v>
                </c:pt>
                <c:pt idx="1012">
                  <c:v>0.21766316034757299</c:v>
                </c:pt>
                <c:pt idx="1013">
                  <c:v>0.22058021837660199</c:v>
                </c:pt>
                <c:pt idx="1014">
                  <c:v>0.20826902524520999</c:v>
                </c:pt>
                <c:pt idx="1015">
                  <c:v>0.20625383870740399</c:v>
                </c:pt>
                <c:pt idx="1016">
                  <c:v>0.220460831879359</c:v>
                </c:pt>
                <c:pt idx="1017">
                  <c:v>0.208018745118459</c:v>
                </c:pt>
                <c:pt idx="1018">
                  <c:v>0.196829497382847</c:v>
                </c:pt>
                <c:pt idx="1019">
                  <c:v>0.21735390616796699</c:v>
                </c:pt>
                <c:pt idx="1020">
                  <c:v>0.216505255163466</c:v>
                </c:pt>
                <c:pt idx="1021">
                  <c:v>0.216312510698037</c:v>
                </c:pt>
                <c:pt idx="1022">
                  <c:v>0.20804751294911999</c:v>
                </c:pt>
                <c:pt idx="1023">
                  <c:v>0.21605503861362099</c:v>
                </c:pt>
                <c:pt idx="1024">
                  <c:v>0.20017375769719301</c:v>
                </c:pt>
                <c:pt idx="1025">
                  <c:v>0.18374157282360601</c:v>
                </c:pt>
                <c:pt idx="1026">
                  <c:v>0.181806936211651</c:v>
                </c:pt>
                <c:pt idx="1027">
                  <c:v>0.16738274591820401</c:v>
                </c:pt>
                <c:pt idx="1028">
                  <c:v>0.156489806838401</c:v>
                </c:pt>
                <c:pt idx="1029">
                  <c:v>0.161263828336601</c:v>
                </c:pt>
                <c:pt idx="1030">
                  <c:v>0.17727456449100401</c:v>
                </c:pt>
                <c:pt idx="1031">
                  <c:v>0.19669428857874</c:v>
                </c:pt>
                <c:pt idx="1032">
                  <c:v>0.18772591737016001</c:v>
                </c:pt>
                <c:pt idx="1033">
                  <c:v>0.19130032032979399</c:v>
                </c:pt>
                <c:pt idx="1034">
                  <c:v>0.19282070018023001</c:v>
                </c:pt>
                <c:pt idx="1035">
                  <c:v>0.196123247140118</c:v>
                </c:pt>
                <c:pt idx="1036">
                  <c:v>0.19736889420774101</c:v>
                </c:pt>
                <c:pt idx="1037">
                  <c:v>0.20296711405438</c:v>
                </c:pt>
                <c:pt idx="1038">
                  <c:v>0.20227812451004801</c:v>
                </c:pt>
                <c:pt idx="1039">
                  <c:v>0.19298899198959699</c:v>
                </c:pt>
                <c:pt idx="1040">
                  <c:v>0.19098675097558901</c:v>
                </c:pt>
                <c:pt idx="1041">
                  <c:v>0.199339490608022</c:v>
                </c:pt>
                <c:pt idx="1042">
                  <c:v>0.199339490608022</c:v>
                </c:pt>
                <c:pt idx="1043">
                  <c:v>0.167148288098317</c:v>
                </c:pt>
                <c:pt idx="1044">
                  <c:v>0.161516985246418</c:v>
                </c:pt>
                <c:pt idx="1045">
                  <c:v>0.14933093217840099</c:v>
                </c:pt>
                <c:pt idx="1046">
                  <c:v>0.12943366210169099</c:v>
                </c:pt>
                <c:pt idx="1047">
                  <c:v>0.13546196101671301</c:v>
                </c:pt>
                <c:pt idx="1048">
                  <c:v>0.120279738385348</c:v>
                </c:pt>
                <c:pt idx="1049">
                  <c:v>0.117407270493843</c:v>
                </c:pt>
                <c:pt idx="1050">
                  <c:v>0.12548527734346299</c:v>
                </c:pt>
                <c:pt idx="1051">
                  <c:v>0.113729303343829</c:v>
                </c:pt>
                <c:pt idx="1052">
                  <c:v>0.11648094634655699</c:v>
                </c:pt>
                <c:pt idx="1053">
                  <c:v>0.123553517514575</c:v>
                </c:pt>
                <c:pt idx="1054">
                  <c:v>0.129839288514012</c:v>
                </c:pt>
                <c:pt idx="1055">
                  <c:v>0.107434901995193</c:v>
                </c:pt>
                <c:pt idx="1056">
                  <c:v>0.102384709322647</c:v>
                </c:pt>
                <c:pt idx="1057">
                  <c:v>0.115642364082788</c:v>
                </c:pt>
                <c:pt idx="1058">
                  <c:v>0.135487852064308</c:v>
                </c:pt>
                <c:pt idx="1059">
                  <c:v>0.126069264305883</c:v>
                </c:pt>
                <c:pt idx="1060">
                  <c:v>0.12911290078982099</c:v>
                </c:pt>
                <c:pt idx="1061">
                  <c:v>0.13706289079299999</c:v>
                </c:pt>
                <c:pt idx="1062">
                  <c:v>0.162306662198064</c:v>
                </c:pt>
                <c:pt idx="1063">
                  <c:v>0.17329021994444899</c:v>
                </c:pt>
                <c:pt idx="1064">
                  <c:v>0.169590676921439</c:v>
                </c:pt>
                <c:pt idx="1065">
                  <c:v>0.15977509309989199</c:v>
                </c:pt>
                <c:pt idx="1066">
                  <c:v>0.15977509309989199</c:v>
                </c:pt>
                <c:pt idx="1067">
                  <c:v>0.15977509309989199</c:v>
                </c:pt>
                <c:pt idx="1068">
                  <c:v>0.15977509309989199</c:v>
                </c:pt>
                <c:pt idx="1069">
                  <c:v>0.15977509309989199</c:v>
                </c:pt>
                <c:pt idx="1070">
                  <c:v>0.15977509309989199</c:v>
                </c:pt>
                <c:pt idx="1071">
                  <c:v>0.15977509309989199</c:v>
                </c:pt>
                <c:pt idx="1072">
                  <c:v>0.16027996852799301</c:v>
                </c:pt>
                <c:pt idx="1073">
                  <c:v>0.18121719568309899</c:v>
                </c:pt>
                <c:pt idx="1074">
                  <c:v>0.181530765037305</c:v>
                </c:pt>
                <c:pt idx="1075">
                  <c:v>0.19597509281221401</c:v>
                </c:pt>
                <c:pt idx="1076">
                  <c:v>0.197466704831989</c:v>
                </c:pt>
                <c:pt idx="1077">
                  <c:v>0.197702601043409</c:v>
                </c:pt>
                <c:pt idx="1078">
                  <c:v>0.19884756070371901</c:v>
                </c:pt>
                <c:pt idx="1079">
                  <c:v>0.191399569345575</c:v>
                </c:pt>
                <c:pt idx="1080">
                  <c:v>0.20333821906990701</c:v>
                </c:pt>
                <c:pt idx="1081">
                  <c:v>0.20985413271463299</c:v>
                </c:pt>
                <c:pt idx="1082">
                  <c:v>0.20985413271463299</c:v>
                </c:pt>
                <c:pt idx="1083">
                  <c:v>0.22057446481046999</c:v>
                </c:pt>
                <c:pt idx="1084">
                  <c:v>0.228968917797362</c:v>
                </c:pt>
                <c:pt idx="1085">
                  <c:v>0.23871258204225701</c:v>
                </c:pt>
                <c:pt idx="1086">
                  <c:v>0.24328091355122999</c:v>
                </c:pt>
                <c:pt idx="1087">
                  <c:v>0.245582340004114</c:v>
                </c:pt>
                <c:pt idx="1088">
                  <c:v>0.24626701437384599</c:v>
                </c:pt>
                <c:pt idx="1089">
                  <c:v>0.24192307194402901</c:v>
                </c:pt>
                <c:pt idx="1090">
                  <c:v>0.24574775503041499</c:v>
                </c:pt>
                <c:pt idx="1091">
                  <c:v>0.25228380615660301</c:v>
                </c:pt>
                <c:pt idx="1092">
                  <c:v>0.25829052919862899</c:v>
                </c:pt>
                <c:pt idx="1093">
                  <c:v>0.238624840158741</c:v>
                </c:pt>
                <c:pt idx="1094">
                  <c:v>0.25127693208346702</c:v>
                </c:pt>
                <c:pt idx="1095">
                  <c:v>0.25636883811047101</c:v>
                </c:pt>
                <c:pt idx="1096">
                  <c:v>0.26732506641772902</c:v>
                </c:pt>
                <c:pt idx="1097">
                  <c:v>0.267611306332806</c:v>
                </c:pt>
                <c:pt idx="1098">
                  <c:v>0.26372477241050002</c:v>
                </c:pt>
                <c:pt idx="1099">
                  <c:v>0.260906963397251</c:v>
                </c:pt>
                <c:pt idx="1100">
                  <c:v>0.25764037622568903</c:v>
                </c:pt>
                <c:pt idx="1101">
                  <c:v>0.252115514347236</c:v>
                </c:pt>
                <c:pt idx="1102">
                  <c:v>0.25002696984124501</c:v>
                </c:pt>
                <c:pt idx="1103">
                  <c:v>0.23951232773463399</c:v>
                </c:pt>
                <c:pt idx="1104">
                  <c:v>0.25672843599373402</c:v>
                </c:pt>
                <c:pt idx="1105">
                  <c:v>0.257848942997982</c:v>
                </c:pt>
                <c:pt idx="1106">
                  <c:v>0.245294661697503</c:v>
                </c:pt>
                <c:pt idx="1107">
                  <c:v>0.245294661697503</c:v>
                </c:pt>
                <c:pt idx="1108">
                  <c:v>0.245294661697503</c:v>
                </c:pt>
                <c:pt idx="1109">
                  <c:v>0.224545863833227</c:v>
                </c:pt>
                <c:pt idx="1110">
                  <c:v>0.22123037134954199</c:v>
                </c:pt>
                <c:pt idx="1111">
                  <c:v>0.228602127956434</c:v>
                </c:pt>
                <c:pt idx="1112">
                  <c:v>0.23163569569964099</c:v>
                </c:pt>
                <c:pt idx="1113">
                  <c:v>0.22711770789432401</c:v>
                </c:pt>
                <c:pt idx="1114">
                  <c:v>0.24450786152892401</c:v>
                </c:pt>
                <c:pt idx="1115">
                  <c:v>0.246756067495084</c:v>
                </c:pt>
                <c:pt idx="1116">
                  <c:v>0.25145673102509802</c:v>
                </c:pt>
                <c:pt idx="1117">
                  <c:v>0.24651154093446501</c:v>
                </c:pt>
                <c:pt idx="1118">
                  <c:v>0.24186697467424001</c:v>
                </c:pt>
                <c:pt idx="1119">
                  <c:v>0.224715594034127</c:v>
                </c:pt>
                <c:pt idx="1120">
                  <c:v>0.23250736096867</c:v>
                </c:pt>
                <c:pt idx="1121">
                  <c:v>0.22777505282492899</c:v>
                </c:pt>
                <c:pt idx="1122">
                  <c:v>0.23130342725550601</c:v>
                </c:pt>
                <c:pt idx="1123">
                  <c:v>0.23436576282937399</c:v>
                </c:pt>
                <c:pt idx="1124">
                  <c:v>0.23170186171016099</c:v>
                </c:pt>
                <c:pt idx="1125">
                  <c:v>0.218874286018403</c:v>
                </c:pt>
                <c:pt idx="1126">
                  <c:v>0.20507004247570201</c:v>
                </c:pt>
                <c:pt idx="1127">
                  <c:v>0.20507004247570201</c:v>
                </c:pt>
                <c:pt idx="1128">
                  <c:v>0.193019198211792</c:v>
                </c:pt>
                <c:pt idx="1129">
                  <c:v>0.17739107420518099</c:v>
                </c:pt>
                <c:pt idx="1130">
                  <c:v>0.174872450630807</c:v>
                </c:pt>
                <c:pt idx="1131">
                  <c:v>0.171775593660146</c:v>
                </c:pt>
                <c:pt idx="1132">
                  <c:v>0.169675542021889</c:v>
                </c:pt>
                <c:pt idx="1133">
                  <c:v>0.17319384771173499</c:v>
                </c:pt>
                <c:pt idx="1134">
                  <c:v>0.170212062063718</c:v>
                </c:pt>
                <c:pt idx="1135">
                  <c:v>0.16625504695629201</c:v>
                </c:pt>
                <c:pt idx="1136">
                  <c:v>0.15843595058262</c:v>
                </c:pt>
                <c:pt idx="1137">
                  <c:v>0.16043675320509601</c:v>
                </c:pt>
                <c:pt idx="1138">
                  <c:v>0.17091975069797899</c:v>
                </c:pt>
                <c:pt idx="1139">
                  <c:v>0.17368146244144</c:v>
                </c:pt>
                <c:pt idx="1140">
                  <c:v>0.164518908375898</c:v>
                </c:pt>
                <c:pt idx="1141">
                  <c:v>0.16959355370450499</c:v>
                </c:pt>
                <c:pt idx="1142">
                  <c:v>0.20025718440611001</c:v>
                </c:pt>
                <c:pt idx="1143">
                  <c:v>0.19395990627440801</c:v>
                </c:pt>
                <c:pt idx="1144">
                  <c:v>0.207702298981187</c:v>
                </c:pt>
                <c:pt idx="1145">
                  <c:v>0.207403113542313</c:v>
                </c:pt>
                <c:pt idx="1146">
                  <c:v>0.21739849630549099</c:v>
                </c:pt>
                <c:pt idx="1147">
                  <c:v>0.22779231352332599</c:v>
                </c:pt>
                <c:pt idx="1148">
                  <c:v>0.22775203856039999</c:v>
                </c:pt>
                <c:pt idx="1149">
                  <c:v>0.23660821522940201</c:v>
                </c:pt>
                <c:pt idx="1150">
                  <c:v>0.230690672462426</c:v>
                </c:pt>
                <c:pt idx="1151">
                  <c:v>0.235198591527011</c:v>
                </c:pt>
                <c:pt idx="1152">
                  <c:v>0.23660102327173699</c:v>
                </c:pt>
                <c:pt idx="1153">
                  <c:v>0.248509466773875</c:v>
                </c:pt>
                <c:pt idx="1154">
                  <c:v>0.253627263848474</c:v>
                </c:pt>
                <c:pt idx="1155">
                  <c:v>0.253627263848474</c:v>
                </c:pt>
                <c:pt idx="1156">
                  <c:v>0.253627263848474</c:v>
                </c:pt>
                <c:pt idx="1157">
                  <c:v>0.22784265722698199</c:v>
                </c:pt>
                <c:pt idx="1158">
                  <c:v>0.23358183944385999</c:v>
                </c:pt>
                <c:pt idx="1159">
                  <c:v>0.23793297383134299</c:v>
                </c:pt>
                <c:pt idx="1160">
                  <c:v>0.22178990565589901</c:v>
                </c:pt>
                <c:pt idx="1161">
                  <c:v>0.23242537265128599</c:v>
                </c:pt>
                <c:pt idx="1162">
                  <c:v>0.24074502927846</c:v>
                </c:pt>
                <c:pt idx="1163">
                  <c:v>0.249221470582736</c:v>
                </c:pt>
                <c:pt idx="1164">
                  <c:v>0.25373801999651902</c:v>
                </c:pt>
                <c:pt idx="1165">
                  <c:v>0.24804630470023201</c:v>
                </c:pt>
                <c:pt idx="1166">
                  <c:v>0.21932306417671499</c:v>
                </c:pt>
                <c:pt idx="1167">
                  <c:v>0.21671669871882501</c:v>
                </c:pt>
                <c:pt idx="1168">
                  <c:v>0.22342535682897999</c:v>
                </c:pt>
                <c:pt idx="1169">
                  <c:v>0.23508352020436701</c:v>
                </c:pt>
                <c:pt idx="1170">
                  <c:v>0.24659352925184899</c:v>
                </c:pt>
                <c:pt idx="1171">
                  <c:v>0.256901042977701</c:v>
                </c:pt>
                <c:pt idx="1172">
                  <c:v>0.26011440966253901</c:v>
                </c:pt>
                <c:pt idx="1173">
                  <c:v>0.25371212894892398</c:v>
                </c:pt>
                <c:pt idx="1174">
                  <c:v>0.233528618957137</c:v>
                </c:pt>
                <c:pt idx="1175">
                  <c:v>0.242901178186505</c:v>
                </c:pt>
                <c:pt idx="1176">
                  <c:v>0.26383840534161102</c:v>
                </c:pt>
                <c:pt idx="1177">
                  <c:v>0.27174812038186402</c:v>
                </c:pt>
                <c:pt idx="1178">
                  <c:v>0.27409126018920599</c:v>
                </c:pt>
                <c:pt idx="1179">
                  <c:v>0.275329715299164</c:v>
                </c:pt>
                <c:pt idx="1180">
                  <c:v>0.28733884620861599</c:v>
                </c:pt>
                <c:pt idx="1181">
                  <c:v>0.295733299195507</c:v>
                </c:pt>
                <c:pt idx="1182">
                  <c:v>0.29956805102262501</c:v>
                </c:pt>
                <c:pt idx="1183">
                  <c:v>0.29565706444425599</c:v>
                </c:pt>
                <c:pt idx="1184">
                  <c:v>0.30268792225781399</c:v>
                </c:pt>
                <c:pt idx="1185">
                  <c:v>0.29644242622130201</c:v>
                </c:pt>
                <c:pt idx="1186">
                  <c:v>0.29335419959983899</c:v>
                </c:pt>
                <c:pt idx="1187">
                  <c:v>0.29811815235730799</c:v>
                </c:pt>
                <c:pt idx="1188">
                  <c:v>0.30367034367488899</c:v>
                </c:pt>
                <c:pt idx="1189">
                  <c:v>0.30557621245618299</c:v>
                </c:pt>
                <c:pt idx="1190">
                  <c:v>0.29230992734684402</c:v>
                </c:pt>
                <c:pt idx="1191">
                  <c:v>0.306161637810135</c:v>
                </c:pt>
                <c:pt idx="1192">
                  <c:v>0.30444275992813802</c:v>
                </c:pt>
                <c:pt idx="1193">
                  <c:v>0.294798344699024</c:v>
                </c:pt>
                <c:pt idx="1194">
                  <c:v>0.29810664522504299</c:v>
                </c:pt>
                <c:pt idx="1195">
                  <c:v>0.30780284254934798</c:v>
                </c:pt>
                <c:pt idx="1196">
                  <c:v>0.31616565092251198</c:v>
                </c:pt>
                <c:pt idx="1197">
                  <c:v>0.31685895564144301</c:v>
                </c:pt>
                <c:pt idx="1198">
                  <c:v>0.32338062285230201</c:v>
                </c:pt>
                <c:pt idx="1199">
                  <c:v>0.31351469532709703</c:v>
                </c:pt>
                <c:pt idx="1200">
                  <c:v>0.31618435001244199</c:v>
                </c:pt>
                <c:pt idx="1201">
                  <c:v>0.31591393240422799</c:v>
                </c:pt>
                <c:pt idx="1202">
                  <c:v>0.31042646870563501</c:v>
                </c:pt>
                <c:pt idx="1203">
                  <c:v>0.31148224809089498</c:v>
                </c:pt>
                <c:pt idx="1204">
                  <c:v>0.31217267602676002</c:v>
                </c:pt>
                <c:pt idx="1205">
                  <c:v>0.299481747530641</c:v>
                </c:pt>
                <c:pt idx="1206">
                  <c:v>0.29193594554824998</c:v>
                </c:pt>
                <c:pt idx="1207">
                  <c:v>0.29900132475860203</c:v>
                </c:pt>
                <c:pt idx="1208">
                  <c:v>0.29705230423131601</c:v>
                </c:pt>
                <c:pt idx="1209">
                  <c:v>0.311161486779024</c:v>
                </c:pt>
                <c:pt idx="1210">
                  <c:v>0.31349887302023399</c:v>
                </c:pt>
                <c:pt idx="1211">
                  <c:v>0.31039913926650697</c:v>
                </c:pt>
                <c:pt idx="1212">
                  <c:v>0.31045523653629598</c:v>
                </c:pt>
                <c:pt idx="1213">
                  <c:v>0.30445570545193501</c:v>
                </c:pt>
                <c:pt idx="1214">
                  <c:v>0.294717794773173</c:v>
                </c:pt>
                <c:pt idx="1215">
                  <c:v>0.29276158228822202</c:v>
                </c:pt>
                <c:pt idx="1216">
                  <c:v>0.30751660263427</c:v>
                </c:pt>
                <c:pt idx="1217">
                  <c:v>0.320709529775424</c:v>
                </c:pt>
                <c:pt idx="1218">
                  <c:v>0.33181678919365198</c:v>
                </c:pt>
                <c:pt idx="1219">
                  <c:v>0.332366254759278</c:v>
                </c:pt>
                <c:pt idx="1220">
                  <c:v>0.31826857934383401</c:v>
                </c:pt>
                <c:pt idx="1221">
                  <c:v>0.28693753497089403</c:v>
                </c:pt>
                <c:pt idx="1222">
                  <c:v>0.28604141704580299</c:v>
                </c:pt>
                <c:pt idx="1223">
                  <c:v>0.280499294468953</c:v>
                </c:pt>
                <c:pt idx="1224">
                  <c:v>0.280499294468953</c:v>
                </c:pt>
                <c:pt idx="1225">
                  <c:v>0.280499294468953</c:v>
                </c:pt>
                <c:pt idx="1226">
                  <c:v>0.31654250950417201</c:v>
                </c:pt>
                <c:pt idx="1227">
                  <c:v>0.31779391013792702</c:v>
                </c:pt>
                <c:pt idx="1228">
                  <c:v>0.32741962627711202</c:v>
                </c:pt>
                <c:pt idx="1229">
                  <c:v>0.32839197895345501</c:v>
                </c:pt>
                <c:pt idx="1230">
                  <c:v>0.3354918795606</c:v>
                </c:pt>
                <c:pt idx="1231">
                  <c:v>0.32253197184780102</c:v>
                </c:pt>
                <c:pt idx="1232">
                  <c:v>0.32253197184780102</c:v>
                </c:pt>
                <c:pt idx="1233">
                  <c:v>0.32253197184780102</c:v>
                </c:pt>
                <c:pt idx="1234">
                  <c:v>0.333518406377253</c:v>
                </c:pt>
                <c:pt idx="1235">
                  <c:v>0.31855194247584601</c:v>
                </c:pt>
                <c:pt idx="1236">
                  <c:v>0.32823950945095198</c:v>
                </c:pt>
                <c:pt idx="1237">
                  <c:v>0.33594497289351199</c:v>
                </c:pt>
                <c:pt idx="1238">
                  <c:v>0.33371690440881402</c:v>
                </c:pt>
                <c:pt idx="1239">
                  <c:v>0.335447289423075</c:v>
                </c:pt>
                <c:pt idx="1240">
                  <c:v>0.33278626508692899</c:v>
                </c:pt>
                <c:pt idx="1241">
                  <c:v>0.33278626508692899</c:v>
                </c:pt>
                <c:pt idx="1242">
                  <c:v>0.326171102426423</c:v>
                </c:pt>
                <c:pt idx="1243">
                  <c:v>0.33088614987176701</c:v>
                </c:pt>
                <c:pt idx="1244">
                  <c:v>0.32607760697677401</c:v>
                </c:pt>
                <c:pt idx="1245">
                  <c:v>0.31831029269829297</c:v>
                </c:pt>
                <c:pt idx="1246">
                  <c:v>0.31989971534231498</c:v>
                </c:pt>
                <c:pt idx="1247">
                  <c:v>0.32656809848954499</c:v>
                </c:pt>
                <c:pt idx="1248">
                  <c:v>0.33540126089401801</c:v>
                </c:pt>
                <c:pt idx="1249">
                  <c:v>0.34018391274141602</c:v>
                </c:pt>
                <c:pt idx="1250">
                  <c:v>0.33864914897564902</c:v>
                </c:pt>
                <c:pt idx="1251">
                  <c:v>0.34094050668780101</c:v>
                </c:pt>
                <c:pt idx="1252">
                  <c:v>0.35002394921902502</c:v>
                </c:pt>
                <c:pt idx="1253">
                  <c:v>0.34665811303168298</c:v>
                </c:pt>
                <c:pt idx="1254">
                  <c:v>0.33763939811944699</c:v>
                </c:pt>
                <c:pt idx="1255">
                  <c:v>0.33869949267930599</c:v>
                </c:pt>
                <c:pt idx="1256">
                  <c:v>0.336282994903779</c:v>
                </c:pt>
                <c:pt idx="1257">
                  <c:v>0.333777316853202</c:v>
                </c:pt>
                <c:pt idx="1258">
                  <c:v>0.31455177562242798</c:v>
                </c:pt>
                <c:pt idx="1259">
                  <c:v>0.30422843958971302</c:v>
                </c:pt>
                <c:pt idx="1260">
                  <c:v>0.30435501804462201</c:v>
                </c:pt>
                <c:pt idx="1261">
                  <c:v>0.321858804610333</c:v>
                </c:pt>
                <c:pt idx="1262">
                  <c:v>0.32582732685002302</c:v>
                </c:pt>
                <c:pt idx="1263">
                  <c:v>0.28638231583913598</c:v>
                </c:pt>
                <c:pt idx="1264">
                  <c:v>0.31644182209685801</c:v>
                </c:pt>
                <c:pt idx="1265">
                  <c:v>0.28847661391126</c:v>
                </c:pt>
                <c:pt idx="1266">
                  <c:v>0.28597956620988102</c:v>
                </c:pt>
                <c:pt idx="1267">
                  <c:v>0.28463179334341199</c:v>
                </c:pt>
                <c:pt idx="1268">
                  <c:v>0.28911813653500101</c:v>
                </c:pt>
                <c:pt idx="1269">
                  <c:v>0.29387058216020501</c:v>
                </c:pt>
                <c:pt idx="1270">
                  <c:v>0.29581672590442498</c:v>
                </c:pt>
                <c:pt idx="1271">
                  <c:v>0.30046560733924899</c:v>
                </c:pt>
                <c:pt idx="1272">
                  <c:v>0.31373908440625298</c:v>
                </c:pt>
                <c:pt idx="1273">
                  <c:v>0.320188832040459</c:v>
                </c:pt>
                <c:pt idx="1274">
                  <c:v>0.316431753356127</c:v>
                </c:pt>
                <c:pt idx="1275">
                  <c:v>0.31743287386313102</c:v>
                </c:pt>
                <c:pt idx="1276">
                  <c:v>0.32651919317742101</c:v>
                </c:pt>
                <c:pt idx="1277">
                  <c:v>0.32222415605972798</c:v>
                </c:pt>
                <c:pt idx="1278">
                  <c:v>0.32917590233896799</c:v>
                </c:pt>
                <c:pt idx="1279">
                  <c:v>0.33245831181739299</c:v>
                </c:pt>
                <c:pt idx="1280">
                  <c:v>0.32180846090667597</c:v>
                </c:pt>
                <c:pt idx="1281">
                  <c:v>0.317661578116887</c:v>
                </c:pt>
                <c:pt idx="1282">
                  <c:v>0.33062292422121897</c:v>
                </c:pt>
                <c:pt idx="1283">
                  <c:v>0.33251009391258302</c:v>
                </c:pt>
                <c:pt idx="1284">
                  <c:v>0.34861576390816701</c:v>
                </c:pt>
                <c:pt idx="1285">
                  <c:v>0.35103513846676099</c:v>
                </c:pt>
                <c:pt idx="1286">
                  <c:v>0.34488745305449597</c:v>
                </c:pt>
                <c:pt idx="1287">
                  <c:v>0.34951907379092401</c:v>
                </c:pt>
                <c:pt idx="1288">
                  <c:v>0.34755998452290698</c:v>
                </c:pt>
                <c:pt idx="1289">
                  <c:v>0.34638481864040399</c:v>
                </c:pt>
                <c:pt idx="1290">
                  <c:v>0.34155613826394798</c:v>
                </c:pt>
                <c:pt idx="1291">
                  <c:v>0.32897596591587402</c:v>
                </c:pt>
                <c:pt idx="1292">
                  <c:v>0.329420428899587</c:v>
                </c:pt>
                <c:pt idx="1293">
                  <c:v>0.32393296520099402</c:v>
                </c:pt>
                <c:pt idx="1294">
                  <c:v>0.31163327920186501</c:v>
                </c:pt>
                <c:pt idx="1295">
                  <c:v>0.30586389076279302</c:v>
                </c:pt>
                <c:pt idx="1296">
                  <c:v>0.31045235975322999</c:v>
                </c:pt>
                <c:pt idx="1297">
                  <c:v>0.310269684028532</c:v>
                </c:pt>
                <c:pt idx="1298">
                  <c:v>0.32352158522254099</c:v>
                </c:pt>
                <c:pt idx="1299">
                  <c:v>0.31657271572636603</c:v>
                </c:pt>
                <c:pt idx="1300">
                  <c:v>0.33101560510974198</c:v>
                </c:pt>
              </c:numCache>
            </c:numRef>
          </c:val>
          <c:smooth val="0"/>
          <c:extLst xmlns:c16r2="http://schemas.microsoft.com/office/drawing/2015/06/chart">
            <c:ext xmlns:c16="http://schemas.microsoft.com/office/drawing/2014/chart" uri="{C3380CC4-5D6E-409C-BE32-E72D297353CC}">
              <c16:uniqueId val="{00000001-364A-4B10-AD96-94940668BE06}"/>
            </c:ext>
          </c:extLst>
        </c:ser>
        <c:dLbls>
          <c:showLegendKey val="0"/>
          <c:showVal val="0"/>
          <c:showCatName val="0"/>
          <c:showSerName val="0"/>
          <c:showPercent val="0"/>
          <c:showBubbleSize val="0"/>
        </c:dLbls>
        <c:smooth val="0"/>
        <c:axId val="-1598368928"/>
        <c:axId val="-1598379808"/>
      </c:lineChart>
      <c:catAx>
        <c:axId val="-1598368928"/>
        <c:scaling>
          <c:orientation val="minMax"/>
        </c:scaling>
        <c:delete val="1"/>
        <c:axPos val="b"/>
        <c:majorTickMark val="none"/>
        <c:minorTickMark val="none"/>
        <c:tickLblPos val="nextTo"/>
        <c:crossAx val="-1598379808"/>
        <c:crosses val="autoZero"/>
        <c:auto val="1"/>
        <c:lblAlgn val="ctr"/>
        <c:lblOffset val="100"/>
        <c:noMultiLvlLbl val="0"/>
      </c:catAx>
      <c:valAx>
        <c:axId val="-1598379808"/>
        <c:scaling>
          <c:orientation val="minMax"/>
        </c:scaling>
        <c:delete val="0"/>
        <c:axPos val="l"/>
        <c:majorGridlines/>
        <c:numFmt formatCode="General" sourceLinked="1"/>
        <c:majorTickMark val="none"/>
        <c:minorTickMark val="none"/>
        <c:tickLblPos val="nextTo"/>
        <c:crossAx val="-1598368928"/>
        <c:crosses val="autoZero"/>
        <c:crossBetween val="between"/>
      </c:valAx>
    </c:plotArea>
    <c:legend>
      <c:legendPos val="b"/>
      <c:overlay val="0"/>
      <c:txPr>
        <a:bodyPr/>
        <a:lstStyle/>
        <a:p>
          <a:pPr>
            <a:defRPr>
              <a:latin typeface="微軟正黑體" panose="020B0604030504040204" pitchFamily="34" charset="-120"/>
              <a:ea typeface="微軟正黑體" panose="020B0604030504040204" pitchFamily="34" charset="-120"/>
            </a:defRPr>
          </a:pPr>
          <a:endParaRPr lang="zh-TW"/>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8F59-7351-48A1-AD7B-057BD46E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10</Pages>
  <Words>653</Words>
  <Characters>3724</Characters>
  <Application>Microsoft Office Word</Application>
  <DocSecurity>0</DocSecurity>
  <Lines>31</Lines>
  <Paragraphs>8</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林西西</dc:creator>
  <cp:keywords/>
  <dc:description/>
  <cp:lastModifiedBy>CCCM</cp:lastModifiedBy>
  <cp:revision>115</cp:revision>
  <dcterms:created xsi:type="dcterms:W3CDTF">2017-01-06T06:24:00Z</dcterms:created>
  <dcterms:modified xsi:type="dcterms:W3CDTF">2017-01-11T10:36:00Z</dcterms:modified>
</cp:coreProperties>
</file>