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9.png" ContentType="image/png"/>
  <Override PartName="/word/media/rId53.png" ContentType="image/png"/>
  <Override PartName="/word/media/rId57.png" ContentType="image/png"/>
  <Override PartName="/word/media/rId63.png" ContentType="image/png"/>
  <Override PartName="/word/media/rId66.png" ContentType="image/png"/>
  <Override PartName="/word/media/rId70.png" ContentType="image/png"/>
  <Override PartName="/word/media/rId73.png" ContentType="image/png"/>
  <Override PartName="/word/media/rId78.png" ContentType="image/png"/>
  <Override PartName="/word/media/rId81.png" ContentType="image/png"/>
  <Override PartName="/word/media/rId90.png" ContentType="image/png"/>
  <Override PartName="/word/media/rId20.png" ContentType="image/png"/>
  <Override PartName="/word/media/rId24.png" ContentType="image/png"/>
  <Override PartName="/word/media/rId30.png" ContentType="image/png"/>
  <Override PartName="/word/media/rId35.png" ContentType="image/png"/>
  <Override PartName="/word/media/rId38.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531</w:t>
      </w:r>
      <w:r>
        <w:t xml:space="preserve"> </w:t>
      </w:r>
      <w:r>
        <w:t xml:space="preserve">Assignment</w:t>
      </w:r>
      <w:r>
        <w:t xml:space="preserve"> </w:t>
      </w:r>
      <w:r>
        <w:t xml:space="preserve">1</w:t>
      </w:r>
    </w:p>
    <w:p>
      <w:pPr>
        <w:pStyle w:val="Author"/>
      </w:pPr>
      <w:r>
        <w:t xml:space="preserve">Chloe</w:t>
      </w:r>
      <w:r>
        <w:t xml:space="preserve"> </w:t>
      </w:r>
      <w:r>
        <w:t xml:space="preserve">Moore</w:t>
      </w:r>
    </w:p>
    <w:p>
      <w:pPr>
        <w:pStyle w:val="Date"/>
      </w:pPr>
      <w:r>
        <w:t xml:space="preserve">2024-09-27</w:t>
      </w:r>
    </w:p>
    <w:p>
      <w:pPr>
        <w:pStyle w:val="SourceCode"/>
      </w:pPr>
      <w:r>
        <w:rPr>
          <w:rStyle w:val="FunctionTok"/>
        </w:rPr>
        <w:t xml:space="preserve">library</w:t>
      </w:r>
      <w:r>
        <w:rPr>
          <w:rStyle w:val="NormalTok"/>
        </w:rPr>
        <w:t xml:space="preserve">(ggplot2)</w:t>
      </w:r>
      <w:r>
        <w:br/>
      </w:r>
      <w:r>
        <w:rPr>
          <w:rStyle w:val="NormalTok"/>
        </w:rPr>
        <w:t xml:space="preserve">data </w:t>
      </w:r>
      <w:r>
        <w:rPr>
          <w:rStyle w:val="OtherTok"/>
        </w:rPr>
        <w:t xml:space="preserve">=</w:t>
      </w:r>
      <w:r>
        <w:rPr>
          <w:rStyle w:val="NormalTok"/>
        </w:rPr>
        <w:t xml:space="preserve"> </w:t>
      </w:r>
      <w:r>
        <w:rPr>
          <w:rStyle w:val="FunctionTok"/>
        </w:rPr>
        <w:t xml:space="preserve">read.csv</w:t>
      </w:r>
      <w:r>
        <w:rPr>
          <w:rStyle w:val="NormalTok"/>
        </w:rPr>
        <w:t xml:space="preserve">(</w:t>
      </w:r>
      <w:r>
        <w:rPr>
          <w:rStyle w:val="StringTok"/>
        </w:rPr>
        <w:t xml:space="preserve">"Loandefault.csv"</w:t>
      </w:r>
      <w:r>
        <w:rPr>
          <w:rStyle w:val="NormalTok"/>
        </w:rPr>
        <w:t xml:space="preserve">, </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attach</w:t>
      </w:r>
      <w:r>
        <w:rPr>
          <w:rStyle w:val="NormalTok"/>
        </w:rPr>
        <w:t xml:space="preserve">(data)</w:t>
      </w:r>
    </w:p>
    <w:bookmarkStart w:id="29" w:name="question-1"/>
    <w:p>
      <w:pPr>
        <w:pStyle w:val="Heading3"/>
      </w:pPr>
      <w:r>
        <w:t xml:space="preserve">Question 1:</w:t>
      </w:r>
    </w:p>
    <w:bookmarkStart w:id="23" w:name="amt_income_total"/>
    <w:p>
      <w:pPr>
        <w:pStyle w:val="Heading4"/>
      </w:pPr>
      <w:r>
        <w:t xml:space="preserve">AMT_INCOME_TOTAL</w:t>
      </w:r>
    </w:p>
    <w:p>
      <w:pPr>
        <w:pStyle w:val="SourceCode"/>
      </w:pP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AMT_INCOME_TOTAL))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20</w:t>
      </w:r>
      <w:r>
        <w:rPr>
          <w:rStyle w:val="NormalTok"/>
        </w:rPr>
        <w:t xml:space="preserve">, </w:t>
      </w:r>
      <w:r>
        <w:rPr>
          <w:rStyle w:val="AttributeTok"/>
        </w:rPr>
        <w:t xml:space="preserve">fill=</w:t>
      </w:r>
      <w:r>
        <w:rPr>
          <w:rStyle w:val="StringTok"/>
        </w:rPr>
        <w:t xml:space="preserve">"steelblue"</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1_files/figure-docx/unnamed-chunk-2-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(AMT_INCOME_TOTAL)</w:t>
      </w:r>
    </w:p>
    <w:p>
      <w:pPr>
        <w:pStyle w:val="SourceCode"/>
      </w:pPr>
      <w:r>
        <w:rPr>
          <w:rStyle w:val="VerbatimChar"/>
        </w:rPr>
        <w:t xml:space="preserve">##      Min.   1st Qu.    Median      Mean   3rd Qu.      Max. </w:t>
      </w:r>
      <w:r>
        <w:br/>
      </w:r>
      <w:r>
        <w:rPr>
          <w:rStyle w:val="VerbatimChar"/>
        </w:rPr>
        <w:t xml:space="preserve">##     25650    112500    147150    168798    202500 117000000</w:t>
      </w:r>
    </w:p>
    <w:bookmarkEnd w:id="23"/>
    <w:bookmarkStart w:id="27" w:name="response-part-1"/>
    <w:p>
      <w:pPr>
        <w:pStyle w:val="Heading4"/>
      </w:pPr>
      <w:r>
        <w:t xml:space="preserve">Response (part 1):</w:t>
      </w:r>
    </w:p>
    <w:p>
      <w:pPr>
        <w:pStyle w:val="FirstParagraph"/>
      </w:pPr>
      <w:r>
        <w:t xml:space="preserve">This distribution is extremely skewed right. The range between the maximum and minimum values is also huge. The right skew indicates there are not many outlying high values, as otherwise their bars would show up on the histogram. Since there are so few of these high outliers, I think we can safely eliminate them. To do this, while still preserving as much data as possible, I removed the top 2.5% of the values. In statistical studies, it is common to use an alpha level of 0.05, where the highest and lowest 2.5% of the distribution are considered significant. I am simply following this precedent, except I have elected to keep the lower 2.5% because the right skew indicates the data on this side of the graph that may not be outliers (at least not as extreme).</w:t>
      </w:r>
    </w:p>
    <w:p>
      <w:pPr>
        <w:pStyle w:val="SourceCode"/>
      </w:pPr>
      <w:r>
        <w:rPr>
          <w:rStyle w:val="NormalTok"/>
        </w:rPr>
        <w:t xml:space="preserve">upper_bound </w:t>
      </w:r>
      <w:r>
        <w:rPr>
          <w:rStyle w:val="OtherTok"/>
        </w:rPr>
        <w:t xml:space="preserve">=</w:t>
      </w:r>
      <w:r>
        <w:rPr>
          <w:rStyle w:val="NormalTok"/>
        </w:rPr>
        <w:t xml:space="preserve"> </w:t>
      </w:r>
      <w:r>
        <w:rPr>
          <w:rStyle w:val="FunctionTok"/>
        </w:rPr>
        <w:t xml:space="preserve">quantile</w:t>
      </w:r>
      <w:r>
        <w:rPr>
          <w:rStyle w:val="NormalTok"/>
        </w:rPr>
        <w:t xml:space="preserve">(AMT_INCOME_TOTAL, </w:t>
      </w:r>
      <w:r>
        <w:rPr>
          <w:rStyle w:val="FloatTok"/>
        </w:rPr>
        <w:t xml:space="preserve">0.975</w:t>
      </w:r>
      <w:r>
        <w:rPr>
          <w:rStyle w:val="NormalTok"/>
        </w:rPr>
        <w:t xml:space="preserve">)</w:t>
      </w:r>
      <w:r>
        <w:br/>
      </w:r>
      <w:r>
        <w:rPr>
          <w:rStyle w:val="NormalTok"/>
        </w:rPr>
        <w:t xml:space="preserve">data_capped </w:t>
      </w:r>
      <w:r>
        <w:rPr>
          <w:rStyle w:val="OtherTok"/>
        </w:rPr>
        <w:t xml:space="preserve">=</w:t>
      </w:r>
      <w:r>
        <w:rPr>
          <w:rStyle w:val="NormalTok"/>
        </w:rPr>
        <w:t xml:space="preserve"> </w:t>
      </w:r>
      <w:r>
        <w:rPr>
          <w:rStyle w:val="FunctionTok"/>
        </w:rPr>
        <w:t xml:space="preserve">subset</w:t>
      </w:r>
      <w:r>
        <w:rPr>
          <w:rStyle w:val="NormalTok"/>
        </w:rPr>
        <w:t xml:space="preserve">(data, AMT_INCOME_TOTAL </w:t>
      </w:r>
      <w:r>
        <w:rPr>
          <w:rStyle w:val="SpecialCharTok"/>
        </w:rPr>
        <w:t xml:space="preserve">&lt;=</w:t>
      </w:r>
      <w:r>
        <w:rPr>
          <w:rStyle w:val="NormalTok"/>
        </w:rPr>
        <w:t xml:space="preserve"> upper_bound)</w:t>
      </w:r>
      <w:r>
        <w:br/>
      </w:r>
      <w:r>
        <w:br/>
      </w:r>
      <w:r>
        <w:rPr>
          <w:rStyle w:val="FunctionTok"/>
        </w:rPr>
        <w:t xml:space="preserve">ggplot</w:t>
      </w:r>
      <w:r>
        <w:rPr>
          <w:rStyle w:val="NormalTok"/>
        </w:rPr>
        <w:t xml:space="preserve">(data_capped, </w:t>
      </w:r>
      <w:r>
        <w:rPr>
          <w:rStyle w:val="FunctionTok"/>
        </w:rPr>
        <w:t xml:space="preserve">aes</w:t>
      </w:r>
      <w:r>
        <w:rPr>
          <w:rStyle w:val="NormalTok"/>
        </w:rPr>
        <w:t xml:space="preserve">(</w:t>
      </w:r>
      <w:r>
        <w:rPr>
          <w:rStyle w:val="AttributeTok"/>
        </w:rPr>
        <w:t xml:space="preserve">x=</w:t>
      </w:r>
      <w:r>
        <w:rPr>
          <w:rStyle w:val="NormalTok"/>
        </w:rPr>
        <w:t xml:space="preserve">AMT_INCOME_TOTAL))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20</w:t>
      </w:r>
      <w:r>
        <w:rPr>
          <w:rStyle w:val="NormalTok"/>
        </w:rPr>
        <w:t xml:space="preserve">, </w:t>
      </w:r>
      <w:r>
        <w:rPr>
          <w:rStyle w:val="AttributeTok"/>
        </w:rPr>
        <w:t xml:space="preserve">fill=</w:t>
      </w:r>
      <w:r>
        <w:rPr>
          <w:rStyle w:val="StringTok"/>
        </w:rPr>
        <w:t xml:space="preserve">"steelblue"</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25" name="Picture"/>
            <a:graphic>
              <a:graphicData uri="http://schemas.openxmlformats.org/drawingml/2006/picture">
                <pic:pic>
                  <pic:nvPicPr>
                    <pic:cNvPr descr="Assig1_files/figure-docx/unnamed-chunk-3-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(data_capped</w:t>
      </w:r>
      <w:r>
        <w:rPr>
          <w:rStyle w:val="SpecialCharTok"/>
        </w:rPr>
        <w:t xml:space="preserve">$</w:t>
      </w:r>
      <w:r>
        <w:rPr>
          <w:rStyle w:val="NormalTok"/>
        </w:rPr>
        <w:t xml:space="preserve">AMT_INCOME_TOTAL)</w:t>
      </w:r>
    </w:p>
    <w:p>
      <w:pPr>
        <w:pStyle w:val="SourceCode"/>
      </w:pPr>
      <w:r>
        <w:rPr>
          <w:rStyle w:val="VerbatimChar"/>
        </w:rPr>
        <w:t xml:space="preserve">##    Min. 1st Qu.  Median    Mean 3rd Qu.    Max. </w:t>
      </w:r>
      <w:r>
        <w:br/>
      </w:r>
      <w:r>
        <w:rPr>
          <w:rStyle w:val="VerbatimChar"/>
        </w:rPr>
        <w:t xml:space="preserve">##   25650  112500  144000  159861  202500  405000</w:t>
      </w:r>
    </w:p>
    <w:bookmarkEnd w:id="27"/>
    <w:bookmarkStart w:id="28" w:name="response-part-2"/>
    <w:p>
      <w:pPr>
        <w:pStyle w:val="Heading4"/>
      </w:pPr>
      <w:r>
        <w:t xml:space="preserve">Response (part 2):</w:t>
      </w:r>
    </w:p>
    <w:p>
      <w:pPr>
        <w:pStyle w:val="FirstParagraph"/>
      </w:pPr>
      <w:r>
        <w:t xml:space="preserve">The new graph is still skewed right, but now we can actually see where the majority of our values lie. The distribution has one mode and the values cluster around 150,000. We can see the affect the outliers were having on the mean, as it is much lower now than when the outliers were included.</w:t>
      </w:r>
    </w:p>
    <w:bookmarkEnd w:id="28"/>
    <w:bookmarkEnd w:id="29"/>
    <w:bookmarkStart w:id="43" w:name="Xea7c370be13faa6a16db72dd42372472c7758ce"/>
    <w:p>
      <w:pPr>
        <w:pStyle w:val="Heading3"/>
      </w:pPr>
      <w:r>
        <w:t xml:space="preserve">We’re going to keep using the capped data set for the rest of the assignment.</w:t>
      </w:r>
    </w:p>
    <w:p>
      <w:pPr>
        <w:pStyle w:val="SourceCode"/>
      </w:pPr>
      <w:r>
        <w:rPr>
          <w:rStyle w:val="FunctionTok"/>
        </w:rPr>
        <w:t xml:space="preserve">detach</w:t>
      </w:r>
      <w:r>
        <w:rPr>
          <w:rStyle w:val="NormalTok"/>
        </w:rPr>
        <w:t xml:space="preserve">(data)</w:t>
      </w:r>
      <w:r>
        <w:br/>
      </w:r>
      <w:r>
        <w:rPr>
          <w:rStyle w:val="FunctionTok"/>
        </w:rPr>
        <w:t xml:space="preserve">attach</w:t>
      </w:r>
      <w:r>
        <w:rPr>
          <w:rStyle w:val="NormalTok"/>
        </w:rPr>
        <w:t xml:space="preserve">(data_capped)</w:t>
      </w:r>
    </w:p>
    <w:bookmarkStart w:id="33" w:name="amt_credit"/>
    <w:p>
      <w:pPr>
        <w:pStyle w:val="Heading4"/>
      </w:pPr>
      <w:r>
        <w:t xml:space="preserve">AMT_CREDIT</w:t>
      </w:r>
    </w:p>
    <w:p>
      <w:pPr>
        <w:pStyle w:val="SourceCode"/>
      </w:pPr>
      <w:r>
        <w:rPr>
          <w:rStyle w:val="FunctionTok"/>
        </w:rPr>
        <w:t xml:space="preserve">ggplot</w:t>
      </w:r>
      <w:r>
        <w:rPr>
          <w:rStyle w:val="NormalTok"/>
        </w:rPr>
        <w:t xml:space="preserve">(data_capped, </w:t>
      </w:r>
      <w:r>
        <w:rPr>
          <w:rStyle w:val="FunctionTok"/>
        </w:rPr>
        <w:t xml:space="preserve">aes</w:t>
      </w:r>
      <w:r>
        <w:rPr>
          <w:rStyle w:val="NormalTok"/>
        </w:rPr>
        <w:t xml:space="preserve">(</w:t>
      </w:r>
      <w:r>
        <w:rPr>
          <w:rStyle w:val="AttributeTok"/>
        </w:rPr>
        <w:t xml:space="preserve">x=</w:t>
      </w:r>
      <w:r>
        <w:rPr>
          <w:rStyle w:val="NormalTok"/>
        </w:rPr>
        <w:t xml:space="preserve">AMT_CREDIT))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20</w:t>
      </w:r>
      <w:r>
        <w:rPr>
          <w:rStyle w:val="NormalTok"/>
        </w:rPr>
        <w:t xml:space="preserve">, </w:t>
      </w:r>
      <w:r>
        <w:rPr>
          <w:rStyle w:val="AttributeTok"/>
        </w:rPr>
        <w:t xml:space="preserve">fill=</w:t>
      </w:r>
      <w:r>
        <w:rPr>
          <w:rStyle w:val="StringTok"/>
        </w:rPr>
        <w:t xml:space="preserve">"orange"</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1" name="Picture"/>
            <a:graphic>
              <a:graphicData uri="http://schemas.openxmlformats.org/drawingml/2006/picture">
                <pic:pic>
                  <pic:nvPicPr>
                    <pic:cNvPr descr="Assig1_files/figure-docx/unnamed-chunk-5-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(AMT_CREDIT)</w:t>
      </w:r>
    </w:p>
    <w:p>
      <w:pPr>
        <w:pStyle w:val="SourceCode"/>
      </w:pPr>
      <w:r>
        <w:rPr>
          <w:rStyle w:val="VerbatimChar"/>
        </w:rPr>
        <w:t xml:space="preserve">##    Min. 1st Qu.  Median    Mean 3rd Qu.    Max. </w:t>
      </w:r>
      <w:r>
        <w:br/>
      </w:r>
      <w:r>
        <w:rPr>
          <w:rStyle w:val="VerbatimChar"/>
        </w:rPr>
        <w:t xml:space="preserve">##   45000  270000  508496  589225  808650 4050000</w:t>
      </w:r>
    </w:p>
    <w:bookmarkEnd w:id="33"/>
    <w:bookmarkStart w:id="34" w:name="response"/>
    <w:p>
      <w:pPr>
        <w:pStyle w:val="Heading4"/>
      </w:pPr>
      <w:r>
        <w:t xml:space="preserve">Response:</w:t>
      </w:r>
    </w:p>
    <w:p>
      <w:pPr>
        <w:pStyle w:val="FirstParagraph"/>
      </w:pPr>
      <w:r>
        <w:t xml:space="preserve">Even on our new capped data set, this distribution is skewed right as well. All of its data are clustered on the left side of the chart, so the mode is one our lowest values. I considered cutting off the top 2.5% of this variable too, but ultimately I decided not to. While the distribution is heavily skewed, I think the data are spread out enough that we can work with it.</w:t>
      </w:r>
    </w:p>
    <w:bookmarkEnd w:id="34"/>
    <w:bookmarkStart w:id="41" w:name="cnt_children"/>
    <w:p>
      <w:pPr>
        <w:pStyle w:val="Heading4"/>
      </w:pPr>
      <w:r>
        <w:t xml:space="preserve">CNT_CHILDREN</w:t>
      </w:r>
    </w:p>
    <w:p>
      <w:pPr>
        <w:pStyle w:val="SourceCode"/>
      </w:pPr>
      <w:r>
        <w:rPr>
          <w:rStyle w:val="FunctionTok"/>
        </w:rPr>
        <w:t xml:space="preserve">ggplot</w:t>
      </w:r>
      <w:r>
        <w:rPr>
          <w:rStyle w:val="NormalTok"/>
        </w:rPr>
        <w:t xml:space="preserve">(data_capped, </w:t>
      </w:r>
      <w:r>
        <w:rPr>
          <w:rStyle w:val="FunctionTok"/>
        </w:rPr>
        <w:t xml:space="preserve">aes</w:t>
      </w:r>
      <w:r>
        <w:rPr>
          <w:rStyle w:val="NormalTok"/>
        </w:rPr>
        <w:t xml:space="preserve">(</w:t>
      </w:r>
      <w:r>
        <w:rPr>
          <w:rStyle w:val="AttributeTok"/>
        </w:rPr>
        <w:t xml:space="preserve">x=</w:t>
      </w:r>
      <w:r>
        <w:rPr>
          <w:rStyle w:val="NormalTok"/>
        </w:rPr>
        <w:t xml:space="preserve">CNT_CHILDREN))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20</w:t>
      </w:r>
      <w:r>
        <w:rPr>
          <w:rStyle w:val="NormalTok"/>
        </w:rPr>
        <w:t xml:space="preserve">, </w:t>
      </w:r>
      <w:r>
        <w:rPr>
          <w:rStyle w:val="AttributeTok"/>
        </w:rPr>
        <w:t xml:space="preserve">fill=</w:t>
      </w:r>
      <w:r>
        <w:rPr>
          <w:rStyle w:val="StringTok"/>
        </w:rPr>
        <w:t xml:space="preserve">"forestgreen"</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Assig1_files/figure-docx/unnamed-chunk-6-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(CNT_CHILDREN)</w:t>
      </w:r>
    </w:p>
    <w:p>
      <w:pPr>
        <w:pStyle w:val="SourceCode"/>
      </w:pPr>
      <w:r>
        <w:rPr>
          <w:rStyle w:val="VerbatimChar"/>
        </w:rPr>
        <w:t xml:space="preserve">##    Min. 1st Qu.  Median    Mean 3rd Qu.    Max. </w:t>
      </w:r>
      <w:r>
        <w:br/>
      </w:r>
      <w:r>
        <w:rPr>
          <w:rStyle w:val="VerbatimChar"/>
        </w:rPr>
        <w:t xml:space="preserve">##  0.0000  0.0000  0.0000  0.4154  1.0000 19.0000</w:t>
      </w:r>
    </w:p>
    <w:p>
      <w:pPr>
        <w:pStyle w:val="SourceCode"/>
      </w:pPr>
      <w:r>
        <w:rPr>
          <w:rStyle w:val="NormalTok"/>
        </w:rPr>
        <w:t xml:space="preserve">upper_bound2 </w:t>
      </w:r>
      <w:r>
        <w:rPr>
          <w:rStyle w:val="OtherTok"/>
        </w:rPr>
        <w:t xml:space="preserve">=</w:t>
      </w:r>
      <w:r>
        <w:rPr>
          <w:rStyle w:val="NormalTok"/>
        </w:rPr>
        <w:t xml:space="preserve"> </w:t>
      </w:r>
      <w:r>
        <w:rPr>
          <w:rStyle w:val="FunctionTok"/>
        </w:rPr>
        <w:t xml:space="preserve">quantile</w:t>
      </w:r>
      <w:r>
        <w:rPr>
          <w:rStyle w:val="NormalTok"/>
        </w:rPr>
        <w:t xml:space="preserve">(CNT_CHILDREN, </w:t>
      </w:r>
      <w:r>
        <w:rPr>
          <w:rStyle w:val="FloatTok"/>
        </w:rPr>
        <w:t xml:space="preserve">0.999</w:t>
      </w:r>
      <w:r>
        <w:rPr>
          <w:rStyle w:val="NormalTok"/>
        </w:rPr>
        <w:t xml:space="preserve">)</w:t>
      </w:r>
      <w:r>
        <w:br/>
      </w:r>
      <w:r>
        <w:rPr>
          <w:rStyle w:val="NormalTok"/>
        </w:rPr>
        <w:t xml:space="preserve">data_capped2 </w:t>
      </w:r>
      <w:r>
        <w:rPr>
          <w:rStyle w:val="OtherTok"/>
        </w:rPr>
        <w:t xml:space="preserve">=</w:t>
      </w:r>
      <w:r>
        <w:rPr>
          <w:rStyle w:val="NormalTok"/>
        </w:rPr>
        <w:t xml:space="preserve"> </w:t>
      </w:r>
      <w:r>
        <w:rPr>
          <w:rStyle w:val="FunctionTok"/>
        </w:rPr>
        <w:t xml:space="preserve">subset</w:t>
      </w:r>
      <w:r>
        <w:rPr>
          <w:rStyle w:val="NormalTok"/>
        </w:rPr>
        <w:t xml:space="preserve">(data_capped, CNT_CHILDREN </w:t>
      </w:r>
      <w:r>
        <w:rPr>
          <w:rStyle w:val="SpecialCharTok"/>
        </w:rPr>
        <w:t xml:space="preserve">&lt;=</w:t>
      </w:r>
      <w:r>
        <w:rPr>
          <w:rStyle w:val="NormalTok"/>
        </w:rPr>
        <w:t xml:space="preserve"> upper_bound2)</w:t>
      </w:r>
      <w:r>
        <w:br/>
      </w: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NormalTok"/>
        </w:rPr>
        <w:t xml:space="preserve">CNT_CHILDREN))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bins=</w:t>
      </w:r>
      <w:r>
        <w:rPr>
          <w:rStyle w:val="DecValTok"/>
        </w:rPr>
        <w:t xml:space="preserve">10</w:t>
      </w:r>
      <w:r>
        <w:rPr>
          <w:rStyle w:val="NormalTok"/>
        </w:rPr>
        <w:t xml:space="preserve">, </w:t>
      </w:r>
      <w:r>
        <w:rPr>
          <w:rStyle w:val="AttributeTok"/>
        </w:rPr>
        <w:t xml:space="preserve">fill=</w:t>
      </w:r>
      <w:r>
        <w:rPr>
          <w:rStyle w:val="StringTok"/>
        </w:rPr>
        <w:t xml:space="preserve">"forestgreen"</w:t>
      </w:r>
      <w:r>
        <w:rPr>
          <w:rStyle w:val="NormalTok"/>
        </w:rPr>
        <w:t xml:space="preserve">, </w:t>
      </w:r>
      <w:r>
        <w:rPr>
          <w:rStyle w:val="AttributeTok"/>
        </w:rPr>
        <w:t xml:space="preserve">color=</w:t>
      </w:r>
      <w:r>
        <w:rPr>
          <w:rStyle w:val="StringTok"/>
        </w:rPr>
        <w:t xml:space="preserve">"black"</w:t>
      </w:r>
      <w:r>
        <w:rPr>
          <w:rStyle w:val="NormalTok"/>
        </w:rPr>
        <w:t xml:space="preserve">)</w:t>
      </w:r>
    </w:p>
    <w:p>
      <w:pPr>
        <w:pStyle w:val="FirstParagraph"/>
      </w:pPr>
      <w:r>
        <w:drawing>
          <wp:inline>
            <wp:extent cx="4620126" cy="3696101"/>
            <wp:effectExtent b="0" l="0" r="0" t="0"/>
            <wp:docPr descr="" title="" id="39" name="Picture"/>
            <a:graphic>
              <a:graphicData uri="http://schemas.openxmlformats.org/drawingml/2006/picture">
                <pic:pic>
                  <pic:nvPicPr>
                    <pic:cNvPr descr="Assig1_files/figure-docx/unnamed-chunk-7-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(data_capped2</w:t>
      </w:r>
      <w:r>
        <w:rPr>
          <w:rStyle w:val="SpecialCharTok"/>
        </w:rPr>
        <w:t xml:space="preserve">$</w:t>
      </w:r>
      <w:r>
        <w:rPr>
          <w:rStyle w:val="NormalTok"/>
        </w:rPr>
        <w:t xml:space="preserve">CNT_CHILDREN)</w:t>
      </w:r>
    </w:p>
    <w:p>
      <w:pPr>
        <w:pStyle w:val="SourceCode"/>
      </w:pPr>
      <w:r>
        <w:rPr>
          <w:rStyle w:val="VerbatimChar"/>
        </w:rPr>
        <w:t xml:space="preserve">##    Min. 1st Qu.  Median    Mean 3rd Qu.    Max. </w:t>
      </w:r>
      <w:r>
        <w:br/>
      </w:r>
      <w:r>
        <w:rPr>
          <w:rStyle w:val="VerbatimChar"/>
        </w:rPr>
        <w:t xml:space="preserve">##  0.0000  0.0000  0.0000  0.4131  1.0000  4.0000</w:t>
      </w:r>
    </w:p>
    <w:bookmarkEnd w:id="41"/>
    <w:bookmarkStart w:id="42" w:name="response-1"/>
    <w:p>
      <w:pPr>
        <w:pStyle w:val="Heading4"/>
      </w:pPr>
      <w:r>
        <w:t xml:space="preserve">Response:</w:t>
      </w:r>
    </w:p>
    <w:p>
      <w:pPr>
        <w:pStyle w:val="FirstParagraph"/>
      </w:pPr>
      <w:r>
        <w:t xml:space="preserve">Here we have a similar case to our AMT_INCOME_TOTAL, although not quite as dramatic. I still wanted to remove outliers so our histogram was more than a couple bars and a very long tail. Since the range of unique values for this variable is comparatively tiny (only 0-19), I had to be careful not to set the cap too low. I chose to remove only the top 0.1%.</w:t>
      </w:r>
    </w:p>
    <w:p>
      <w:pPr>
        <w:pStyle w:val="BodyText"/>
      </w:pPr>
      <w:r>
        <w:t xml:space="preserve">Even though we kept most of the data, we dramatically reduced the range of unique values for this variable. Like before, the outliers we removed were so few in number that dropping them shouldn’t hurt our analysis. This data resembles the shape of our AMT_CREDIT distribution. It is heavily skewed right and the mode is, in this case, our smallest value.</w:t>
      </w:r>
    </w:p>
    <w:bookmarkEnd w:id="42"/>
    <w:bookmarkEnd w:id="43"/>
    <w:bookmarkStart w:id="44" w:name="Xa055397dec8cacbcf26198e78b3b109f6441419"/>
    <w:p>
      <w:pPr>
        <w:pStyle w:val="Heading3"/>
      </w:pPr>
      <w:r>
        <w:t xml:space="preserve">We’re going to keep using this NEW capped data set for the rest of the assignment.</w:t>
      </w:r>
    </w:p>
    <w:p>
      <w:pPr>
        <w:pStyle w:val="SourceCode"/>
      </w:pPr>
      <w:r>
        <w:rPr>
          <w:rStyle w:val="FunctionTok"/>
        </w:rPr>
        <w:t xml:space="preserve">detach</w:t>
      </w:r>
      <w:r>
        <w:rPr>
          <w:rStyle w:val="NormalTok"/>
        </w:rPr>
        <w:t xml:space="preserve">(data_capped)</w:t>
      </w:r>
      <w:r>
        <w:br/>
      </w:r>
      <w:r>
        <w:rPr>
          <w:rStyle w:val="FunctionTok"/>
        </w:rPr>
        <w:t xml:space="preserve">attach</w:t>
      </w:r>
      <w:r>
        <w:rPr>
          <w:rStyle w:val="NormalTok"/>
        </w:rPr>
        <w:t xml:space="preserve">(data_capped2)</w:t>
      </w:r>
    </w:p>
    <w:bookmarkEnd w:id="44"/>
    <w:bookmarkStart w:id="62" w:name="question-2"/>
    <w:p>
      <w:pPr>
        <w:pStyle w:val="Heading3"/>
      </w:pPr>
      <w:r>
        <w:t xml:space="preserve">Question 2</w:t>
      </w:r>
    </w:p>
    <w:bookmarkStart w:id="48" w:name="amt_income_total-1"/>
    <w:p>
      <w:pPr>
        <w:pStyle w:val="Heading4"/>
      </w:pPr>
      <w:r>
        <w:t xml:space="preserve">AMT_INCOME_TOTAL</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y=</w:t>
      </w:r>
      <w:r>
        <w:rPr>
          <w:rStyle w:val="NormalTok"/>
        </w:rPr>
        <w:t xml:space="preserve">AMT_INCOME_TOTAL, </w:t>
      </w:r>
      <w:r>
        <w:rPr>
          <w:rStyle w:val="AttributeTok"/>
        </w:rPr>
        <w:t xml:space="preserve">x=</w:t>
      </w:r>
      <w:r>
        <w:rPr>
          <w:rStyle w:val="FunctionTok"/>
        </w:rPr>
        <w:t xml:space="preserve">factor</w:t>
      </w:r>
      <w:r>
        <w:rPr>
          <w:rStyle w:val="NormalTok"/>
        </w:rPr>
        <w:t xml:space="preserve">(TARGET)))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Assig1_files/figure-docx/unnamed-chunk-9-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(AMT_INCOME_TOTAL[TARGET</w:t>
      </w:r>
      <w:r>
        <w:rPr>
          <w:rStyle w:val="SpecialCharTok"/>
        </w:rPr>
        <w:t xml:space="preserve">==</w:t>
      </w:r>
      <w:r>
        <w:rPr>
          <w:rStyle w:val="DecValTok"/>
        </w:rPr>
        <w:t xml:space="preserve">1</w:t>
      </w:r>
      <w:r>
        <w:rPr>
          <w:rStyle w:val="NormalTok"/>
        </w:rPr>
        <w:t xml:space="preserve">]) </w:t>
      </w:r>
      <w:r>
        <w:rPr>
          <w:rStyle w:val="CommentTok"/>
        </w:rPr>
        <w:t xml:space="preserve"># True column</w:t>
      </w:r>
    </w:p>
    <w:p>
      <w:pPr>
        <w:pStyle w:val="SourceCode"/>
      </w:pPr>
      <w:r>
        <w:rPr>
          <w:rStyle w:val="VerbatimChar"/>
        </w:rPr>
        <w:t xml:space="preserve">##    Min. 1st Qu.  Median    Mean 3rd Qu.    Max. </w:t>
      </w:r>
      <w:r>
        <w:br/>
      </w:r>
      <w:r>
        <w:rPr>
          <w:rStyle w:val="VerbatimChar"/>
        </w:rPr>
        <w:t xml:space="preserve">##   25650  112500  135000  155108  189000  405000</w:t>
      </w:r>
    </w:p>
    <w:p>
      <w:pPr>
        <w:pStyle w:val="SourceCode"/>
      </w:pPr>
      <w:r>
        <w:rPr>
          <w:rStyle w:val="FunctionTok"/>
        </w:rPr>
        <w:t xml:space="preserve">summary</w:t>
      </w:r>
      <w:r>
        <w:rPr>
          <w:rStyle w:val="NormalTok"/>
        </w:rPr>
        <w:t xml:space="preserve">(AMT_INCOME_TOTAL[TARGET</w:t>
      </w:r>
      <w:r>
        <w:rPr>
          <w:rStyle w:val="SpecialCharTok"/>
        </w:rPr>
        <w:t xml:space="preserve">==</w:t>
      </w:r>
      <w:r>
        <w:rPr>
          <w:rStyle w:val="DecValTok"/>
        </w:rPr>
        <w:t xml:space="preserve">0</w:t>
      </w:r>
      <w:r>
        <w:rPr>
          <w:rStyle w:val="NormalTok"/>
        </w:rPr>
        <w:t xml:space="preserve">]) </w:t>
      </w:r>
      <w:r>
        <w:rPr>
          <w:rStyle w:val="CommentTok"/>
        </w:rPr>
        <w:t xml:space="preserve"># False column</w:t>
      </w:r>
    </w:p>
    <w:p>
      <w:pPr>
        <w:pStyle w:val="SourceCode"/>
      </w:pPr>
      <w:r>
        <w:rPr>
          <w:rStyle w:val="VerbatimChar"/>
        </w:rPr>
        <w:t xml:space="preserve">##    Min. 1st Qu.  Median    Mean 3rd Qu.    Max. </w:t>
      </w:r>
      <w:r>
        <w:br/>
      </w:r>
      <w:r>
        <w:rPr>
          <w:rStyle w:val="VerbatimChar"/>
        </w:rPr>
        <w:t xml:space="preserve">##   25650  112500  144000  160282  202500  405000</w:t>
      </w:r>
    </w:p>
    <w:bookmarkEnd w:id="48"/>
    <w:bookmarkStart w:id="52" w:name="amt_credit-1"/>
    <w:p>
      <w:pPr>
        <w:pStyle w:val="Heading4"/>
      </w:pPr>
      <w:r>
        <w:t xml:space="preserve">AMT_CREDIT</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y=</w:t>
      </w:r>
      <w:r>
        <w:rPr>
          <w:rStyle w:val="NormalTok"/>
        </w:rPr>
        <w:t xml:space="preserve">AMT_CREDIT, </w:t>
      </w:r>
      <w:r>
        <w:rPr>
          <w:rStyle w:val="AttributeTok"/>
        </w:rPr>
        <w:t xml:space="preserve">x=</w:t>
      </w:r>
      <w:r>
        <w:rPr>
          <w:rStyle w:val="FunctionTok"/>
        </w:rPr>
        <w:t xml:space="preserve">factor</w:t>
      </w:r>
      <w:r>
        <w:rPr>
          <w:rStyle w:val="NormalTok"/>
        </w:rPr>
        <w:t xml:space="preserve">(TARGET)))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50" name="Picture"/>
            <a:graphic>
              <a:graphicData uri="http://schemas.openxmlformats.org/drawingml/2006/picture">
                <pic:pic>
                  <pic:nvPicPr>
                    <pic:cNvPr descr="Assig1_files/figure-docx/unnamed-chunk-10-1.png" id="51"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(AMT_CREDIT[TARGET</w:t>
      </w:r>
      <w:r>
        <w:rPr>
          <w:rStyle w:val="SpecialCharTok"/>
        </w:rPr>
        <w:t xml:space="preserve">==</w:t>
      </w:r>
      <w:r>
        <w:rPr>
          <w:rStyle w:val="DecValTok"/>
        </w:rPr>
        <w:t xml:space="preserve">1</w:t>
      </w:r>
      <w:r>
        <w:rPr>
          <w:rStyle w:val="NormalTok"/>
        </w:rPr>
        <w:t xml:space="preserve">]) </w:t>
      </w:r>
      <w:r>
        <w:rPr>
          <w:rStyle w:val="CommentTok"/>
        </w:rPr>
        <w:t xml:space="preserve"># True</w:t>
      </w:r>
    </w:p>
    <w:p>
      <w:pPr>
        <w:pStyle w:val="SourceCode"/>
      </w:pPr>
      <w:r>
        <w:rPr>
          <w:rStyle w:val="VerbatimChar"/>
        </w:rPr>
        <w:t xml:space="preserve">##    Min. 1st Qu.  Median    Mean 3rd Qu.    Max. </w:t>
      </w:r>
      <w:r>
        <w:br/>
      </w:r>
      <w:r>
        <w:rPr>
          <w:rStyle w:val="VerbatimChar"/>
        </w:rPr>
        <w:t xml:space="preserve">##   45000  284400  495000  552503  728460 3020760</w:t>
      </w:r>
    </w:p>
    <w:p>
      <w:pPr>
        <w:pStyle w:val="SourceCode"/>
      </w:pPr>
      <w:r>
        <w:rPr>
          <w:rStyle w:val="FunctionTok"/>
        </w:rPr>
        <w:t xml:space="preserve">summary</w:t>
      </w:r>
      <w:r>
        <w:rPr>
          <w:rStyle w:val="NormalTok"/>
        </w:rPr>
        <w:t xml:space="preserve">(AMT_CREDIT[TARGET</w:t>
      </w:r>
      <w:r>
        <w:rPr>
          <w:rStyle w:val="SpecialCharTok"/>
        </w:rPr>
        <w:t xml:space="preserve">==</w:t>
      </w:r>
      <w:r>
        <w:rPr>
          <w:rStyle w:val="DecValTok"/>
        </w:rPr>
        <w:t xml:space="preserve">0</w:t>
      </w:r>
      <w:r>
        <w:rPr>
          <w:rStyle w:val="NormalTok"/>
        </w:rPr>
        <w:t xml:space="preserve">]) </w:t>
      </w:r>
      <w:r>
        <w:rPr>
          <w:rStyle w:val="CommentTok"/>
        </w:rPr>
        <w:t xml:space="preserve"># False</w:t>
      </w:r>
    </w:p>
    <w:p>
      <w:pPr>
        <w:pStyle w:val="SourceCode"/>
      </w:pPr>
      <w:r>
        <w:rPr>
          <w:rStyle w:val="VerbatimChar"/>
        </w:rPr>
        <w:t xml:space="preserve">##    Min. 1st Qu.  Median    Mean 3rd Qu.    Max. </w:t>
      </w:r>
      <w:r>
        <w:br/>
      </w:r>
      <w:r>
        <w:rPr>
          <w:rStyle w:val="VerbatimChar"/>
        </w:rPr>
        <w:t xml:space="preserve">##   45000  270000  508496  592490  808650 4050000</w:t>
      </w:r>
    </w:p>
    <w:bookmarkEnd w:id="52"/>
    <w:bookmarkStart w:id="56" w:name="cnt_children-1"/>
    <w:p>
      <w:pPr>
        <w:pStyle w:val="Heading4"/>
      </w:pPr>
      <w:r>
        <w:t xml:space="preserve">CNT_CHILDREN</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y=</w:t>
      </w:r>
      <w:r>
        <w:rPr>
          <w:rStyle w:val="NormalTok"/>
        </w:rPr>
        <w:t xml:space="preserve">CNT_CHILDREN, </w:t>
      </w:r>
      <w:r>
        <w:rPr>
          <w:rStyle w:val="AttributeTok"/>
        </w:rPr>
        <w:t xml:space="preserve">x=</w:t>
      </w:r>
      <w:r>
        <w:rPr>
          <w:rStyle w:val="FunctionTok"/>
        </w:rPr>
        <w:t xml:space="preserve">factor</w:t>
      </w:r>
      <w:r>
        <w:rPr>
          <w:rStyle w:val="NormalTok"/>
        </w:rPr>
        <w:t xml:space="preserve">(TARGET)))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54" name="Picture"/>
            <a:graphic>
              <a:graphicData uri="http://schemas.openxmlformats.org/drawingml/2006/picture">
                <pic:pic>
                  <pic:nvPicPr>
                    <pic:cNvPr descr="Assig1_files/figure-docx/unnamed-chunk-11-1.png" id="55"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(CNT_CHILDREN[TARGET</w:t>
      </w:r>
      <w:r>
        <w:rPr>
          <w:rStyle w:val="SpecialCharTok"/>
        </w:rPr>
        <w:t xml:space="preserve">==</w:t>
      </w:r>
      <w:r>
        <w:rPr>
          <w:rStyle w:val="DecValTok"/>
        </w:rPr>
        <w:t xml:space="preserve">1</w:t>
      </w:r>
      <w:r>
        <w:rPr>
          <w:rStyle w:val="NormalTok"/>
        </w:rPr>
        <w:t xml:space="preserve">]) </w:t>
      </w:r>
      <w:r>
        <w:rPr>
          <w:rStyle w:val="CommentTok"/>
        </w:rPr>
        <w:t xml:space="preserve"># True</w:t>
      </w:r>
    </w:p>
    <w:p>
      <w:pPr>
        <w:pStyle w:val="SourceCode"/>
      </w:pPr>
      <w:r>
        <w:rPr>
          <w:rStyle w:val="VerbatimChar"/>
        </w:rPr>
        <w:t xml:space="preserve">##    Min. 1st Qu.  Median    Mean 3rd Qu.    Max. </w:t>
      </w:r>
      <w:r>
        <w:br/>
      </w:r>
      <w:r>
        <w:rPr>
          <w:rStyle w:val="VerbatimChar"/>
        </w:rPr>
        <w:t xml:space="preserve">##  0.0000  0.0000  0.0000  0.4593  1.0000  4.0000</w:t>
      </w:r>
    </w:p>
    <w:p>
      <w:pPr>
        <w:pStyle w:val="SourceCode"/>
      </w:pPr>
      <w:r>
        <w:rPr>
          <w:rStyle w:val="FunctionTok"/>
        </w:rPr>
        <w:t xml:space="preserve">summary</w:t>
      </w:r>
      <w:r>
        <w:rPr>
          <w:rStyle w:val="NormalTok"/>
        </w:rPr>
        <w:t xml:space="preserve">(CNT_CHILDREN[TARGET</w:t>
      </w:r>
      <w:r>
        <w:rPr>
          <w:rStyle w:val="SpecialCharTok"/>
        </w:rPr>
        <w:t xml:space="preserve">==</w:t>
      </w:r>
      <w:r>
        <w:rPr>
          <w:rStyle w:val="DecValTok"/>
        </w:rPr>
        <w:t xml:space="preserve">0</w:t>
      </w:r>
      <w:r>
        <w:rPr>
          <w:rStyle w:val="NormalTok"/>
        </w:rPr>
        <w:t xml:space="preserve">]) </w:t>
      </w:r>
      <w:r>
        <w:rPr>
          <w:rStyle w:val="CommentTok"/>
        </w:rPr>
        <w:t xml:space="preserve"># False</w:t>
      </w:r>
    </w:p>
    <w:p>
      <w:pPr>
        <w:pStyle w:val="SourceCode"/>
      </w:pPr>
      <w:r>
        <w:rPr>
          <w:rStyle w:val="VerbatimChar"/>
        </w:rPr>
        <w:t xml:space="preserve">##    Min. 1st Qu.  Median    Mean 3rd Qu.    Max. </w:t>
      </w:r>
      <w:r>
        <w:br/>
      </w:r>
      <w:r>
        <w:rPr>
          <w:rStyle w:val="VerbatimChar"/>
        </w:rPr>
        <w:t xml:space="preserve">##   0.000   0.000   0.000   0.409   1.000   4.000</w:t>
      </w:r>
    </w:p>
    <w:bookmarkEnd w:id="56"/>
    <w:bookmarkStart w:id="60" w:name="response-part-1-1"/>
    <w:p>
      <w:pPr>
        <w:pStyle w:val="Heading4"/>
      </w:pPr>
      <w:r>
        <w:t xml:space="preserve">Response (part 1):</w:t>
      </w:r>
    </w:p>
    <w:p>
      <w:pPr>
        <w:pStyle w:val="FirstParagraph"/>
      </w:pPr>
      <w:r>
        <w:t xml:space="preserve">For all three of our variables, the boxplots appear very similar. Their quantile values and even their outliers are relatively close. Although it’s true that the data for customers with a history of financial difficulty (True column) have a mean, median, and quantile values that are slightly lower than the other customers, the difference is slight and I’m not prepared to make any conclusions based on it. We’d need to do more analysis determine that. For now, it looks like total income, credit and number of children do not have a significant impact on whether or not customers have a history of financial difficulty.</w:t>
      </w:r>
    </w:p>
    <w:p>
      <w:pPr>
        <w:pStyle w:val="SourceCode"/>
      </w:pPr>
      <w:r>
        <w:rPr>
          <w:rStyle w:val="FunctionTok"/>
        </w:rPr>
        <w:t xml:space="preserve">ggplot</w:t>
      </w:r>
      <w:r>
        <w:rPr>
          <w:rStyle w:val="NormalTok"/>
        </w:rPr>
        <w:t xml:space="preserve">(data_capped, </w:t>
      </w:r>
      <w:r>
        <w:rPr>
          <w:rStyle w:val="FunctionTok"/>
        </w:rPr>
        <w:t xml:space="preserve">aes</w:t>
      </w:r>
      <w:r>
        <w:rPr>
          <w:rStyle w:val="NormalTok"/>
        </w:rPr>
        <w:t xml:space="preserve">(</w:t>
      </w:r>
      <w:r>
        <w:rPr>
          <w:rStyle w:val="AttributeTok"/>
        </w:rPr>
        <w:t xml:space="preserve">y=</w:t>
      </w:r>
      <w:r>
        <w:rPr>
          <w:rStyle w:val="NormalTok"/>
        </w:rPr>
        <w:t xml:space="preserve">CNT_CHILDREN, </w:t>
      </w:r>
      <w:r>
        <w:rPr>
          <w:rStyle w:val="AttributeTok"/>
        </w:rPr>
        <w:t xml:space="preserve">x=</w:t>
      </w:r>
      <w:r>
        <w:rPr>
          <w:rStyle w:val="FunctionTok"/>
        </w:rPr>
        <w:t xml:space="preserve">factor</w:t>
      </w:r>
      <w:r>
        <w:rPr>
          <w:rStyle w:val="NormalTok"/>
        </w:rPr>
        <w:t xml:space="preserve">(TARGET)))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58" name="Picture"/>
            <a:graphic>
              <a:graphicData uri="http://schemas.openxmlformats.org/drawingml/2006/picture">
                <pic:pic>
                  <pic:nvPicPr>
                    <pic:cNvPr descr="Assig1_files/figure-docx/unnamed-chunk-12-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bookmarkEnd w:id="60"/>
    <w:bookmarkStart w:id="61" w:name="responsepart-2"/>
    <w:p>
      <w:pPr>
        <w:pStyle w:val="Heading4"/>
      </w:pPr>
      <w:r>
        <w:t xml:space="preserve">Response(part 2):</w:t>
      </w:r>
    </w:p>
    <w:p>
      <w:pPr>
        <w:pStyle w:val="FirstParagraph"/>
      </w:pPr>
      <w:r>
        <w:t xml:space="preserve">Since the boxplots for CNT_CHILDREN were so similar, I also made a box plot for that variable using its full range (0-19). It possible that the impact of having children does not appear until the count it much greater than average. I was surprised to find there wasn’t a large difference with this data either. If anything, there were more data points for families with greater numbers of children in the</w:t>
      </w:r>
      <w:r>
        <w:t xml:space="preserve"> </w:t>
      </w:r>
      <w:r>
        <w:t xml:space="preserve">“</w:t>
      </w:r>
      <w:r>
        <w:t xml:space="preserve">False</w:t>
      </w:r>
      <w:r>
        <w:t xml:space="preserve">”</w:t>
      </w:r>
      <w:r>
        <w:t xml:space="preserve"> </w:t>
      </w:r>
      <w:r>
        <w:t xml:space="preserve">column than there were in the True” one! This tells me that number of children mostly likely doesn’t have an impact of whether or not the client had past financial difficulties.</w:t>
      </w:r>
    </w:p>
    <w:bookmarkEnd w:id="61"/>
    <w:bookmarkEnd w:id="62"/>
    <w:bookmarkStart w:id="86" w:name="question-3"/>
    <w:p>
      <w:pPr>
        <w:pStyle w:val="Heading3"/>
      </w:pPr>
      <w:r>
        <w:t xml:space="preserve">Question 3</w:t>
      </w:r>
    </w:p>
    <w:bookmarkStart w:id="69" w:name="own_realty"/>
    <w:p>
      <w:pPr>
        <w:pStyle w:val="Heading4"/>
      </w:pPr>
      <w:r>
        <w:t xml:space="preserve">OWN_REALTY</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(TARGET), </w:t>
      </w:r>
      <w:r>
        <w:rPr>
          <w:rStyle w:val="AttributeTok"/>
        </w:rPr>
        <w:t xml:space="preserve">fill=</w:t>
      </w:r>
      <w:r>
        <w:rPr>
          <w:rStyle w:val="NormalTok"/>
        </w:rPr>
        <w:t xml:space="preserve">OWN_REALTY))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Assig1_files/figure-docx/unnamed-chunk-1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(TARGET), </w:t>
      </w:r>
      <w:r>
        <w:rPr>
          <w:rStyle w:val="AttributeTok"/>
        </w:rPr>
        <w:t xml:space="preserve">fill=</w:t>
      </w:r>
      <w:r>
        <w:rPr>
          <w:rStyle w:val="NormalTok"/>
        </w:rPr>
        <w:t xml:space="preserve">OWN_REALTY))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Assig1_files/figure-docx/unnamed-chunk-13-2.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bookmarkEnd w:id="69"/>
    <w:bookmarkStart w:id="76" w:name="own_car"/>
    <w:p>
      <w:pPr>
        <w:pStyle w:val="Heading4"/>
      </w:pPr>
      <w:r>
        <w:t xml:space="preserve">OWN_CAR</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(TARGET), </w:t>
      </w:r>
      <w:r>
        <w:rPr>
          <w:rStyle w:val="AttributeTok"/>
        </w:rPr>
        <w:t xml:space="preserve">fill=</w:t>
      </w:r>
      <w:r>
        <w:rPr>
          <w:rStyle w:val="NormalTok"/>
        </w:rPr>
        <w:t xml:space="preserve">OWN_CAR))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71" name="Picture"/>
            <a:graphic>
              <a:graphicData uri="http://schemas.openxmlformats.org/drawingml/2006/picture">
                <pic:pic>
                  <pic:nvPicPr>
                    <pic:cNvPr descr="Assig1_files/figure-docx/unnamed-chunk-1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FunctionTok"/>
        </w:rPr>
        <w:t xml:space="preserve">factor</w:t>
      </w:r>
      <w:r>
        <w:rPr>
          <w:rStyle w:val="NormalTok"/>
        </w:rPr>
        <w:t xml:space="preserve">(TARGET), </w:t>
      </w:r>
      <w:r>
        <w:rPr>
          <w:rStyle w:val="AttributeTok"/>
        </w:rPr>
        <w:t xml:space="preserve">fill=</w:t>
      </w:r>
      <w:r>
        <w:rPr>
          <w:rStyle w:val="NormalTok"/>
        </w:rPr>
        <w:t xml:space="preserve">OWN_CAR))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w:t>
      </w:r>
      <w:r>
        <w:rPr>
          <w:rStyle w:val="StringTok"/>
        </w:rPr>
        <w:t xml:space="preserve">"FINANCIAL DIFFICULTY?"</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w:t>
      </w:r>
    </w:p>
    <w:p>
      <w:pPr>
        <w:pStyle w:val="FirstParagraph"/>
      </w:pPr>
      <w:r>
        <w:drawing>
          <wp:inline>
            <wp:extent cx="4620126" cy="3696101"/>
            <wp:effectExtent b="0" l="0" r="0" t="0"/>
            <wp:docPr descr="" title="" id="74" name="Picture"/>
            <a:graphic>
              <a:graphicData uri="http://schemas.openxmlformats.org/drawingml/2006/picture">
                <pic:pic>
                  <pic:nvPicPr>
                    <pic:cNvPr descr="Assig1_files/figure-docx/unnamed-chunk-14-2.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bookmarkEnd w:id="76"/>
    <w:bookmarkStart w:id="77" w:name="response-part-1-2"/>
    <w:p>
      <w:pPr>
        <w:pStyle w:val="Heading4"/>
      </w:pPr>
      <w:r>
        <w:t xml:space="preserve">Response (part 1):</w:t>
      </w:r>
    </w:p>
    <w:p>
      <w:pPr>
        <w:pStyle w:val="FirstParagraph"/>
      </w:pPr>
      <w:r>
        <w:t xml:space="preserve">For the two variables, OWN_REALTY and OWN_CAR, I do not see any significant differences. Since there were a lot more data in the</w:t>
      </w:r>
      <w:r>
        <w:t xml:space="preserve"> </w:t>
      </w:r>
      <w:r>
        <w:t xml:space="preserve">“</w:t>
      </w:r>
      <w:r>
        <w:t xml:space="preserve">False</w:t>
      </w:r>
      <w:r>
        <w:t xml:space="preserve">”</w:t>
      </w:r>
      <w:r>
        <w:t xml:space="preserve"> </w:t>
      </w:r>
      <w:r>
        <w:t xml:space="preserve">column, I needed to normalize it by putting them into a stacked bar graph. Once normalized, it was quite apparent that owning realty or cars does not have any significant influence over whether or not someone has had past financial struggles.</w:t>
      </w:r>
    </w:p>
    <w:bookmarkEnd w:id="77"/>
    <w:bookmarkStart w:id="84" w:name="name_education_type"/>
    <w:p>
      <w:pPr>
        <w:pStyle w:val="Heading4"/>
      </w:pPr>
      <w:r>
        <w:t xml:space="preserve">NAME_EDUCATION_TYPE</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NormalTok"/>
        </w:rPr>
        <w:t xml:space="preserve">NAME_EDUCATION_TYPE, </w:t>
      </w:r>
      <w:r>
        <w:rPr>
          <w:rStyle w:val="AttributeTok"/>
        </w:rPr>
        <w:t xml:space="preserve">fill=</w:t>
      </w:r>
      <w:r>
        <w:rPr>
          <w:rStyle w:val="FunctionTok"/>
        </w:rPr>
        <w:t xml:space="preserve">factor</w:t>
      </w:r>
      <w:r>
        <w:rPr>
          <w:rStyle w:val="NormalTok"/>
        </w:rPr>
        <w:t xml:space="preserve">(TARGET)))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"FINANCIAL DIFFICULTY?"</w:t>
      </w:r>
      <w:r>
        <w:rPr>
          <w:rStyle w:val="NormalTok"/>
        </w:rPr>
        <w:t xml:space="preserve">, </w:t>
      </w:r>
      <w:r>
        <w:rPr>
          <w:rStyle w:val="AttributeTok"/>
        </w:rPr>
        <w:t xml:space="preserve">x=</w:t>
      </w:r>
      <w:r>
        <w:rPr>
          <w:rStyle w:val="StringTok"/>
        </w:rPr>
        <w:t xml:space="preserve">"EDUCATION TYPE"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"Academic</w:t>
      </w:r>
      <w:r>
        <w:rPr>
          <w:rStyle w:val="SpecialCharTok"/>
        </w:rPr>
        <w:t xml:space="preserve">\n</w:t>
      </w:r>
      <w:r>
        <w:rPr>
          <w:rStyle w:val="StringTok"/>
        </w:rPr>
        <w:t xml:space="preserve">Degree"</w:t>
      </w:r>
      <w:r>
        <w:rPr>
          <w:rStyle w:val="NormalTok"/>
        </w:rPr>
        <w:t xml:space="preserve">, </w:t>
      </w:r>
      <w:r>
        <w:rPr>
          <w:rStyle w:val="StringTok"/>
        </w:rPr>
        <w:t xml:space="preserve">"Higher"</w:t>
      </w:r>
      <w:r>
        <w:rPr>
          <w:rStyle w:val="NormalTok"/>
        </w:rPr>
        <w:t xml:space="preserve">, </w:t>
      </w:r>
      <w:r>
        <w:rPr>
          <w:rStyle w:val="StringTok"/>
        </w:rPr>
        <w:t xml:space="preserve">"Incomplete</w:t>
      </w:r>
      <w:r>
        <w:rPr>
          <w:rStyle w:val="SpecialCharTok"/>
        </w:rPr>
        <w:t xml:space="preserve">\n</w:t>
      </w:r>
      <w:r>
        <w:rPr>
          <w:rStyle w:val="StringTok"/>
        </w:rPr>
        <w:t xml:space="preserve">Higher"</w:t>
      </w:r>
      <w:r>
        <w:rPr>
          <w:rStyle w:val="NormalTok"/>
        </w:rPr>
        <w:t xml:space="preserve">, </w:t>
      </w:r>
      <w:r>
        <w:rPr>
          <w:rStyle w:val="StringTok"/>
        </w:rPr>
        <w:t xml:space="preserve">"Lower</w:t>
      </w:r>
      <w:r>
        <w:rPr>
          <w:rStyle w:val="SpecialCharTok"/>
        </w:rPr>
        <w:t xml:space="preserve">\n</w:t>
      </w:r>
      <w:r>
        <w:rPr>
          <w:rStyle w:val="StringTok"/>
        </w:rPr>
        <w:t xml:space="preserve">Secondary"</w:t>
      </w:r>
      <w:r>
        <w:rPr>
          <w:rStyle w:val="NormalTok"/>
        </w:rPr>
        <w:t xml:space="preserve">, </w:t>
      </w:r>
      <w:r>
        <w:rPr>
          <w:rStyle w:val="StringTok"/>
        </w:rPr>
        <w:t xml:space="preserve">"Secondary"</w:t>
      </w:r>
      <w:r>
        <w:rPr>
          <w:rStyle w:val="NormalTok"/>
        </w:rPr>
        <w:t xml:space="preserve">))</w:t>
      </w:r>
    </w:p>
    <w:p>
      <w:pPr>
        <w:pStyle w:val="FirstParagraph"/>
      </w:pPr>
      <w:r>
        <w:drawing>
          <wp:inline>
            <wp:extent cx="4620126" cy="3696101"/>
            <wp:effectExtent b="0" l="0" r="0" t="0"/>
            <wp:docPr descr="" title="" id="79" name="Picture"/>
            <a:graphic>
              <a:graphicData uri="http://schemas.openxmlformats.org/drawingml/2006/picture">
                <pic:pic>
                  <pic:nvPicPr>
                    <pic:cNvPr descr="Assig1_files/figure-docx/unnamed-chunk-15-1.png" id="80" name="Picture"/>
                    <pic:cNvPicPr>
                      <a:picLocks noChangeArrowheads="1" noChangeAspect="1"/>
                    </pic:cNvPicPr>
                  </pic:nvPicPr>
                  <pic:blipFill>
                    <a:blip r:embed="rId7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fill=</w:t>
      </w:r>
      <w:r>
        <w:rPr>
          <w:rStyle w:val="FunctionTok"/>
        </w:rPr>
        <w:t xml:space="preserve">factor</w:t>
      </w:r>
      <w:r>
        <w:rPr>
          <w:rStyle w:val="NormalTok"/>
        </w:rPr>
        <w:t xml:space="preserve">(TARGET), </w:t>
      </w:r>
      <w:r>
        <w:rPr>
          <w:rStyle w:val="AttributeTok"/>
        </w:rPr>
        <w:t xml:space="preserve">x=</w:t>
      </w:r>
      <w:r>
        <w:rPr>
          <w:rStyle w:val="NormalTok"/>
        </w:rPr>
        <w:t xml:space="preserve">NAME_EDUCATION_TYPE))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color=</w:t>
      </w:r>
      <w:r>
        <w:rPr>
          <w:rStyle w:val="StringTok"/>
        </w:rPr>
        <w:t xml:space="preserve">"black"</w:t>
      </w:r>
      <w:r>
        <w:rPr>
          <w:rStyle w:val="NormalTok"/>
        </w:rPr>
        <w:t xml:space="preserve">, </w:t>
      </w:r>
      <w:r>
        <w:rPr>
          <w:rStyle w:val="AttributeTok"/>
        </w:rPr>
        <w:t xml:space="preserve">position=</w:t>
      </w:r>
      <w:r>
        <w:rPr>
          <w:rStyle w:val="StringTok"/>
        </w:rPr>
        <w:t xml:space="preserve">"fill"</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fill=</w:t>
      </w:r>
      <w:r>
        <w:rPr>
          <w:rStyle w:val="StringTok"/>
        </w:rPr>
        <w:t xml:space="preserve">"FINANCIAL DIFFICULTY?"</w:t>
      </w:r>
      <w:r>
        <w:rPr>
          <w:rStyle w:val="NormalTok"/>
        </w:rPr>
        <w:t xml:space="preserve">, </w:t>
      </w:r>
      <w:r>
        <w:rPr>
          <w:rStyle w:val="AttributeTok"/>
        </w:rPr>
        <w:t xml:space="preserve">x=</w:t>
      </w:r>
      <w:r>
        <w:rPr>
          <w:rStyle w:val="StringTok"/>
        </w:rPr>
        <w:t xml:space="preserve">"EDUCATION TYPE"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"False"</w:t>
      </w:r>
      <w:r>
        <w:rPr>
          <w:rStyle w:val="NormalTok"/>
        </w:rPr>
        <w:t xml:space="preserve">, </w:t>
      </w:r>
      <w:r>
        <w:rPr>
          <w:rStyle w:val="StringTok"/>
        </w:rPr>
        <w:t xml:space="preserve">"True"</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"Academic</w:t>
      </w:r>
      <w:r>
        <w:rPr>
          <w:rStyle w:val="SpecialCharTok"/>
        </w:rPr>
        <w:t xml:space="preserve">\n</w:t>
      </w:r>
      <w:r>
        <w:rPr>
          <w:rStyle w:val="StringTok"/>
        </w:rPr>
        <w:t xml:space="preserve">Degree"</w:t>
      </w:r>
      <w:r>
        <w:rPr>
          <w:rStyle w:val="NormalTok"/>
        </w:rPr>
        <w:t xml:space="preserve">, </w:t>
      </w:r>
      <w:r>
        <w:rPr>
          <w:rStyle w:val="StringTok"/>
        </w:rPr>
        <w:t xml:space="preserve">"Higher"</w:t>
      </w:r>
      <w:r>
        <w:rPr>
          <w:rStyle w:val="NormalTok"/>
        </w:rPr>
        <w:t xml:space="preserve">, </w:t>
      </w:r>
      <w:r>
        <w:rPr>
          <w:rStyle w:val="StringTok"/>
        </w:rPr>
        <w:t xml:space="preserve">"Incomplete</w:t>
      </w:r>
      <w:r>
        <w:rPr>
          <w:rStyle w:val="SpecialCharTok"/>
        </w:rPr>
        <w:t xml:space="preserve">\n</w:t>
      </w:r>
      <w:r>
        <w:rPr>
          <w:rStyle w:val="StringTok"/>
        </w:rPr>
        <w:t xml:space="preserve">Higher"</w:t>
      </w:r>
      <w:r>
        <w:rPr>
          <w:rStyle w:val="NormalTok"/>
        </w:rPr>
        <w:t xml:space="preserve">, </w:t>
      </w:r>
      <w:r>
        <w:rPr>
          <w:rStyle w:val="StringTok"/>
        </w:rPr>
        <w:t xml:space="preserve">"Lower</w:t>
      </w:r>
      <w:r>
        <w:rPr>
          <w:rStyle w:val="SpecialCharTok"/>
        </w:rPr>
        <w:t xml:space="preserve">\n</w:t>
      </w:r>
      <w:r>
        <w:rPr>
          <w:rStyle w:val="StringTok"/>
        </w:rPr>
        <w:t xml:space="preserve">Secondary"</w:t>
      </w:r>
      <w:r>
        <w:rPr>
          <w:rStyle w:val="NormalTok"/>
        </w:rPr>
        <w:t xml:space="preserve">, </w:t>
      </w:r>
      <w:r>
        <w:rPr>
          <w:rStyle w:val="StringTok"/>
        </w:rPr>
        <w:t xml:space="preserve">"Secondary"</w:t>
      </w:r>
      <w:r>
        <w:rPr>
          <w:rStyle w:val="NormalTok"/>
        </w:rPr>
        <w:t xml:space="preserve">))</w:t>
      </w:r>
    </w:p>
    <w:p>
      <w:pPr>
        <w:pStyle w:val="FirstParagraph"/>
      </w:pPr>
      <w:r>
        <w:drawing>
          <wp:inline>
            <wp:extent cx="4620126" cy="3696101"/>
            <wp:effectExtent b="0" l="0" r="0" t="0"/>
            <wp:docPr descr="" title="" id="82" name="Picture"/>
            <a:graphic>
              <a:graphicData uri="http://schemas.openxmlformats.org/drawingml/2006/picture">
                <pic:pic>
                  <pic:nvPicPr>
                    <pic:cNvPr descr="Assig1_files/figure-docx/unnamed-chunk-15-2.png" id="83" name="Picture"/>
                    <pic:cNvPicPr>
                      <a:picLocks noChangeArrowheads="1" noChangeAspect="1"/>
                    </pic:cNvPicPr>
                  </pic:nvPicPr>
                  <pic:blipFill>
                    <a:blip r:embed="rId81"/>
                    <a:stretch>
                      <a:fillRect/>
                    </a:stretch>
                  </pic:blipFill>
                  <pic:spPr bwMode="auto">
                    <a:xfrm>
                      <a:off x="0" y="0"/>
                      <a:ext cx="4620126" cy="3696101"/>
                    </a:xfrm>
                    <a:prstGeom prst="rect">
                      <a:avLst/>
                    </a:prstGeom>
                    <a:noFill/>
                    <a:ln w="9525">
                      <a:noFill/>
                      <a:headEnd/>
                      <a:tailEnd/>
                    </a:ln>
                  </pic:spPr>
                </pic:pic>
              </a:graphicData>
            </a:graphic>
          </wp:inline>
        </w:drawing>
      </w:r>
    </w:p>
    <w:bookmarkEnd w:id="84"/>
    <w:bookmarkStart w:id="85" w:name="response-part-2-1"/>
    <w:p>
      <w:pPr>
        <w:pStyle w:val="Heading4"/>
      </w:pPr>
      <w:r>
        <w:t xml:space="preserve">Response (part 2)</w:t>
      </w:r>
    </w:p>
    <w:p>
      <w:pPr>
        <w:pStyle w:val="FirstParagraph"/>
      </w:pPr>
      <w:r>
        <w:t xml:space="preserve">Here, we finally see something happening! As we can see in the stacked bar chart, education type does influence whether or not someone has a history of financial difficulty.From the normalized chart, we can see that as the level of formal education decreases, the occurrences of past financial difficulty rises. While it’s not a dramatic jump, this does support this conclusion. (Note,</w:t>
      </w:r>
      <w:r>
        <w:t xml:space="preserve"> </w:t>
      </w:r>
      <w:r>
        <w:t xml:space="preserve">“</w:t>
      </w:r>
      <w:r>
        <w:t xml:space="preserve">Lower secondary</w:t>
      </w:r>
      <w:r>
        <w:t xml:space="preserve">”</w:t>
      </w:r>
      <w:r>
        <w:t xml:space="preserve"> </w:t>
      </w:r>
      <w:r>
        <w:t xml:space="preserve">is lower than</w:t>
      </w:r>
      <w:r>
        <w:t xml:space="preserve"> </w:t>
      </w:r>
      <w:r>
        <w:t xml:space="preserve">“</w:t>
      </w:r>
      <w:r>
        <w:t xml:space="preserve">Secondary</w:t>
      </w:r>
      <w:r>
        <w:t xml:space="preserve">”</w:t>
      </w:r>
      <w:r>
        <w:t xml:space="preserve">, so really it should be the last column.)</w:t>
      </w:r>
    </w:p>
    <w:bookmarkEnd w:id="85"/>
    <w:bookmarkEnd w:id="86"/>
    <w:bookmarkStart w:id="89" w:name="question-4"/>
    <w:p>
      <w:pPr>
        <w:pStyle w:val="Heading3"/>
      </w:pPr>
      <w:r>
        <w:t xml:space="preserve">Question 4</w:t>
      </w:r>
    </w:p>
    <w:bookmarkStart w:id="87" w:name="my-question"/>
    <w:p>
      <w:pPr>
        <w:pStyle w:val="Heading4"/>
      </w:pPr>
      <w:r>
        <w:t xml:space="preserve">My question:</w:t>
      </w:r>
    </w:p>
    <w:p>
      <w:pPr>
        <w:pStyle w:val="FirstParagraph"/>
      </w:pPr>
      <w:r>
        <w:t xml:space="preserve">Provide three research questions that relate the variables: total income, credit score, number of children, owning realty, owning a car, and education level. Your questions should not be related to past financial history and you don’t have to use every variable.</w:t>
      </w:r>
    </w:p>
    <w:bookmarkEnd w:id="87"/>
    <w:bookmarkStart w:id="88" w:name="chatgpt-response"/>
    <w:p>
      <w:pPr>
        <w:pStyle w:val="Heading4"/>
      </w:pPr>
      <w:r>
        <w:t xml:space="preserve">ChatGPT response:</w:t>
      </w:r>
    </w:p>
    <w:p>
      <w:pPr>
        <w:pStyle w:val="FirstParagraph"/>
      </w:pPr>
      <w:r>
        <w:t xml:space="preserve">Here are three focused research questions that incorporate some of the specified variables:</w:t>
      </w:r>
    </w:p>
    <w:p>
      <w:pPr>
        <w:numPr>
          <w:ilvl w:val="0"/>
          <w:numId w:val="1001"/>
        </w:numPr>
      </w:pPr>
      <w:r>
        <w:t xml:space="preserve">How does the level of education correlate with total income among individuals who own realty compared to those who do not?</w:t>
      </w:r>
    </w:p>
    <w:p>
      <w:pPr>
        <w:numPr>
          <w:ilvl w:val="0"/>
          <w:numId w:val="1001"/>
        </w:numPr>
      </w:pPr>
      <w:r>
        <w:t xml:space="preserve">What is the relationship between credit score and the likelihood of owning a car among families with varying numbers of children?</w:t>
      </w:r>
    </w:p>
    <w:p>
      <w:pPr>
        <w:numPr>
          <w:ilvl w:val="0"/>
          <w:numId w:val="1001"/>
        </w:numPr>
      </w:pPr>
      <w:r>
        <w:t xml:space="preserve">In households with children, how does total income influence the decision to invest in realty, and what role does education level play in this decision-making process?</w:t>
      </w:r>
    </w:p>
    <w:bookmarkEnd w:id="88"/>
    <w:bookmarkEnd w:id="89"/>
    <w:bookmarkStart w:id="95" w:name="question-5"/>
    <w:p>
      <w:pPr>
        <w:pStyle w:val="Heading3"/>
      </w:pPr>
      <w:r>
        <w:t xml:space="preserve">Question 5</w:t>
      </w:r>
    </w:p>
    <w:bookmarkStart w:id="93" w:name="Xad68cc4decf89c3afcdf43fab66a0615f6d4038"/>
    <w:p>
      <w:pPr>
        <w:pStyle w:val="Heading4"/>
      </w:pPr>
      <w:r>
        <w:t xml:space="preserve">1. How does the level of education correlate with total income among individuals who own realty compared to those who do not?</w:t>
      </w:r>
    </w:p>
    <w:p>
      <w:pPr>
        <w:pStyle w:val="SourceCode"/>
      </w:pPr>
      <w:r>
        <w:rPr>
          <w:rStyle w:val="FunctionTok"/>
        </w:rPr>
        <w:t xml:space="preserve">ggplot</w:t>
      </w:r>
      <w:r>
        <w:rPr>
          <w:rStyle w:val="NormalTok"/>
        </w:rPr>
        <w:t xml:space="preserve">(data_capped2, </w:t>
      </w:r>
      <w:r>
        <w:rPr>
          <w:rStyle w:val="FunctionTok"/>
        </w:rPr>
        <w:t xml:space="preserve">aes</w:t>
      </w:r>
      <w:r>
        <w:rPr>
          <w:rStyle w:val="NormalTok"/>
        </w:rPr>
        <w:t xml:space="preserve">(</w:t>
      </w:r>
      <w:r>
        <w:rPr>
          <w:rStyle w:val="AttributeTok"/>
        </w:rPr>
        <w:t xml:space="preserve">x=</w:t>
      </w:r>
      <w:r>
        <w:rPr>
          <w:rStyle w:val="NormalTok"/>
        </w:rPr>
        <w:t xml:space="preserve">NAME_EDUCATION_TYPE, </w:t>
      </w:r>
      <w:r>
        <w:rPr>
          <w:rStyle w:val="AttributeTok"/>
        </w:rPr>
        <w:t xml:space="preserve">y=</w:t>
      </w:r>
      <w:r>
        <w:rPr>
          <w:rStyle w:val="NormalTok"/>
        </w:rPr>
        <w:t xml:space="preserve">AMT_INCOME_TOTAL, </w:t>
      </w:r>
      <w:r>
        <w:rPr>
          <w:rStyle w:val="AttributeTok"/>
        </w:rPr>
        <w:t xml:space="preserve">fill=</w:t>
      </w:r>
      <w:r>
        <w:rPr>
          <w:rStyle w:val="NormalTok"/>
        </w:rPr>
        <w:t xml:space="preserve">OWN_REALTY)) </w:t>
      </w:r>
      <w:r>
        <w:rPr>
          <w:rStyle w:val="SpecialCharTok"/>
        </w:rPr>
        <w:t xml:space="preserve">+</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br/>
      </w:r>
      <w:r>
        <w:rPr>
          <w:rStyle w:val="NormalTok"/>
        </w:rPr>
        <w:t xml:space="preserve">  </w:t>
      </w:r>
      <w:r>
        <w:rPr>
          <w:rStyle w:val="FunctionTok"/>
        </w:rPr>
        <w:t xml:space="preserve">scale_x_discrete</w:t>
      </w:r>
      <w:r>
        <w:rPr>
          <w:rStyle w:val="NormalTok"/>
        </w:rPr>
        <w:t xml:space="preserve">(</w:t>
      </w:r>
      <w:r>
        <w:rPr>
          <w:rStyle w:val="AttributeTok"/>
        </w:rPr>
        <w:t xml:space="preserve">label=</w:t>
      </w:r>
      <w:r>
        <w:rPr>
          <w:rStyle w:val="FunctionTok"/>
        </w:rPr>
        <w:t xml:space="preserve">c</w:t>
      </w:r>
      <w:r>
        <w:rPr>
          <w:rStyle w:val="NormalTok"/>
        </w:rPr>
        <w:t xml:space="preserve">(</w:t>
      </w:r>
      <w:r>
        <w:rPr>
          <w:rStyle w:val="StringTok"/>
        </w:rPr>
        <w:t xml:space="preserve">"Academic</w:t>
      </w:r>
      <w:r>
        <w:rPr>
          <w:rStyle w:val="SpecialCharTok"/>
        </w:rPr>
        <w:t xml:space="preserve">\n</w:t>
      </w:r>
      <w:r>
        <w:rPr>
          <w:rStyle w:val="StringTok"/>
        </w:rPr>
        <w:t xml:space="preserve">Degree"</w:t>
      </w:r>
      <w:r>
        <w:rPr>
          <w:rStyle w:val="NormalTok"/>
        </w:rPr>
        <w:t xml:space="preserve">, </w:t>
      </w:r>
      <w:r>
        <w:rPr>
          <w:rStyle w:val="StringTok"/>
        </w:rPr>
        <w:t xml:space="preserve">"Higher"</w:t>
      </w:r>
      <w:r>
        <w:rPr>
          <w:rStyle w:val="NormalTok"/>
        </w:rPr>
        <w:t xml:space="preserve">, </w:t>
      </w:r>
      <w:r>
        <w:rPr>
          <w:rStyle w:val="StringTok"/>
        </w:rPr>
        <w:t xml:space="preserve">"Incomplete</w:t>
      </w:r>
      <w:r>
        <w:rPr>
          <w:rStyle w:val="SpecialCharTok"/>
        </w:rPr>
        <w:t xml:space="preserve">\n</w:t>
      </w:r>
      <w:r>
        <w:rPr>
          <w:rStyle w:val="StringTok"/>
        </w:rPr>
        <w:t xml:space="preserve">Higher"</w:t>
      </w:r>
      <w:r>
        <w:rPr>
          <w:rStyle w:val="NormalTok"/>
        </w:rPr>
        <w:t xml:space="preserve">, </w:t>
      </w:r>
      <w:r>
        <w:rPr>
          <w:rStyle w:val="StringTok"/>
        </w:rPr>
        <w:t xml:space="preserve">"Lower</w:t>
      </w:r>
      <w:r>
        <w:rPr>
          <w:rStyle w:val="SpecialCharTok"/>
        </w:rPr>
        <w:t xml:space="preserve">\n</w:t>
      </w:r>
      <w:r>
        <w:rPr>
          <w:rStyle w:val="StringTok"/>
        </w:rPr>
        <w:t xml:space="preserve">Secondary"</w:t>
      </w:r>
      <w:r>
        <w:rPr>
          <w:rStyle w:val="NormalTok"/>
        </w:rPr>
        <w:t xml:space="preserve">, </w:t>
      </w:r>
      <w:r>
        <w:rPr>
          <w:rStyle w:val="StringTok"/>
        </w:rPr>
        <w:t xml:space="preserve">"Secondary"</w:t>
      </w:r>
      <w:r>
        <w:rPr>
          <w:rStyle w:val="NormalTok"/>
        </w:rPr>
        <w:t xml:space="preserve">))</w:t>
      </w:r>
    </w:p>
    <w:p>
      <w:pPr>
        <w:pStyle w:val="FirstParagraph"/>
      </w:pPr>
      <w:r>
        <w:drawing>
          <wp:inline>
            <wp:extent cx="4620126" cy="3696101"/>
            <wp:effectExtent b="0" l="0" r="0" t="0"/>
            <wp:docPr descr="" title="" id="91" name="Picture"/>
            <a:graphic>
              <a:graphicData uri="http://schemas.openxmlformats.org/drawingml/2006/picture">
                <pic:pic>
                  <pic:nvPicPr>
                    <pic:cNvPr descr="Assig1_files/figure-docx/unnamed-chunk-16-1.png" id="92" name="Picture"/>
                    <pic:cNvPicPr>
                      <a:picLocks noChangeArrowheads="1" noChangeAspect="1"/>
                    </pic:cNvPicPr>
                  </pic:nvPicPr>
                  <pic:blipFill>
                    <a:blip r:embed="rId90"/>
                    <a:stretch>
                      <a:fillRect/>
                    </a:stretch>
                  </pic:blipFill>
                  <pic:spPr bwMode="auto">
                    <a:xfrm>
                      <a:off x="0" y="0"/>
                      <a:ext cx="4620126" cy="3696101"/>
                    </a:xfrm>
                    <a:prstGeom prst="rect">
                      <a:avLst/>
                    </a:prstGeom>
                    <a:noFill/>
                    <a:ln w="9525">
                      <a:noFill/>
                      <a:headEnd/>
                      <a:tailEnd/>
                    </a:ln>
                  </pic:spPr>
                </pic:pic>
              </a:graphicData>
            </a:graphic>
          </wp:inline>
        </w:drawing>
      </w:r>
    </w:p>
    <w:bookmarkEnd w:id="93"/>
    <w:bookmarkStart w:id="94" w:name="response-2"/>
    <w:p>
      <w:pPr>
        <w:pStyle w:val="Heading4"/>
      </w:pPr>
      <w:r>
        <w:t xml:space="preserve">Response:</w:t>
      </w:r>
    </w:p>
    <w:p>
      <w:pPr>
        <w:pStyle w:val="FirstParagraph"/>
      </w:pPr>
      <w:r>
        <w:t xml:space="preserve">Based off this visualization, level of education and total income are positively correlated. The boxes represent income level, and they rise on the chart as education rises (recall, LowerSecondary should be the rightmost column). There are also no outliers at the top of the chart for the</w:t>
      </w:r>
      <w:r>
        <w:t xml:space="preserve"> </w:t>
      </w:r>
      <w:r>
        <w:t xml:space="preserve">“</w:t>
      </w:r>
      <w:r>
        <w:t xml:space="preserve">Academic degree</w:t>
      </w:r>
      <w:r>
        <w:t xml:space="preserve">”</w:t>
      </w:r>
      <w:r>
        <w:t xml:space="preserve"> </w:t>
      </w:r>
      <w:r>
        <w:t xml:space="preserve">column, which makes it unique compared to the other categories. This trend is the same among those who own realty and those who do not. The only interaction between academic level and realty ownership is at the</w:t>
      </w:r>
      <w:r>
        <w:t xml:space="preserve"> </w:t>
      </w:r>
      <w:r>
        <w:t xml:space="preserve">“</w:t>
      </w:r>
      <w:r>
        <w:t xml:space="preserve">Academic degree</w:t>
      </w:r>
      <w:r>
        <w:t xml:space="preserve">”</w:t>
      </w:r>
      <w:r>
        <w:t xml:space="preserve"> </w:t>
      </w:r>
      <w:r>
        <w:t xml:space="preserve">level, where among these academics, those who own realty also tend to have higher total incomes (or vice versa).</w:t>
      </w:r>
    </w:p>
    <w:bookmarkEnd w:id="94"/>
    <w:bookmarkEnd w:id="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8" Target="media/rId78.png" /><Relationship Type="http://schemas.openxmlformats.org/officeDocument/2006/relationships/image" Id="rId81" Target="media/rId81.png" /><Relationship Type="http://schemas.openxmlformats.org/officeDocument/2006/relationships/image" Id="rId90" Target="media/rId90.png"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5" Target="media/rId4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531 Assignment 1</dc:title>
  <dc:creator>Chloe Moore</dc:creator>
  <cp:keywords/>
  <dcterms:created xsi:type="dcterms:W3CDTF">2024-09-28T00:51:27Z</dcterms:created>
  <dcterms:modified xsi:type="dcterms:W3CDTF">2024-09-28T00:51:27Z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2024-09-27</vt:lpwstr>
  </property>
  <property fmtid="{D5CDD505-2E9C-101B-9397-08002B2CF9AE}" pid="3" name="output">
    <vt:lpwstr/>
  </property>
</Properties>
</file>