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6A5" w:rsidRDefault="000279ED" w:rsidP="000279ED">
      <w:pPr>
        <w:pStyle w:val="Ttulo1"/>
      </w:pPr>
      <w:r>
        <w:t>Capítulo 4</w:t>
      </w:r>
    </w:p>
    <w:p w:rsidR="000279ED" w:rsidRDefault="000279ED" w:rsidP="000279ED"/>
    <w:p w:rsidR="00305DA8" w:rsidRDefault="00305DA8" w:rsidP="00305DA8">
      <w:r>
        <w:t>Experimentos</w:t>
      </w:r>
    </w:p>
    <w:p w:rsidR="00305DA8" w:rsidRDefault="00305DA8" w:rsidP="00305DA8">
      <w:r>
        <w:t>Os experimentos realizados utilizaram os modelos descritos no Capítulo \</w:t>
      </w:r>
      <w:proofErr w:type="spellStart"/>
      <w:proofErr w:type="gramStart"/>
      <w:r>
        <w:t>ref</w:t>
      </w:r>
      <w:proofErr w:type="spellEnd"/>
      <w:r>
        <w:t>{</w:t>
      </w:r>
      <w:proofErr w:type="spellStart"/>
      <w:proofErr w:type="gramEnd"/>
      <w:r>
        <w:t>cap:methodology</w:t>
      </w:r>
      <w:proofErr w:type="spellEnd"/>
      <w:r>
        <w:t xml:space="preserve">} e a base de dados PERIL. Eles são estabelecidos, primeiramente, analisando os modelos de regressão que são linha de base para o estudo, em seguida as técnicas comumente utilizadas na academia e na indústria são abordadas. O modelo estado da arte, o ANFIS, é analisado e por fim, mas não menos importante, as </w:t>
      </w:r>
      <w:proofErr w:type="spellStart"/>
      <w:r>
        <w:t>RNAs</w:t>
      </w:r>
      <w:proofErr w:type="spellEnd"/>
      <w:r>
        <w:t xml:space="preserve"> apresentadas na Seção \</w:t>
      </w:r>
      <w:proofErr w:type="spellStart"/>
      <w:proofErr w:type="gramStart"/>
      <w:r>
        <w:t>ref</w:t>
      </w:r>
      <w:proofErr w:type="spellEnd"/>
      <w:r>
        <w:t>{</w:t>
      </w:r>
      <w:proofErr w:type="spellStart"/>
      <w:proofErr w:type="gramEnd"/>
      <w:r>
        <w:t>sec:rnas</w:t>
      </w:r>
      <w:proofErr w:type="spellEnd"/>
      <w:r>
        <w:t>} são estudadas. Os resultados para cada experimento são apresentados n</w:t>
      </w:r>
      <w:r>
        <w:t>o Capítulo \</w:t>
      </w:r>
      <w:proofErr w:type="spellStart"/>
      <w:proofErr w:type="gramStart"/>
      <w:r>
        <w:t>ref</w:t>
      </w:r>
      <w:proofErr w:type="spellEnd"/>
      <w:r>
        <w:t>{</w:t>
      </w:r>
      <w:proofErr w:type="spellStart"/>
      <w:proofErr w:type="gramEnd"/>
      <w:r>
        <w:t>cap:results</w:t>
      </w:r>
      <w:proofErr w:type="spellEnd"/>
      <w:r>
        <w:t>}.</w:t>
      </w:r>
    </w:p>
    <w:p w:rsidR="00305DA8" w:rsidRDefault="00305DA8" w:rsidP="00305DA8">
      <w:r>
        <w:t>O objetivo global é utilizar a metodologia proposta no Capítulo \</w:t>
      </w:r>
      <w:proofErr w:type="spellStart"/>
      <w:proofErr w:type="gramStart"/>
      <w:r>
        <w:t>ref</w:t>
      </w:r>
      <w:proofErr w:type="spellEnd"/>
      <w:r>
        <w:t>{</w:t>
      </w:r>
      <w:proofErr w:type="spellStart"/>
      <w:proofErr w:type="gramEnd"/>
      <w:r>
        <w:t>cap:methodology</w:t>
      </w:r>
      <w:proofErr w:type="spellEnd"/>
      <w:r>
        <w:t>} para determinar uma abordagem mais precisa para a estimativa do impacto de riscos. A métrica utilizada para verificar o atingimento desse objetivo é o erro de previsão, REMQ. As questões a serem respondidas foram apresentadas no C</w:t>
      </w:r>
      <w:r>
        <w:t>apítulo \</w:t>
      </w:r>
      <w:proofErr w:type="spellStart"/>
      <w:proofErr w:type="gramStart"/>
      <w:r>
        <w:t>ref</w:t>
      </w:r>
      <w:proofErr w:type="spellEnd"/>
      <w:r>
        <w:t>{</w:t>
      </w:r>
      <w:proofErr w:type="spellStart"/>
      <w:proofErr w:type="gramEnd"/>
      <w:r>
        <w:t>cap:introduction</w:t>
      </w:r>
      <w:proofErr w:type="spellEnd"/>
      <w:r>
        <w:t>}.</w:t>
      </w:r>
    </w:p>
    <w:p w:rsidR="00305DA8" w:rsidRDefault="00305DA8" w:rsidP="00305DA8">
      <w:r>
        <w:t>As hipóteses para os experimentos são:</w:t>
      </w:r>
    </w:p>
    <w:p w:rsidR="00305DA8" w:rsidRDefault="00305DA8" w:rsidP="00305DA8">
      <w:r>
        <w:t>\</w:t>
      </w:r>
      <w:proofErr w:type="spellStart"/>
      <w:proofErr w:type="gramStart"/>
      <w:r>
        <w:t>begin</w:t>
      </w:r>
      <w:proofErr w:type="spellEnd"/>
      <w:proofErr w:type="gramEnd"/>
      <w:r>
        <w:t>{</w:t>
      </w:r>
      <w:proofErr w:type="spellStart"/>
      <w:r>
        <w:t>itemize</w:t>
      </w:r>
      <w:proofErr w:type="spellEnd"/>
      <w:r>
        <w:t>}</w:t>
      </w:r>
    </w:p>
    <w:p w:rsidR="00305DA8" w:rsidRDefault="00305DA8" w:rsidP="00305DA8">
      <w:r>
        <w:t>\item $H_0$: Não há diferença entre usar as Redes Neurais Artificiais e os modelos de Estado da Arte para a estimativa do impacto de riscos;</w:t>
      </w:r>
    </w:p>
    <w:p w:rsidR="00305DA8" w:rsidRDefault="00305DA8" w:rsidP="00305DA8">
      <w:r>
        <w:t>\item $H_1$: As Redes Neurais Artificiais são mais precisas que os modelos de Estado da Arte para a estimativa do impacto de riscos;</w:t>
      </w:r>
    </w:p>
    <w:p w:rsidR="00305DA8" w:rsidRDefault="00305DA8" w:rsidP="00305DA8">
      <w:r>
        <w:t>\item $H_2$: As Redes Neurais Artificiais são menos precisas que os modelos de Estado da Arte para a estimativa do impacto de riscos.</w:t>
      </w:r>
    </w:p>
    <w:p w:rsidR="00305DA8" w:rsidRDefault="00305DA8" w:rsidP="00305DA8">
      <w:r>
        <w:t>\</w:t>
      </w:r>
      <w:proofErr w:type="spellStart"/>
      <w:proofErr w:type="gramStart"/>
      <w:r>
        <w:t>end</w:t>
      </w:r>
      <w:proofErr w:type="spellEnd"/>
      <w:r>
        <w:t>{</w:t>
      </w:r>
      <w:proofErr w:type="spellStart"/>
      <w:proofErr w:type="gramEnd"/>
      <w:r>
        <w:t>itemize</w:t>
      </w:r>
      <w:proofErr w:type="spellEnd"/>
      <w:r>
        <w:t>}</w:t>
      </w:r>
    </w:p>
    <w:p w:rsidR="00305DA8" w:rsidRDefault="00305DA8" w:rsidP="00305DA8">
      <w:r>
        <w:t xml:space="preserve">Os objetos de controle são os códigos-fonte desenvolvidos para o experimento. Os critérios de aleatoriedade, agrupamento e balanceamento são adotados para facilitar a análise estatística. O objeto experimental é </w:t>
      </w:r>
      <w:proofErr w:type="gramStart"/>
      <w:r>
        <w:t>a</w:t>
      </w:r>
      <w:proofErr w:type="gramEnd"/>
      <w:r>
        <w:t xml:space="preserve"> base de dados de risco, no nosso caso a PERIL. Por fim, os resultados são analisados estatisticamente, portanto um teste de hipótese será conduzido tão logo os resultados sejam obtidos.</w:t>
      </w:r>
    </w:p>
    <w:p w:rsidR="00305DA8" w:rsidRDefault="00305DA8" w:rsidP="00305DA8"/>
    <w:p w:rsidR="00305DA8" w:rsidRDefault="00305DA8" w:rsidP="00305DA8">
      <w:r>
        <w:t xml:space="preserve">Regressão Linear Múltipla </w:t>
      </w:r>
      <w:r>
        <w:t>e Modelo de Regressão em Árvore</w:t>
      </w:r>
    </w:p>
    <w:p w:rsidR="00305DA8" w:rsidRDefault="00305DA8" w:rsidP="00305DA8">
      <w:r>
        <w:t>O primeiro experimento definido para este trabalho é estabelecer uma linha de base para que seja possível comparar o desempenho de outras abordagens com a base de dados selecionada. Os modelos MRLM e MAR são analisados, aquele que produzir o menor erro de previsão (REMQ) será selecionado.</w:t>
      </w:r>
    </w:p>
    <w:p w:rsidR="00305DA8" w:rsidRDefault="00305DA8" w:rsidP="00305DA8"/>
    <w:p w:rsidR="00305DA8" w:rsidRDefault="00305DA8" w:rsidP="00305DA8">
      <w:r>
        <w:lastRenderedPageBreak/>
        <w:t>Nessa análise, o código-fonte para análise dos modelos de regressão linear foram adaptados de Torgo \</w:t>
      </w:r>
      <w:proofErr w:type="gramStart"/>
      <w:r>
        <w:t>cite{</w:t>
      </w:r>
      <w:proofErr w:type="gramEnd"/>
      <w:r>
        <w:t>torgo2003data} com o objetivo de realizar o treinamento, a validação cruzada, a geração das saídas previstas e o cálculo do REMQ.</w:t>
      </w:r>
    </w:p>
    <w:p w:rsidR="00305DA8" w:rsidRDefault="00305DA8" w:rsidP="00305DA8"/>
    <w:p w:rsidR="00305DA8" w:rsidRDefault="00305DA8" w:rsidP="00305DA8">
      <w:r>
        <w:t>Simulaçã</w:t>
      </w:r>
      <w:r>
        <w:t>o de Monte Carlo e Análise PERT</w:t>
      </w:r>
    </w:p>
    <w:p w:rsidR="00305DA8" w:rsidRDefault="00305DA8" w:rsidP="00305DA8">
      <w:r>
        <w:t>O segundo experimento é analisar o desempenho das técnicas convencionais utilizadas na academia e na indústria, inclusive determinadas como boas práticas pelo PMBOK \</w:t>
      </w:r>
      <w:proofErr w:type="gramStart"/>
      <w:r>
        <w:t>cite{</w:t>
      </w:r>
      <w:proofErr w:type="gramEnd"/>
      <w:r>
        <w:t>PMBOK2008}. Como explicado anteriormente, essas abordagens foram configuradas para obterem o melhor desempenho possível.</w:t>
      </w:r>
    </w:p>
    <w:p w:rsidR="00305DA8" w:rsidRDefault="00305DA8" w:rsidP="00305DA8"/>
    <w:p w:rsidR="00305DA8" w:rsidRDefault="00305DA8" w:rsidP="00305DA8">
      <w:proofErr w:type="spellStart"/>
      <w:r>
        <w:t>Perceptron</w:t>
      </w:r>
      <w:proofErr w:type="spellEnd"/>
      <w:r>
        <w:t xml:space="preserve"> de Múl</w:t>
      </w:r>
      <w:r>
        <w:t>tiplas Camadas e suas variações</w:t>
      </w:r>
    </w:p>
    <w:p w:rsidR="00305DA8" w:rsidRDefault="00305DA8" w:rsidP="00305DA8">
      <w:r>
        <w:t>O terceiro experimento tem o objetivo de analisar quais das variações da MLP obtém o menor REMQ de previsão. Há numerosas combinações possíveis de configurações da MLP, no entanto somente um subconjunto delas foi avaliado. A melhor configuração da MLP é utilizada no experimento subsequente.</w:t>
      </w:r>
    </w:p>
    <w:p w:rsidR="00305DA8" w:rsidRDefault="00305DA8" w:rsidP="00305DA8">
      <w:r>
        <w:t>Esse experimento e o próximo são os experimentos mais significativos desse trabalho. A importância da avaliação de diversas alternativas a MLP tradicional baseada no algoritmo \</w:t>
      </w:r>
      <w:proofErr w:type="spellStart"/>
      <w:proofErr w:type="gramStart"/>
      <w:r>
        <w:t>textit</w:t>
      </w:r>
      <w:proofErr w:type="spellEnd"/>
      <w:r>
        <w:t>{</w:t>
      </w:r>
      <w:proofErr w:type="spellStart"/>
      <w:proofErr w:type="gramEnd"/>
      <w:r>
        <w:t>backpropagation</w:t>
      </w:r>
      <w:proofErr w:type="spellEnd"/>
      <w:r>
        <w:t>} é de fundamental importância já que nenhum dos trabalhos anteriores refinaram esse estudo. Além disso, eles não investigaram se outras abordagens como RBF e SVM poderiam ter um melhor desempenho.</w:t>
      </w:r>
    </w:p>
    <w:p w:rsidR="00305DA8" w:rsidRDefault="00305DA8" w:rsidP="00305DA8"/>
    <w:p w:rsidR="00305DA8" w:rsidRPr="00305DA8" w:rsidRDefault="00305DA8" w:rsidP="00305DA8">
      <w:r w:rsidRPr="00305DA8">
        <w:t xml:space="preserve">MLP, SVM, RBF e </w:t>
      </w:r>
      <w:proofErr w:type="gramStart"/>
      <w:r w:rsidRPr="00305DA8">
        <w:t>ANFIS</w:t>
      </w:r>
      <w:proofErr w:type="gramEnd"/>
    </w:p>
    <w:p w:rsidR="00305DA8" w:rsidRDefault="00305DA8" w:rsidP="00305DA8">
      <w:r>
        <w:t>O quarto experimento tem o objetivo de eleger qual a melhor técnica baseada em Redes Neurais Artificiais para a previsão do impacto de riscos a partir da base de dados PERIL. As melhores configurações para cada uma das abordagens é selecionada e a REMQ é calculada para cada técnica.</w:t>
      </w:r>
    </w:p>
    <w:p w:rsidR="00305DA8" w:rsidRDefault="00305DA8" w:rsidP="00305DA8"/>
    <w:p w:rsidR="00305DA8" w:rsidRDefault="00305DA8" w:rsidP="00305DA8">
      <w:r>
        <w:t xml:space="preserve">Validação do Melhor </w:t>
      </w:r>
      <w:r>
        <w:t>Modelo</w:t>
      </w:r>
    </w:p>
    <w:p w:rsidR="00305DA8" w:rsidRDefault="00305DA8" w:rsidP="00305DA8">
      <w:r>
        <w:t xml:space="preserve">Por fim, um teste estatístico dos resultados da melhor abordagem com os oriundos do segundo experimento é realizado para observar se o modelo baseado em Redes Neurais apresenta maior precisão que os tradicionais. Sendo validada a hipótese nula, de que as redes neurais artificiais são mais precisas e poderiam atender </w:t>
      </w:r>
      <w:proofErr w:type="gramStart"/>
      <w:r>
        <w:t>à</w:t>
      </w:r>
      <w:proofErr w:type="gramEnd"/>
      <w:r>
        <w:t xml:space="preserve"> real necessidade da indústria, conclui-se que através da metodologia proposta nesse trabalho é possível obter uma RNA mais precisa para a estimativa do impacto de riscos.</w:t>
      </w:r>
    </w:p>
    <w:p w:rsidR="000279ED" w:rsidRPr="000279ED" w:rsidRDefault="000279ED" w:rsidP="00305DA8">
      <w:bookmarkStart w:id="0" w:name="_GoBack"/>
      <w:bookmarkEnd w:id="0"/>
    </w:p>
    <w:sectPr w:rsidR="000279ED" w:rsidRPr="000279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9ED"/>
    <w:rsid w:val="00022B05"/>
    <w:rsid w:val="000279ED"/>
    <w:rsid w:val="00305DA8"/>
    <w:rsid w:val="0045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2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2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668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2</cp:revision>
  <dcterms:created xsi:type="dcterms:W3CDTF">2014-05-21T20:45:00Z</dcterms:created>
  <dcterms:modified xsi:type="dcterms:W3CDTF">2014-07-01T01:55:00Z</dcterms:modified>
</cp:coreProperties>
</file>