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548F31" w14:textId="106BC791" w:rsidR="007806C6" w:rsidRPr="007806C6" w:rsidRDefault="007806C6" w:rsidP="007806C6">
      <w:pPr>
        <w:jc w:val="both"/>
      </w:pPr>
      <w:r w:rsidRPr="007806C6">
        <w:rPr>
          <w:noProof/>
        </w:rPr>
        <w:drawing>
          <wp:inline distT="0" distB="0" distL="0" distR="0" wp14:anchorId="7C4763B6" wp14:editId="08B7DB7C">
            <wp:extent cx="5400040" cy="3042285"/>
            <wp:effectExtent l="0" t="0" r="0" b="5715"/>
            <wp:docPr id="61669863" name="Imagem 8" descr="Seguranças de Microserviços com JW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5678" descr="Seguranças de Microserviços com JW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64A1B" w14:textId="77777777" w:rsidR="007806C6" w:rsidRPr="007806C6" w:rsidRDefault="007806C6" w:rsidP="007806C6">
      <w:pPr>
        <w:pStyle w:val="Ttulo1"/>
      </w:pPr>
      <w:r w:rsidRPr="007806C6">
        <w:t>Seguranças de Microserviços com JWT</w:t>
      </w:r>
    </w:p>
    <w:p w14:paraId="5955B8A9" w14:textId="77777777" w:rsidR="007806C6" w:rsidRPr="007806C6" w:rsidRDefault="007806C6" w:rsidP="007806C6">
      <w:pPr>
        <w:pStyle w:val="Ttulo1"/>
        <w:rPr>
          <w:b/>
          <w:bCs/>
        </w:rPr>
      </w:pPr>
      <w:r w:rsidRPr="007806C6">
        <w:rPr>
          <w:b/>
          <w:bCs/>
        </w:rPr>
        <w:t>Segurança de Microserviços</w:t>
      </w:r>
    </w:p>
    <w:p w14:paraId="489A16D7" w14:textId="77777777" w:rsidR="007806C6" w:rsidRPr="007806C6" w:rsidRDefault="007806C6" w:rsidP="007806C6">
      <w:pPr>
        <w:jc w:val="both"/>
        <w:rPr>
          <w:rStyle w:val="Hyperlink"/>
        </w:rPr>
      </w:pPr>
      <w:r w:rsidRPr="007806C6">
        <w:fldChar w:fldCharType="begin"/>
      </w:r>
      <w:r w:rsidRPr="007806C6">
        <w:instrText>HYPERLINK "https://www.linkedin.com/in/chmulato/"</w:instrText>
      </w:r>
      <w:r w:rsidRPr="007806C6">
        <w:fldChar w:fldCharType="separate"/>
      </w:r>
    </w:p>
    <w:p w14:paraId="5A6B2213" w14:textId="0AE30BD8" w:rsidR="007806C6" w:rsidRPr="007806C6" w:rsidRDefault="007806C6" w:rsidP="007806C6">
      <w:pPr>
        <w:jc w:val="both"/>
        <w:rPr>
          <w:rStyle w:val="Hyperlink"/>
        </w:rPr>
      </w:pPr>
      <w:r w:rsidRPr="007806C6">
        <w:rPr>
          <w:rStyle w:val="Hyperlink"/>
          <w:noProof/>
        </w:rPr>
        <w:drawing>
          <wp:inline distT="0" distB="0" distL="0" distR="0" wp14:anchorId="59C9263E" wp14:editId="6A063318">
            <wp:extent cx="952500" cy="952500"/>
            <wp:effectExtent l="0" t="0" r="0" b="0"/>
            <wp:docPr id="1027028973" name="Imagem 7" descr="Christian Mulato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5682" descr="Christian Mulato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7294A" w14:textId="77777777" w:rsidR="007806C6" w:rsidRPr="007806C6" w:rsidRDefault="007806C6" w:rsidP="007806C6">
      <w:pPr>
        <w:jc w:val="both"/>
      </w:pPr>
      <w:r w:rsidRPr="007806C6">
        <w:fldChar w:fldCharType="end"/>
      </w:r>
    </w:p>
    <w:p w14:paraId="3CC7D56C" w14:textId="77777777" w:rsidR="007806C6" w:rsidRPr="007806C6" w:rsidRDefault="007806C6" w:rsidP="007806C6">
      <w:pPr>
        <w:jc w:val="both"/>
        <w:rPr>
          <w:rStyle w:val="Hyperlink"/>
        </w:rPr>
      </w:pPr>
      <w:r w:rsidRPr="007806C6">
        <w:fldChar w:fldCharType="begin"/>
      </w:r>
      <w:r w:rsidRPr="007806C6">
        <w:instrText>HYPERLINK "https://www.linkedin.com/in/chmulato/"</w:instrText>
      </w:r>
      <w:r w:rsidRPr="007806C6">
        <w:fldChar w:fldCharType="separate"/>
      </w:r>
    </w:p>
    <w:p w14:paraId="59536C65" w14:textId="77777777" w:rsidR="007806C6" w:rsidRPr="007806C6" w:rsidRDefault="007806C6" w:rsidP="007806C6">
      <w:pPr>
        <w:pStyle w:val="Ttulo1"/>
        <w:rPr>
          <w:rStyle w:val="Hyperlink"/>
          <w:b/>
          <w:bCs/>
        </w:rPr>
      </w:pPr>
      <w:r w:rsidRPr="007806C6">
        <w:rPr>
          <w:rStyle w:val="Hyperlink"/>
          <w:b/>
          <w:bCs/>
        </w:rPr>
        <w:t>Christian Mulato</w:t>
      </w:r>
    </w:p>
    <w:p w14:paraId="70724890" w14:textId="77777777" w:rsidR="007806C6" w:rsidRPr="007806C6" w:rsidRDefault="007806C6" w:rsidP="007806C6">
      <w:pPr>
        <w:jc w:val="both"/>
      </w:pPr>
      <w:r w:rsidRPr="007806C6">
        <w:fldChar w:fldCharType="end"/>
      </w:r>
    </w:p>
    <w:p w14:paraId="6B56AF66" w14:textId="77777777" w:rsidR="007806C6" w:rsidRPr="007806C6" w:rsidRDefault="007806C6" w:rsidP="007806C6">
      <w:pPr>
        <w:pStyle w:val="Ttulo1"/>
      </w:pPr>
      <w:r w:rsidRPr="007806C6">
        <w:t>Desenvolvedor Java Sênior na Develcode</w:t>
      </w:r>
    </w:p>
    <w:p w14:paraId="7793DC41" w14:textId="77777777" w:rsidR="007806C6" w:rsidRPr="007806C6" w:rsidRDefault="007806C6" w:rsidP="007806C6">
      <w:pPr>
        <w:pStyle w:val="Ttulo1"/>
      </w:pPr>
      <w:r w:rsidRPr="007806C6">
        <w:t>26 de maio de 2024</w:t>
      </w:r>
    </w:p>
    <w:p w14:paraId="7E75A1B8" w14:textId="77777777" w:rsidR="007806C6" w:rsidRPr="007806C6" w:rsidRDefault="007806C6" w:rsidP="007806C6">
      <w:pPr>
        <w:jc w:val="both"/>
      </w:pPr>
      <w:r w:rsidRPr="007806C6">
        <w:t xml:space="preserve">A autenticação </w:t>
      </w:r>
      <w:r w:rsidRPr="007806C6">
        <w:rPr>
          <w:b/>
          <w:bCs/>
        </w:rPr>
        <w:t>JWT</w:t>
      </w:r>
      <w:r w:rsidRPr="007806C6">
        <w:t xml:space="preserve"> (</w:t>
      </w:r>
      <w:r w:rsidRPr="007806C6">
        <w:rPr>
          <w:b/>
          <w:bCs/>
        </w:rPr>
        <w:t>JSON Web Token</w:t>
      </w:r>
      <w:r w:rsidRPr="007806C6">
        <w:t>) tem se destacado como uma solução popular para garantir a segurança e a integridade das comunicações em microserviços.</w:t>
      </w:r>
    </w:p>
    <w:p w14:paraId="01CA16A5" w14:textId="77777777" w:rsidR="007806C6" w:rsidRPr="007806C6" w:rsidRDefault="007806C6" w:rsidP="007806C6">
      <w:pPr>
        <w:jc w:val="both"/>
      </w:pPr>
      <w:r w:rsidRPr="007806C6">
        <w:t xml:space="preserve">Microserviços são uma abordagem de arquitetura de software que divide uma aplicação em uma coleção de serviços menores e independentes, que são desenvolvidos, implantados e escalados individualmente. Cada microserviço é </w:t>
      </w:r>
      <w:r w:rsidRPr="007806C6">
        <w:lastRenderedPageBreak/>
        <w:t>responsável por uma funcionalidade específica e pode ser desenvolvido usando diferentes tecnologias, dependendo das necessidades da funcionalidade.</w:t>
      </w:r>
    </w:p>
    <w:p w14:paraId="40D362BA" w14:textId="77777777" w:rsidR="007806C6" w:rsidRPr="007806C6" w:rsidRDefault="007806C6" w:rsidP="007806C6">
      <w:pPr>
        <w:jc w:val="both"/>
      </w:pPr>
      <w:r w:rsidRPr="007806C6">
        <w:t>A segurança em microserviços, ela é extremamente importante por várias razões:</w:t>
      </w:r>
    </w:p>
    <w:p w14:paraId="087F488D" w14:textId="77777777" w:rsidR="007806C6" w:rsidRPr="007806C6" w:rsidRDefault="007806C6" w:rsidP="007806C6">
      <w:pPr>
        <w:pStyle w:val="JavaCode"/>
        <w:jc w:val="both"/>
      </w:pPr>
      <w:r w:rsidRPr="007806C6">
        <w:rPr xml:space="preserve">
          <w:b/>
          <w:bCs/>
        </w:rPr>
        <w:t>1. Isolamento de falhas:</w:t>
      </w:r>
      <w:r w:rsidRPr="007806C6">
        <w:rPr xml:space="preserve"/>
        <w:t xml:space="preserve"> Como cada microserviço é independente, uma falha em um serviço não afeta diretamente os outros. No entanto, se a segurança de um serviço for comprometida, pode haver um risco para os outros serviços. Portanto, cada serviço deve ser seguro para garantir o isolamento completo.</w:t>
      </w:r>
    </w:p>
    <w:p w14:paraId="160EFE93" w14:textId="77777777" w:rsidR="007806C6" w:rsidRPr="007806C6" w:rsidRDefault="007806C6" w:rsidP="007806C6">
      <w:pPr>
        <w:jc w:val="both"/>
      </w:pPr>
      <w:r w:rsidRPr="007806C6">
        <w:rPr>
          <w:b/>
          <w:bCs/>
        </w:rPr>
        <w:t>2. Proteção de dados:</w:t>
      </w:r>
      <w:r w:rsidRPr="007806C6">
        <w:t xml:space="preserve"> Cada microserviço pode ter acesso a diferentes tipos de dados. É crucial garantir que apenas serviços autorizados tenham acesso a dados sensíveis.</w:t>
      </w:r>
    </w:p>
    <w:p w14:paraId="58490D77" w14:textId="77777777" w:rsidR="007806C6" w:rsidRPr="007806C6" w:rsidRDefault="007806C6" w:rsidP="007806C6">
      <w:pPr>
        <w:jc w:val="both"/>
      </w:pPr>
      <w:r w:rsidRPr="007806C6">
        <w:rPr>
          <w:b/>
          <w:bCs/>
        </w:rPr>
        <w:t xml:space="preserve">3. Autenticação e autorização: </w:t>
      </w:r>
      <w:r w:rsidRPr="007806C6">
        <w:t>Em uma arquitetura de microserviços, cada serviço pode precisar autenticar e autorizar as solicitações. Implementar a segurança em cada serviço garante que apenas solicitações legítimas sejam atendidas.</w:t>
      </w:r>
    </w:p>
    <w:p w14:paraId="059673B0" w14:textId="77777777" w:rsidR="007806C6" w:rsidRPr="007806C6" w:rsidRDefault="007806C6" w:rsidP="007806C6">
      <w:pPr>
        <w:jc w:val="both"/>
      </w:pPr>
      <w:r w:rsidRPr="007806C6">
        <w:rPr>
          <w:b/>
          <w:bCs/>
        </w:rPr>
        <w:t>4. Comunicação segura:</w:t>
      </w:r>
      <w:r w:rsidRPr="007806C6">
        <w:t xml:space="preserve"> Os microserviços geralmente se comunicam entre si através de redes, o que pode ser vulnerável a ataques. A implementação de protocolos de comunicação seguros, como HTTPS, é fundamental.</w:t>
      </w:r>
    </w:p>
    <w:p w14:paraId="77E0D82A" w14:textId="77777777" w:rsidR="007806C6" w:rsidRPr="007806C6" w:rsidRDefault="007806C6" w:rsidP="007806C6">
      <w:pPr>
        <w:jc w:val="both"/>
      </w:pPr>
      <w:r w:rsidRPr="007806C6">
        <w:t>Portanto, a segurança é uma consideração essencial ao projetar e implementar microserviços. Ela deve ser integrada em todas as fases do ciclo de vida do desenvolvimento de software para garantir a robustez e a confiabilidade do sistema como um todo.</w:t>
      </w:r>
    </w:p>
    <w:p w14:paraId="07D1AA10" w14:textId="77777777" w:rsidR="007806C6" w:rsidRPr="007806C6" w:rsidRDefault="007806C6" w:rsidP="007806C6">
      <w:pPr>
        <w:jc w:val="both"/>
      </w:pPr>
      <w:r w:rsidRPr="007806C6">
        <w:t>Vamos entender a diferença entre autenticação e autorização, especialmente em um ambiente de microserviços:</w:t>
      </w:r>
    </w:p>
    <w:p w14:paraId="1175E362" w14:textId="77777777" w:rsidR="007806C6" w:rsidRPr="007806C6" w:rsidRDefault="007806C6" w:rsidP="007806C6">
      <w:pPr>
        <w:jc w:val="both"/>
      </w:pPr>
      <w:r w:rsidRPr="007806C6">
        <w:rPr>
          <w:b/>
          <w:bCs/>
        </w:rPr>
        <w:t>1. Autenticação:</w:t>
      </w:r>
      <w:r w:rsidRPr="007806C6">
        <w:t xml:space="preserve"> É o processo de verificar a identidade de um usuário, dispositivo ou sistema. Em outras palavras, é como o sistema responde à pergunta "Quem é você?". Em um ambiente de microserviços, a autenticação é crucial para garantir que cada solicitação venha de uma fonte legítima. Isso geralmente é feito através de tokens de autenticação, como JWT (JSON Web Tokens), que são gerados após o usuário fornecer credenciais válidas.</w:t>
      </w:r>
    </w:p>
    <w:p w14:paraId="72A0E996" w14:textId="77777777" w:rsidR="007806C6" w:rsidRPr="007806C6" w:rsidRDefault="007806C6" w:rsidP="007806C6">
      <w:pPr>
        <w:jc w:val="both"/>
      </w:pPr>
      <w:r w:rsidRPr="007806C6">
        <w:rPr>
          <w:b/>
          <w:bCs/>
        </w:rPr>
        <w:t>2. Autorização:</w:t>
      </w:r>
      <w:r w:rsidRPr="007806C6">
        <w:t xml:space="preserve"> Uma vez que a identidade é verificada (autenticação), a autorização é o processo de verificar o que o usuário, dispositivo ou sistema autenticado tem permissão para fazer. É como o sistema responde à pergunta "O que você tem permissão para fazer?". Em um ambiente de microserviços, a autorização é usada para garantir que um serviço só possa realizar ações que estão dentro de suas permissões designadas.</w:t>
      </w:r>
    </w:p>
    <w:p w14:paraId="222E082B" w14:textId="77777777" w:rsidR="007806C6" w:rsidRPr="007806C6" w:rsidRDefault="007806C6" w:rsidP="007806C6">
      <w:pPr>
        <w:jc w:val="both"/>
      </w:pPr>
      <w:r w:rsidRPr="007806C6">
        <w:lastRenderedPageBreak/>
        <w:t>Ambos, autenticação e autorização, são necessários em um ambiente distribuído como microserviços para garantir a segurança do sistema. A autenticação garante que os usuários são quem afirmam ser, enquanto a autorização garante que eles só podem fazer o que têm permissão para fazer. Isso ajuda a proteger os dados e funcionalidades do sistema contra acesso e uso indevidos.</w:t>
      </w:r>
    </w:p>
    <w:p w14:paraId="5AFC2A05" w14:textId="77777777" w:rsidR="007806C6" w:rsidRPr="007806C6" w:rsidRDefault="007806C6" w:rsidP="007806C6">
      <w:pPr>
        <w:jc w:val="both"/>
      </w:pPr>
      <w:r w:rsidRPr="007806C6">
        <w:rPr>
          <w:b/>
          <w:bCs/>
        </w:rPr>
        <w:t>JSON Web Token (JWT)</w:t>
      </w:r>
      <w:r w:rsidRPr="007806C6">
        <w:t xml:space="preserve"> é um padrão aberto (RFC 7519) que define uma maneira compacta e independente de transmitir informações entre partes como um objeto JSON. Essas informações podem ser verificadas e confiáveis porque são assinadas digitalmente.</w:t>
      </w:r>
    </w:p>
    <w:p w14:paraId="16E4D7D6" w14:textId="77777777" w:rsidR="007806C6" w:rsidRPr="007806C6" w:rsidRDefault="007806C6" w:rsidP="007806C6">
      <w:pPr>
        <w:jc w:val="both"/>
      </w:pPr>
      <w:r w:rsidRPr="007806C6">
        <w:t xml:space="preserve">Um JWT é composto por três partes: </w:t>
      </w:r>
      <w:r w:rsidRPr="007806C6">
        <w:rPr>
          <w:b/>
          <w:bCs/>
        </w:rPr>
        <w:t>Header</w:t>
      </w:r>
      <w:r w:rsidRPr="007806C6">
        <w:t xml:space="preserve">, </w:t>
      </w:r>
      <w:r w:rsidRPr="007806C6">
        <w:rPr>
          <w:b/>
          <w:bCs/>
        </w:rPr>
        <w:t>Payload</w:t>
      </w:r>
      <w:r w:rsidRPr="007806C6">
        <w:t xml:space="preserve"> e </w:t>
      </w:r>
      <w:r w:rsidRPr="007806C6">
        <w:rPr>
          <w:b/>
          <w:bCs/>
        </w:rPr>
        <w:t>Signature</w:t>
      </w:r>
      <w:r w:rsidRPr="007806C6">
        <w:t xml:space="preserve">. </w:t>
      </w:r>
    </w:p>
    <w:p w14:paraId="6438F44C" w14:textId="77777777" w:rsidR="007806C6" w:rsidRPr="007806C6" w:rsidRDefault="007806C6" w:rsidP="007806C6">
      <w:pPr>
        <w:jc w:val="both"/>
      </w:pPr>
      <w:r w:rsidRPr="007806C6">
        <w:rPr>
          <w:b/>
          <w:bCs/>
        </w:rPr>
        <w:t>1. Header:</w:t>
      </w:r>
      <w:r w:rsidRPr="007806C6">
        <w:t xml:space="preserve"> O cabeçalho geralmente consiste em dois componentes: o tipo do token, que é JWT, e o algoritmo de assinatura, como HMAC SHA256 ou RSA.</w:t>
      </w:r>
    </w:p>
    <w:p w14:paraId="7800F35A" w14:textId="77777777" w:rsidR="007806C6" w:rsidRPr="007806C6" w:rsidRDefault="007806C6" w:rsidP="007806C6">
      <w:pPr>
        <w:jc w:val="both"/>
      </w:pPr>
      <w:r w:rsidRPr="007806C6">
        <w:rPr>
          <w:b/>
          <w:bCs/>
        </w:rPr>
        <w:t>2. Payload:</w:t>
      </w:r>
      <w:r w:rsidRPr="007806C6">
        <w:t xml:space="preserve"> O payload contém as reivindicações, que são declarações sobre uma entidade (geralmente o usuário) e metadados adicionais. Existem três tipos de reivindicações: registradas, públicas e privadas.</w:t>
      </w:r>
    </w:p>
    <w:p w14:paraId="5784CB8A" w14:textId="77777777" w:rsidR="007806C6" w:rsidRPr="007806C6" w:rsidRDefault="007806C6" w:rsidP="007806C6">
      <w:pPr>
        <w:jc w:val="both"/>
      </w:pPr>
      <w:r w:rsidRPr="007806C6">
        <w:rPr>
          <w:b/>
          <w:bCs/>
        </w:rPr>
        <w:t>3. Signature:</w:t>
      </w:r>
      <w:r w:rsidRPr="007806C6">
        <w:t xml:space="preserve"> A assinatura é usada para verificar que o remetente do JWT é quem diz ser e para garantir que o conteúdo não foi alterado.</w:t>
      </w:r>
    </w:p>
    <w:p w14:paraId="1C81531D" w14:textId="77777777" w:rsidR="007806C6" w:rsidRPr="007806C6" w:rsidRDefault="007806C6" w:rsidP="007806C6">
      <w:pPr>
        <w:jc w:val="both"/>
      </w:pPr>
      <w:r w:rsidRPr="007806C6">
        <w:t>Essas três partes são codificadas em Base64 e separadas por pontos.</w:t>
      </w:r>
    </w:p>
    <w:p w14:paraId="285E3B2E" w14:textId="77777777" w:rsidR="007806C6" w:rsidRPr="007806C6" w:rsidRDefault="007806C6" w:rsidP="007806C6">
      <w:pPr>
        <w:jc w:val="both"/>
      </w:pPr>
      <w:r w:rsidRPr="007806C6">
        <w:t>Em um ambiente de microserviços, o JWT é adequado para autenticação por várias razões:</w:t>
      </w:r>
    </w:p>
    <w:p w14:paraId="42111DAA" w14:textId="77777777" w:rsidR="007806C6" w:rsidRPr="007806C6" w:rsidRDefault="007806C6" w:rsidP="007806C6">
      <w:pPr>
        <w:jc w:val="both"/>
      </w:pPr>
      <w:r w:rsidRPr="007806C6">
        <w:rPr>
          <w:b/>
          <w:bCs/>
        </w:rPr>
        <w:t>- Sem estado:</w:t>
      </w:r>
      <w:r w:rsidRPr="007806C6">
        <w:t xml:space="preserve"> Cada token é autocontido, contendo todas as informações necessárias para autenticar o usuário. Isso permite que o serviço que recebe o token valide-o independentemente de outros serviços, o que é ideal para um ambiente de microserviços onde os serviços podem ser distribuídos.</w:t>
      </w:r>
    </w:p>
    <w:p w14:paraId="25ABE750" w14:textId="77777777" w:rsidR="007806C6" w:rsidRPr="007806C6" w:rsidRDefault="007806C6" w:rsidP="007806C6">
      <w:pPr>
        <w:jc w:val="both"/>
      </w:pPr>
      <w:r w:rsidRPr="007806C6">
        <w:rPr>
          <w:b/>
          <w:bCs/>
        </w:rPr>
        <w:t>- Leve:</w:t>
      </w:r>
      <w:r w:rsidRPr="007806C6">
        <w:t xml:space="preserve"> Como os JWTs são codificados como um string compacto, eles podem ser enviados através de uma URL, em um cabeçalho HTTP, ou no corpo de uma solicitação HTTP POST.</w:t>
      </w:r>
    </w:p>
    <w:p w14:paraId="4ED5B8C2" w14:textId="77777777" w:rsidR="007806C6" w:rsidRPr="007806C6" w:rsidRDefault="007806C6" w:rsidP="007806C6">
      <w:pPr>
        <w:jc w:val="both"/>
      </w:pPr>
      <w:r w:rsidRPr="007806C6">
        <w:rPr>
          <w:b/>
          <w:bCs/>
        </w:rPr>
        <w:t>- Segurança:</w:t>
      </w:r>
      <w:r w:rsidRPr="007806C6">
        <w:t xml:space="preserve"> Os JWTs podem ser assinados e criptografados para proteger as informações que eles carregam.</w:t>
      </w:r>
    </w:p>
    <w:p w14:paraId="781DDC5D" w14:textId="77777777" w:rsidR="007806C6" w:rsidRPr="007806C6" w:rsidRDefault="007806C6" w:rsidP="007806C6">
      <w:pPr>
        <w:jc w:val="both"/>
      </w:pPr>
      <w:r w:rsidRPr="007806C6">
        <w:t xml:space="preserve">O </w:t>
      </w:r>
      <w:r w:rsidRPr="007806C6">
        <w:rPr>
          <w:b/>
          <w:bCs/>
        </w:rPr>
        <w:t>JWT</w:t>
      </w:r>
      <w:r w:rsidRPr="007806C6">
        <w:t xml:space="preserve"> oferece uma maneira eficaz e segura de lidar com a autenticação em um ambiente de microserviços.</w:t>
      </w:r>
    </w:p>
    <w:p w14:paraId="2C9BDF96" w14:textId="77777777" w:rsidR="007806C6" w:rsidRPr="007806C6" w:rsidRDefault="007806C6" w:rsidP="007806C6">
      <w:pPr>
        <w:jc w:val="both"/>
      </w:pPr>
      <w:r w:rsidRPr="007806C6">
        <w:t>Na visão geral de como você pode implementar a autenticação JWT em um microserviço usando Java e Spring Boot:</w:t>
      </w:r>
    </w:p>
    <w:p w14:paraId="72DD4472" w14:textId="77777777" w:rsidR="007806C6" w:rsidRPr="007806C6" w:rsidRDefault="007806C6" w:rsidP="007806C6">
      <w:pPr>
        <w:jc w:val="both"/>
      </w:pPr>
      <w:r w:rsidRPr="007806C6">
        <w:rPr>
          <w:b/>
          <w:bCs/>
        </w:rPr>
        <w:lastRenderedPageBreak/>
        <w:t xml:space="preserve">Dependências: </w:t>
      </w:r>
      <w:r w:rsidRPr="007806C6">
        <w:t xml:space="preserve">Primeiro, você precisará adicionar as dependências relevantes ao seu arquivo </w:t>
      </w:r>
      <w:r w:rsidRPr="007806C6">
        <w:rPr>
          <w:i/>
          <w:iCs/>
        </w:rPr>
        <w:t xml:space="preserve">pom.xml </w:t>
      </w:r>
      <w:r w:rsidRPr="007806C6">
        <w:t xml:space="preserve">ou </w:t>
      </w:r>
      <w:r w:rsidRPr="007806C6">
        <w:rPr>
          <w:i/>
          <w:iCs/>
        </w:rPr>
        <w:t>build.gradle</w:t>
      </w:r>
      <w:r w:rsidRPr="007806C6">
        <w:t>. Isso incluirá o Spring Security e a biblioteca jjwt para trabalhar com JWTs.</w:t>
      </w:r>
    </w:p>
    <w:p w14:paraId="2D97CA24" w14:textId="77777777" w:rsidR="007806C6" w:rsidRPr="007806C6" w:rsidRDefault="007806C6" w:rsidP="007806C6">
      <w:pPr>
        <w:jc w:val="both"/>
      </w:pPr>
      <w:r w:rsidRPr="007806C6">
        <w:rPr>
          <w:b/>
          <w:bCs/>
        </w:rPr>
        <w:t>Configuração do Spring Security:</w:t>
      </w:r>
      <w:r w:rsidRPr="007806C6">
        <w:t xml:space="preserve"> Você precisará configurar o Spring Security para usar JWTs para autenticação. Isso geralmente é feito em uma classe de configuração que estende </w:t>
      </w:r>
      <w:r w:rsidRPr="007806C6">
        <w:rPr>
          <w:i/>
          <w:iCs/>
        </w:rPr>
        <w:t>WebSecurityConfigurerAdapter</w:t>
      </w:r>
      <w:r w:rsidRPr="007806C6">
        <w:t xml:space="preserve">. Aqui, você pode especificar que deseja usar a autenticação baseada em token e fornecer um </w:t>
      </w:r>
      <w:r w:rsidRPr="007806C6">
        <w:rPr>
          <w:i/>
          <w:iCs/>
        </w:rPr>
        <w:t>JwtAuthenticationFilter</w:t>
      </w:r>
      <w:r w:rsidRPr="007806C6">
        <w:t xml:space="preserve"> personalizado.</w:t>
      </w:r>
    </w:p>
    <w:p w14:paraId="3332A351" w14:textId="77777777" w:rsidR="007806C6" w:rsidRPr="007806C6" w:rsidRDefault="007806C6" w:rsidP="007806C6">
      <w:pPr>
        <w:jc w:val="both"/>
      </w:pPr>
      <w:r w:rsidRPr="007806C6">
        <w:rPr>
          <w:b/>
          <w:bCs/>
        </w:rPr>
        <w:t>JwtAuthenticationFilter:</w:t>
      </w:r>
      <w:r w:rsidRPr="007806C6">
        <w:t xml:space="preserve"> Este é um filtro personalizado que intercepta solicitações e extrai o token JWT do cabeçalho </w:t>
      </w:r>
      <w:r w:rsidRPr="007806C6">
        <w:rPr>
          <w:i/>
          <w:iCs/>
        </w:rPr>
        <w:t>Authorization</w:t>
      </w:r>
      <w:r w:rsidRPr="007806C6">
        <w:t xml:space="preserve"> da solicitação. Em seguida, valida o token e configura o </w:t>
      </w:r>
      <w:r w:rsidRPr="007806C6">
        <w:rPr>
          <w:i/>
          <w:iCs/>
        </w:rPr>
        <w:t>SecurityContext</w:t>
      </w:r>
      <w:r w:rsidRPr="007806C6">
        <w:t xml:space="preserve"> com um </w:t>
      </w:r>
      <w:r w:rsidRPr="007806C6">
        <w:rPr>
          <w:i/>
          <w:iCs/>
        </w:rPr>
        <w:t>Authentication</w:t>
      </w:r>
      <w:r w:rsidRPr="007806C6">
        <w:t xml:space="preserve"> que é construído a partir do token.</w:t>
      </w:r>
    </w:p>
    <w:p w14:paraId="38B024E8" w14:textId="77777777" w:rsidR="007806C6" w:rsidRPr="007806C6" w:rsidRDefault="007806C6" w:rsidP="007806C6">
      <w:pPr>
        <w:jc w:val="both"/>
      </w:pPr>
      <w:r w:rsidRPr="007806C6">
        <w:rPr>
          <w:b/>
          <w:bCs/>
        </w:rPr>
        <w:t>Geração de Token:</w:t>
      </w:r>
      <w:r w:rsidRPr="007806C6">
        <w:t xml:space="preserve"> Quando um usuário faz login com sucesso, você precisará gerar um token JWT para eles. Isso pode ser feito usando a biblioteca jjwt. O token deve incluir detalhes do usuário e um carimbo de data/hora de expiração.</w:t>
      </w:r>
    </w:p>
    <w:p w14:paraId="5884A0E3" w14:textId="77777777" w:rsidR="007806C6" w:rsidRPr="007806C6" w:rsidRDefault="007806C6" w:rsidP="007806C6">
      <w:pPr>
        <w:jc w:val="both"/>
      </w:pPr>
      <w:r w:rsidRPr="007806C6">
        <w:rPr>
          <w:b/>
          <w:bCs/>
        </w:rPr>
        <w:t>Validação de Token:</w:t>
      </w:r>
      <w:r w:rsidRPr="007806C6">
        <w:t xml:space="preserve"> Quando uma solicitação chega com um token JWT, você precisará validar o token. Isso inclui verificar a assinatura e a data de expiração do token, bem como quaisquer outras reivindicações que você possa ter incluído no token.</w:t>
      </w:r>
    </w:p>
    <w:p w14:paraId="731CFEAD" w14:textId="77777777" w:rsidR="007806C6" w:rsidRPr="007806C6" w:rsidRDefault="007806C6" w:rsidP="007806C6">
      <w:pPr>
        <w:jc w:val="both"/>
      </w:pPr>
      <w:r w:rsidRPr="007806C6">
        <w:t>Vamos ver um exemplo de código simplificado para ilustrar esses passos:</w:t>
      </w:r>
    </w:p>
    <w:p w14:paraId="3A63275D" w14:textId="49D8F3DC" w:rsidR="007806C6" w:rsidRPr="007806C6" w:rsidRDefault="007806C6" w:rsidP="007806C6">
      <w:pPr>
        <w:jc w:val="both"/>
      </w:pPr>
      <w:r w:rsidRPr="007806C6">
        <w:rPr>
          <w:noProof/>
        </w:rPr>
        <w:drawing>
          <wp:inline distT="0" distB="0" distL="0" distR="0" wp14:anchorId="14CCEC5F" wp14:editId="1CEFB73E">
            <wp:extent cx="5400040" cy="2947035"/>
            <wp:effectExtent l="0" t="0" r="0" b="5715"/>
            <wp:docPr id="178165052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57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9DFA6" w14:textId="77777777" w:rsidR="007806C6" w:rsidRPr="007806C6" w:rsidRDefault="007806C6" w:rsidP="007806C6">
      <w:pPr>
        <w:jc w:val="both"/>
      </w:pPr>
      <w:r w:rsidRPr="007806C6">
        <w:t>Exemplo de código e a dependência JJWT em Maven para autenticação com JWT.</w:t>
      </w:r>
    </w:p>
    <w:p w14:paraId="0F359403" w14:textId="77777777" w:rsidR="007806C6" w:rsidRPr="007806C6" w:rsidRDefault="007806C6" w:rsidP="007806C6">
      <w:pPr>
        <w:jc w:val="both"/>
      </w:pPr>
      <w:r w:rsidRPr="007806C6">
        <w:t xml:space="preserve">A Autenticação JWT oferece escalabilidade ao permitir que sistemas distribuídos autentiquem usuários sem a necessidade de um estado de sessão centralizado, </w:t>
      </w:r>
      <w:r w:rsidRPr="007806C6">
        <w:lastRenderedPageBreak/>
        <w:t>melhorando assim a capacidade de lidar com um grande número de solicitações. Além disso, os JWTs são compactos e podem ser transmitidos facilmente, o que melhora o desempenho ao reduzir a sobrecarga de rede. Finalmente, a natureza autocontida dos JWTs facilita a integração entre diferentes serviços em um ambiente de microserviços, pois cada serviço pode validar os tokens de forma independente.</w:t>
      </w:r>
    </w:p>
    <w:p w14:paraId="157BED1E" w14:textId="77777777" w:rsidR="007806C6" w:rsidRPr="007806C6" w:rsidRDefault="007806C6" w:rsidP="007806C6">
      <w:pPr>
        <w:jc w:val="both"/>
      </w:pPr>
      <w:r w:rsidRPr="007806C6">
        <w:t>Agora vamos ver um exemplo simplificado de como você pode implementar a autenticação JWT em um microserviço usando Java e Spring Boot:</w:t>
      </w:r>
    </w:p>
    <w:p w14:paraId="4E4449F3" w14:textId="7F9EA61C" w:rsidR="007806C6" w:rsidRPr="007806C6" w:rsidRDefault="007806C6" w:rsidP="007806C6">
      <w:pPr>
        <w:jc w:val="both"/>
      </w:pPr>
      <w:r w:rsidRPr="007806C6">
        <w:rPr>
          <w:noProof/>
        </w:rPr>
        <w:drawing>
          <wp:inline distT="0" distB="0" distL="0" distR="0" wp14:anchorId="1494B5CE" wp14:editId="6AD81B5D">
            <wp:extent cx="5400040" cy="5986780"/>
            <wp:effectExtent l="0" t="0" r="0" b="0"/>
            <wp:docPr id="12655533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57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8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5D601" w14:textId="77777777" w:rsidR="007806C6" w:rsidRPr="007806C6" w:rsidRDefault="007806C6" w:rsidP="007806C6">
      <w:pPr>
        <w:jc w:val="both"/>
      </w:pPr>
      <w:r w:rsidRPr="007806C6">
        <w:t>Exemplo de autenticação com a biblioteca JJWT do Spring Boot.</w:t>
      </w:r>
    </w:p>
    <w:p w14:paraId="227FBF54" w14:textId="77777777" w:rsidR="007806C6" w:rsidRPr="007806C6" w:rsidRDefault="007806C6" w:rsidP="007806C6">
      <w:pPr>
        <w:jc w:val="both"/>
      </w:pPr>
      <w:r w:rsidRPr="007806C6">
        <w:t>Este código define uma classe</w:t>
      </w:r>
      <w:r w:rsidRPr="007806C6">
        <w:rPr>
          <w:b/>
          <w:bCs/>
        </w:rPr>
        <w:t xml:space="preserve"> </w:t>
      </w:r>
      <w:r w:rsidRPr="007806C6">
        <w:rPr>
          <w:i/>
          <w:iCs/>
        </w:rPr>
        <w:t>JwtUtil</w:t>
      </w:r>
      <w:r w:rsidRPr="007806C6">
        <w:t xml:space="preserve"> que tem dois métodos principais: addAuthentication e getAuthentication.</w:t>
      </w:r>
    </w:p>
    <w:p w14:paraId="19DBC0A0" w14:textId="77777777" w:rsidR="007806C6" w:rsidRPr="007806C6" w:rsidRDefault="007806C6" w:rsidP="007806C6">
      <w:pPr>
        <w:jc w:val="both"/>
      </w:pPr>
      <w:r w:rsidRPr="007806C6">
        <w:lastRenderedPageBreak/>
        <w:t>O método addAuthentication é chamado quando um usuário faz login com sucesso. Ele gera um token JWT e o adiciona ao cabeçalho Authorization da resposta HTTP.</w:t>
      </w:r>
    </w:p>
    <w:p w14:paraId="1E797C10" w14:textId="77777777" w:rsidR="007806C6" w:rsidRPr="007806C6" w:rsidRDefault="007806C6" w:rsidP="007806C6">
      <w:pPr>
        <w:pStyle w:val="JavaCode"/>
        <w:jc w:val="both"/>
      </w:pPr>
      <w:r w:rsidRPr="007806C6">
        <w:rPr xml:space="preserve"/>
        <w:t>O método getAuthentication é chamado para cada solicitação autenticada. Ele extrai o token JWT do cabeçalho Authorization da solicitação, verifica o token e retorna um objeto Authentication se o token for válido.</w:t>
      </w:r>
    </w:p>
    <w:p w14:paraId="359945A9" w14:textId="77777777" w:rsidR="007806C6" w:rsidRPr="007806C6" w:rsidRDefault="007806C6" w:rsidP="007806C6">
      <w:pPr>
        <w:jc w:val="both"/>
      </w:pPr>
      <w:r w:rsidRPr="007806C6">
        <w:t>Note que este é um exemplo simplificado e não inclui muitos aspectos importantes de uma implementação real, como o tratamento de exceções e a segurança da chave secreta. Recomendo que você consulte a documentação oficial do Spring Security e JJWT para obter mais detalhes e melhores práticas. Além disso, sempre teste seu código cuidadosamente para garantir que a segurança esteja funcionando como esperado.</w:t>
      </w:r>
    </w:p>
    <w:p w14:paraId="541221AF" w14:textId="77777777" w:rsidR="007806C6" w:rsidRPr="007806C6" w:rsidRDefault="007806C6" w:rsidP="007806C6">
      <w:pPr>
        <w:jc w:val="both"/>
      </w:pPr>
      <w:r w:rsidRPr="007806C6">
        <w:t>Saiba que a autenticação JWT (</w:t>
      </w:r>
      <w:r w:rsidRPr="007806C6">
        <w:rPr>
          <w:b/>
          <w:bCs/>
        </w:rPr>
        <w:t>JSON Web Token</w:t>
      </w:r>
      <w:r w:rsidRPr="007806C6">
        <w:t xml:space="preserve">) é uma solução eficaz para garantir a segurança em microserviços, uma arquitetura de software que divide uma aplicação em serviços menores e independentes. A segurança é crucial em microserviços para o isolamento de falhas, proteção de dados, autenticação e autorização, e comunicação segura. A autenticação JWT, que é o processo de verificar a identidade de um usuário, e a autorização, que é o processo de verificar o que o usuário autenticado tem permissão para fazer, são essenciais para a segurança de um sistema. </w:t>
      </w:r>
    </w:p>
    <w:p w14:paraId="7F9C66D9" w14:textId="77777777" w:rsidR="00212DF5" w:rsidRDefault="00212DF5">
      <w:pPr>
        <w:jc w:val="both"/>
      </w:pPr>
    </w:p>
    <w:sectPr w:rsidR="00212DF5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E855B7" w14:textId="77777777" w:rsidR="00935C49" w:rsidRDefault="00935C49" w:rsidP="00935C49">
      <w:pPr>
        <w:spacing w:after="0" w:line="240" w:lineRule="auto"/>
      </w:pPr>
      <w:r>
        <w:separator/>
      </w:r>
    </w:p>
  </w:endnote>
  <w:endnote w:type="continuationSeparator" w:id="0">
    <w:p w14:paraId="32429893" w14:textId="77777777" w:rsidR="00935C49" w:rsidRDefault="00935C49" w:rsidP="00935C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64B0AE" w14:textId="77777777" w:rsidR="00935C49" w:rsidRDefault="00935C49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01923159"/>
      <w:docPartObj>
        <w:docPartGallery w:val="Page Numbers (Bottom of Page)"/>
        <w:docPartUnique/>
      </w:docPartObj>
    </w:sdtPr>
    <w:sdtContent>
      <w:p w14:paraId="5086A291" w14:textId="2A5E2496" w:rsidR="00935C49" w:rsidRDefault="00935C49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505705" w14:textId="77777777" w:rsidR="00935C49" w:rsidRDefault="00935C49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415CDC" w14:textId="77777777" w:rsidR="00935C49" w:rsidRDefault="00935C4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1B387D" w14:textId="77777777" w:rsidR="00935C49" w:rsidRDefault="00935C49" w:rsidP="00935C49">
      <w:pPr>
        <w:spacing w:after="0" w:line="240" w:lineRule="auto"/>
      </w:pPr>
      <w:r>
        <w:separator/>
      </w:r>
    </w:p>
  </w:footnote>
  <w:footnote w:type="continuationSeparator" w:id="0">
    <w:p w14:paraId="105FBB12" w14:textId="77777777" w:rsidR="00935C49" w:rsidRDefault="00935C49" w:rsidP="00935C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C97DD0" w14:textId="77777777" w:rsidR="00935C49" w:rsidRDefault="00935C4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9C13DC" w14:textId="77777777" w:rsidR="00935C49" w:rsidRDefault="00935C49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6EE7EF" w14:textId="77777777" w:rsidR="00935C49" w:rsidRDefault="00935C4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E4642D4"/>
    <w:multiLevelType w:val="multilevel"/>
    <w:tmpl w:val="F44A6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07483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6C6"/>
    <w:rsid w:val="00212DF5"/>
    <w:rsid w:val="00514423"/>
    <w:rsid w:val="00747B91"/>
    <w:rsid w:val="007806C6"/>
    <w:rsid w:val="00935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42DC4"/>
  <w15:chartTrackingRefBased/>
  <w15:docId w15:val="{390CD3F7-CC01-43EF-9E04-288E7FFF6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806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806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806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806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806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806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806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806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806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806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7806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806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806C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806C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806C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806C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806C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806C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7806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806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806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7806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7806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7806C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806C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7806C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806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806C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7806C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7806C6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806C6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935C4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35C49"/>
  </w:style>
  <w:style w:type="paragraph" w:styleId="Rodap">
    <w:name w:val="footer"/>
    <w:basedOn w:val="Normal"/>
    <w:link w:val="RodapChar"/>
    <w:uiPriority w:val="99"/>
    <w:unhideWhenUsed/>
    <w:rsid w:val="00935C4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35C49"/>
  </w:style>
  <w:style w:type="paragraph" w:customStyle="1" w:styleId="CodeBlock">
    <w:name w:val="Code Block"/>
    <w:pPr>
      <w:keepNext/>
      <w:keepLines/>
      <w:spacing w:before="240" w:after="240" w:line="240" w:lineRule="auto"/>
      <w:ind w:left="400"/>
    </w:pPr>
    <w:rPr>
      <w:rFonts w:ascii="Courier New" w:hAnsi="Courier New"/>
      <w:sz w:val="18"/>
    </w:rPr>
  </w:style>
  <w:style w:type="paragraph" w:customStyle="1" w:styleId="JavaCode">
    <w:name w:val="Java Code"/>
    <w:basedOn w:val="CodeBlock"/>
    <w:rPr>
      <w:rFonts w:ascii="Consolas" w:hAnsi="Consolas"/>
      <w:color w:val="00008B"/>
    </w:rPr>
  </w:style>
  <w:style w:type="paragraph" w:customStyle="1" w:styleId="XMLCode">
    <w:name w:val="XML Code"/>
    <w:basedOn w:val="CodeBlock"/>
    <w:rPr>
      <w:rFonts w:ascii="Courier New" w:hAnsi="Courier New"/>
      <w:color w:val="8B4513"/>
    </w:rPr>
  </w:style>
  <w:style w:type="paragraph" w:customStyle="1" w:styleId="DirectoryStructure">
    <w:name w:val="Directory Structure"/>
    <w:basedOn w:val="CodeBlock"/>
    <w:rPr>
      <w:rFonts w:ascii="Courier New" w:hAnsi="Courier New"/>
      <w:color w:val="228B22"/>
    </w:rPr>
  </w:style>
  <w:style w:type="paragraph" w:customStyle="1" w:styleId="TestCode">
    <w:name w:val="Test Code"/>
    <w:basedOn w:val="CodeBlock"/>
    <w:rPr>
      <w:rFonts w:ascii="Consolas" w:hAnsi="Consolas"/>
      <w:color w:val="00008B"/>
    </w:rPr>
  </w:style>
  <w:style w:type="paragraph" w:customStyle="1" w:styleId="MavenCode">
    <w:name w:val="Maven Code"/>
    <w:basedOn w:val="CodeBlock"/>
    <w:rPr>
      <w:rFonts w:ascii="Courier New" w:hAnsi="Courier New"/>
      <w:color w:val="8B4513"/>
    </w:rPr>
  </w:style>
  <w:style w:type="paragraph" w:customStyle="1" w:styleId="ShellCode">
    <w:name w:val="Shell Code"/>
    <w:basedOn w:val="CodeBlock"/>
    <w:rPr>
      <w:rFonts w:ascii="Consolas" w:hAnsi="Consolas"/>
      <w:color w:val="000000"/>
    </w:rPr>
  </w:style>
  <w:style w:type="paragraph" w:customStyle="1" w:styleId="JSONCode">
    <w:name w:val="JSON Code"/>
    <w:basedOn w:val="CodeBlock"/>
    <w:rPr>
      <w:rFonts w:ascii="Consolas" w:hAnsi="Consolas"/>
      <w:color w:val="00008B"/>
    </w:rPr>
  </w:style>
  <w:style w:type="paragraph" w:customStyle="1" w:styleId="GenericCode">
    <w:name w:val="Generic Code"/>
    <w:basedOn w:val="CodeBlock"/>
    <w:rPr>
      <w:rFonts w:ascii="Courier New" w:hAnsi="Courier New"/>
      <w:color w:val="000000"/>
    </w:rPr>
  </w:style>
  <w:style w:type="paragraph" w:customStyle="1" w:styleId="Code">
    <w:name w:val="Co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17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5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41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188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711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6756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2441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1276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2567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199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20854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7252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59212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03340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08966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12695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01210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9811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932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950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2879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6777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23935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02382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45210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2546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86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1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6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55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514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484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1284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176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656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4414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227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9997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9429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152837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30403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51075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28649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76235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5549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790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7353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978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28088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21930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91556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0291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8916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https://www.linkedin.com/in/chmulato/" TargetMode="Externa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1362</Words>
  <Characters>7355</Characters>
  <Application>Microsoft Office Word</Application>
  <DocSecurity>0</DocSecurity>
  <Lines>61</Lines>
  <Paragraphs>17</Paragraphs>
  <ScaleCrop>false</ScaleCrop>
  <Company/>
  <LinksUpToDate>false</LinksUpToDate>
  <CharactersWithSpaces>8700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V Mulato</dc:creator>
  <cp:keywords/>
  <dc:description/>
  <cp:lastModifiedBy>Christian V Mulato</cp:lastModifiedBy>
  <cp:revision>2</cp:revision>
  <dcterms:created xsi:type="dcterms:W3CDTF">2024-08-05T11:32:00Z</dcterms:created>
  <dcterms:modified xsi:type="dcterms:W3CDTF">2024-08-12T01:25:00Z</dcterms:modified>
</cp:coreProperties>
</file>