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A8440" w14:textId="1B39B221" w:rsidR="006C23B2" w:rsidRPr="006C23B2" w:rsidRDefault="006C23B2" w:rsidP="006C23B2">
      <w:pPr>
        <w:jc w:val="both"/>
      </w:pPr>
      <w:r w:rsidRPr="006C23B2">
        <w:drawing>
          <wp:inline distT="0" distB="0" distL="0" distR="0" wp14:anchorId="304378B7" wp14:editId="0FA3D547">
            <wp:extent cx="5400040" cy="3037840"/>
            <wp:effectExtent l="0" t="0" r="0" b="0"/>
            <wp:docPr id="1833606071" name="Imagem 4" descr="O engenheiro químico do século XXI analisa dados em tempo real com apoio de inteligência artifici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34" descr="O engenheiro químico do século XXI analisa dados em tempo real com apoio de inteligência artificial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60AC" w14:textId="77777777" w:rsidR="006C23B2" w:rsidRPr="006C23B2" w:rsidRDefault="006C23B2" w:rsidP="006C23B2">
      <w:pPr>
        <w:jc w:val="both"/>
      </w:pPr>
      <w:r w:rsidRPr="006C23B2">
        <w:t>O engenheiro químico do século XXI analisa dados em tempo real com apoio de inteligência artificial.</w:t>
      </w:r>
    </w:p>
    <w:p w14:paraId="37A95CA9" w14:textId="77777777" w:rsidR="006C23B2" w:rsidRPr="006C23B2" w:rsidRDefault="006C23B2" w:rsidP="006C23B2">
      <w:pPr>
        <w:jc w:val="both"/>
        <w:rPr>
          <w:b/>
          <w:bCs/>
        </w:rPr>
      </w:pPr>
      <w:r w:rsidRPr="006C23B2">
        <w:rPr>
          <w:b/>
          <w:bCs/>
        </w:rPr>
        <w:t>Da Planta à Nuvem: A Nova Jornada do Engenheiro Químico na Era dos Dados</w:t>
      </w:r>
    </w:p>
    <w:p w14:paraId="77547F61" w14:textId="77777777" w:rsidR="006C23B2" w:rsidRPr="006C23B2" w:rsidRDefault="006C23B2" w:rsidP="006C23B2">
      <w:pPr>
        <w:jc w:val="both"/>
        <w:rPr>
          <w:rStyle w:val="Hyperlink"/>
          <w:b/>
          <w:bCs/>
        </w:rPr>
      </w:pPr>
      <w:r w:rsidRPr="006C23B2">
        <w:fldChar w:fldCharType="begin"/>
      </w:r>
      <w:r w:rsidRPr="006C23B2">
        <w:instrText>HYPERLINK "https://www.linkedin.com/in/chmulato/"</w:instrText>
      </w:r>
      <w:r w:rsidRPr="006C23B2">
        <w:fldChar w:fldCharType="separate"/>
      </w:r>
    </w:p>
    <w:p w14:paraId="7FA7B115" w14:textId="19B2980A" w:rsidR="006C23B2" w:rsidRPr="006C23B2" w:rsidRDefault="006C23B2" w:rsidP="006C23B2">
      <w:pPr>
        <w:jc w:val="both"/>
        <w:rPr>
          <w:rStyle w:val="Hyperlink"/>
        </w:rPr>
      </w:pPr>
      <w:r w:rsidRPr="006C23B2">
        <w:rPr>
          <w:rStyle w:val="Hyperlink"/>
          <w:b/>
          <w:bCs/>
        </w:rPr>
        <w:drawing>
          <wp:inline distT="0" distB="0" distL="0" distR="0" wp14:anchorId="277ACA2A" wp14:editId="04C8780F">
            <wp:extent cx="952500" cy="952500"/>
            <wp:effectExtent l="0" t="0" r="0" b="0"/>
            <wp:docPr id="1510394631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38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74C7" w14:textId="77777777" w:rsidR="006C23B2" w:rsidRPr="006C23B2" w:rsidRDefault="006C23B2" w:rsidP="006C23B2">
      <w:pPr>
        <w:jc w:val="both"/>
      </w:pPr>
      <w:r w:rsidRPr="006C23B2">
        <w:fldChar w:fldCharType="end"/>
      </w:r>
    </w:p>
    <w:p w14:paraId="6D29E3C3" w14:textId="77777777" w:rsidR="006C23B2" w:rsidRPr="006C23B2" w:rsidRDefault="006C23B2" w:rsidP="006C23B2">
      <w:pPr>
        <w:jc w:val="both"/>
        <w:rPr>
          <w:rStyle w:val="Hyperlink"/>
          <w:b/>
          <w:bCs/>
        </w:rPr>
      </w:pPr>
      <w:r w:rsidRPr="006C23B2">
        <w:rPr>
          <w:b/>
          <w:bCs/>
        </w:rPr>
        <w:fldChar w:fldCharType="begin"/>
      </w:r>
      <w:r w:rsidRPr="006C23B2">
        <w:rPr>
          <w:b/>
          <w:bCs/>
        </w:rPr>
        <w:instrText>HYPERLINK "https://www.linkedin.com/in/chmulato/"</w:instrText>
      </w:r>
      <w:r w:rsidRPr="006C23B2">
        <w:rPr>
          <w:b/>
          <w:bCs/>
        </w:rPr>
      </w:r>
      <w:r w:rsidRPr="006C23B2">
        <w:rPr>
          <w:b/>
          <w:bCs/>
        </w:rPr>
        <w:fldChar w:fldCharType="separate"/>
      </w:r>
    </w:p>
    <w:p w14:paraId="7B139823" w14:textId="77777777" w:rsidR="006C23B2" w:rsidRPr="006C23B2" w:rsidRDefault="006C23B2" w:rsidP="006C23B2">
      <w:pPr>
        <w:pStyle w:val="Ttulo1"/>
        <w:rPr>
          <w:rStyle w:val="Hyperlink"/>
          <w:b/>
          <w:bCs/>
        </w:rPr>
      </w:pPr>
      <w:r w:rsidRPr="006C23B2">
        <w:rPr>
          <w:rStyle w:val="Hyperlink"/>
          <w:b/>
          <w:bCs/>
        </w:rPr>
        <w:t>Christian Mulato </w:t>
      </w:r>
    </w:p>
    <w:p w14:paraId="39C070EC" w14:textId="77777777" w:rsidR="006C23B2" w:rsidRPr="006C23B2" w:rsidRDefault="006C23B2" w:rsidP="006C23B2">
      <w:pPr>
        <w:jc w:val="both"/>
        <w:rPr>
          <w:b/>
          <w:bCs/>
        </w:rPr>
      </w:pPr>
      <w:r w:rsidRPr="006C23B2">
        <w:fldChar w:fldCharType="end"/>
      </w:r>
    </w:p>
    <w:p w14:paraId="26B8F177" w14:textId="77777777" w:rsidR="006C23B2" w:rsidRPr="006C23B2" w:rsidRDefault="006C23B2" w:rsidP="006C23B2">
      <w:pPr>
        <w:jc w:val="both"/>
      </w:pPr>
      <w:r w:rsidRPr="006C23B2">
        <w:t>Desenvolvedor Java Sênior | Especialista em Back-</w:t>
      </w:r>
      <w:proofErr w:type="spellStart"/>
      <w:r w:rsidRPr="006C23B2">
        <w:t>end</w:t>
      </w:r>
      <w:proofErr w:type="spellEnd"/>
      <w:r w:rsidRPr="006C23B2">
        <w:t xml:space="preserve"> | Jakarta, Spring Boot, REST APIs, Docker | Engenheiro Químico</w:t>
      </w:r>
    </w:p>
    <w:p w14:paraId="20143301" w14:textId="77777777" w:rsidR="006C23B2" w:rsidRPr="006C23B2" w:rsidRDefault="006C23B2" w:rsidP="006C23B2">
      <w:pPr>
        <w:pStyle w:val="Ttulo1"/>
      </w:pPr>
      <w:r w:rsidRPr="006C23B2">
        <w:t>24 de maio de 2025</w:t>
      </w:r>
    </w:p>
    <w:p w14:paraId="41F57FDC" w14:textId="77777777" w:rsidR="006C23B2" w:rsidRPr="006C23B2" w:rsidRDefault="006C23B2" w:rsidP="006C23B2">
      <w:pPr>
        <w:jc w:val="both"/>
      </w:pPr>
      <w:r w:rsidRPr="006C23B2">
        <w:t>Ao longo da história da Engenharia Química, o papel do engenheiro esteve fortemente atrelado à planta industrial, ao controle de processos físicos e químicos, e à aplicação rigorosa dos balanços de massa e energia. Contudo, com a ascensão da era digital e da inteligência artificial, uma nova perspectiva emerge: a da integração entre conhecimento técnico e ciência de dados.</w:t>
      </w:r>
    </w:p>
    <w:p w14:paraId="0236F43E" w14:textId="77777777" w:rsidR="006C23B2" w:rsidRPr="006C23B2" w:rsidRDefault="006C23B2" w:rsidP="006C23B2">
      <w:pPr>
        <w:jc w:val="both"/>
      </w:pPr>
      <w:r w:rsidRPr="006C23B2">
        <w:lastRenderedPageBreak/>
        <w:t>Na atualidade, engenheiros químicos estão descobrindo que seu papel pode ir além dos limites físicos da indústria. Com o domínio de ferramentas como Python, MATLAB e plataformas de aprendizado de máquina, esses profissionais tornam-se capazes de interpretar dados em tempo real, prever falhas operacionais e propor otimizações antes inviáveis. Essa transição, antes impensável, hoje se concretiza com a convergência entre engenharia e inteligência artificial.</w:t>
      </w:r>
    </w:p>
    <w:p w14:paraId="11448F6C" w14:textId="77777777" w:rsidR="006C23B2" w:rsidRPr="006C23B2" w:rsidRDefault="006C23B2" w:rsidP="006C23B2">
      <w:pPr>
        <w:jc w:val="both"/>
      </w:pPr>
      <w:r w:rsidRPr="006C23B2">
        <w:t>A descoberta é progressiva, mas reveladora: aquilo que antes era resolvido com pranchetas e planilhas, agora pode ser modelado e simulado com algoritmos preditivos e ambientes computacionais em nuvem. O engenheiro químico do século XXI, portanto, não apenas manipula reagentes, mas também interpreta sinais, padrões e correlações ocultas — tornando-se um elo essencial entre o chão de fábrica e os sistemas de decisão automatizados.</w:t>
      </w:r>
    </w:p>
    <w:p w14:paraId="0E3ECBC0" w14:textId="77777777" w:rsidR="006C23B2" w:rsidRPr="006C23B2" w:rsidRDefault="006C23B2" w:rsidP="006C23B2">
      <w:pPr>
        <w:jc w:val="both"/>
      </w:pPr>
      <w:r w:rsidRPr="006C23B2">
        <w:t>Entretanto, essa nova jornada exige coragem e curiosidade. É preciso reaprender, abrir-se para o código e reconhecer que dados são uma nova matéria-prima, com potencial transformador equivalente ao de qualquer insumo químico. O engenheiro que reconhece isso não abandona o passado: ele o leva consigo, agora expandido com novos instrumentos e possibilidades.</w:t>
      </w:r>
    </w:p>
    <w:p w14:paraId="29610D1C" w14:textId="4A57DEE5" w:rsidR="002B1902" w:rsidRDefault="006C23B2">
      <w:pPr>
        <w:jc w:val="both"/>
      </w:pPr>
      <w:r w:rsidRPr="006C23B2">
        <w:t>Portanto, mais do que uma tendência, essa transformação representa uma oportunidade de reconexão com o propósito essencial da Engenharia Química: solucionar problemas complexos com criatividade, método e agora, inteligência ampliada. Da planta à nuvem, a engenharia continua sendo humana — mas mais poderosa do que nunca.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B2"/>
    <w:rsid w:val="002B1902"/>
    <w:rsid w:val="00396C9E"/>
    <w:rsid w:val="006C23B2"/>
    <w:rsid w:val="009955D7"/>
    <w:rsid w:val="00CF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1F308"/>
  <w15:chartTrackingRefBased/>
  <w15:docId w15:val="{48424899-330F-4B48-8465-41E800D4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2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2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23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2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23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2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2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2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2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23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23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23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23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23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23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23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23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23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2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2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2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2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2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23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23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23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23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23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23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C23B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23B2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2025-08-13T20:36:00Z</dcterms:created>
  <dcterms:modified xsi:type="dcterms:W3CDTF">2025-08-13T20:36:00Z</dcterms:modified>
</cp:coreProperties>
</file>