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ahoma" w:cs="Tahoma" w:hAnsi="Tahoma" w:eastAsia="Tahoma"/>
          <w:sz w:val="28"/>
          <w:szCs w:val="28"/>
        </w:rPr>
      </w:pPr>
      <w:r>
        <w:rPr>
          <w:sz w:val="28"/>
          <w:szCs w:val="28"/>
          <w:rtl w:val="0"/>
          <w:lang w:val="en-US"/>
        </w:rPr>
        <w:t>Chakra</w:t>
      </w:r>
      <w:r>
        <w:rPr>
          <w:rFonts w:ascii="Tahoma" w:hAnsi="Tahoma"/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NEOPANEY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1712 Elderslee Road Pittsburgh, PA,15227 </w:t>
      </w:r>
      <w:r>
        <w:rPr>
          <w:sz w:val="22"/>
          <w:szCs w:val="22"/>
          <w:rtl w:val="0"/>
          <w:lang w:val="en-US"/>
        </w:rPr>
        <w:t xml:space="preserve">♦ </w:t>
      </w:r>
      <w:r>
        <w:rPr>
          <w:sz w:val="22"/>
          <w:szCs w:val="22"/>
          <w:rtl w:val="0"/>
          <w:lang w:val="en-US"/>
        </w:rPr>
        <w:t xml:space="preserve">(480) 388-0570 </w:t>
      </w:r>
      <w:r>
        <w:rPr>
          <w:sz w:val="22"/>
          <w:szCs w:val="22"/>
          <w:rtl w:val="0"/>
          <w:lang w:val="en-US"/>
        </w:rPr>
        <w:t xml:space="preserve">♦ </w:t>
      </w:r>
      <w:r>
        <w:rPr>
          <w:sz w:val="22"/>
          <w:szCs w:val="22"/>
          <w:rtl w:val="0"/>
          <w:lang w:val="en-US"/>
        </w:rPr>
        <w:t>chakra.p.neopaney@gmail.com</w:t>
      </w:r>
    </w:p>
    <w:p>
      <w:pPr>
        <w:pStyle w:val="Heading 3"/>
        <w:rPr>
          <w:rStyle w:val="None"/>
          <w:b w:val="0"/>
          <w:bCs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"https://www.linkedin.com/in/chakra7/"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https://www.linkedin.com/in/chakra7/</w:t>
      </w:r>
      <w:r>
        <w:rPr/>
        <w:fldChar w:fldCharType="end" w:fldLock="0"/>
      </w:r>
    </w:p>
    <w:p>
      <w:pPr>
        <w:pStyle w:val="Normal.0"/>
        <w:rPr>
          <w:rStyle w:val="None"/>
          <w:rFonts w:ascii="Tahoma" w:cs="Tahoma" w:hAnsi="Tahoma" w:eastAsia="Tahoma"/>
          <w:b w:val="1"/>
          <w:bCs w:val="1"/>
        </w:rPr>
      </w:pPr>
    </w:p>
    <w:p>
      <w:pPr>
        <w:pStyle w:val="Heading 3"/>
        <w:pBdr>
          <w:top w:val="nil"/>
          <w:left w:val="nil"/>
          <w:bottom w:val="single" w:color="000000" w:sz="6" w:space="0" w:shadow="0" w:frame="0"/>
          <w:right w:val="nil"/>
        </w:pBdr>
        <w:rPr>
          <w:rStyle w:val="None"/>
          <w:rFonts w:ascii="Tahoma" w:cs="Tahoma" w:hAnsi="Tahoma" w:eastAsia="Tahoma"/>
        </w:rPr>
      </w:pPr>
      <w:r>
        <w:rPr>
          <w:rStyle w:val="None"/>
          <w:rFonts w:ascii="Tahoma" w:hAnsi="Tahoma"/>
          <w:rtl w:val="0"/>
          <w:lang w:val="en-US"/>
        </w:rPr>
        <w:t>PROFESSIONAL SUMMARY</w:t>
      </w:r>
    </w:p>
    <w:p>
      <w:pPr>
        <w:pStyle w:val="bullets"/>
        <w:tabs>
          <w:tab w:val="left" w:pos="3686"/>
          <w:tab w:val="left" w:pos="7088"/>
          <w:tab w:val="clear" w:pos="4500"/>
        </w:tabs>
        <w:ind w:left="284" w:firstLine="0"/>
        <w:jc w:val="both"/>
        <w:rPr>
          <w:rStyle w:val="None"/>
          <w:rFonts w:ascii="Tahoma" w:cs="Tahoma" w:hAnsi="Tahoma" w:eastAsia="Tahoma"/>
          <w:sz w:val="16"/>
          <w:szCs w:val="16"/>
        </w:rPr>
      </w:pP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Python</w:t>
      </w:r>
      <w:r>
        <w:rPr>
          <w:rStyle w:val="None"/>
          <w:rFonts w:ascii="Tahoma" w:cs="Tahoma" w:hAnsi="Tahoma" w:eastAsia="Tahoma"/>
          <w:sz w:val="16"/>
          <w:szCs w:val="16"/>
        </w:rPr>
        <w:tab/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Database(Oracle and mySQL)</w:t>
      </w:r>
      <w:r>
        <w:rPr>
          <w:rStyle w:val="None"/>
          <w:rFonts w:ascii="Tahoma" w:cs="Tahoma" w:hAnsi="Tahoma" w:eastAsia="Tahoma"/>
          <w:sz w:val="16"/>
          <w:szCs w:val="16"/>
        </w:rPr>
        <w:tab/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 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JavaScript</w:t>
      </w:r>
    </w:p>
    <w:p>
      <w:pPr>
        <w:pStyle w:val="bullets"/>
        <w:tabs>
          <w:tab w:val="left" w:pos="3686"/>
          <w:tab w:val="left" w:pos="7088"/>
          <w:tab w:val="clear" w:pos="4500"/>
        </w:tabs>
        <w:ind w:left="284" w:firstLine="0"/>
        <w:jc w:val="both"/>
        <w:rPr>
          <w:rStyle w:val="None"/>
          <w:rFonts w:ascii="Tahoma" w:cs="Tahoma" w:hAnsi="Tahoma" w:eastAsia="Tahoma"/>
          <w:sz w:val="16"/>
          <w:szCs w:val="16"/>
        </w:rPr>
      </w:pP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R Programming</w:t>
      </w:r>
      <w:r>
        <w:rPr>
          <w:rStyle w:val="None"/>
          <w:rFonts w:ascii="Tahoma" w:cs="Tahoma" w:hAnsi="Tahoma" w:eastAsia="Tahoma"/>
          <w:sz w:val="16"/>
          <w:szCs w:val="16"/>
        </w:rPr>
        <w:tab/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Java</w:t>
      </w:r>
      <w:r>
        <w:rPr>
          <w:rStyle w:val="None"/>
          <w:rFonts w:ascii="Tahoma" w:cs="Tahoma" w:hAnsi="Tahoma" w:eastAsia="Tahoma"/>
          <w:sz w:val="16"/>
          <w:szCs w:val="16"/>
        </w:rPr>
        <w:tab/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 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HTML</w:t>
      </w:r>
    </w:p>
    <w:p>
      <w:pPr>
        <w:pStyle w:val="bullets"/>
        <w:numPr>
          <w:ilvl w:val="0"/>
          <w:numId w:val="2"/>
        </w:numPr>
        <w:bidi w:val="0"/>
        <w:ind w:right="49"/>
        <w:jc w:val="both"/>
        <w:rPr>
          <w:rStyle w:val="None"/>
          <w:rFonts w:ascii="Tahoma" w:cs="Tahoma" w:hAnsi="Tahoma" w:eastAsia="Tahoma"/>
          <w:sz w:val="16"/>
          <w:szCs w:val="16"/>
          <w:rtl w:val="0"/>
          <w:lang w:val="en-US"/>
        </w:rPr>
      </w:pPr>
      <w:r>
        <w:rPr>
          <w:rStyle w:val="None"/>
          <w:rFonts w:ascii="Tahoma" w:hAnsi="Tahoma"/>
          <w:sz w:val="16"/>
          <w:szCs w:val="16"/>
          <w:rtl w:val="0"/>
          <w:lang w:val="en-US"/>
        </w:rPr>
        <w:t>SQL</w:t>
      </w:r>
      <w:r>
        <w:rPr>
          <w:rFonts w:ascii="Tahoma" w:cs="Tahoma" w:hAnsi="Tahoma" w:eastAsia="Tahoma"/>
          <w:sz w:val="16"/>
          <w:szCs w:val="16"/>
        </w:rPr>
        <w:tab/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PHP</w:t>
      </w:r>
      <w:r>
        <w:rPr>
          <w:rFonts w:ascii="Tahoma" w:cs="Tahoma" w:hAnsi="Tahoma" w:eastAsia="Tahoma"/>
          <w:sz w:val="16"/>
          <w:szCs w:val="16"/>
        </w:rPr>
        <w:tab/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 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CSS</w:t>
      </w:r>
    </w:p>
    <w:p>
      <w:pPr>
        <w:pStyle w:val="bullets"/>
        <w:numPr>
          <w:ilvl w:val="0"/>
          <w:numId w:val="2"/>
        </w:numPr>
        <w:bidi w:val="0"/>
        <w:ind w:right="49"/>
        <w:jc w:val="both"/>
        <w:rPr>
          <w:rStyle w:val="None"/>
          <w:rFonts w:ascii="Tahoma" w:cs="Tahoma" w:hAnsi="Tahoma" w:eastAsia="Tahoma"/>
          <w:sz w:val="16"/>
          <w:szCs w:val="16"/>
          <w:rtl w:val="0"/>
          <w:lang w:val="en-US"/>
        </w:rPr>
      </w:pP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jQuery         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Web Services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XML</w:t>
      </w:r>
    </w:p>
    <w:p>
      <w:pPr>
        <w:pStyle w:val="bullets"/>
        <w:numPr>
          <w:ilvl w:val="0"/>
          <w:numId w:val="2"/>
        </w:numPr>
        <w:bidi w:val="0"/>
        <w:ind w:right="49"/>
        <w:jc w:val="both"/>
        <w:rPr>
          <w:rStyle w:val="None"/>
          <w:rFonts w:ascii="Tahoma" w:cs="Tahoma" w:hAnsi="Tahoma" w:eastAsia="Tahoma"/>
          <w:sz w:val="16"/>
          <w:szCs w:val="16"/>
          <w:rtl w:val="0"/>
          <w:lang w:val="en-US"/>
        </w:rPr>
      </w:pP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JSON           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Ajax             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MongoDB</w:t>
      </w:r>
    </w:p>
    <w:p>
      <w:pPr>
        <w:pStyle w:val="bullets"/>
        <w:numPr>
          <w:ilvl w:val="0"/>
          <w:numId w:val="2"/>
        </w:numPr>
        <w:bidi w:val="0"/>
        <w:ind w:right="49"/>
        <w:jc w:val="both"/>
        <w:rPr>
          <w:rStyle w:val="None"/>
          <w:rFonts w:ascii="Tahoma" w:cs="Tahoma" w:hAnsi="Tahoma" w:eastAsia="Tahoma"/>
          <w:sz w:val="16"/>
          <w:szCs w:val="16"/>
          <w:rtl w:val="0"/>
          <w:lang w:val="en-US"/>
        </w:rPr>
      </w:pP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Linux OS      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Neo4j           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Machine Learning  </w:t>
      </w:r>
    </w:p>
    <w:p>
      <w:pPr>
        <w:pStyle w:val="bullets"/>
        <w:numPr>
          <w:ilvl w:val="0"/>
          <w:numId w:val="2"/>
        </w:numPr>
        <w:bidi w:val="0"/>
        <w:ind w:right="49"/>
        <w:jc w:val="both"/>
        <w:rPr>
          <w:rStyle w:val="None"/>
          <w:rFonts w:ascii="Tahoma" w:cs="Tahoma" w:hAnsi="Tahoma" w:eastAsia="Tahoma"/>
          <w:sz w:val="16"/>
          <w:szCs w:val="16"/>
          <w:rtl w:val="0"/>
          <w:lang w:val="en-US"/>
        </w:rPr>
      </w:pP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Struts          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Spring            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Hibernate    </w:t>
      </w:r>
    </w:p>
    <w:p>
      <w:pPr>
        <w:pStyle w:val="bullets"/>
        <w:numPr>
          <w:ilvl w:val="0"/>
          <w:numId w:val="3"/>
        </w:numPr>
        <w:bidi w:val="0"/>
        <w:ind w:right="49"/>
        <w:jc w:val="both"/>
        <w:rPr>
          <w:rStyle w:val="None"/>
          <w:rFonts w:ascii="Tahoma" w:cs="Tahoma" w:hAnsi="Tahoma" w:eastAsia="Tahoma"/>
          <w:sz w:val="18"/>
          <w:szCs w:val="18"/>
          <w:rtl w:val="0"/>
          <w:lang w:val="en-US"/>
        </w:rPr>
      </w:pP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Software Testing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 xml:space="preserve">Data Structure                                             </w:t>
      </w:r>
      <w:r>
        <w:rPr>
          <w:rStyle w:val="None"/>
          <w:rFonts w:ascii="Tahoma" w:hAnsi="Tahoma" w:hint="default"/>
          <w:sz w:val="16"/>
          <w:szCs w:val="16"/>
          <w:rtl w:val="0"/>
          <w:lang w:val="en-US"/>
        </w:rPr>
        <w:t xml:space="preserve">• </w:t>
      </w:r>
      <w:r>
        <w:rPr>
          <w:rStyle w:val="None"/>
          <w:rFonts w:ascii="Tahoma" w:hAnsi="Tahoma"/>
          <w:sz w:val="16"/>
          <w:szCs w:val="16"/>
          <w:rtl w:val="0"/>
          <w:lang w:val="en-US"/>
        </w:rPr>
        <w:t>Data Warehousing</w:t>
      </w:r>
    </w:p>
    <w:p>
      <w:pPr>
        <w:pStyle w:val="Normal.0"/>
        <w:rPr>
          <w:rStyle w:val="None"/>
          <w:rFonts w:ascii="Tahoma" w:cs="Tahoma" w:hAnsi="Tahoma" w:eastAsia="Tahoma"/>
          <w:sz w:val="18"/>
          <w:szCs w:val="18"/>
        </w:rPr>
      </w:pPr>
    </w:p>
    <w:p>
      <w:pPr>
        <w:pStyle w:val="Heading 3"/>
        <w:pBdr>
          <w:top w:val="nil"/>
          <w:left w:val="nil"/>
          <w:bottom w:val="single" w:color="000000" w:sz="6" w:space="0" w:shadow="0" w:frame="0"/>
          <w:right w:val="nil"/>
        </w:pBdr>
        <w:rPr>
          <w:rStyle w:val="None"/>
          <w:rFonts w:ascii="Tahoma" w:cs="Tahoma" w:hAnsi="Tahoma" w:eastAsia="Tahoma"/>
        </w:rPr>
      </w:pPr>
      <w:r>
        <w:rPr>
          <w:rStyle w:val="None"/>
          <w:rFonts w:ascii="Tahoma" w:hAnsi="Tahoma"/>
          <w:rtl w:val="0"/>
          <w:lang w:val="en-US"/>
        </w:rPr>
        <w:t xml:space="preserve">EDUCATION </w:t>
      </w:r>
    </w:p>
    <w:p>
      <w:pPr>
        <w:pStyle w:val="Heading 2"/>
        <w:rPr>
          <w:rStyle w:val="None"/>
          <w:rFonts w:ascii="Tahoma" w:cs="Tahoma" w:hAnsi="Tahoma" w:eastAsia="Tahoma"/>
          <w:b w:val="1"/>
          <w:bCs w:val="1"/>
          <w:i w:val="0"/>
          <w:iCs w:val="0"/>
        </w:rPr>
      </w:pPr>
    </w:p>
    <w:p>
      <w:pPr>
        <w:pStyle w:val="Heading 2"/>
        <w:rPr>
          <w:rStyle w:val="None"/>
          <w:rFonts w:ascii="Tahoma" w:cs="Tahoma" w:hAnsi="Tahoma" w:eastAsia="Tahoma"/>
          <w:b w:val="1"/>
          <w:bCs w:val="1"/>
          <w:i w:val="0"/>
          <w:iCs w:val="0"/>
          <w:sz w:val="22"/>
          <w:szCs w:val="22"/>
          <w:u w:val="single"/>
        </w:rPr>
      </w:pP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University of Pittsburgh(PITT)                                                                      </w:t>
      </w:r>
      <w:r>
        <w:rPr>
          <w:rStyle w:val="None"/>
          <w:rFonts w:ascii="Tahoma" w:hAnsi="Tahoma"/>
          <w:b w:val="1"/>
          <w:bCs w:val="1"/>
          <w:i w:val="0"/>
          <w:iCs w:val="0"/>
          <w:rtl w:val="0"/>
          <w:lang w:val="en-US"/>
        </w:rPr>
        <w:t xml:space="preserve">Jan 2016 </w:t>
      </w:r>
      <w:r>
        <w:rPr>
          <w:rStyle w:val="None"/>
          <w:rFonts w:ascii="Tahoma" w:hAnsi="Tahoma" w:hint="default"/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rStyle w:val="None"/>
          <w:rFonts w:ascii="Tahoma" w:hAnsi="Tahoma"/>
          <w:b w:val="1"/>
          <w:bCs w:val="1"/>
          <w:i w:val="0"/>
          <w:iCs w:val="0"/>
          <w:rtl w:val="0"/>
          <w:lang w:val="en-US"/>
        </w:rPr>
        <w:t>Dec 2017</w:t>
      </w:r>
    </w:p>
    <w:p>
      <w:pPr>
        <w:pStyle w:val="Heading 2"/>
        <w:rPr>
          <w:rStyle w:val="None"/>
          <w:rFonts w:ascii="Tahoma" w:cs="Tahoma" w:hAnsi="Tahoma" w:eastAsia="Tahoma"/>
          <w:b w:val="1"/>
          <w:bCs w:val="1"/>
          <w:i w:val="0"/>
          <w:iCs w:val="0"/>
        </w:rPr>
      </w:pP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 </w:t>
      </w:r>
      <w:r>
        <w:rPr>
          <w:rStyle w:val="None"/>
          <w:rFonts w:ascii="Tahoma" w:hAnsi="Tahoma"/>
          <w:b w:val="1"/>
          <w:bCs w:val="1"/>
          <w:i w:val="0"/>
          <w:iCs w:val="0"/>
          <w:rtl w:val="0"/>
          <w:lang w:val="en-US"/>
        </w:rPr>
        <w:t xml:space="preserve">                               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60"/>
        <w:rPr>
          <w:rStyle w:val="None"/>
          <w:rFonts w:ascii="Times New Roman" w:cs="Times New Roman" w:hAnsi="Times New Roman" w:eastAsia="Times New Roman"/>
          <w:u w:color="00000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School of Computing and information Science.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60"/>
        <w:rPr>
          <w:rStyle w:val="None"/>
          <w:rFonts w:ascii="Times New Roman" w:cs="Times New Roman" w:hAnsi="Times New Roman" w:eastAsia="Times New Roman"/>
          <w:u w:color="000000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Major- Database and Data Science.</w:t>
      </w:r>
    </w:p>
    <w:p>
      <w:pPr>
        <w:pStyle w:val="Heading 2"/>
        <w:rPr>
          <w:rStyle w:val="None"/>
          <w:rFonts w:ascii="Tahoma" w:cs="Tahoma" w:hAnsi="Tahoma" w:eastAsia="Tahoma"/>
          <w:b w:val="1"/>
          <w:bCs w:val="1"/>
          <w:i w:val="0"/>
          <w:iCs w:val="0"/>
          <w:sz w:val="22"/>
          <w:szCs w:val="22"/>
          <w:u w:val="single"/>
        </w:rPr>
      </w:pP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u w:val="single"/>
          <w:rtl w:val="0"/>
          <w:lang w:val="en-US"/>
        </w:rPr>
        <w:t xml:space="preserve">CERTIFICATION                                                                                                                                                    </w:t>
      </w: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     </w:t>
      </w:r>
      <w:r>
        <w:rPr>
          <w:rStyle w:val="None"/>
          <w:rFonts w:ascii="Tahoma" w:hAnsi="Tahoma"/>
          <w:b w:val="1"/>
          <w:bCs w:val="1"/>
          <w:i w:val="0"/>
          <w:iCs w:val="0"/>
          <w:rtl w:val="0"/>
          <w:lang w:val="en-US"/>
        </w:rPr>
        <w:t xml:space="preserve">                            </w:t>
      </w:r>
    </w:p>
    <w:p>
      <w:pPr>
        <w:pStyle w:val="Heading 2"/>
      </w:pPr>
    </w:p>
    <w:p>
      <w:pPr>
        <w:pStyle w:val="Default"/>
        <w:numPr>
          <w:ilvl w:val="0"/>
          <w:numId w:val="5"/>
        </w:numPr>
        <w:bidi w:val="0"/>
        <w:spacing w:after="160"/>
        <w:ind w:right="0"/>
        <w:jc w:val="both"/>
        <w:rPr>
          <w:rStyle w:val="None"/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D</w:t>
      </w:r>
      <w:r>
        <w:rPr>
          <w:rStyle w:val="None"/>
          <w:rFonts w:ascii="Times New Roman" w:hAnsi="Times New Roman"/>
          <w:sz w:val="22"/>
          <w:szCs w:val="22"/>
          <w:u w:color="000000"/>
          <w:rtl w:val="0"/>
          <w:lang w:val="en-US"/>
        </w:rPr>
        <w:t>ata Scientist with Python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60"/>
        <w:jc w:val="both"/>
        <w:rPr>
          <w:rStyle w:val="None"/>
          <w:rFonts w:ascii="Times New Roman" w:cs="Times New Roman" w:hAnsi="Times New Roman" w:eastAsia="Times New Roman"/>
          <w:color w:val="000000"/>
          <w:u w:color="000000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"https://www.datacamp.com/tracks/data-scientist-with-python"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https://www.datacamp.com/tracks/data-scientist-with-python</w:t>
      </w:r>
      <w:r>
        <w:rPr/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</w:rPr>
        <w:t>)</w:t>
      </w:r>
    </w:p>
    <w:p>
      <w:pPr>
        <w:pStyle w:val="Default"/>
        <w:numPr>
          <w:ilvl w:val="0"/>
          <w:numId w:val="7"/>
        </w:numPr>
        <w:bidi w:val="0"/>
        <w:spacing w:after="160"/>
        <w:ind w:right="0"/>
        <w:jc w:val="both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Full Stack Web Development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60"/>
        <w:jc w:val="both"/>
        <w:rPr>
          <w:rStyle w:val="None"/>
          <w:rFonts w:ascii="Tahoma" w:cs="Tahoma" w:hAnsi="Tahoma" w:eastAsia="Tahoma"/>
          <w:b w:val="1"/>
          <w:bCs w:val="1"/>
          <w:sz w:val="22"/>
          <w:szCs w:val="22"/>
          <w:u w:val="single" w:color="000000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"https://www.udemy.com/thecompletewebdeveloper/learn/v4/content"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https://www.udemy.com/thecompletewebdeveloper/learn/v4/content</w:t>
      </w:r>
      <w:r>
        <w:rPr/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</w:rPr>
        <w:t>)</w:t>
      </w:r>
    </w:p>
    <w:p>
      <w:pPr>
        <w:pStyle w:val="Heading 2"/>
        <w:rPr>
          <w:rStyle w:val="None"/>
          <w:rFonts w:ascii="Tahoma" w:cs="Tahoma" w:hAnsi="Tahoma" w:eastAsia="Tahoma"/>
          <w:b w:val="1"/>
          <w:bCs w:val="1"/>
          <w:i w:val="0"/>
          <w:iCs w:val="0"/>
          <w:sz w:val="22"/>
          <w:szCs w:val="22"/>
          <w:u w:val="single"/>
        </w:rPr>
      </w:pP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u w:val="single"/>
          <w:rtl w:val="0"/>
          <w:lang w:val="en-US"/>
        </w:rPr>
        <w:t xml:space="preserve">SCHOOL PROJECTS                                                                                                                                             </w:t>
      </w: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       </w:t>
      </w:r>
      <w:r>
        <w:rPr>
          <w:rStyle w:val="None"/>
          <w:rFonts w:ascii="Tahoma" w:hAnsi="Tahoma"/>
          <w:b w:val="1"/>
          <w:bCs w:val="1"/>
          <w:i w:val="0"/>
          <w:iCs w:val="0"/>
          <w:rtl w:val="0"/>
          <w:lang w:val="en-US"/>
        </w:rPr>
        <w:t xml:space="preserve">                            </w:t>
      </w:r>
    </w:p>
    <w:p>
      <w:pPr>
        <w:pStyle w:val="Heading 2"/>
      </w:pPr>
    </w:p>
    <w:p>
      <w:pPr>
        <w:pStyle w:val="Default"/>
        <w:numPr>
          <w:ilvl w:val="0"/>
          <w:numId w:val="8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color w:val="000000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 Used Python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(pandas, numpy, plotly, matplotlib) and R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to analyze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and predict auto insurance accident rate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based on age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of the driver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description of the car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, demographic,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gender,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education, marital status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driving experience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.</w:t>
      </w:r>
    </w:p>
    <w:p>
      <w:pPr>
        <w:pStyle w:val="Default"/>
        <w:numPr>
          <w:ilvl w:val="0"/>
          <w:numId w:val="9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 xml:space="preserve">  </w:t>
      </w:r>
      <w:r>
        <w:rPr>
          <w:rStyle w:val="None"/>
          <w:rFonts w:ascii="Times New Roman" w:hAnsi="Times New Roman"/>
          <w:rtl w:val="0"/>
          <w:lang w:val="en-US"/>
        </w:rPr>
        <w:t xml:space="preserve">Developed a model to predict the age, gender, boarding class and demographics of missing passengers (titanic dataset)  by implementing supervised machines learning techniques. </w:t>
      </w:r>
    </w:p>
    <w:p>
      <w:pPr>
        <w:pStyle w:val="Default"/>
        <w:numPr>
          <w:ilvl w:val="0"/>
          <w:numId w:val="8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Designed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Build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distributed data driven web application for auto dealership by implementing javascript, html,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CSS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, jQuery, PHP and mySql.</w:t>
      </w:r>
    </w:p>
    <w:p>
      <w:pPr>
        <w:pStyle w:val="Heading 2"/>
        <w:rPr>
          <w:rStyle w:val="None"/>
          <w:rFonts w:ascii="Tahoma" w:cs="Tahoma" w:hAnsi="Tahoma" w:eastAsia="Tahoma"/>
          <w:b w:val="1"/>
          <w:bCs w:val="1"/>
          <w:i w:val="0"/>
          <w:iCs w:val="0"/>
          <w:sz w:val="22"/>
          <w:szCs w:val="22"/>
          <w:u w:val="single"/>
        </w:rPr>
      </w:pP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u w:val="single"/>
          <w:rtl w:val="0"/>
          <w:lang w:val="en-US"/>
        </w:rPr>
        <w:t xml:space="preserve">EMPLOYMENT HISTORY                                                                                                                               </w:t>
      </w:r>
      <w:r>
        <w:rPr>
          <w:rStyle w:val="None"/>
          <w:rFonts w:ascii="Tahoma" w:hAnsi="Tahoma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     </w:t>
      </w:r>
      <w:r>
        <w:rPr>
          <w:rStyle w:val="None"/>
          <w:rFonts w:ascii="Tahoma" w:hAnsi="Tahoma"/>
          <w:b w:val="1"/>
          <w:bCs w:val="1"/>
          <w:i w:val="0"/>
          <w:iCs w:val="0"/>
          <w:rtl w:val="0"/>
          <w:lang w:val="en-US"/>
        </w:rPr>
        <w:t xml:space="preserve">                           </w:t>
      </w:r>
    </w:p>
    <w:p>
      <w:pPr>
        <w:pStyle w:val="Heading 2"/>
        <w:rPr>
          <w:rStyle w:val="None"/>
          <w:b w:val="1"/>
          <w:bCs w:val="1"/>
          <w:i w:val="0"/>
          <w:iCs w:val="0"/>
          <w:sz w:val="22"/>
          <w:szCs w:val="22"/>
        </w:rPr>
      </w:pP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60"/>
        <w:rPr>
          <w:rStyle w:val="None"/>
          <w:rFonts w:ascii="Calibri" w:cs="Calibri" w:hAnsi="Calibri" w:eastAsia="Calibri"/>
          <w:b w:val="1"/>
          <w:bCs w:val="1"/>
          <w:u w:color="00000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 xml:space="preserve"> DAV Higher Secondary School, Kathmandu Nepal                                           Feb 2008 -April 2009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60"/>
        <w:rPr>
          <w:rStyle w:val="None"/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Job-Title</w:t>
      </w: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: Data Administrator</w:t>
      </w:r>
    </w:p>
    <w:p>
      <w:pPr>
        <w:pStyle w:val="Normal.0"/>
        <w:rPr>
          <w:rStyle w:val="None"/>
          <w:b w:val="1"/>
          <w:bCs w:val="1"/>
          <w:sz w:val="22"/>
          <w:szCs w:val="22"/>
          <w:u w:val="single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JOB RESPONSIBILITIES   </w:t>
      </w:r>
    </w:p>
    <w:p>
      <w:pPr>
        <w:pStyle w:val="Default"/>
        <w:numPr>
          <w:ilvl w:val="0"/>
          <w:numId w:val="10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Manipulate table and provide access control based on user</w:t>
      </w:r>
      <w:r>
        <w:rPr>
          <w:rStyle w:val="None"/>
          <w:rFonts w:ascii="Times New Roman" w:hAnsi="Times New Roman" w:hint="default"/>
          <w:u w:color="000000"/>
          <w:rtl w:val="0"/>
          <w:lang w:val="en-US"/>
        </w:rPr>
        <w:t>’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s job function.</w:t>
      </w:r>
    </w:p>
    <w:p>
      <w:pPr>
        <w:pStyle w:val="Default"/>
        <w:numPr>
          <w:ilvl w:val="0"/>
          <w:numId w:val="10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Maintaining back up on timely manner and Ensuring availability, integrity and consistency of data at all time.</w:t>
      </w:r>
    </w:p>
    <w:p>
      <w:pPr>
        <w:pStyle w:val="Default"/>
        <w:numPr>
          <w:ilvl w:val="0"/>
          <w:numId w:val="10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Involving in troubleshooting system errors and working efficiently to resolve issues and mitigate system downtime.</w:t>
      </w:r>
    </w:p>
    <w:p>
      <w:pPr>
        <w:pStyle w:val="Default"/>
        <w:numPr>
          <w:ilvl w:val="0"/>
          <w:numId w:val="10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Installing, configuring and upgrading and patching of database software and other related database tools </w:t>
      </w:r>
    </w:p>
    <w:p>
      <w:pPr>
        <w:pStyle w:val="Default"/>
        <w:numPr>
          <w:ilvl w:val="0"/>
          <w:numId w:val="10"/>
        </w:numPr>
        <w:bidi w:val="0"/>
        <w:spacing w:after="160"/>
        <w:ind w:right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Providing 24 x 7 database on call support as and when needed</w:t>
      </w:r>
    </w:p>
    <w:p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60"/>
        <w:rPr>
          <w:rStyle w:val="None"/>
          <w:rFonts w:ascii="Times New Roman" w:cs="Times New Roman" w:hAnsi="Times New Roman" w:eastAsia="Times New Roman"/>
          <w:u w:color="000000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environment: Oracle Database 10g</w:t>
      </w:r>
    </w:p>
    <w:p>
      <w:pPr>
        <w:pStyle w:val="Normal.0"/>
        <w:tabs>
          <w:tab w:val="left" w:pos="360"/>
        </w:tabs>
        <w:rPr>
          <w:rStyle w:val="None"/>
          <w:rFonts w:ascii="Tahoma" w:cs="Tahoma" w:hAnsi="Tahoma" w:eastAsia="Tahoma"/>
          <w:sz w:val="18"/>
          <w:szCs w:val="18"/>
        </w:rPr>
      </w:pPr>
    </w:p>
    <w:p>
      <w:pPr>
        <w:pStyle w:val="Normal.0"/>
        <w:rPr>
          <w:rStyle w:val="None"/>
          <w:rFonts w:ascii="Tahoma" w:cs="Tahoma" w:hAnsi="Tahoma" w:eastAsia="Tahoma"/>
        </w:rPr>
      </w:pPr>
    </w:p>
    <w:p>
      <w:pPr>
        <w:pStyle w:val="Normal.0"/>
        <w:jc w:val="center"/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References available upon request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540" w:right="720" w:bottom="450" w:left="81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Baskerville Old Fac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Bullets.0"/>
  </w:abstractNum>
  <w:abstractNum w:abstractNumId="1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4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10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16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22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28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34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40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46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86"/>
          <w:tab w:val="left" w:pos="7088"/>
          <w:tab w:val="right" w:pos="9360"/>
          <w:tab w:val="clear" w:pos="4500"/>
        </w:tabs>
        <w:ind w:left="5242" w:hanging="158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4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5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76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9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11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13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149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2071" w:hanging="6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4">
    <w:multiLevelType w:val="hybridMultilevel"/>
    <w:numStyleLink w:val="Image.0"/>
  </w:abstractNum>
  <w:abstractNum w:abstractNumId="5">
    <w:multiLevelType w:val="hybridMultilevel"/>
    <w:styleLink w:val="Image.0"/>
    <w:lvl w:ilvl="0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4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5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76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9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11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13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149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</w:tabs>
        <w:ind w:left="2019" w:hanging="5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4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10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16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22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28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34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40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46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86"/>
            <w:tab w:val="left" w:pos="7088"/>
            <w:tab w:val="right" w:pos="9360"/>
            <w:tab w:val="clear" w:pos="4500"/>
          </w:tabs>
          <w:ind w:left="5262" w:hanging="178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2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4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64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82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00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1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3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54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2201" w:hanging="7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2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4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64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82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00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1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3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154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</w:tabs>
          <w:ind w:left="2192" w:hanging="7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221" w:hanging="22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80"/>
          </w:tabs>
          <w:ind w:left="13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19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25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31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37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43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49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000ff"/>
      <w:u w:val="single" w:color="0000ff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ullets">
    <w:name w:val="bullets"/>
    <w:next w:val="bullets"/>
    <w:pPr>
      <w:keepNext w:val="1"/>
      <w:keepLines w:val="1"/>
      <w:pageBreakBefore w:val="0"/>
      <w:widowControl w:val="1"/>
      <w:shd w:val="clear" w:color="auto" w:fill="auto"/>
      <w:tabs>
        <w:tab w:val="left" w:pos="4500"/>
        <w:tab w:val="right" w:pos="9360"/>
      </w:tabs>
      <w:suppressAutoHyphens w:val="0"/>
      <w:bidi w:val="0"/>
      <w:spacing w:before="0" w:after="0" w:line="240" w:lineRule="auto"/>
      <w:ind w:left="0" w:right="49" w:firstLine="0"/>
      <w:jc w:val="left"/>
      <w:outlineLvl w:val="9"/>
    </w:pPr>
    <w:rPr>
      <w:rFonts w:ascii="Baskerville Old Face" w:cs="Baskerville Old Face" w:hAnsi="Baskerville Old Face" w:eastAsia="Baskerville Old Fac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Bullets.0">
    <w:name w:val="Bullets.0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age">
    <w:name w:val="Image"/>
    <w:pPr>
      <w:numPr>
        <w:numId w:val="4"/>
      </w:numPr>
    </w:p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u w:val="single" w:color="000000"/>
      <w:lang w:val="en-US"/>
    </w:rPr>
  </w:style>
  <w:style w:type="numbering" w:styleId="Image.0">
    <w:name w:val="Image.0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