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易事装中间层接口定义</w:t>
      </w:r>
    </w:p>
    <w:p>
      <w:pPr/>
    </w:p>
    <w:p>
      <w:pPr>
        <w:rPr>
          <w:b/>
        </w:rPr>
      </w:pPr>
      <w:r>
        <w:rPr>
          <w:rFonts w:hint="eastAsia"/>
          <w:b/>
        </w:rPr>
        <w:t>接口技术：</w:t>
      </w:r>
    </w:p>
    <w:p>
      <w:pPr/>
      <w:r>
        <w:rPr>
          <w:rFonts w:hint="eastAsia"/>
        </w:rPr>
        <w:t>接口是使用HTTP来实现，接口是以POST</w:t>
      </w:r>
      <w:r>
        <w:rPr>
          <w:rFonts w:hint="eastAsia"/>
          <w:lang w:val="en-US" w:eastAsia="zh-CN"/>
        </w:rPr>
        <w:t>或GET</w:t>
      </w:r>
      <w:r>
        <w:rPr>
          <w:rFonts w:hint="eastAsia"/>
        </w:rPr>
        <w:t>参数到指定URL后服务器返回Json数据包。</w:t>
      </w:r>
    </w:p>
    <w:p>
      <w:pPr/>
    </w:p>
    <w:p>
      <w:pPr>
        <w:rPr>
          <w:b/>
        </w:rPr>
      </w:pPr>
      <w:r>
        <w:rPr>
          <w:rFonts w:hint="eastAsia"/>
          <w:b/>
        </w:rPr>
        <w:t>接口说明：</w:t>
      </w:r>
    </w:p>
    <w:p>
      <w:pPr/>
      <w:r>
        <w:rPr>
          <w:rFonts w:hint="eastAsia"/>
        </w:rPr>
        <w:t>以下接口省略前段URL如：</w:t>
      </w:r>
      <w:r>
        <w:br w:type="textWrapping"/>
      </w:r>
      <w:r>
        <w:rPr>
          <w:rFonts w:hint="eastAsia"/>
        </w:rPr>
        <w:t>http://192.168.0.199/Services/Unit/Get</w:t>
      </w:r>
      <w:r>
        <w:rPr>
          <w:rFonts w:hint="eastAsia"/>
        </w:rPr>
        <w:br w:type="textWrapping"/>
      </w:r>
      <w:r>
        <w:rPr>
          <w:rFonts w:hint="eastAsia"/>
        </w:rPr>
        <w:t>直接去掉前面一段使用Unit/Get来进行说明</w:t>
      </w:r>
    </w:p>
    <w:p>
      <w:pPr>
        <w:rPr>
          <w:rFonts w:hint="eastAsia" w:eastAsia="宋体"/>
          <w:lang w:val="en-US" w:eastAsia="zh-CN"/>
        </w:rPr>
      </w:pPr>
      <w:r>
        <w:br w:type="textWrapping"/>
      </w:r>
      <w:r>
        <w:rPr>
          <w:rFonts w:hint="eastAsia"/>
        </w:rPr>
        <w:t>2、以下所有查询接口都有pageSize（分页大小）、pageNum（第几页）参数，默认pageSize=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，pageNum=</w:t>
      </w:r>
      <w:r>
        <w:rPr>
          <w:rFonts w:hint="eastAsia"/>
          <w:lang w:val="en-US" w:eastAsia="zh-CN"/>
        </w:rPr>
        <w:t>0</w:t>
      </w:r>
    </w:p>
    <w:p>
      <w:pPr/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0" w:name="_Toc18308"/>
      <w:r>
        <w:rPr>
          <w:lang w:val="zh-CN"/>
        </w:rPr>
        <w:t>目录</w:t>
      </w:r>
      <w:bookmarkEnd w:id="0"/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bookmarkStart w:id="67" w:name="_GoBack"/>
      <w:bookmarkEnd w:id="67"/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_Toc18308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_Toc18308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_Toc21453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微软雅黑" w:hAnsi="微软雅黑" w:eastAsia="微软雅黑" w:cs="微软雅黑"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数据库基表定义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_Toc21453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_Toc16483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_Toc16483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数据库表基本表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_Toc14868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数据库带地址信息的表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_Toc14868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_Toc12244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数据库表结构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_Toc12244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_Toc30309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公司信息表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_Toc30309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_Toc20784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部门表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_Toc20784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_Toc903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职位表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_Toc31183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_Toc31183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_Toc11970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单位表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_Toc11970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_Toc18806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商品类型表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_Toc18806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_Toc2528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供应商资料表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_Toc8060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仓库登记表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_Toc8060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商品资料表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_Toc16996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_Toc16996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_Toc10544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接口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_Toc10544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_Toc7553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_Toc7553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_Toc1058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_Toc3186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_Toc3186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_Toc27167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_Toc27167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_Toc11185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_Toc11185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_Toc23518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_Toc23518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_Toc7834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_Toc7834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_Toc1736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_Toc1736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_Toc32395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查询部门、分店分页信息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_Toc32395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_Toc528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_Toc1029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_Toc12746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_Toc12746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_Toc16899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_Toc16899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_Toc26476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查询职位架构分页信息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_Toc26476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_Toc19683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_Toc19683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_Toc21403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_Toc21403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_Toc12678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_Toc12678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_Toc15167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_Toc15167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_Toc1691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查询人事档案分页信息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_Toc12832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_Toc12832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_Toc28984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_Toc28984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_Toc28584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_Toc28584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_Toc32548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_Toc32548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_Toc13947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查询计量单位分页信息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_Toc13947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_Toc3200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_Toc19972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_Toc19972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_Toc22450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_Toc22450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_Toc17701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_Toc17701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_Toc15814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查询商品类别分页信息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_Toc15814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_Toc12202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_Toc12202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_Toc10902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_Toc10902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_Toc23612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_Toc23612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_Toc25467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_Toc25467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_Toc11993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查询供应商资料分页信息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_Toc11993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_Toc18527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_Toc18527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_Toc27678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_Toc27678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_Toc18010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_Toc18010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_Toc25582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_Toc25582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_Toc20550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查询仓库登记分页信息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_Toc20550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_Toc7734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_Toc7734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_Toc5358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_Toc5358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_Toc730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_Toc10185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_Toc10185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_Toc32278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查询商品资料分页信息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_Toc32278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_Toc14421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_Toc14421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_Toc27860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_Toc27860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_Toc5525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_Toc5525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_Toc14534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_Toc14534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_Toc26179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查询销售价格管理（商品资料子表）分页信息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_Toc26179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/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end"/>
      </w:r>
    </w:p>
    <w:p>
      <w:pPr/>
    </w:p>
    <w:p>
      <w:pPr>
        <w:pStyle w:val="2"/>
        <w:numPr>
          <w:ilvl w:val="0"/>
          <w:numId w:val="2"/>
        </w:numPr>
        <w:tabs>
          <w:tab w:val="left" w:pos="425"/>
        </w:tabs>
      </w:pPr>
      <w:bookmarkStart w:id="1" w:name="_Toc21453"/>
      <w:r>
        <w:rPr>
          <w:rFonts w:hint="eastAsia"/>
          <w:lang w:val="en-US" w:eastAsia="zh-CN"/>
        </w:rPr>
        <w:t>数据库基表定义</w:t>
      </w:r>
      <w:bookmarkEnd w:id="1"/>
    </w:p>
    <w:p>
      <w:pPr>
        <w:pStyle w:val="3"/>
      </w:pPr>
      <w:bookmarkStart w:id="2" w:name="_Toc16483"/>
      <w:r>
        <w:rPr>
          <w:rFonts w:hint="eastAsia"/>
        </w:rPr>
        <w:t>数据库</w:t>
      </w:r>
      <w:r>
        <w:rPr>
          <w:rFonts w:hint="eastAsia"/>
          <w:lang w:val="en-US" w:eastAsia="zh-CN"/>
        </w:rPr>
        <w:t>表</w:t>
      </w:r>
      <w:bookmarkEnd w:id="2"/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数据库表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public class TbId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Guid Id </w:t>
      </w:r>
      <w:r>
        <w:rPr>
          <w:rFonts w:hint="eastAsia"/>
          <w:lang w:eastAsia="zh-CN"/>
        </w:rPr>
        <w:t>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3"/>
      </w:pPr>
      <w:bookmarkStart w:id="3" w:name="_Toc316"/>
      <w:r>
        <w:rPr>
          <w:rFonts w:hint="eastAsia"/>
        </w:rPr>
        <w:t>数据库表基本表</w:t>
      </w:r>
      <w:bookmarkEnd w:id="3"/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数据库表基本表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public class TbBase:TbId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DateTime ModDate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DateTime UploadDate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bool Del 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bool TrashFlag 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ExHost </w:t>
      </w:r>
      <w:r>
        <w:rPr>
          <w:rFonts w:hint="eastAsia"/>
          <w:lang w:eastAsia="zh-CN"/>
        </w:rPr>
        <w:t>;</w:t>
      </w:r>
    </w:p>
    <w:p>
      <w:pPr>
        <w:pStyle w:val="21"/>
      </w:pPr>
      <w:r>
        <w:rPr>
          <w:rFonts w:hint="eastAsia"/>
        </w:rPr>
        <w:t xml:space="preserve">    }</w:t>
      </w:r>
    </w:p>
    <w:p>
      <w:pPr>
        <w:pStyle w:val="3"/>
      </w:pPr>
      <w:bookmarkStart w:id="4" w:name="_Toc14868"/>
      <w:r>
        <w:rPr>
          <w:rFonts w:hint="eastAsia"/>
          <w:lang w:val="en-US" w:eastAsia="zh-CN"/>
        </w:rPr>
        <w:t>数据库带地址信息的表</w:t>
      </w:r>
      <w:bookmarkEnd w:id="4"/>
    </w:p>
    <w:p>
      <w:pPr>
        <w:pStyle w:val="29"/>
        <w:rPr>
          <w:rFonts w:hint="eastAsia"/>
        </w:rPr>
      </w:pPr>
      <w:r>
        <w:rPr>
          <w:rFonts w:hint="eastAsia"/>
        </w:rPr>
        <w:t xml:space="preserve">    public class TbLocation:TbBase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地址,具体到街道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Addr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位置，具体第几号第几房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Location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地址代码,具体到街道的地址代码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AddrCode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纬度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double Lng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经度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double Lat </w:t>
      </w:r>
      <w:r>
        <w:rPr>
          <w:rFonts w:hint="eastAsia"/>
          <w:lang w:eastAsia="zh-CN"/>
        </w:rPr>
        <w:t>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21"/>
        <w:ind w:left="420" w:leftChars="20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2"/>
      </w:pPr>
      <w:bookmarkStart w:id="5" w:name="_Toc12244"/>
      <w:r>
        <w:rPr>
          <w:rFonts w:hint="eastAsia"/>
          <w:lang w:val="en-US" w:eastAsia="zh-CN"/>
        </w:rPr>
        <w:t>数据库表结构</w:t>
      </w:r>
      <w:bookmarkEnd w:id="5"/>
    </w:p>
    <w:p>
      <w:pPr>
        <w:pStyle w:val="3"/>
      </w:pPr>
      <w:bookmarkStart w:id="6" w:name="_Toc30309"/>
      <w:r>
        <w:rPr>
          <w:rFonts w:hint="eastAsia"/>
        </w:rPr>
        <w:t>公司信息</w:t>
      </w:r>
      <w:r>
        <w:rPr>
          <w:rFonts w:hint="eastAsia"/>
          <w:lang w:val="en-US" w:eastAsia="zh-CN"/>
        </w:rPr>
        <w:t>表</w:t>
      </w:r>
      <w:bookmarkEnd w:id="6"/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公司信息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public class Company : TbLocation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公司名称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CnName 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英文名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EnName 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公司的英文简称。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CompCode 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公司简称。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CompShortTitle 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最高职位代码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TopPosCode 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最高职位名称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TopPosName 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邮编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Zipcode 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电话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Tel 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传真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Fax 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电子邮箱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Mail 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网站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Web </w:t>
      </w:r>
      <w:r>
        <w:rPr>
          <w:rFonts w:hint="eastAsia"/>
          <w:lang w:eastAsia="zh-CN"/>
        </w:rPr>
        <w:t>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7" w:name="_Toc20784"/>
      <w:r>
        <w:rPr>
          <w:rFonts w:hint="eastAsia"/>
          <w:lang w:val="en-US" w:eastAsia="zh-CN"/>
        </w:rPr>
        <w:t>部门表</w:t>
      </w:r>
      <w:bookmarkEnd w:id="7"/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部门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public class Department : TbLocation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上一级部门ID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Guid PId 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代码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Code 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名称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Name 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Phone1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Phone2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Phone3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ContactName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ContactPhone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DeptType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int OrderID </w:t>
      </w:r>
      <w:r>
        <w:rPr>
          <w:rFonts w:hint="eastAsia"/>
          <w:lang w:eastAsia="zh-CN"/>
        </w:rPr>
        <w:t>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8" w:name="_Toc903"/>
      <w:r>
        <w:rPr>
          <w:rFonts w:hint="eastAsia"/>
          <w:lang w:val="en-US" w:eastAsia="zh-CN"/>
        </w:rPr>
        <w:t>职位表</w:t>
      </w:r>
      <w:bookmarkEnd w:id="8"/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职位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public class Position : TbBase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上一级部门ID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Guid PId 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代码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Code 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名称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string Name 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Department Dept </w:t>
      </w:r>
      <w:r>
        <w:rPr>
          <w:rFonts w:hint="eastAsia"/>
          <w:lang w:eastAsia="zh-CN"/>
        </w:rPr>
        <w:t>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int OrderId </w:t>
      </w:r>
      <w:r>
        <w:rPr>
          <w:rFonts w:hint="eastAsia"/>
          <w:lang w:eastAsia="zh-CN"/>
        </w:rPr>
        <w:t>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9" w:name="_Toc31183"/>
      <w:r>
        <w:rPr>
          <w:rFonts w:hint="eastAsia"/>
          <w:lang w:val="en-US" w:eastAsia="zh-CN"/>
        </w:rPr>
        <w:t>员工表</w:t>
      </w:r>
      <w:bookmarkEnd w:id="9"/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员工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public class Employee : TbLocation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所属部门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Department Dept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所属职位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Position Pos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////分店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//public Shop Shop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员工编号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Code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名称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EmpName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NickName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密码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PwdWeb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=0 离职，=1 入职，=2 试用，=3 转正，=4 在职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State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身份证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IDCode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籍贯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Native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根据身份证信息自动计算,性别，false为女,true为男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Sex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民族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Nation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Education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Institution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根据身份证信息自动计算,生日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DateTime Birthday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DateTime ComeDate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DateTime StaffDate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DateTime LeaveDate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Tel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Mobile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Tel1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Tel2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OtherAddress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Resume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EMail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QQ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IfPrincipal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IfSysUser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IfWork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OneCardCode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DateTime OnDuty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DateTime OffDuty</w:t>
      </w:r>
      <w:r>
        <w:rPr>
          <w:rFonts w:hint="eastAsia"/>
          <w:lang w:eastAsia="zh-CN"/>
        </w:rPr>
        <w:t>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3"/>
      </w:pPr>
      <w:bookmarkStart w:id="10" w:name="_Toc11970"/>
      <w:r>
        <w:rPr>
          <w:rFonts w:hint="eastAsia"/>
          <w:lang w:val="en-US" w:eastAsia="zh-CN"/>
        </w:rPr>
        <w:t>单位表</w:t>
      </w:r>
      <w:bookmarkEnd w:id="10"/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/// 单位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public class Unit : TbBase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单位名称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string UnitName 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单位描述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string UnitDesc 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1" w:name="_Toc18806"/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>表</w:t>
      </w:r>
      <w:bookmarkEnd w:id="11"/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/// 商品类型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public class GoodsType : TbBase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上级ID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Guid PId 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单位描述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string UnitDesc 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树状结构的线性编码,采用形如：001001001的结构来编码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string Xpath 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类型编号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string GoodsTypeCode 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类型名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string GoodsTypeName 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21"/>
        <w:tabs>
          <w:tab w:val="left" w:pos="5495"/>
          <w:tab w:val="clear" w:pos="5496"/>
        </w:tabs>
        <w:rPr>
          <w:rFonts w:hint="eastAsia"/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2" w:name="_Toc2528"/>
      <w:r>
        <w:rPr>
          <w:rFonts w:hint="eastAsia"/>
        </w:rPr>
        <w:t>供应商资料表</w:t>
      </w:r>
      <w:bookmarkEnd w:id="12"/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/// 供应商资料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public class VendorInfo : TbLocation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代码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string VendorCode 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名称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string VendorName 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联系人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string ContactName 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电话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string Telephone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传真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string Fax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移动电话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string Mobile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电子邮件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string Email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QQ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string QQ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产地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string VendorArea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供应商网址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string WebSite 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3" w:name="_Toc8060"/>
      <w:r>
        <w:rPr>
          <w:rFonts w:hint="eastAsia"/>
        </w:rPr>
        <w:t>仓库登记</w:t>
      </w:r>
      <w:r>
        <w:rPr>
          <w:rFonts w:hint="eastAsia"/>
          <w:lang w:val="en-US" w:eastAsia="zh-CN"/>
        </w:rPr>
        <w:t>表</w:t>
      </w:r>
      <w:bookmarkEnd w:id="13"/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/// 仓库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public class Storehouse : TbLocation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仓库编号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string StoreCode 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仓库名称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string StoreName 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管理员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string Manager 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部门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Department Dept 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是否有负库存。0：否；1：允许负库存。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rPr>
          <w:rFonts w:hint="eastAsia"/>
        </w:rPr>
        <w:t xml:space="preserve">        public string IsNegative </w:t>
      </w:r>
      <w:r>
        <w:rPr>
          <w:rFonts w:hint="eastAsia"/>
          <w:lang w:eastAsia="zh-CN"/>
        </w:rPr>
        <w:t>;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4" w:name="_Toc204"/>
      <w:r>
        <w:rPr>
          <w:rFonts w:hint="eastAsia"/>
          <w:lang w:val="en-US" w:eastAsia="zh-CN"/>
        </w:rPr>
        <w:t>商品资料表</w:t>
      </w:r>
      <w:bookmarkEnd w:id="14"/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商品资料表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public class GoodsInfo : TbBase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商品编号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GoodsCode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商品名称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GoodsName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商品条码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BarCode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商品类别ID。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GoodsType GoodsType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型号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ModelNum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计量单位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UnitName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包装数量/规格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Spec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是否使用,是否使用。0：使用；1：停用。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string IsUse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销售价格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double SellPrice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安装价格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double SetupPrice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商品图片值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byte[] Photo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销售折扣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double Discount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供应商主键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VendorInfo Vendor 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5" w:name="_Toc16996"/>
      <w:r>
        <w:rPr>
          <w:rFonts w:hint="eastAsia"/>
        </w:rPr>
        <w:t>销售价格管理（商品资料子表）</w:t>
      </w:r>
      <w:bookmarkEnd w:id="15"/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销售价格管理（商品资料子表）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public class SellPriceInfo : TbBase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Storehouse Storehouse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GoodsInfo Goods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double SellPrice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double SetupPrice</w:t>
      </w:r>
      <w:r>
        <w:rPr>
          <w:rFonts w:hint="eastAsia"/>
          <w:lang w:eastAsia="zh-CN"/>
        </w:rPr>
        <w:t>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9"/>
        <w:rPr>
          <w:rFonts w:hint="eastAsia"/>
        </w:rPr>
      </w:pPr>
    </w:p>
    <w:p>
      <w:pPr>
        <w:pStyle w:val="2"/>
      </w:pPr>
      <w:bookmarkStart w:id="16" w:name="_Toc10544"/>
      <w:r>
        <w:rPr>
          <w:rFonts w:hint="eastAsia"/>
          <w:lang w:val="en-US" w:eastAsia="zh-CN"/>
        </w:rPr>
        <w:t>接口</w:t>
      </w:r>
      <w:bookmarkEnd w:id="16"/>
    </w:p>
    <w:p>
      <w:pPr>
        <w:pStyle w:val="3"/>
      </w:pPr>
      <w:bookmarkStart w:id="17" w:name="_Toc433421350"/>
      <w:bookmarkStart w:id="18" w:name="_Toc7553"/>
      <w:r>
        <w:rPr>
          <w:rFonts w:hint="eastAsia"/>
        </w:rPr>
        <w:t>添加</w:t>
      </w:r>
      <w:bookmarkEnd w:id="17"/>
      <w:r>
        <w:rPr>
          <w:rFonts w:hint="eastAsia"/>
          <w:lang w:val="en-US" w:eastAsia="zh-CN"/>
        </w:rPr>
        <w:t>公司信息</w:t>
      </w:r>
      <w:bookmarkEnd w:id="1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</w:t>
      </w:r>
      <w:r>
        <w:rPr>
          <w:rFonts w:hint="eastAsia"/>
          <w:lang w:val="en-US" w:eastAsia="zh-CN"/>
        </w:rPr>
        <w:t>/Add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tab/>
      </w:r>
      <w:r>
        <w:rPr>
          <w:rFonts w:hint="eastAsia"/>
        </w:rPr>
        <w:t>Company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保存后的ID</w:t>
      </w:r>
    </w:p>
    <w:p>
      <w:pPr>
        <w:pStyle w:val="29"/>
      </w:pPr>
    </w:p>
    <w:p>
      <w:pPr>
        <w:pStyle w:val="3"/>
      </w:pPr>
      <w:bookmarkStart w:id="19" w:name="_Toc1058"/>
      <w:r>
        <w:rPr>
          <w:rFonts w:hint="eastAsia"/>
          <w:lang w:val="en-US" w:eastAsia="zh-CN"/>
        </w:rPr>
        <w:t>修改公司信息</w:t>
      </w:r>
      <w:bookmarkEnd w:id="1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</w:t>
      </w:r>
      <w:r>
        <w:rPr>
          <w:rFonts w:hint="eastAsia"/>
          <w:lang w:val="en-US" w:eastAsia="zh-CN"/>
        </w:rPr>
        <w:t>/Update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tab/>
      </w:r>
      <w:r>
        <w:rPr>
          <w:rFonts w:hint="eastAsia"/>
        </w:rPr>
        <w:t>Company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保存成功</w:t>
      </w:r>
    </w:p>
    <w:p>
      <w:pPr>
        <w:pStyle w:val="29"/>
      </w:pPr>
    </w:p>
    <w:p>
      <w:pPr>
        <w:pStyle w:val="3"/>
      </w:pPr>
      <w:bookmarkStart w:id="20" w:name="_Toc3186"/>
      <w:r>
        <w:rPr>
          <w:rFonts w:hint="eastAsia"/>
        </w:rPr>
        <w:t>删除</w:t>
      </w:r>
      <w:r>
        <w:rPr>
          <w:rFonts w:hint="eastAsia"/>
          <w:lang w:val="en-US" w:eastAsia="zh-CN"/>
        </w:rPr>
        <w:t>公司信息</w:t>
      </w:r>
      <w:bookmarkEnd w:id="2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</w:t>
      </w:r>
      <w:r>
        <w:rPr>
          <w:rFonts w:hint="eastAsia"/>
          <w:lang w:val="en-US" w:eastAsia="zh-CN"/>
        </w:rPr>
        <w:t>/Del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tab/>
      </w:r>
      <w:r>
        <w:rPr>
          <w:rFonts w:hint="eastAsia"/>
        </w:rPr>
        <w:t>Company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保存成功</w:t>
      </w:r>
    </w:p>
    <w:p>
      <w:pPr>
        <w:pStyle w:val="29"/>
      </w:pPr>
    </w:p>
    <w:p>
      <w:pPr>
        <w:pStyle w:val="3"/>
      </w:pPr>
      <w:bookmarkStart w:id="21" w:name="_Toc27167"/>
      <w:r>
        <w:rPr>
          <w:rFonts w:hint="eastAsia"/>
          <w:lang w:val="en-US" w:eastAsia="zh-CN"/>
        </w:rPr>
        <w:t>查询公司信息</w:t>
      </w:r>
      <w:bookmarkEnd w:id="2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</w:t>
      </w:r>
      <w:r>
        <w:rPr>
          <w:rFonts w:hint="eastAsia"/>
          <w:lang w:val="en-US" w:eastAsia="zh-CN"/>
        </w:rPr>
        <w:t>/Get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空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Company</w:t>
      </w:r>
      <w:r>
        <w:rPr>
          <w:rFonts w:hint="eastAsia"/>
          <w:lang w:val="en-US" w:eastAsia="zh-CN"/>
        </w:rPr>
        <w:t>对象数组Json</w:t>
      </w:r>
    </w:p>
    <w:p>
      <w:pPr>
        <w:pStyle w:val="29"/>
      </w:pPr>
    </w:p>
    <w:p>
      <w:pPr>
        <w:pStyle w:val="3"/>
      </w:pPr>
      <w:bookmarkStart w:id="22" w:name="_Toc11185"/>
      <w:r>
        <w:rPr>
          <w:rFonts w:hint="eastAsia"/>
          <w:lang w:val="en-US" w:eastAsia="zh-CN"/>
        </w:rPr>
        <w:t>添加部门、分店信息</w:t>
      </w:r>
      <w:bookmarkEnd w:id="2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</w:t>
      </w:r>
      <w:r>
        <w:rPr>
          <w:rFonts w:hint="eastAsia"/>
          <w:lang w:val="en-US" w:eastAsia="zh-CN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Department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保存后的ID</w:t>
      </w:r>
    </w:p>
    <w:p>
      <w:pPr>
        <w:pStyle w:val="3"/>
      </w:pPr>
      <w:bookmarkStart w:id="23" w:name="_Toc23518"/>
      <w:r>
        <w:rPr>
          <w:rFonts w:hint="eastAsia"/>
          <w:lang w:val="en-US" w:eastAsia="zh-CN"/>
        </w:rPr>
        <w:t>修改部门、分店信息</w:t>
      </w:r>
      <w:bookmarkEnd w:id="2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</w:t>
      </w:r>
      <w:r>
        <w:rPr>
          <w:rFonts w:hint="eastAsia"/>
          <w:lang w:val="en-US" w:eastAsia="zh-CN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Department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保存成功</w:t>
      </w:r>
    </w:p>
    <w:p>
      <w:pPr>
        <w:pStyle w:val="29"/>
      </w:pPr>
    </w:p>
    <w:p>
      <w:pPr>
        <w:pStyle w:val="3"/>
      </w:pPr>
      <w:bookmarkStart w:id="24" w:name="_Toc7834"/>
      <w:r>
        <w:rPr>
          <w:rFonts w:hint="eastAsia"/>
          <w:lang w:val="en-US" w:eastAsia="zh-CN"/>
        </w:rPr>
        <w:t>删除部门、分店信息</w:t>
      </w:r>
      <w:bookmarkEnd w:id="2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</w:t>
      </w:r>
      <w:r>
        <w:rPr>
          <w:rFonts w:hint="eastAsia"/>
          <w:lang w:val="en-US" w:eastAsia="zh-CN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Department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删除成功</w:t>
      </w:r>
    </w:p>
    <w:p>
      <w:pPr>
        <w:pStyle w:val="3"/>
      </w:pPr>
      <w:bookmarkStart w:id="25" w:name="_Toc1736"/>
      <w:r>
        <w:rPr>
          <w:rFonts w:hint="eastAsia"/>
          <w:lang w:val="en-US" w:eastAsia="zh-CN"/>
        </w:rPr>
        <w:t>查询部门、分店信息</w:t>
      </w:r>
      <w:bookmarkEnd w:id="2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</w:t>
      </w:r>
      <w:r>
        <w:rPr>
          <w:rFonts w:hint="eastAsia"/>
          <w:lang w:val="en-US" w:eastAsia="zh-CN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pId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上级部门的ID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code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部门代码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部门名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addr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部门地址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Department</w:t>
      </w:r>
      <w:r>
        <w:rPr>
          <w:rFonts w:hint="eastAsia"/>
          <w:lang w:val="en-US" w:eastAsia="zh-CN"/>
        </w:rPr>
        <w:t>对象数组(Json)</w:t>
      </w:r>
    </w:p>
    <w:p>
      <w:pPr>
        <w:pStyle w:val="29"/>
      </w:pPr>
    </w:p>
    <w:p>
      <w:pPr>
        <w:pStyle w:val="3"/>
      </w:pPr>
      <w:bookmarkStart w:id="26" w:name="_Toc32395"/>
      <w:r>
        <w:rPr>
          <w:rFonts w:hint="eastAsia"/>
          <w:lang w:val="en-US" w:eastAsia="zh-CN"/>
        </w:rPr>
        <w:t>查询部门、分店分页信息</w:t>
      </w:r>
      <w:bookmarkEnd w:id="2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</w:t>
      </w:r>
      <w:r>
        <w:rPr>
          <w:rFonts w:hint="eastAsia"/>
          <w:lang w:val="en-US" w:eastAsia="zh-CN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pId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上级部门的ID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部门代码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部门名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部门地址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分页数</w:t>
      </w:r>
    </w:p>
    <w:p>
      <w:pPr>
        <w:pStyle w:val="3"/>
      </w:pPr>
      <w:bookmarkStart w:id="27" w:name="_Toc528"/>
      <w:r>
        <w:rPr>
          <w:rFonts w:hint="eastAsia"/>
          <w:lang w:val="en-US" w:eastAsia="zh-CN"/>
        </w:rPr>
        <w:t>添加职位架构信息</w:t>
      </w:r>
      <w:bookmarkEnd w:id="2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Position</w:t>
      </w:r>
      <w:r>
        <w:rPr>
          <w:rFonts w:hint="eastAsia"/>
          <w:lang w:val="en-US" w:eastAsia="zh-CN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Position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保存后的ID</w:t>
      </w:r>
    </w:p>
    <w:p>
      <w:pPr>
        <w:pStyle w:val="3"/>
      </w:pPr>
      <w:bookmarkStart w:id="28" w:name="_Toc1029"/>
      <w:r>
        <w:rPr>
          <w:rFonts w:hint="eastAsia"/>
          <w:lang w:val="en-US" w:eastAsia="zh-CN"/>
        </w:rPr>
        <w:t>修改职位架构信息</w:t>
      </w:r>
      <w:bookmarkEnd w:id="2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Position</w:t>
      </w:r>
      <w:r>
        <w:rPr>
          <w:rFonts w:hint="eastAsia"/>
          <w:lang w:val="en-US" w:eastAsia="zh-CN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Position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保存成功</w:t>
      </w:r>
    </w:p>
    <w:p>
      <w:pPr>
        <w:pStyle w:val="29"/>
      </w:pPr>
    </w:p>
    <w:p>
      <w:pPr>
        <w:pStyle w:val="3"/>
      </w:pPr>
      <w:bookmarkStart w:id="29" w:name="_Toc12746"/>
      <w:r>
        <w:rPr>
          <w:rFonts w:hint="eastAsia"/>
          <w:lang w:val="en-US" w:eastAsia="zh-CN"/>
        </w:rPr>
        <w:t>删除职位架构信息</w:t>
      </w:r>
      <w:bookmarkEnd w:id="2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Position</w:t>
      </w:r>
      <w:r>
        <w:rPr>
          <w:rFonts w:hint="eastAsia"/>
          <w:lang w:val="en-US" w:eastAsia="zh-CN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Position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删除成功</w:t>
      </w:r>
    </w:p>
    <w:p>
      <w:pPr>
        <w:pStyle w:val="3"/>
      </w:pPr>
      <w:bookmarkStart w:id="30" w:name="_Toc16899"/>
      <w:r>
        <w:rPr>
          <w:rFonts w:hint="eastAsia"/>
          <w:lang w:val="en-US" w:eastAsia="zh-CN"/>
        </w:rPr>
        <w:t>查询职位架构信息</w:t>
      </w:r>
      <w:bookmarkEnd w:id="3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Position</w:t>
      </w:r>
      <w:r>
        <w:rPr>
          <w:rFonts w:hint="eastAsia"/>
          <w:lang w:val="en-US" w:eastAsia="zh-CN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pId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上级职位的ID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职位代码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职位名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Position</w:t>
      </w:r>
      <w:r>
        <w:rPr>
          <w:rFonts w:hint="eastAsia"/>
          <w:lang w:val="en-US" w:eastAsia="zh-CN"/>
        </w:rPr>
        <w:t>对象数组(Json)</w:t>
      </w:r>
    </w:p>
    <w:p>
      <w:pPr>
        <w:pStyle w:val="29"/>
      </w:pPr>
    </w:p>
    <w:p>
      <w:pPr>
        <w:pStyle w:val="3"/>
      </w:pPr>
      <w:bookmarkStart w:id="31" w:name="_Toc26476"/>
      <w:r>
        <w:rPr>
          <w:rFonts w:hint="eastAsia"/>
          <w:lang w:val="en-US" w:eastAsia="zh-CN"/>
        </w:rPr>
        <w:t>查询职位架构分页信息</w:t>
      </w:r>
      <w:bookmarkEnd w:id="3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Position</w:t>
      </w:r>
      <w:r>
        <w:rPr>
          <w:rFonts w:hint="eastAsia"/>
          <w:lang w:val="en-US" w:eastAsia="zh-CN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pId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上级职位的ID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职位代码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职位名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32" w:name="_Toc19683"/>
      <w:r>
        <w:rPr>
          <w:rFonts w:hint="eastAsia"/>
          <w:lang w:val="en-US" w:eastAsia="zh-CN"/>
        </w:rPr>
        <w:t>添加人事档案</w:t>
      </w:r>
      <w:bookmarkEnd w:id="3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Employee</w:t>
      </w:r>
      <w:r>
        <w:rPr>
          <w:rFonts w:hint="eastAsia"/>
          <w:lang w:val="en-US" w:eastAsia="zh-CN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Employee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保存后的ID</w:t>
      </w:r>
    </w:p>
    <w:p>
      <w:pPr>
        <w:pStyle w:val="3"/>
      </w:pPr>
      <w:bookmarkStart w:id="33" w:name="_Toc21403"/>
      <w:r>
        <w:rPr>
          <w:rFonts w:hint="eastAsia"/>
          <w:lang w:val="en-US" w:eastAsia="zh-CN"/>
        </w:rPr>
        <w:t>修改人事档案</w:t>
      </w:r>
      <w:bookmarkEnd w:id="3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Employee</w:t>
      </w:r>
      <w:r>
        <w:rPr>
          <w:rFonts w:hint="eastAsia"/>
          <w:lang w:val="en-US" w:eastAsia="zh-CN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Employee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保存成功</w:t>
      </w:r>
    </w:p>
    <w:p>
      <w:pPr>
        <w:pStyle w:val="29"/>
      </w:pPr>
    </w:p>
    <w:p>
      <w:pPr>
        <w:pStyle w:val="3"/>
      </w:pPr>
      <w:bookmarkStart w:id="34" w:name="_Toc12678"/>
      <w:r>
        <w:rPr>
          <w:rFonts w:hint="eastAsia"/>
          <w:lang w:val="en-US" w:eastAsia="zh-CN"/>
        </w:rPr>
        <w:t>删除人事档案</w:t>
      </w:r>
      <w:bookmarkEnd w:id="3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Employee</w:t>
      </w:r>
      <w:r>
        <w:rPr>
          <w:rFonts w:hint="eastAsia"/>
          <w:lang w:val="en-US" w:eastAsia="zh-CN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Employee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删除成功</w:t>
      </w:r>
    </w:p>
    <w:p>
      <w:pPr>
        <w:pStyle w:val="3"/>
      </w:pPr>
      <w:bookmarkStart w:id="35" w:name="_Toc15167"/>
      <w:r>
        <w:rPr>
          <w:rFonts w:hint="eastAsia"/>
          <w:lang w:val="en-US" w:eastAsia="zh-CN"/>
        </w:rPr>
        <w:t>查询人事档案</w:t>
      </w:r>
      <w:bookmarkEnd w:id="3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Employee</w:t>
      </w:r>
      <w:r>
        <w:rPr>
          <w:rFonts w:hint="eastAsia"/>
          <w:lang w:val="en-US" w:eastAsia="zh-CN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员工工号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empName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员工名称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nickName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昵称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Employee</w:t>
      </w:r>
      <w:r>
        <w:rPr>
          <w:rFonts w:hint="eastAsia"/>
          <w:lang w:val="en-US" w:eastAsia="zh-CN"/>
        </w:rPr>
        <w:t>对象数组(Json)</w:t>
      </w:r>
    </w:p>
    <w:p>
      <w:pPr>
        <w:pStyle w:val="29"/>
      </w:pPr>
    </w:p>
    <w:p>
      <w:pPr>
        <w:pStyle w:val="3"/>
      </w:pPr>
      <w:bookmarkStart w:id="36" w:name="_Toc1691"/>
      <w:r>
        <w:rPr>
          <w:rFonts w:hint="eastAsia"/>
          <w:lang w:val="en-US" w:eastAsia="zh-CN"/>
        </w:rPr>
        <w:t>查询人事档案分页信息</w:t>
      </w:r>
      <w:bookmarkEnd w:id="3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Employee</w:t>
      </w:r>
      <w:r>
        <w:rPr>
          <w:rFonts w:hint="eastAsia"/>
          <w:lang w:val="en-US" w:eastAsia="zh-CN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员工工号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empName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员工名称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nickName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昵称</w:t>
      </w:r>
    </w:p>
    <w:p>
      <w:pPr>
        <w:pStyle w:val="29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37" w:name="_Toc12832"/>
      <w:r>
        <w:rPr>
          <w:rFonts w:hint="eastAsia"/>
          <w:lang w:val="en-US" w:eastAsia="zh-CN"/>
        </w:rPr>
        <w:t>添加计量单位</w:t>
      </w:r>
      <w:bookmarkEnd w:id="3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Unit</w:t>
      </w:r>
      <w:r>
        <w:rPr>
          <w:rFonts w:hint="eastAsia"/>
          <w:lang w:val="en-US" w:eastAsia="zh-CN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Unit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保存后的ID</w:t>
      </w:r>
    </w:p>
    <w:p>
      <w:pPr>
        <w:pStyle w:val="3"/>
      </w:pPr>
      <w:bookmarkStart w:id="38" w:name="_Toc28984"/>
      <w:r>
        <w:rPr>
          <w:rFonts w:hint="eastAsia"/>
          <w:lang w:val="en-US" w:eastAsia="zh-CN"/>
        </w:rPr>
        <w:t>修改计量单位</w:t>
      </w:r>
      <w:bookmarkEnd w:id="3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Unit</w:t>
      </w:r>
      <w:r>
        <w:rPr>
          <w:rFonts w:hint="eastAsia"/>
          <w:lang w:val="en-US" w:eastAsia="zh-CN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Unit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保存成功</w:t>
      </w:r>
    </w:p>
    <w:p>
      <w:pPr>
        <w:pStyle w:val="29"/>
      </w:pPr>
    </w:p>
    <w:p>
      <w:pPr>
        <w:pStyle w:val="3"/>
      </w:pPr>
      <w:bookmarkStart w:id="39" w:name="_Toc28584"/>
      <w:r>
        <w:rPr>
          <w:rFonts w:hint="eastAsia"/>
          <w:lang w:val="en-US" w:eastAsia="zh-CN"/>
        </w:rPr>
        <w:t>删除计量单位</w:t>
      </w:r>
      <w:bookmarkEnd w:id="3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Unit</w:t>
      </w:r>
      <w:r>
        <w:rPr>
          <w:rFonts w:hint="eastAsia"/>
          <w:lang w:val="en-US" w:eastAsia="zh-CN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Unit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删除成功</w:t>
      </w:r>
    </w:p>
    <w:p>
      <w:pPr>
        <w:pStyle w:val="3"/>
      </w:pPr>
      <w:bookmarkStart w:id="40" w:name="_Toc32548"/>
      <w:r>
        <w:rPr>
          <w:rFonts w:hint="eastAsia"/>
          <w:lang w:val="en-US" w:eastAsia="zh-CN"/>
        </w:rPr>
        <w:t>查询计量单位</w:t>
      </w:r>
      <w:bookmarkEnd w:id="4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Unit</w:t>
      </w:r>
      <w:r>
        <w:rPr>
          <w:rFonts w:hint="eastAsia"/>
          <w:lang w:val="en-US" w:eastAsia="zh-CN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单位名称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Unit</w:t>
      </w:r>
      <w:r>
        <w:rPr>
          <w:rFonts w:hint="eastAsia"/>
          <w:lang w:val="en-US" w:eastAsia="zh-CN"/>
        </w:rPr>
        <w:t>对象数组(Json)</w:t>
      </w:r>
    </w:p>
    <w:p>
      <w:pPr>
        <w:pStyle w:val="29"/>
      </w:pPr>
    </w:p>
    <w:p>
      <w:pPr>
        <w:pStyle w:val="3"/>
      </w:pPr>
      <w:bookmarkStart w:id="41" w:name="_Toc13947"/>
      <w:r>
        <w:rPr>
          <w:rFonts w:hint="eastAsia"/>
          <w:lang w:val="en-US" w:eastAsia="zh-CN"/>
        </w:rPr>
        <w:t>查询计量单位分页信息</w:t>
      </w:r>
      <w:bookmarkEnd w:id="4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Unit</w:t>
      </w:r>
      <w:r>
        <w:rPr>
          <w:rFonts w:hint="eastAsia"/>
          <w:lang w:val="en-US" w:eastAsia="zh-CN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单位名称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42" w:name="_Toc3200"/>
      <w:r>
        <w:rPr>
          <w:rFonts w:hint="eastAsia"/>
          <w:lang w:val="en-US" w:eastAsia="zh-CN"/>
        </w:rPr>
        <w:t>添加商品类别</w:t>
      </w:r>
      <w:bookmarkEnd w:id="4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GoodsType</w:t>
      </w:r>
      <w:r>
        <w:rPr>
          <w:rFonts w:hint="eastAsia"/>
          <w:lang w:val="en-US" w:eastAsia="zh-CN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GoodsType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保存后的ID</w:t>
      </w:r>
    </w:p>
    <w:p>
      <w:pPr>
        <w:pStyle w:val="3"/>
      </w:pPr>
      <w:bookmarkStart w:id="43" w:name="_Toc19972"/>
      <w:r>
        <w:rPr>
          <w:rFonts w:hint="eastAsia"/>
          <w:lang w:val="en-US" w:eastAsia="zh-CN"/>
        </w:rPr>
        <w:t>修改商品类别</w:t>
      </w:r>
      <w:bookmarkEnd w:id="4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GoodsType</w:t>
      </w:r>
      <w:r>
        <w:rPr>
          <w:rFonts w:hint="eastAsia"/>
          <w:lang w:val="en-US" w:eastAsia="zh-CN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GoodsType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保存成功</w:t>
      </w:r>
    </w:p>
    <w:p>
      <w:pPr>
        <w:pStyle w:val="29"/>
      </w:pPr>
    </w:p>
    <w:p>
      <w:pPr>
        <w:pStyle w:val="3"/>
      </w:pPr>
      <w:bookmarkStart w:id="44" w:name="_Toc22450"/>
      <w:r>
        <w:rPr>
          <w:rFonts w:hint="eastAsia"/>
          <w:lang w:val="en-US" w:eastAsia="zh-CN"/>
        </w:rPr>
        <w:t>删除商品类别</w:t>
      </w:r>
      <w:bookmarkEnd w:id="4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GoodsType</w:t>
      </w:r>
      <w:r>
        <w:rPr>
          <w:rFonts w:hint="eastAsia"/>
          <w:lang w:val="en-US" w:eastAsia="zh-CN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GoodsType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删除成功</w:t>
      </w:r>
    </w:p>
    <w:p>
      <w:pPr>
        <w:pStyle w:val="3"/>
      </w:pPr>
      <w:bookmarkStart w:id="45" w:name="_Toc17701"/>
      <w:r>
        <w:rPr>
          <w:rFonts w:hint="eastAsia"/>
          <w:lang w:val="en-US" w:eastAsia="zh-CN"/>
        </w:rPr>
        <w:t>查询商品类别</w:t>
      </w:r>
      <w:bookmarkEnd w:id="4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GoodsType</w:t>
      </w:r>
      <w:r>
        <w:rPr>
          <w:rFonts w:hint="eastAsia"/>
          <w:lang w:val="en-US" w:eastAsia="zh-CN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上一级商品类别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unitDesc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单位描述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goodsTypeCode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类型编码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goodsTypeName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GoodsType</w:t>
      </w:r>
      <w:r>
        <w:rPr>
          <w:rFonts w:hint="eastAsia"/>
          <w:lang w:val="en-US" w:eastAsia="zh-CN"/>
        </w:rPr>
        <w:t>对象数组(Json)</w:t>
      </w:r>
    </w:p>
    <w:p>
      <w:pPr>
        <w:pStyle w:val="29"/>
      </w:pPr>
    </w:p>
    <w:p>
      <w:pPr>
        <w:pStyle w:val="3"/>
      </w:pPr>
      <w:bookmarkStart w:id="46" w:name="_Toc15814"/>
      <w:r>
        <w:rPr>
          <w:rFonts w:hint="eastAsia"/>
          <w:lang w:val="en-US" w:eastAsia="zh-CN"/>
        </w:rPr>
        <w:t>查询商品类别分页信息</w:t>
      </w:r>
      <w:bookmarkEnd w:id="4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GoodsType</w:t>
      </w:r>
      <w:r>
        <w:rPr>
          <w:rFonts w:hint="eastAsia"/>
          <w:lang w:val="en-US" w:eastAsia="zh-CN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上一级商品类别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unitDesc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单位描述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goodsTypeCode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类型编码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goodsTypeName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类型名称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47" w:name="_Toc12202"/>
      <w:r>
        <w:rPr>
          <w:rFonts w:hint="eastAsia"/>
          <w:lang w:val="en-US" w:eastAsia="zh-CN"/>
        </w:rPr>
        <w:t>添加供应商资料</w:t>
      </w:r>
      <w:bookmarkEnd w:id="4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VendorInfo</w:t>
      </w:r>
      <w:r>
        <w:rPr>
          <w:rFonts w:hint="eastAsia"/>
          <w:lang w:val="en-US" w:eastAsia="zh-CN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VendorInfo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保存后的ID</w:t>
      </w:r>
    </w:p>
    <w:p>
      <w:pPr>
        <w:pStyle w:val="3"/>
      </w:pPr>
      <w:bookmarkStart w:id="48" w:name="_Toc10902"/>
      <w:r>
        <w:rPr>
          <w:rFonts w:hint="eastAsia"/>
          <w:lang w:val="en-US" w:eastAsia="zh-CN"/>
        </w:rPr>
        <w:t>修改供应商资料</w:t>
      </w:r>
      <w:bookmarkEnd w:id="4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VendorInfo</w:t>
      </w:r>
      <w:r>
        <w:rPr>
          <w:rFonts w:hint="eastAsia"/>
          <w:lang w:val="en-US" w:eastAsia="zh-CN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VendorInfo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保存成功</w:t>
      </w:r>
    </w:p>
    <w:p>
      <w:pPr>
        <w:pStyle w:val="29"/>
      </w:pPr>
    </w:p>
    <w:p>
      <w:pPr>
        <w:pStyle w:val="3"/>
      </w:pPr>
      <w:bookmarkStart w:id="49" w:name="_Toc23612"/>
      <w:r>
        <w:rPr>
          <w:rFonts w:hint="eastAsia"/>
          <w:lang w:val="en-US" w:eastAsia="zh-CN"/>
        </w:rPr>
        <w:t>删除供应商资料</w:t>
      </w:r>
      <w:bookmarkEnd w:id="4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VendorInfo</w:t>
      </w:r>
      <w:r>
        <w:rPr>
          <w:rFonts w:hint="eastAsia"/>
          <w:lang w:val="en-US" w:eastAsia="zh-CN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VendorInfo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删除成功</w:t>
      </w:r>
    </w:p>
    <w:p>
      <w:pPr>
        <w:pStyle w:val="3"/>
      </w:pPr>
      <w:bookmarkStart w:id="50" w:name="_Toc25467"/>
      <w:r>
        <w:rPr>
          <w:rFonts w:hint="eastAsia"/>
          <w:lang w:val="en-US" w:eastAsia="zh-CN"/>
        </w:rPr>
        <w:t>查询供应商资料</w:t>
      </w:r>
      <w:bookmarkEnd w:id="5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VendorInfo</w:t>
      </w:r>
      <w:r>
        <w:rPr>
          <w:rFonts w:hint="eastAsia"/>
          <w:lang w:val="en-US" w:eastAsia="zh-CN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vendorCode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供应商代码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vendorName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供应商名称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VendorInfo</w:t>
      </w:r>
      <w:r>
        <w:rPr>
          <w:rFonts w:hint="eastAsia"/>
          <w:lang w:val="en-US" w:eastAsia="zh-CN"/>
        </w:rPr>
        <w:t>对象数组(Json)</w:t>
      </w:r>
    </w:p>
    <w:p>
      <w:pPr>
        <w:pStyle w:val="29"/>
      </w:pPr>
    </w:p>
    <w:p>
      <w:pPr>
        <w:pStyle w:val="3"/>
      </w:pPr>
      <w:bookmarkStart w:id="51" w:name="_Toc11993"/>
      <w:r>
        <w:rPr>
          <w:rFonts w:hint="eastAsia"/>
          <w:lang w:val="en-US" w:eastAsia="zh-CN"/>
        </w:rPr>
        <w:t>查询供应商资料分页信息</w:t>
      </w:r>
      <w:bookmarkEnd w:id="5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VendorInfo</w:t>
      </w:r>
      <w:r>
        <w:rPr>
          <w:rFonts w:hint="eastAsia"/>
          <w:lang w:val="en-US" w:eastAsia="zh-CN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vendorCode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供应商代码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vendorName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供应商名称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52" w:name="_Toc18527"/>
      <w:r>
        <w:rPr>
          <w:rFonts w:hint="eastAsia"/>
          <w:lang w:val="en-US" w:eastAsia="zh-CN"/>
        </w:rPr>
        <w:t>添加仓库登记</w:t>
      </w:r>
      <w:bookmarkEnd w:id="5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Storehouse</w:t>
      </w:r>
      <w:r>
        <w:rPr>
          <w:rFonts w:hint="eastAsia"/>
          <w:lang w:val="en-US" w:eastAsia="zh-CN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Storehouse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保存后的ID</w:t>
      </w:r>
    </w:p>
    <w:p>
      <w:pPr>
        <w:pStyle w:val="3"/>
      </w:pPr>
      <w:bookmarkStart w:id="53" w:name="_Toc27678"/>
      <w:r>
        <w:rPr>
          <w:rFonts w:hint="eastAsia"/>
          <w:lang w:val="en-US" w:eastAsia="zh-CN"/>
        </w:rPr>
        <w:t>修改仓库登记</w:t>
      </w:r>
      <w:bookmarkEnd w:id="5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Storehouse</w:t>
      </w:r>
      <w:r>
        <w:rPr>
          <w:rFonts w:hint="eastAsia"/>
          <w:lang w:val="en-US" w:eastAsia="zh-CN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Storehouse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保存成功</w:t>
      </w:r>
    </w:p>
    <w:p>
      <w:pPr>
        <w:pStyle w:val="29"/>
      </w:pPr>
    </w:p>
    <w:p>
      <w:pPr>
        <w:pStyle w:val="3"/>
      </w:pPr>
      <w:bookmarkStart w:id="54" w:name="_Toc18010"/>
      <w:r>
        <w:rPr>
          <w:rFonts w:hint="eastAsia"/>
          <w:lang w:val="en-US" w:eastAsia="zh-CN"/>
        </w:rPr>
        <w:t>删除仓库登记</w:t>
      </w:r>
      <w:bookmarkEnd w:id="5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Storehouse</w:t>
      </w:r>
      <w:r>
        <w:rPr>
          <w:rFonts w:hint="eastAsia"/>
          <w:lang w:val="en-US" w:eastAsia="zh-CN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Storehouse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删除成功</w:t>
      </w:r>
    </w:p>
    <w:p>
      <w:pPr>
        <w:pStyle w:val="3"/>
      </w:pPr>
      <w:bookmarkStart w:id="55" w:name="_Toc25582"/>
      <w:r>
        <w:rPr>
          <w:rFonts w:hint="eastAsia"/>
          <w:lang w:val="en-US" w:eastAsia="zh-CN"/>
        </w:rPr>
        <w:t>查询仓库登记</w:t>
      </w:r>
      <w:bookmarkEnd w:id="5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Storehouse</w:t>
      </w:r>
      <w:r>
        <w:rPr>
          <w:rFonts w:hint="eastAsia"/>
          <w:lang w:val="en-US" w:eastAsia="zh-CN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仓库代码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仓库名称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deptID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部门ID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Storehouse</w:t>
      </w:r>
      <w:r>
        <w:rPr>
          <w:rFonts w:hint="eastAsia"/>
          <w:lang w:val="en-US" w:eastAsia="zh-CN"/>
        </w:rPr>
        <w:t>对象数组(Json)</w:t>
      </w:r>
    </w:p>
    <w:p>
      <w:pPr>
        <w:pStyle w:val="29"/>
      </w:pPr>
    </w:p>
    <w:p>
      <w:pPr>
        <w:pStyle w:val="3"/>
      </w:pPr>
      <w:bookmarkStart w:id="56" w:name="_Toc20550"/>
      <w:r>
        <w:rPr>
          <w:rFonts w:hint="eastAsia"/>
          <w:lang w:val="en-US" w:eastAsia="zh-CN"/>
        </w:rPr>
        <w:t>查询仓库登记分页信息</w:t>
      </w:r>
      <w:bookmarkEnd w:id="5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Storehouse</w:t>
      </w:r>
      <w:r>
        <w:rPr>
          <w:rFonts w:hint="eastAsia"/>
          <w:lang w:val="en-US" w:eastAsia="zh-CN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仓库代码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仓库名称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deptID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部门ID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57" w:name="_Toc7734"/>
      <w:r>
        <w:rPr>
          <w:rFonts w:hint="eastAsia"/>
          <w:lang w:val="en-US" w:eastAsia="zh-CN"/>
        </w:rPr>
        <w:t>添加商品资料</w:t>
      </w:r>
      <w:bookmarkEnd w:id="5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GoodsInfo</w:t>
      </w:r>
      <w:r>
        <w:rPr>
          <w:rFonts w:hint="eastAsia"/>
          <w:lang w:val="en-US" w:eastAsia="zh-CN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GoodsInfo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保存后的ID</w:t>
      </w:r>
    </w:p>
    <w:p>
      <w:pPr>
        <w:pStyle w:val="3"/>
      </w:pPr>
      <w:bookmarkStart w:id="58" w:name="_Toc5358"/>
      <w:r>
        <w:rPr>
          <w:rFonts w:hint="eastAsia"/>
          <w:lang w:val="en-US" w:eastAsia="zh-CN"/>
        </w:rPr>
        <w:t>修改商品资料</w:t>
      </w:r>
      <w:bookmarkEnd w:id="5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GoodsInfo</w:t>
      </w:r>
      <w:r>
        <w:rPr>
          <w:rFonts w:hint="eastAsia"/>
          <w:lang w:val="en-US" w:eastAsia="zh-CN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GoodsInfo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保存成功</w:t>
      </w:r>
    </w:p>
    <w:p>
      <w:pPr>
        <w:pStyle w:val="29"/>
      </w:pPr>
    </w:p>
    <w:p>
      <w:pPr>
        <w:pStyle w:val="3"/>
      </w:pPr>
      <w:bookmarkStart w:id="59" w:name="_Toc730"/>
      <w:r>
        <w:rPr>
          <w:rFonts w:hint="eastAsia"/>
          <w:lang w:val="en-US" w:eastAsia="zh-CN"/>
        </w:rPr>
        <w:t>删除商品资料</w:t>
      </w:r>
      <w:bookmarkEnd w:id="5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GoodsInfo</w:t>
      </w:r>
      <w:r>
        <w:rPr>
          <w:rFonts w:hint="eastAsia"/>
          <w:lang w:val="en-US" w:eastAsia="zh-CN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GoodsInfo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删除成功</w:t>
      </w:r>
    </w:p>
    <w:p>
      <w:pPr>
        <w:pStyle w:val="3"/>
      </w:pPr>
      <w:bookmarkStart w:id="60" w:name="_Toc10185"/>
      <w:r>
        <w:rPr>
          <w:rFonts w:hint="eastAsia"/>
          <w:lang w:val="en-US" w:eastAsia="zh-CN"/>
        </w:rPr>
        <w:t>查询商品资料</w:t>
      </w:r>
      <w:bookmarkEnd w:id="6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GoodsInfo</w:t>
      </w:r>
      <w:r>
        <w:rPr>
          <w:rFonts w:hint="eastAsia"/>
          <w:lang w:val="en-US" w:eastAsia="zh-CN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goodsCode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商品资料代码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goodsName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商品资料名称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barCode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商品条码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goodsTypeID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商品类型ID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modelNum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型号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GoodsInfo</w:t>
      </w:r>
      <w:r>
        <w:rPr>
          <w:rFonts w:hint="eastAsia"/>
          <w:lang w:val="en-US" w:eastAsia="zh-CN"/>
        </w:rPr>
        <w:t>对象数组(Json)</w:t>
      </w:r>
    </w:p>
    <w:p>
      <w:pPr>
        <w:pStyle w:val="29"/>
      </w:pPr>
    </w:p>
    <w:p>
      <w:pPr>
        <w:pStyle w:val="3"/>
      </w:pPr>
      <w:bookmarkStart w:id="61" w:name="_Toc32278"/>
      <w:r>
        <w:rPr>
          <w:rFonts w:hint="eastAsia"/>
          <w:lang w:val="en-US" w:eastAsia="zh-CN"/>
        </w:rPr>
        <w:t>查询商品资料分页信息</w:t>
      </w:r>
      <w:bookmarkEnd w:id="6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GoodsInfo</w:t>
      </w:r>
      <w:r>
        <w:rPr>
          <w:rFonts w:hint="eastAsia"/>
          <w:lang w:val="en-US" w:eastAsia="zh-CN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goodsCode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商品资料代码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goodsName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商品资料名称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barCode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商品条码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goodsTypeID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商品类型ID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modelNum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型号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62" w:name="_Toc14421"/>
      <w:r>
        <w:rPr>
          <w:rFonts w:hint="eastAsia"/>
          <w:lang w:val="en-US" w:eastAsia="zh-CN"/>
        </w:rPr>
        <w:t>添加销售价格管理（商品资料子表）</w:t>
      </w:r>
      <w:bookmarkEnd w:id="6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SellPriceInfo</w:t>
      </w:r>
      <w:r>
        <w:rPr>
          <w:rFonts w:hint="eastAsia"/>
          <w:lang w:val="en-US" w:eastAsia="zh-CN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SellPriceInfo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保存后的ID</w:t>
      </w:r>
    </w:p>
    <w:p>
      <w:pPr>
        <w:pStyle w:val="3"/>
      </w:pPr>
      <w:bookmarkStart w:id="63" w:name="_Toc27860"/>
      <w:r>
        <w:rPr>
          <w:rFonts w:hint="eastAsia"/>
          <w:lang w:val="en-US" w:eastAsia="zh-CN"/>
        </w:rPr>
        <w:t>修改销售价格管理（商品资料子表）</w:t>
      </w:r>
      <w:bookmarkEnd w:id="6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SellPriceInfo</w:t>
      </w:r>
      <w:r>
        <w:rPr>
          <w:rFonts w:hint="eastAsia"/>
          <w:lang w:val="en-US" w:eastAsia="zh-CN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SellPriceInfo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保存成功</w:t>
      </w:r>
    </w:p>
    <w:p>
      <w:pPr>
        <w:pStyle w:val="29"/>
      </w:pPr>
    </w:p>
    <w:p>
      <w:pPr>
        <w:pStyle w:val="3"/>
      </w:pPr>
      <w:bookmarkStart w:id="64" w:name="_Toc5525"/>
      <w:r>
        <w:rPr>
          <w:rFonts w:hint="eastAsia"/>
          <w:lang w:val="en-US" w:eastAsia="zh-CN"/>
        </w:rPr>
        <w:t>删除销售价格管理（商品资料子表）</w:t>
      </w:r>
      <w:bookmarkEnd w:id="6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SellPriceInfo</w:t>
      </w:r>
      <w:r>
        <w:rPr>
          <w:rFonts w:hint="eastAsia"/>
          <w:lang w:val="en-US" w:eastAsia="zh-CN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SellPriceInfo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删除成功</w:t>
      </w:r>
    </w:p>
    <w:p>
      <w:pPr>
        <w:pStyle w:val="3"/>
      </w:pPr>
      <w:bookmarkStart w:id="65" w:name="_Toc14534"/>
      <w:r>
        <w:rPr>
          <w:rFonts w:hint="eastAsia"/>
          <w:lang w:val="en-US" w:eastAsia="zh-CN"/>
        </w:rPr>
        <w:t>查询销售价格管理（商品资料子表）</w:t>
      </w:r>
      <w:bookmarkEnd w:id="6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SellPriceInfo</w:t>
      </w:r>
      <w:r>
        <w:rPr>
          <w:rFonts w:hint="eastAsia"/>
          <w:lang w:val="en-US" w:eastAsia="zh-CN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storehouseID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仓库ID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goodsID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SellPriceInfo</w:t>
      </w:r>
      <w:r>
        <w:rPr>
          <w:rFonts w:hint="eastAsia"/>
          <w:lang w:val="en-US" w:eastAsia="zh-CN"/>
        </w:rPr>
        <w:t>对象数组(Json)</w:t>
      </w:r>
    </w:p>
    <w:p>
      <w:pPr>
        <w:pStyle w:val="29"/>
      </w:pPr>
    </w:p>
    <w:p>
      <w:pPr>
        <w:pStyle w:val="3"/>
      </w:pPr>
      <w:bookmarkStart w:id="66" w:name="_Toc26179"/>
      <w:r>
        <w:rPr>
          <w:rFonts w:hint="eastAsia"/>
          <w:lang w:val="en-US" w:eastAsia="zh-CN"/>
        </w:rPr>
        <w:t>查询销售价格管理（商品资料子表）分页信息</w:t>
      </w:r>
      <w:bookmarkEnd w:id="6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SellPriceInfo</w:t>
      </w:r>
      <w:r>
        <w:rPr>
          <w:rFonts w:hint="eastAsia"/>
          <w:lang w:val="en-US" w:eastAsia="zh-CN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storehouseID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仓库ID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goodsID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分页数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551727">
    <w:nsid w:val="5638A0AF"/>
    <w:multiLevelType w:val="multilevel"/>
    <w:tmpl w:val="5638A0AF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446551821">
    <w:nsid w:val="5638A10D"/>
    <w:multiLevelType w:val="multilevel"/>
    <w:tmpl w:val="5638A1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1446551727"/>
  </w:num>
  <w:num w:numId="2">
    <w:abstractNumId w:val="14465518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3483A"/>
    <w:rsid w:val="00064E11"/>
    <w:rsid w:val="00065826"/>
    <w:rsid w:val="00071639"/>
    <w:rsid w:val="00072115"/>
    <w:rsid w:val="00110ABE"/>
    <w:rsid w:val="00111308"/>
    <w:rsid w:val="00124D6C"/>
    <w:rsid w:val="001323DE"/>
    <w:rsid w:val="001471AC"/>
    <w:rsid w:val="001525DD"/>
    <w:rsid w:val="00166168"/>
    <w:rsid w:val="00166740"/>
    <w:rsid w:val="001A7121"/>
    <w:rsid w:val="001B5240"/>
    <w:rsid w:val="001D7367"/>
    <w:rsid w:val="00200982"/>
    <w:rsid w:val="00211041"/>
    <w:rsid w:val="00211054"/>
    <w:rsid w:val="00282BC8"/>
    <w:rsid w:val="00285CD9"/>
    <w:rsid w:val="002916FE"/>
    <w:rsid w:val="00296E33"/>
    <w:rsid w:val="002C40F5"/>
    <w:rsid w:val="002D583C"/>
    <w:rsid w:val="002F51D9"/>
    <w:rsid w:val="003037C1"/>
    <w:rsid w:val="003050E5"/>
    <w:rsid w:val="00307557"/>
    <w:rsid w:val="00313489"/>
    <w:rsid w:val="00315BC3"/>
    <w:rsid w:val="0031746F"/>
    <w:rsid w:val="00342FDF"/>
    <w:rsid w:val="00354F66"/>
    <w:rsid w:val="00355772"/>
    <w:rsid w:val="003739B9"/>
    <w:rsid w:val="00376A12"/>
    <w:rsid w:val="003922AF"/>
    <w:rsid w:val="003B54BC"/>
    <w:rsid w:val="003C592C"/>
    <w:rsid w:val="00424419"/>
    <w:rsid w:val="0043282C"/>
    <w:rsid w:val="00450876"/>
    <w:rsid w:val="00473D87"/>
    <w:rsid w:val="004D5037"/>
    <w:rsid w:val="004D6DDA"/>
    <w:rsid w:val="004E2776"/>
    <w:rsid w:val="00520968"/>
    <w:rsid w:val="00524092"/>
    <w:rsid w:val="00544977"/>
    <w:rsid w:val="00552064"/>
    <w:rsid w:val="00560A6C"/>
    <w:rsid w:val="0056185C"/>
    <w:rsid w:val="0056488B"/>
    <w:rsid w:val="00595165"/>
    <w:rsid w:val="005A592B"/>
    <w:rsid w:val="005B715D"/>
    <w:rsid w:val="005D61CC"/>
    <w:rsid w:val="00600F28"/>
    <w:rsid w:val="00610AC9"/>
    <w:rsid w:val="00612F32"/>
    <w:rsid w:val="00622BAF"/>
    <w:rsid w:val="00630AEC"/>
    <w:rsid w:val="006759F7"/>
    <w:rsid w:val="00681030"/>
    <w:rsid w:val="006810B8"/>
    <w:rsid w:val="006A3D6D"/>
    <w:rsid w:val="006C3CE0"/>
    <w:rsid w:val="006C78D7"/>
    <w:rsid w:val="006C7CE3"/>
    <w:rsid w:val="006D440F"/>
    <w:rsid w:val="0070703C"/>
    <w:rsid w:val="007378F7"/>
    <w:rsid w:val="00737D65"/>
    <w:rsid w:val="00745618"/>
    <w:rsid w:val="00757E01"/>
    <w:rsid w:val="00785F6D"/>
    <w:rsid w:val="00796B2A"/>
    <w:rsid w:val="007A7101"/>
    <w:rsid w:val="007C683D"/>
    <w:rsid w:val="007E1D93"/>
    <w:rsid w:val="007E5B28"/>
    <w:rsid w:val="00804714"/>
    <w:rsid w:val="00820EC2"/>
    <w:rsid w:val="00824064"/>
    <w:rsid w:val="0084649D"/>
    <w:rsid w:val="00890A7A"/>
    <w:rsid w:val="0089743C"/>
    <w:rsid w:val="008A084E"/>
    <w:rsid w:val="008B6623"/>
    <w:rsid w:val="008C237C"/>
    <w:rsid w:val="00965EF5"/>
    <w:rsid w:val="00972ABE"/>
    <w:rsid w:val="0097456C"/>
    <w:rsid w:val="009B3B7E"/>
    <w:rsid w:val="009C12B8"/>
    <w:rsid w:val="009D62D7"/>
    <w:rsid w:val="00A24A61"/>
    <w:rsid w:val="00A33C20"/>
    <w:rsid w:val="00A357B8"/>
    <w:rsid w:val="00A726B2"/>
    <w:rsid w:val="00AB61CE"/>
    <w:rsid w:val="00AD7BF2"/>
    <w:rsid w:val="00AE4B8A"/>
    <w:rsid w:val="00AF1903"/>
    <w:rsid w:val="00B02B20"/>
    <w:rsid w:val="00B03082"/>
    <w:rsid w:val="00B03D0A"/>
    <w:rsid w:val="00B15CD6"/>
    <w:rsid w:val="00B357B9"/>
    <w:rsid w:val="00B56C58"/>
    <w:rsid w:val="00B577AD"/>
    <w:rsid w:val="00B83CD5"/>
    <w:rsid w:val="00BE01B5"/>
    <w:rsid w:val="00C62B08"/>
    <w:rsid w:val="00CD6911"/>
    <w:rsid w:val="00CD7BBD"/>
    <w:rsid w:val="00CE321F"/>
    <w:rsid w:val="00CF1688"/>
    <w:rsid w:val="00CF27D6"/>
    <w:rsid w:val="00D049E3"/>
    <w:rsid w:val="00D117D6"/>
    <w:rsid w:val="00D46306"/>
    <w:rsid w:val="00D619E1"/>
    <w:rsid w:val="00DB278F"/>
    <w:rsid w:val="00DB4399"/>
    <w:rsid w:val="00DC2566"/>
    <w:rsid w:val="00DE5B5C"/>
    <w:rsid w:val="00DF262A"/>
    <w:rsid w:val="00E015FF"/>
    <w:rsid w:val="00E3130F"/>
    <w:rsid w:val="00E53C66"/>
    <w:rsid w:val="00E737EF"/>
    <w:rsid w:val="00E8330E"/>
    <w:rsid w:val="00E91666"/>
    <w:rsid w:val="00EA08A6"/>
    <w:rsid w:val="00EC36FC"/>
    <w:rsid w:val="00EC728A"/>
    <w:rsid w:val="00F14595"/>
    <w:rsid w:val="00F31B99"/>
    <w:rsid w:val="00F35543"/>
    <w:rsid w:val="00F5331E"/>
    <w:rsid w:val="00F567B7"/>
    <w:rsid w:val="00F72C5E"/>
    <w:rsid w:val="00F75DC3"/>
    <w:rsid w:val="00F81DD1"/>
    <w:rsid w:val="00F82388"/>
    <w:rsid w:val="00FB61D5"/>
    <w:rsid w:val="01125CD1"/>
    <w:rsid w:val="016140EA"/>
    <w:rsid w:val="01CC0983"/>
    <w:rsid w:val="02F6136A"/>
    <w:rsid w:val="0320472C"/>
    <w:rsid w:val="03D02352"/>
    <w:rsid w:val="042A0462"/>
    <w:rsid w:val="043851F9"/>
    <w:rsid w:val="04A4232A"/>
    <w:rsid w:val="056B20F3"/>
    <w:rsid w:val="05B875A5"/>
    <w:rsid w:val="05BA56F5"/>
    <w:rsid w:val="065906F6"/>
    <w:rsid w:val="06A607F6"/>
    <w:rsid w:val="07FB36A6"/>
    <w:rsid w:val="08464673"/>
    <w:rsid w:val="08994CF1"/>
    <w:rsid w:val="08B275D1"/>
    <w:rsid w:val="094C1D4E"/>
    <w:rsid w:val="096B4801"/>
    <w:rsid w:val="09A920E8"/>
    <w:rsid w:val="09BD0D88"/>
    <w:rsid w:val="0A983F6E"/>
    <w:rsid w:val="0BAB2B32"/>
    <w:rsid w:val="0BF6772E"/>
    <w:rsid w:val="0C1002D8"/>
    <w:rsid w:val="0C2E310B"/>
    <w:rsid w:val="0C686768"/>
    <w:rsid w:val="0C807692"/>
    <w:rsid w:val="0CB06B5C"/>
    <w:rsid w:val="0CED2245"/>
    <w:rsid w:val="0D465F2A"/>
    <w:rsid w:val="0D4912D9"/>
    <w:rsid w:val="0E5B4619"/>
    <w:rsid w:val="0E5D33A0"/>
    <w:rsid w:val="0E8C2BEA"/>
    <w:rsid w:val="0EAA7C1C"/>
    <w:rsid w:val="0FCD487B"/>
    <w:rsid w:val="10F51D5F"/>
    <w:rsid w:val="11C25C30"/>
    <w:rsid w:val="12041F1C"/>
    <w:rsid w:val="122A435A"/>
    <w:rsid w:val="127A31E0"/>
    <w:rsid w:val="12EB6997"/>
    <w:rsid w:val="13A9004F"/>
    <w:rsid w:val="13CC1508"/>
    <w:rsid w:val="14086702"/>
    <w:rsid w:val="14494355"/>
    <w:rsid w:val="146E6B13"/>
    <w:rsid w:val="14BB338F"/>
    <w:rsid w:val="156C0FB4"/>
    <w:rsid w:val="15EC1502"/>
    <w:rsid w:val="15ED6F84"/>
    <w:rsid w:val="161F0A58"/>
    <w:rsid w:val="162E3271"/>
    <w:rsid w:val="16445414"/>
    <w:rsid w:val="169A03A1"/>
    <w:rsid w:val="171F05FA"/>
    <w:rsid w:val="17527B50"/>
    <w:rsid w:val="17C85590"/>
    <w:rsid w:val="17D11723"/>
    <w:rsid w:val="186B609E"/>
    <w:rsid w:val="18725A29"/>
    <w:rsid w:val="18CD319F"/>
    <w:rsid w:val="193F18FA"/>
    <w:rsid w:val="196A5FC1"/>
    <w:rsid w:val="199D1C93"/>
    <w:rsid w:val="19B516A2"/>
    <w:rsid w:val="1A217CEE"/>
    <w:rsid w:val="1A7E2606"/>
    <w:rsid w:val="1AEB2C3A"/>
    <w:rsid w:val="1B085048"/>
    <w:rsid w:val="1B5744E8"/>
    <w:rsid w:val="1B5F18F4"/>
    <w:rsid w:val="1BE475CF"/>
    <w:rsid w:val="1C0F3C96"/>
    <w:rsid w:val="1CFF359F"/>
    <w:rsid w:val="1D771F63"/>
    <w:rsid w:val="1EF8115B"/>
    <w:rsid w:val="1F1F489E"/>
    <w:rsid w:val="1FA6387D"/>
    <w:rsid w:val="203B04ED"/>
    <w:rsid w:val="20986689"/>
    <w:rsid w:val="20A13715"/>
    <w:rsid w:val="2350557D"/>
    <w:rsid w:val="2406762A"/>
    <w:rsid w:val="2424312A"/>
    <w:rsid w:val="24A835B0"/>
    <w:rsid w:val="25357D1C"/>
    <w:rsid w:val="256D6122"/>
    <w:rsid w:val="2617288D"/>
    <w:rsid w:val="265D777E"/>
    <w:rsid w:val="2751350E"/>
    <w:rsid w:val="27842A64"/>
    <w:rsid w:val="28F22C3A"/>
    <w:rsid w:val="299D30D3"/>
    <w:rsid w:val="2B9A2F19"/>
    <w:rsid w:val="2BA95732"/>
    <w:rsid w:val="2C187F64"/>
    <w:rsid w:val="2C530A79"/>
    <w:rsid w:val="2CAA2D56"/>
    <w:rsid w:val="2D175908"/>
    <w:rsid w:val="2D373C3F"/>
    <w:rsid w:val="2DD76C40"/>
    <w:rsid w:val="2E2D5450"/>
    <w:rsid w:val="2F7431E9"/>
    <w:rsid w:val="2FB36551"/>
    <w:rsid w:val="307F49A0"/>
    <w:rsid w:val="30A12956"/>
    <w:rsid w:val="30C20F50"/>
    <w:rsid w:val="31576C02"/>
    <w:rsid w:val="317716B5"/>
    <w:rsid w:val="31D461CB"/>
    <w:rsid w:val="32063522"/>
    <w:rsid w:val="33301D0B"/>
    <w:rsid w:val="342E2B27"/>
    <w:rsid w:val="34907349"/>
    <w:rsid w:val="34EF09E7"/>
    <w:rsid w:val="35010901"/>
    <w:rsid w:val="35B93933"/>
    <w:rsid w:val="35D65462"/>
    <w:rsid w:val="3727738D"/>
    <w:rsid w:val="373972A7"/>
    <w:rsid w:val="37CD1D19"/>
    <w:rsid w:val="38157F0F"/>
    <w:rsid w:val="38AA3C86"/>
    <w:rsid w:val="38EC7F72"/>
    <w:rsid w:val="396024B0"/>
    <w:rsid w:val="3AA12ABC"/>
    <w:rsid w:val="3B1C5C89"/>
    <w:rsid w:val="3BD266B1"/>
    <w:rsid w:val="3C57218D"/>
    <w:rsid w:val="3CBD31B6"/>
    <w:rsid w:val="3CE93C7A"/>
    <w:rsid w:val="3D4D7222"/>
    <w:rsid w:val="3D697A4C"/>
    <w:rsid w:val="3D90570D"/>
    <w:rsid w:val="3DB47ECB"/>
    <w:rsid w:val="3F3F5454"/>
    <w:rsid w:val="40B14030"/>
    <w:rsid w:val="41F411C5"/>
    <w:rsid w:val="4222518C"/>
    <w:rsid w:val="42556D6C"/>
    <w:rsid w:val="425B65EB"/>
    <w:rsid w:val="42B92207"/>
    <w:rsid w:val="42DE3341"/>
    <w:rsid w:val="42F9196C"/>
    <w:rsid w:val="432B6CC3"/>
    <w:rsid w:val="43407B62"/>
    <w:rsid w:val="43677A21"/>
    <w:rsid w:val="44DF3D8B"/>
    <w:rsid w:val="46DE70D4"/>
    <w:rsid w:val="47E56601"/>
    <w:rsid w:val="47EF2794"/>
    <w:rsid w:val="48711A69"/>
    <w:rsid w:val="49DE41BE"/>
    <w:rsid w:val="4A1D1724"/>
    <w:rsid w:val="4ABB612A"/>
    <w:rsid w:val="4B621DBB"/>
    <w:rsid w:val="4B9E419F"/>
    <w:rsid w:val="4C6B006F"/>
    <w:rsid w:val="4C887E4A"/>
    <w:rsid w:val="4D0549EA"/>
    <w:rsid w:val="4D606C16"/>
    <w:rsid w:val="4F211862"/>
    <w:rsid w:val="4F2427E6"/>
    <w:rsid w:val="4F8050FF"/>
    <w:rsid w:val="4FE72524"/>
    <w:rsid w:val="50101A4A"/>
    <w:rsid w:val="507D3D1D"/>
    <w:rsid w:val="50F007D8"/>
    <w:rsid w:val="5117649A"/>
    <w:rsid w:val="511A161C"/>
    <w:rsid w:val="514E2D70"/>
    <w:rsid w:val="51635294"/>
    <w:rsid w:val="517D16C1"/>
    <w:rsid w:val="51F2387E"/>
    <w:rsid w:val="5350703E"/>
    <w:rsid w:val="536D0B6C"/>
    <w:rsid w:val="537D0E07"/>
    <w:rsid w:val="548825BE"/>
    <w:rsid w:val="54CB652A"/>
    <w:rsid w:val="554F4585"/>
    <w:rsid w:val="55FE3424"/>
    <w:rsid w:val="561B4F52"/>
    <w:rsid w:val="56792D6E"/>
    <w:rsid w:val="571E12FD"/>
    <w:rsid w:val="57A005D2"/>
    <w:rsid w:val="57A16053"/>
    <w:rsid w:val="582D36B9"/>
    <w:rsid w:val="584A2FE9"/>
    <w:rsid w:val="58BD5526"/>
    <w:rsid w:val="58E10BDE"/>
    <w:rsid w:val="59514715"/>
    <w:rsid w:val="5A692FE3"/>
    <w:rsid w:val="5B0F6FF4"/>
    <w:rsid w:val="5B3204AE"/>
    <w:rsid w:val="5B7E72A8"/>
    <w:rsid w:val="5C7F0150"/>
    <w:rsid w:val="5CEB19FD"/>
    <w:rsid w:val="5D4D621E"/>
    <w:rsid w:val="5D6416C7"/>
    <w:rsid w:val="5DA00227"/>
    <w:rsid w:val="5DA546AF"/>
    <w:rsid w:val="5DFA1BBA"/>
    <w:rsid w:val="5E5F7360"/>
    <w:rsid w:val="6009191A"/>
    <w:rsid w:val="6009519E"/>
    <w:rsid w:val="60A93A22"/>
    <w:rsid w:val="61194FDB"/>
    <w:rsid w:val="624F75D6"/>
    <w:rsid w:val="63B1721D"/>
    <w:rsid w:val="63E541F4"/>
    <w:rsid w:val="646060BC"/>
    <w:rsid w:val="66751F24"/>
    <w:rsid w:val="67C87352"/>
    <w:rsid w:val="680B32BF"/>
    <w:rsid w:val="680C0D40"/>
    <w:rsid w:val="68120A4B"/>
    <w:rsid w:val="698044A5"/>
    <w:rsid w:val="6A580905"/>
    <w:rsid w:val="6A911D64"/>
    <w:rsid w:val="6BCE176C"/>
    <w:rsid w:val="6BE54C14"/>
    <w:rsid w:val="6BF419AB"/>
    <w:rsid w:val="6C172E65"/>
    <w:rsid w:val="6CC46801"/>
    <w:rsid w:val="6D000BE4"/>
    <w:rsid w:val="6D980F4B"/>
    <w:rsid w:val="6EC304C5"/>
    <w:rsid w:val="6F285C6B"/>
    <w:rsid w:val="6F93531A"/>
    <w:rsid w:val="6FF10F37"/>
    <w:rsid w:val="706E4A1E"/>
    <w:rsid w:val="714317DD"/>
    <w:rsid w:val="716B29A1"/>
    <w:rsid w:val="718B0CD8"/>
    <w:rsid w:val="71CA4040"/>
    <w:rsid w:val="73D47918"/>
    <w:rsid w:val="73E82D35"/>
    <w:rsid w:val="74EC4B62"/>
    <w:rsid w:val="75344F56"/>
    <w:rsid w:val="754B297D"/>
    <w:rsid w:val="76BA6056"/>
    <w:rsid w:val="7775458B"/>
    <w:rsid w:val="78656092"/>
    <w:rsid w:val="78861E4A"/>
    <w:rsid w:val="789B436E"/>
    <w:rsid w:val="78B75E9C"/>
    <w:rsid w:val="78CF5AC2"/>
    <w:rsid w:val="78EC5072"/>
    <w:rsid w:val="79017595"/>
    <w:rsid w:val="79443502"/>
    <w:rsid w:val="797926D7"/>
    <w:rsid w:val="797A39DC"/>
    <w:rsid w:val="79C70258"/>
    <w:rsid w:val="7A8E0021"/>
    <w:rsid w:val="7AB968E7"/>
    <w:rsid w:val="7B114D77"/>
    <w:rsid w:val="7B3771B5"/>
    <w:rsid w:val="7B823DB1"/>
    <w:rsid w:val="7B95754E"/>
    <w:rsid w:val="7CC739DC"/>
    <w:rsid w:val="7D2A2E68"/>
    <w:rsid w:val="7D72325C"/>
    <w:rsid w:val="7D944A96"/>
    <w:rsid w:val="7E377B22"/>
    <w:rsid w:val="7E79600D"/>
    <w:rsid w:val="7E9B3FC3"/>
    <w:rsid w:val="7EA271D1"/>
    <w:rsid w:val="7ED21F1F"/>
    <w:rsid w:val="7F2A25AD"/>
    <w:rsid w:val="7F5E5386"/>
    <w:rsid w:val="7F9E4AEB"/>
    <w:rsid w:val="7FC32B2C"/>
    <w:rsid w:val="7FF31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qFormat="1" w:unhideWhenUsed="0" w:uiPriority="0" w:semiHidden="0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outlineLvl w:val="0"/>
    </w:pPr>
    <w:rPr>
      <w:rFonts w:ascii="微软雅黑" w:hAnsi="微软雅黑" w:eastAsia="微软雅黑" w:cs="微软雅黑"/>
      <w:b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outlineLvl w:val="1"/>
    </w:pPr>
    <w:rPr>
      <w:rFonts w:ascii="微软雅黑" w:hAnsi="微软雅黑" w:eastAsia="微软雅黑" w:cs="微软雅黑"/>
      <w:b/>
      <w:sz w:val="32"/>
      <w:szCs w:val="32"/>
    </w:rPr>
  </w:style>
  <w:style w:type="paragraph" w:styleId="4">
    <w:name w:val="heading 3"/>
    <w:basedOn w:val="1"/>
    <w:next w:val="1"/>
    <w:link w:val="36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rFonts w:ascii="微软雅黑" w:hAnsi="微软雅黑" w:eastAsia="微软雅黑" w:cs="微软雅黑"/>
      <w:b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等线 Light" w:hAnsi="等线 Light" w:eastAsia="等线 Light"/>
      <w:b/>
      <w:bCs/>
      <w:sz w:val="24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等线 Light" w:hAnsi="等线 Light" w:eastAsia="等线 Light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1583"/>
      </w:tabs>
      <w:spacing w:line="317" w:lineRule="auto"/>
      <w:outlineLvl w:val="8"/>
    </w:pPr>
    <w:rPr>
      <w:rFonts w:ascii="Arial" w:hAnsi="Arial" w:eastAsia="黑体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9"/>
    <w:unhideWhenUsed/>
    <w:qFormat/>
    <w:uiPriority w:val="0"/>
    <w:rPr>
      <w:b/>
      <w:bCs/>
    </w:rPr>
  </w:style>
  <w:style w:type="paragraph" w:styleId="12">
    <w:name w:val="annotation text"/>
    <w:basedOn w:val="1"/>
    <w:link w:val="48"/>
    <w:unhideWhenUsed/>
    <w:qFormat/>
    <w:uiPriority w:val="0"/>
    <w:pPr>
      <w:jc w:val="left"/>
    </w:pPr>
  </w:style>
  <w:style w:type="paragraph" w:styleId="13">
    <w:name w:val="toc 3"/>
    <w:basedOn w:val="1"/>
    <w:next w:val="1"/>
    <w:link w:val="38"/>
    <w:qFormat/>
    <w:uiPriority w:val="39"/>
    <w:pPr>
      <w:ind w:left="840" w:leftChars="400"/>
    </w:pPr>
    <w:rPr>
      <w:rFonts w:ascii="等线" w:hAnsi="等线" w:eastAsia="等线"/>
      <w:szCs w:val="22"/>
    </w:rPr>
  </w:style>
  <w:style w:type="paragraph" w:styleId="14">
    <w:name w:val="Balloon Text"/>
    <w:basedOn w:val="1"/>
    <w:link w:val="50"/>
    <w:unhideWhenUsed/>
    <w:qFormat/>
    <w:uiPriority w:val="0"/>
    <w:rPr>
      <w:sz w:val="18"/>
      <w:szCs w:val="18"/>
    </w:rPr>
  </w:style>
  <w:style w:type="paragraph" w:styleId="15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</w:style>
  <w:style w:type="paragraph" w:styleId="18">
    <w:name w:val="Subtitle"/>
    <w:basedOn w:val="4"/>
    <w:next w:val="1"/>
    <w:link w:val="46"/>
    <w:qFormat/>
    <w:uiPriority w:val="11"/>
    <w:rPr>
      <w:sz w:val="30"/>
      <w:szCs w:val="30"/>
    </w:rPr>
  </w:style>
  <w:style w:type="paragraph" w:styleId="19">
    <w:name w:val="toc 6"/>
    <w:basedOn w:val="1"/>
    <w:next w:val="1"/>
    <w:link w:val="37"/>
    <w:qFormat/>
    <w:uiPriority w:val="0"/>
    <w:pPr>
      <w:ind w:left="2100" w:leftChars="1000"/>
    </w:pPr>
    <w:rPr>
      <w:rFonts w:ascii="等线" w:hAnsi="等线" w:eastAsia="等线"/>
      <w:szCs w:val="22"/>
    </w:rPr>
  </w:style>
  <w:style w:type="paragraph" w:styleId="20">
    <w:name w:val="toc 2"/>
    <w:basedOn w:val="1"/>
    <w:next w:val="1"/>
    <w:qFormat/>
    <w:uiPriority w:val="39"/>
    <w:pPr>
      <w:ind w:left="420" w:leftChars="200"/>
    </w:pPr>
  </w:style>
  <w:style w:type="paragraph" w:styleId="21">
    <w:name w:val="HTML Preformatted"/>
    <w:basedOn w:val="1"/>
    <w:link w:val="39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/>
      <w:b/>
      <w:bCs/>
      <w:sz w:val="32"/>
      <w:szCs w:val="32"/>
    </w:rPr>
  </w:style>
  <w:style w:type="character" w:styleId="24">
    <w:name w:val="Hyperlink"/>
    <w:qFormat/>
    <w:uiPriority w:val="99"/>
    <w:rPr>
      <w:color w:val="0000FF"/>
      <w:u w:val="single"/>
    </w:rPr>
  </w:style>
  <w:style w:type="character" w:styleId="25">
    <w:name w:val="annotation reference"/>
    <w:basedOn w:val="23"/>
    <w:unhideWhenUsed/>
    <w:qFormat/>
    <w:uiPriority w:val="0"/>
    <w:rPr>
      <w:sz w:val="21"/>
      <w:szCs w:val="21"/>
    </w:rPr>
  </w:style>
  <w:style w:type="paragraph" w:customStyle="1" w:styleId="27">
    <w:name w:val="标题5"/>
    <w:basedOn w:val="6"/>
    <w:link w:val="31"/>
    <w:qFormat/>
    <w:uiPriority w:val="0"/>
    <w:pPr>
      <w:spacing w:line="372" w:lineRule="auto"/>
    </w:pPr>
    <w:rPr>
      <w:rFonts w:eastAsia="微软雅黑"/>
      <w:b w:val="0"/>
      <w:bCs w:val="0"/>
      <w:sz w:val="21"/>
      <w:szCs w:val="22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D73B3"/>
      <w:kern w:val="0"/>
      <w:sz w:val="32"/>
      <w:szCs w:val="32"/>
    </w:rPr>
  </w:style>
  <w:style w:type="paragraph" w:customStyle="1" w:styleId="29">
    <w:name w:val="雅黑正文"/>
    <w:basedOn w:val="21"/>
    <w:link w:val="47"/>
    <w:qFormat/>
    <w:uiPriority w:val="0"/>
    <w:pPr>
      <w:wordWrap w:val="0"/>
      <w:ind w:left="420" w:leftChars="200"/>
    </w:pPr>
    <w:rPr>
      <w:rFonts w:ascii="微软雅黑" w:hAnsi="微软雅黑" w:eastAsia="微软雅黑" w:cs="微软雅黑"/>
      <w:color w:val="000000"/>
      <w:sz w:val="18"/>
      <w:szCs w:val="18"/>
    </w:rPr>
  </w:style>
  <w:style w:type="paragraph" w:customStyle="1" w:styleId="30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mbria" w:hAnsi="Cambria" w:eastAsia="宋体"/>
      <w:b w:val="0"/>
      <w:color w:val="365F90"/>
      <w:kern w:val="0"/>
      <w:sz w:val="32"/>
      <w:szCs w:val="32"/>
    </w:rPr>
  </w:style>
  <w:style w:type="character" w:customStyle="1" w:styleId="31">
    <w:name w:val="标题5 Char"/>
    <w:link w:val="27"/>
    <w:qFormat/>
    <w:uiPriority w:val="0"/>
    <w:rPr>
      <w:rFonts w:ascii="Times New Roman" w:hAnsi="Times New Roman" w:eastAsia="微软雅黑"/>
    </w:rPr>
  </w:style>
  <w:style w:type="character" w:customStyle="1" w:styleId="32">
    <w:name w:val="页眉 Char"/>
    <w:basedOn w:val="23"/>
    <w:link w:val="16"/>
    <w:qFormat/>
    <w:uiPriority w:val="99"/>
    <w:rPr>
      <w:sz w:val="18"/>
      <w:szCs w:val="18"/>
    </w:rPr>
  </w:style>
  <w:style w:type="character" w:customStyle="1" w:styleId="33">
    <w:name w:val="页脚 Char"/>
    <w:basedOn w:val="23"/>
    <w:link w:val="15"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微软雅黑" w:hAnsi="微软雅黑" w:eastAsia="微软雅黑" w:cs="微软雅黑"/>
      <w:b/>
      <w:kern w:val="44"/>
      <w:sz w:val="44"/>
      <w:szCs w:val="44"/>
    </w:rPr>
  </w:style>
  <w:style w:type="character" w:customStyle="1" w:styleId="35">
    <w:name w:val="标题 2 Char"/>
    <w:basedOn w:val="23"/>
    <w:link w:val="3"/>
    <w:qFormat/>
    <w:uiPriority w:val="0"/>
    <w:rPr>
      <w:rFonts w:ascii="微软雅黑" w:hAnsi="微软雅黑" w:eastAsia="微软雅黑" w:cs="微软雅黑"/>
      <w:b/>
      <w:sz w:val="32"/>
      <w:szCs w:val="32"/>
    </w:rPr>
  </w:style>
  <w:style w:type="character" w:customStyle="1" w:styleId="36">
    <w:name w:val="标题 3 Char"/>
    <w:basedOn w:val="23"/>
    <w:link w:val="4"/>
    <w:qFormat/>
    <w:uiPriority w:val="0"/>
    <w:rPr>
      <w:rFonts w:ascii="微软雅黑" w:hAnsi="微软雅黑" w:eastAsia="微软雅黑" w:cs="微软雅黑"/>
      <w:b/>
      <w:sz w:val="32"/>
      <w:szCs w:val="32"/>
    </w:rPr>
  </w:style>
  <w:style w:type="character" w:customStyle="1" w:styleId="37">
    <w:name w:val="目录 6 Char"/>
    <w:link w:val="19"/>
    <w:qFormat/>
    <w:uiPriority w:val="0"/>
  </w:style>
  <w:style w:type="character" w:customStyle="1" w:styleId="38">
    <w:name w:val="目录 3 Char"/>
    <w:link w:val="13"/>
    <w:qFormat/>
    <w:uiPriority w:val="0"/>
  </w:style>
  <w:style w:type="character" w:customStyle="1" w:styleId="39">
    <w:name w:val="HTML 预设格式 Char"/>
    <w:basedOn w:val="23"/>
    <w:link w:val="21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40">
    <w:name w:val="标题 5 Char"/>
    <w:basedOn w:val="23"/>
    <w:link w:val="6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1">
    <w:name w:val="标题 4 Char"/>
    <w:basedOn w:val="23"/>
    <w:link w:val="5"/>
    <w:qFormat/>
    <w:uiPriority w:val="9"/>
    <w:rPr>
      <w:rFonts w:ascii="等线 Light" w:hAnsi="等线 Light" w:eastAsia="等线 Light"/>
      <w:b/>
      <w:bCs/>
      <w:sz w:val="28"/>
      <w:szCs w:val="28"/>
    </w:rPr>
  </w:style>
  <w:style w:type="character" w:customStyle="1" w:styleId="42">
    <w:name w:val="标题 6 Char"/>
    <w:basedOn w:val="23"/>
    <w:link w:val="7"/>
    <w:qFormat/>
    <w:uiPriority w:val="9"/>
    <w:rPr>
      <w:rFonts w:ascii="等线 Light" w:hAnsi="等线 Light" w:eastAsia="等线 Light"/>
      <w:b/>
      <w:bCs/>
      <w:sz w:val="24"/>
      <w:szCs w:val="24"/>
    </w:rPr>
  </w:style>
  <w:style w:type="character" w:customStyle="1" w:styleId="43">
    <w:name w:val="标题 7 Char"/>
    <w:basedOn w:val="23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4">
    <w:name w:val="标题 8 Char"/>
    <w:basedOn w:val="23"/>
    <w:link w:val="9"/>
    <w:qFormat/>
    <w:uiPriority w:val="9"/>
    <w:rPr>
      <w:rFonts w:ascii="等线 Light" w:hAnsi="等线 Light" w:eastAsia="等线 Light"/>
      <w:sz w:val="24"/>
      <w:szCs w:val="24"/>
    </w:rPr>
  </w:style>
  <w:style w:type="character" w:customStyle="1" w:styleId="45">
    <w:name w:val="标题 Char"/>
    <w:basedOn w:val="23"/>
    <w:link w:val="22"/>
    <w:qFormat/>
    <w:uiPriority w:val="10"/>
    <w:rPr>
      <w:rFonts w:ascii="等线 Light" w:hAnsi="等线 Light" w:eastAsia="等线 Light"/>
      <w:b/>
      <w:bCs/>
      <w:sz w:val="32"/>
      <w:szCs w:val="32"/>
    </w:rPr>
  </w:style>
  <w:style w:type="character" w:customStyle="1" w:styleId="46">
    <w:name w:val="副标题 Char"/>
    <w:basedOn w:val="23"/>
    <w:link w:val="18"/>
    <w:qFormat/>
    <w:uiPriority w:val="11"/>
    <w:rPr>
      <w:rFonts w:ascii="微软雅黑" w:hAnsi="微软雅黑" w:eastAsia="微软雅黑" w:cs="微软雅黑"/>
      <w:b/>
      <w:sz w:val="30"/>
      <w:szCs w:val="30"/>
    </w:rPr>
  </w:style>
  <w:style w:type="character" w:customStyle="1" w:styleId="47">
    <w:name w:val="雅黑正文 字符"/>
    <w:basedOn w:val="39"/>
    <w:link w:val="29"/>
    <w:qFormat/>
    <w:uiPriority w:val="0"/>
    <w:rPr>
      <w:rFonts w:ascii="微软雅黑" w:hAnsi="微软雅黑" w:eastAsia="微软雅黑" w:cs="微软雅黑"/>
      <w:color w:val="000000"/>
      <w:kern w:val="0"/>
      <w:sz w:val="18"/>
      <w:szCs w:val="18"/>
    </w:rPr>
  </w:style>
  <w:style w:type="character" w:customStyle="1" w:styleId="48">
    <w:name w:val="批注文字 Char"/>
    <w:basedOn w:val="23"/>
    <w:link w:val="12"/>
    <w:semiHidden/>
    <w:qFormat/>
    <w:uiPriority w:val="0"/>
    <w:rPr>
      <w:kern w:val="2"/>
      <w:sz w:val="21"/>
      <w:szCs w:val="24"/>
    </w:rPr>
  </w:style>
  <w:style w:type="character" w:customStyle="1" w:styleId="49">
    <w:name w:val="批注主题 Char"/>
    <w:basedOn w:val="48"/>
    <w:link w:val="11"/>
    <w:semiHidden/>
    <w:qFormat/>
    <w:uiPriority w:val="0"/>
    <w:rPr>
      <w:b/>
      <w:bCs/>
      <w:kern w:val="2"/>
      <w:sz w:val="21"/>
      <w:szCs w:val="24"/>
    </w:rPr>
  </w:style>
  <w:style w:type="character" w:customStyle="1" w:styleId="50">
    <w:name w:val="批注框文本 Char"/>
    <w:basedOn w:val="23"/>
    <w:link w:val="14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28</Pages>
  <Words>3539</Words>
  <Characters>20178</Characters>
  <Lines>168</Lines>
  <Paragraphs>47</Paragraphs>
  <ScaleCrop>false</ScaleCrop>
  <LinksUpToDate>false</LinksUpToDate>
  <CharactersWithSpaces>23670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2015-10-27T16:35:00Z</dcterms:created>
  <dc:creator>Dr Zero</dc:creator>
  <cp:lastModifiedBy>28078</cp:lastModifiedBy>
  <dcterms:modified xsi:type="dcterms:W3CDTF">2016-01-20T12:57:49Z</dcterms:modified>
  <dc:title>卡姿兰中间层接口定义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