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8197394"/>
        <w:docPartObj>
          <w:docPartGallery w:val="Cover Pages"/>
          <w:docPartUnique/>
        </w:docPartObj>
      </w:sdtPr>
      <w:sdtEndPr>
        <w:rPr>
          <w:i/>
          <w:iCs/>
          <w:sz w:val="28"/>
        </w:rPr>
      </w:sdtEndPr>
      <w:sdtContent>
        <w:p w14:paraId="143F12D2" w14:textId="0E483781" w:rsidR="000E7D1A" w:rsidRDefault="000E7D1A">
          <w:r>
            <w:rPr>
              <w:noProof/>
            </w:rPr>
            <mc:AlternateContent>
              <mc:Choice Requires="wps">
                <w:drawing>
                  <wp:anchor distT="0" distB="0" distL="114300" distR="114300" simplePos="0" relativeHeight="251664384" behindDoc="0" locked="0" layoutInCell="1" allowOverlap="1" wp14:anchorId="52C1AFD8" wp14:editId="6B83DC1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07A9C82" w14:textId="538D82B9" w:rsidR="000E7D1A" w:rsidRDefault="009D13F9">
                                <w:pPr>
                                  <w:pStyle w:val="NoSpacing"/>
                                  <w:rPr>
                                    <w:noProof/>
                                    <w:color w:val="1F497D" w:themeColor="text2"/>
                                  </w:rPr>
                                </w:pPr>
                                <w:sdt>
                                  <w:sdtPr>
                                    <w:rPr>
                                      <w:noProof/>
                                      <w:color w:val="1F497D"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0E7D1A">
                                      <w:rPr>
                                        <w:noProof/>
                                        <w:color w:val="1F497D" w:themeColor="text2"/>
                                      </w:rPr>
                                      <w:t>School of Computer Science</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52C1AFD8" id="_x0000_t202" coordsize="21600,21600" o:spt="202" path="m,l,21600r21600,l21600,xe">
                    <v:stroke joinstyle="miter"/>
                    <v:path gradientshapeok="t" o:connecttype="rect"/>
                  </v:shapetype>
                  <v:shape id="Text Box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07A9C82" w14:textId="538D82B9" w:rsidR="000E7D1A" w:rsidRDefault="009D13F9">
                          <w:pPr>
                            <w:pStyle w:val="NoSpacing"/>
                            <w:rPr>
                              <w:noProof/>
                              <w:color w:val="1F497D" w:themeColor="text2"/>
                            </w:rPr>
                          </w:pPr>
                          <w:sdt>
                            <w:sdtPr>
                              <w:rPr>
                                <w:noProof/>
                                <w:color w:val="1F497D"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0E7D1A">
                                <w:rPr>
                                  <w:noProof/>
                                  <w:color w:val="1F497D" w:themeColor="text2"/>
                                </w:rPr>
                                <w:t>School of Computer Science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3C9F4A67" wp14:editId="12B900BD">
                    <wp:simplePos x="0" y="0"/>
                    <wp:positionH relativeFrom="page">
                      <wp:align>center</wp:align>
                    </wp:positionH>
                    <wp:positionV relativeFrom="page">
                      <wp:align>center</wp:align>
                    </wp:positionV>
                    <wp:extent cx="7383780" cy="9555480"/>
                    <wp:effectExtent l="57150" t="38100" r="83820" b="10287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5C60F4E6" w14:textId="26204F12" w:rsidR="000E7D1A" w:rsidRDefault="000E7D1A"/>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9F4A6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" fillcolor="#a5d5e2 [1624]" strokecolor="#40a7c2 [3048]">
                    <v:fill color2="#e4f2f6 [504]" rotate="t" angle="180" colors="0 #9eeaff;22938f #bbefff;1 #e4f9ff" focus="100%" type="gradient"/>
                    <v:shadow on="t" color="black" opacity="24903f" origin=",.5" offset="0,.55556mm"/>
                    <v:path arrowok="t"/>
                    <v:textbox inset="21.6pt,,21.6pt">
                      <w:txbxContent>
                        <w:p w14:paraId="5C60F4E6" w14:textId="26204F12" w:rsidR="000E7D1A" w:rsidRDefault="000E7D1A"/>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F7ED94F" wp14:editId="24997FA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76200" t="57150" r="76835" b="8763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bg1"/>
                            </a:solidFill>
                            <a:ln/>
                          </wps:spPr>
                          <wps:style>
                            <a:lnRef idx="3">
                              <a:schemeClr val="lt1"/>
                            </a:lnRef>
                            <a:fillRef idx="1">
                              <a:schemeClr val="accent5"/>
                            </a:fillRef>
                            <a:effectRef idx="1">
                              <a:schemeClr val="accent5"/>
                            </a:effectRef>
                            <a:fontRef idx="minor">
                              <a:schemeClr val="lt1"/>
                            </a:fontRef>
                          </wps:style>
                          <wps:txbx>
                            <w:txbxContent>
                              <w:p w14:paraId="29DAF243" w14:textId="1A0CCE14" w:rsidR="000E7D1A" w:rsidRDefault="00C0465D" w:rsidP="005C2E1B">
                                <w:pPr>
                                  <w:spacing w:before="240"/>
                                  <w:ind w:left="-284" w:right="-318"/>
                                  <w:jc w:val="center"/>
                                  <w:rPr>
                                    <w:color w:val="FFFFFF" w:themeColor="background1"/>
                                  </w:rPr>
                                </w:pPr>
                                <w:r w:rsidRPr="00B446D7">
                                  <w:rPr>
                                    <w:noProof/>
                                  </w:rPr>
                                  <w:drawing>
                                    <wp:inline distT="0" distB="0" distL="0" distR="0" wp14:anchorId="784A9208" wp14:editId="76E0ACB2">
                                      <wp:extent cx="1759129" cy="1800000"/>
                                      <wp:effectExtent l="0" t="0" r="0" b="0"/>
                                      <wp:docPr id="733537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59129" cy="1800000"/>
                                              </a:xfrm>
                                              <a:prstGeom prst="rect">
                                                <a:avLst/>
                                              </a:prstGeom>
                                              <a:noFill/>
                                              <a:ln>
                                                <a:noFill/>
                                              </a:ln>
                                            </pic:spPr>
                                          </pic:pic>
                                        </a:graphicData>
                                      </a:graphic>
                                    </wp:inline>
                                  </w:drawing>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F7ED94F"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" fillcolor="white [3212]" strokecolor="white [3201]" strokeweight="3pt">
                    <v:shadow on="t" color="black" opacity="24903f" origin=",.5" offset="0,.55556mm"/>
                    <v:textbox inset="14.4pt,14.4pt,14.4pt,28.8pt">
                      <w:txbxContent>
                        <w:p w14:paraId="29DAF243" w14:textId="1A0CCE14" w:rsidR="000E7D1A" w:rsidRDefault="00C0465D" w:rsidP="005C2E1B">
                          <w:pPr>
                            <w:spacing w:before="240"/>
                            <w:ind w:left="-284" w:right="-318"/>
                            <w:jc w:val="center"/>
                            <w:rPr>
                              <w:color w:val="FFFFFF" w:themeColor="background1"/>
                            </w:rPr>
                          </w:pPr>
                          <w:r w:rsidRPr="00B446D7">
                            <w:rPr>
                              <w:noProof/>
                            </w:rPr>
                            <w:drawing>
                              <wp:inline distT="0" distB="0" distL="0" distR="0" wp14:anchorId="784A9208" wp14:editId="76E0ACB2">
                                <wp:extent cx="1759129" cy="1800000"/>
                                <wp:effectExtent l="0" t="0" r="0" b="0"/>
                                <wp:docPr id="733537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59129" cy="1800000"/>
                                        </a:xfrm>
                                        <a:prstGeom prst="rect">
                                          <a:avLst/>
                                        </a:prstGeom>
                                        <a:noFill/>
                                        <a:ln>
                                          <a:noFill/>
                                        </a:ln>
                                      </pic:spPr>
                                    </pic:pic>
                                  </a:graphicData>
                                </a:graphic>
                              </wp:inline>
                            </w:drawing>
                          </w: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E725C97" wp14:editId="1456E44D">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016AFCE"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93895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64811079" wp14:editId="4661DC2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A791BED"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f81bd [3204]" stroked="f" strokeweight="2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3346C697" wp14:editId="3D3D583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F81BD"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646A7370" w14:textId="254CA028" w:rsidR="000E7D1A" w:rsidRDefault="000E7D1A">
                                    <w:pPr>
                                      <w:rPr>
                                        <w:rFonts w:asciiTheme="majorHAnsi" w:eastAsiaTheme="majorEastAsia" w:hAnsiTheme="majorHAnsi" w:cstheme="majorBidi"/>
                                        <w:noProof/>
                                        <w:color w:val="4F81BD" w:themeColor="accent1"/>
                                        <w:sz w:val="72"/>
                                        <w:szCs w:val="144"/>
                                      </w:rPr>
                                    </w:pPr>
                                    <w:r>
                                      <w:rPr>
                                        <w:rFonts w:asciiTheme="majorHAnsi" w:eastAsiaTheme="majorEastAsia" w:hAnsiTheme="majorHAnsi" w:cstheme="majorBidi"/>
                                        <w:noProof/>
                                        <w:color w:val="4F81BD" w:themeColor="accent1"/>
                                        <w:sz w:val="72"/>
                                        <w:szCs w:val="72"/>
                                      </w:rPr>
                                      <w:t>Project Proposal Form</w:t>
                                    </w:r>
                                  </w:p>
                                </w:sdtContent>
                              </w:sdt>
                              <w:p w14:paraId="62DB7A02" w14:textId="77A168A1" w:rsidR="000E7D1A" w:rsidRDefault="009D13F9">
                                <w:pPr>
                                  <w:rPr>
                                    <w:rFonts w:asciiTheme="majorHAnsi" w:eastAsiaTheme="majorEastAsia" w:hAnsiTheme="majorHAnsi" w:cstheme="majorBidi"/>
                                    <w:noProof/>
                                    <w:color w:val="1F497D" w:themeColor="text2"/>
                                    <w:sz w:val="32"/>
                                    <w:szCs w:val="40"/>
                                  </w:rPr>
                                </w:pPr>
                                <w:sdt>
                                  <w:sdtPr>
                                    <w:rPr>
                                      <w:rFonts w:asciiTheme="majorHAnsi" w:eastAsiaTheme="majorEastAsia" w:hAnsiTheme="majorHAnsi" w:cstheme="majorBidi"/>
                                      <w:noProof/>
                                      <w:color w:val="1F497D"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r w:rsidR="00655172">
                                      <w:rPr>
                                        <w:rFonts w:asciiTheme="majorHAnsi" w:eastAsiaTheme="majorEastAsia" w:hAnsiTheme="majorHAnsi" w:cstheme="majorBidi"/>
                                        <w:noProof/>
                                        <w:color w:val="1F497D" w:themeColor="text2"/>
                                        <w:sz w:val="32"/>
                                        <w:szCs w:val="32"/>
                                      </w:rPr>
                                      <w:t>Translation Wrapper</w:t>
                                    </w:r>
                                    <w:r w:rsidR="00AE2B48">
                                      <w:rPr>
                                        <w:rFonts w:asciiTheme="majorHAnsi" w:eastAsiaTheme="majorEastAsia" w:hAnsiTheme="majorHAnsi" w:cstheme="majorBidi" w:hint="eastAsia"/>
                                        <w:noProof/>
                                        <w:color w:val="1F497D" w:themeColor="text2"/>
                                        <w:sz w:val="32"/>
                                        <w:szCs w:val="32"/>
                                        <w:lang w:eastAsia="zh-CN"/>
                                      </w:rPr>
                                      <w:t xml:space="preserve"> for Content Hando</w:t>
                                    </w:r>
                                    <w:r w:rsidR="00BC6ACD">
                                      <w:rPr>
                                        <w:rFonts w:asciiTheme="majorHAnsi" w:eastAsiaTheme="majorEastAsia" w:hAnsiTheme="majorHAnsi" w:cstheme="majorBidi"/>
                                        <w:noProof/>
                                        <w:color w:val="1F497D" w:themeColor="text2"/>
                                        <w:sz w:val="32"/>
                                        <w:szCs w:val="32"/>
                                        <w:lang w:eastAsia="zh-CN"/>
                                      </w:rPr>
                                      <w:t>ver</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3346C697" id="Text Box 470"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F81BD"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646A7370" w14:textId="254CA028" w:rsidR="000E7D1A" w:rsidRDefault="000E7D1A">
                              <w:pPr>
                                <w:rPr>
                                  <w:rFonts w:asciiTheme="majorHAnsi" w:eastAsiaTheme="majorEastAsia" w:hAnsiTheme="majorHAnsi" w:cstheme="majorBidi"/>
                                  <w:noProof/>
                                  <w:color w:val="4F81BD" w:themeColor="accent1"/>
                                  <w:sz w:val="72"/>
                                  <w:szCs w:val="144"/>
                                </w:rPr>
                              </w:pPr>
                              <w:r>
                                <w:rPr>
                                  <w:rFonts w:asciiTheme="majorHAnsi" w:eastAsiaTheme="majorEastAsia" w:hAnsiTheme="majorHAnsi" w:cstheme="majorBidi"/>
                                  <w:noProof/>
                                  <w:color w:val="4F81BD" w:themeColor="accent1"/>
                                  <w:sz w:val="72"/>
                                  <w:szCs w:val="72"/>
                                </w:rPr>
                                <w:t>Project Proposal Form</w:t>
                              </w:r>
                            </w:p>
                          </w:sdtContent>
                        </w:sdt>
                        <w:p w14:paraId="62DB7A02" w14:textId="77A168A1" w:rsidR="000E7D1A" w:rsidRDefault="009D13F9">
                          <w:pPr>
                            <w:rPr>
                              <w:rFonts w:asciiTheme="majorHAnsi" w:eastAsiaTheme="majorEastAsia" w:hAnsiTheme="majorHAnsi" w:cstheme="majorBidi"/>
                              <w:noProof/>
                              <w:color w:val="1F497D" w:themeColor="text2"/>
                              <w:sz w:val="32"/>
                              <w:szCs w:val="40"/>
                            </w:rPr>
                          </w:pPr>
                          <w:sdt>
                            <w:sdtPr>
                              <w:rPr>
                                <w:rFonts w:asciiTheme="majorHAnsi" w:eastAsiaTheme="majorEastAsia" w:hAnsiTheme="majorHAnsi" w:cstheme="majorBidi"/>
                                <w:noProof/>
                                <w:color w:val="1F497D"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r w:rsidR="00655172">
                                <w:rPr>
                                  <w:rFonts w:asciiTheme="majorHAnsi" w:eastAsiaTheme="majorEastAsia" w:hAnsiTheme="majorHAnsi" w:cstheme="majorBidi"/>
                                  <w:noProof/>
                                  <w:color w:val="1F497D" w:themeColor="text2"/>
                                  <w:sz w:val="32"/>
                                  <w:szCs w:val="32"/>
                                </w:rPr>
                                <w:t>Translation Wrapper</w:t>
                              </w:r>
                              <w:r w:rsidR="00AE2B48">
                                <w:rPr>
                                  <w:rFonts w:asciiTheme="majorHAnsi" w:eastAsiaTheme="majorEastAsia" w:hAnsiTheme="majorHAnsi" w:cstheme="majorBidi" w:hint="eastAsia"/>
                                  <w:noProof/>
                                  <w:color w:val="1F497D" w:themeColor="text2"/>
                                  <w:sz w:val="32"/>
                                  <w:szCs w:val="32"/>
                                  <w:lang w:eastAsia="zh-CN"/>
                                </w:rPr>
                                <w:t xml:space="preserve"> for Content Hando</w:t>
                              </w:r>
                              <w:r w:rsidR="00BC6ACD">
                                <w:rPr>
                                  <w:rFonts w:asciiTheme="majorHAnsi" w:eastAsiaTheme="majorEastAsia" w:hAnsiTheme="majorHAnsi" w:cstheme="majorBidi"/>
                                  <w:noProof/>
                                  <w:color w:val="1F497D" w:themeColor="text2"/>
                                  <w:sz w:val="32"/>
                                  <w:szCs w:val="32"/>
                                  <w:lang w:eastAsia="zh-CN"/>
                                </w:rPr>
                                <w:t>ver</w:t>
                              </w:r>
                            </w:sdtContent>
                          </w:sdt>
                        </w:p>
                      </w:txbxContent>
                    </v:textbox>
                    <w10:wrap type="square" anchorx="page" anchory="page"/>
                  </v:shape>
                </w:pict>
              </mc:Fallback>
            </mc:AlternateContent>
          </w:r>
        </w:p>
        <w:p w14:paraId="3984CD67" w14:textId="13A22AB0" w:rsidR="000E7D1A" w:rsidRDefault="000E7D1A">
          <w:pPr>
            <w:rPr>
              <w:b/>
              <w:iCs/>
              <w:sz w:val="28"/>
              <w:szCs w:val="20"/>
            </w:rPr>
          </w:pPr>
          <w:r>
            <w:rPr>
              <w:i/>
              <w:iCs/>
              <w:sz w:val="28"/>
            </w:rPr>
            <w:br w:type="page"/>
          </w:r>
        </w:p>
      </w:sdtContent>
    </w:sdt>
    <w:p w14:paraId="3C3446F0" w14:textId="7E6666DB" w:rsidR="00FB6A6C" w:rsidRDefault="00876051">
      <w:pPr>
        <w:pStyle w:val="Heading2"/>
        <w:shd w:val="pct15" w:color="auto" w:fill="auto"/>
        <w:jc w:val="center"/>
        <w:rPr>
          <w:i w:val="0"/>
          <w:iCs/>
          <w:sz w:val="28"/>
        </w:rPr>
      </w:pPr>
      <w:r>
        <w:rPr>
          <w:i w:val="0"/>
          <w:iCs/>
          <w:sz w:val="28"/>
        </w:rPr>
        <w:lastRenderedPageBreak/>
        <w:t>WBL Track</w:t>
      </w:r>
      <w:r w:rsidR="00A13940">
        <w:rPr>
          <w:i w:val="0"/>
          <w:iCs/>
          <w:sz w:val="28"/>
        </w:rPr>
        <w:t xml:space="preserve"> </w:t>
      </w:r>
      <w:r>
        <w:rPr>
          <w:i w:val="0"/>
          <w:iCs/>
          <w:sz w:val="28"/>
        </w:rPr>
        <w:t>-</w:t>
      </w:r>
      <w:r w:rsidR="00A13940">
        <w:rPr>
          <w:i w:val="0"/>
          <w:iCs/>
          <w:sz w:val="28"/>
        </w:rPr>
        <w:t>Project Proposal</w:t>
      </w:r>
    </w:p>
    <w:p w14:paraId="3C92416D" w14:textId="77777777" w:rsidR="00FB6A6C" w:rsidRDefault="00FB6A6C">
      <w:pPr>
        <w:pStyle w:val="BodyTextKeep"/>
        <w:keepNext w:val="0"/>
        <w:spacing w:after="0" w:line="240" w:lineRule="auto"/>
        <w:rPr>
          <w:rFonts w:ascii="Times New Roman" w:hAnsi="Times New Roman"/>
        </w:rPr>
      </w:pPr>
    </w:p>
    <w:p w14:paraId="51E4BD13" w14:textId="77777777" w:rsidR="00FB6A6C" w:rsidRDefault="00FB6A6C">
      <w:pPr>
        <w:pStyle w:val="SectionHeading"/>
        <w:numPr>
          <w:ilvl w:val="0"/>
          <w:numId w:val="15"/>
        </w:numPr>
        <w:shd w:val="pct15" w:color="auto" w:fill="FFFFFF"/>
        <w:spacing w:line="0" w:lineRule="atLeast"/>
        <w:rPr>
          <w:rFonts w:ascii="Times New Roman" w:hAnsi="Times New Roman"/>
          <w:i w:val="0"/>
          <w:sz w:val="24"/>
          <w:u w:val="single"/>
        </w:rPr>
      </w:pPr>
      <w:bookmarkStart w:id="0" w:name="_Toc14516962"/>
      <w:r>
        <w:rPr>
          <w:rFonts w:ascii="Times New Roman" w:hAnsi="Times New Roman"/>
          <w:i w:val="0"/>
          <w:sz w:val="24"/>
        </w:rPr>
        <w:t>General Information</w:t>
      </w:r>
      <w:bookmarkEnd w:id="0"/>
    </w:p>
    <w:tbl>
      <w:tblPr>
        <w:tblW w:w="6555" w:type="dxa"/>
        <w:tblInd w:w="108" w:type="dxa"/>
        <w:tblLayout w:type="fixed"/>
        <w:tblLook w:val="0000" w:firstRow="0" w:lastRow="0" w:firstColumn="0" w:lastColumn="0" w:noHBand="0" w:noVBand="0"/>
      </w:tblPr>
      <w:tblGrid>
        <w:gridCol w:w="1311"/>
        <w:gridCol w:w="5244"/>
      </w:tblGrid>
      <w:tr w:rsidR="00551769" w14:paraId="661E8969" w14:textId="77777777" w:rsidTr="00551769">
        <w:tc>
          <w:tcPr>
            <w:tcW w:w="1311" w:type="dxa"/>
          </w:tcPr>
          <w:p w14:paraId="4F3670DF" w14:textId="77777777" w:rsidR="00551769" w:rsidRDefault="00551769">
            <w:pPr>
              <w:pStyle w:val="formtext"/>
              <w:rPr>
                <w:sz w:val="20"/>
              </w:rPr>
            </w:pPr>
          </w:p>
          <w:p w14:paraId="7694F539" w14:textId="77777777" w:rsidR="00551769" w:rsidRDefault="00551769">
            <w:pPr>
              <w:pStyle w:val="formtext"/>
              <w:rPr>
                <w:sz w:val="20"/>
              </w:rPr>
            </w:pPr>
            <w:r>
              <w:rPr>
                <w:sz w:val="20"/>
              </w:rPr>
              <w:t>Project Title:</w:t>
            </w:r>
          </w:p>
        </w:tc>
        <w:tc>
          <w:tcPr>
            <w:tcW w:w="5244" w:type="dxa"/>
            <w:tcBorders>
              <w:bottom w:val="single" w:sz="4" w:space="0" w:color="auto"/>
            </w:tcBorders>
            <w:vAlign w:val="bottom"/>
          </w:tcPr>
          <w:p w14:paraId="4B908038" w14:textId="56E91725" w:rsidR="00551769" w:rsidRDefault="00551769" w:rsidP="00527781">
            <w:pPr>
              <w:pStyle w:val="formtext"/>
              <w:rPr>
                <w:b w:val="0"/>
                <w:i w:val="0"/>
                <w:sz w:val="24"/>
                <w:lang w:eastAsia="zh-CN"/>
              </w:rPr>
            </w:pPr>
            <w:r>
              <w:rPr>
                <w:b w:val="0"/>
                <w:i w:val="0"/>
                <w:sz w:val="24"/>
              </w:rPr>
              <w:t>Translation Wrapper</w:t>
            </w:r>
            <w:r>
              <w:rPr>
                <w:rFonts w:hint="eastAsia"/>
                <w:b w:val="0"/>
                <w:i w:val="0"/>
                <w:sz w:val="24"/>
                <w:lang w:eastAsia="zh-CN"/>
              </w:rPr>
              <w:t xml:space="preserve"> for Content Hando</w:t>
            </w:r>
            <w:r>
              <w:rPr>
                <w:b w:val="0"/>
                <w:i w:val="0"/>
                <w:sz w:val="24"/>
                <w:lang w:eastAsia="zh-CN"/>
              </w:rPr>
              <w:t>ver</w:t>
            </w:r>
          </w:p>
        </w:tc>
      </w:tr>
    </w:tbl>
    <w:p w14:paraId="3C8A6510" w14:textId="77777777" w:rsidR="00480BEF" w:rsidRDefault="00480BEF">
      <w:pPr>
        <w:pStyle w:val="tableheading"/>
        <w:rPr>
          <w:b/>
          <w:bCs/>
          <w:sz w:val="24"/>
        </w:rPr>
      </w:pPr>
    </w:p>
    <w:p w14:paraId="2453E5CA" w14:textId="77777777" w:rsidR="00FB6A6C" w:rsidRDefault="00FB6A6C">
      <w:pPr>
        <w:pStyle w:val="tableheading"/>
        <w:rPr>
          <w:b/>
          <w:bCs/>
          <w:sz w:val="24"/>
        </w:rPr>
      </w:pPr>
      <w:r>
        <w:rPr>
          <w:b/>
          <w:bCs/>
          <w:sz w:val="24"/>
        </w:rPr>
        <w:t>Points of Contact</w:t>
      </w:r>
    </w:p>
    <w:p w14:paraId="41A33B18" w14:textId="77777777" w:rsidR="00FB6A6C" w:rsidRDefault="00FB6A6C">
      <w:pPr>
        <w:pStyle w:val="tableheading"/>
        <w:rPr>
          <w:sz w:val="20"/>
        </w:rPr>
      </w:pPr>
      <w:r>
        <w:rPr>
          <w:sz w:val="20"/>
        </w:rPr>
        <w:t xml:space="preserve">List the principal individuals who may be contacted for information regarding the project. </w:t>
      </w:r>
    </w:p>
    <w:p w14:paraId="2E1ED0DA" w14:textId="77777777" w:rsidR="00FB6A6C" w:rsidRDefault="00FB6A6C">
      <w:pPr>
        <w:pStyle w:val="tableheading"/>
      </w:pPr>
    </w:p>
    <w:tbl>
      <w:tblPr>
        <w:tblW w:w="9348" w:type="dxa"/>
        <w:tblInd w:w="80" w:type="dxa"/>
        <w:tblLayout w:type="fixed"/>
        <w:tblCellMar>
          <w:left w:w="80" w:type="dxa"/>
          <w:right w:w="80" w:type="dxa"/>
        </w:tblCellMar>
        <w:tblLook w:val="0000" w:firstRow="0" w:lastRow="0" w:firstColumn="0" w:lastColumn="0" w:noHBand="0" w:noVBand="0"/>
      </w:tblPr>
      <w:tblGrid>
        <w:gridCol w:w="1937"/>
        <w:gridCol w:w="2795"/>
        <w:gridCol w:w="1559"/>
        <w:gridCol w:w="3057"/>
      </w:tblGrid>
      <w:tr w:rsidR="00FB6A6C" w14:paraId="2742560A" w14:textId="77777777" w:rsidTr="0006577F">
        <w:trPr>
          <w:cantSplit/>
        </w:trPr>
        <w:tc>
          <w:tcPr>
            <w:tcW w:w="1937" w:type="dxa"/>
            <w:tcBorders>
              <w:top w:val="single" w:sz="6" w:space="0" w:color="auto"/>
              <w:left w:val="single" w:sz="6" w:space="0" w:color="auto"/>
              <w:bottom w:val="single" w:sz="6" w:space="0" w:color="auto"/>
              <w:right w:val="single" w:sz="6" w:space="0" w:color="auto"/>
            </w:tcBorders>
          </w:tcPr>
          <w:p w14:paraId="6F3EF975" w14:textId="77777777" w:rsidR="00FB6A6C" w:rsidRDefault="00FB6A6C">
            <w:pPr>
              <w:pStyle w:val="formtext-small"/>
              <w:spacing w:before="120"/>
              <w:ind w:left="180"/>
              <w:jc w:val="center"/>
              <w:rPr>
                <w:b/>
                <w:i/>
                <w:iCs/>
              </w:rPr>
            </w:pPr>
            <w:r>
              <w:rPr>
                <w:b/>
                <w:i/>
                <w:iCs/>
              </w:rPr>
              <w:t>Position</w:t>
            </w:r>
          </w:p>
        </w:tc>
        <w:tc>
          <w:tcPr>
            <w:tcW w:w="2795" w:type="dxa"/>
            <w:tcBorders>
              <w:top w:val="single" w:sz="6" w:space="0" w:color="auto"/>
              <w:left w:val="single" w:sz="6" w:space="0" w:color="auto"/>
              <w:bottom w:val="single" w:sz="6" w:space="0" w:color="auto"/>
              <w:right w:val="single" w:sz="6" w:space="0" w:color="auto"/>
            </w:tcBorders>
          </w:tcPr>
          <w:p w14:paraId="5DF4FB88" w14:textId="77777777" w:rsidR="00FB6A6C" w:rsidRDefault="00FB6A6C">
            <w:pPr>
              <w:pStyle w:val="formtext-small"/>
              <w:spacing w:before="120"/>
              <w:jc w:val="center"/>
              <w:rPr>
                <w:b/>
                <w:i/>
                <w:iCs/>
              </w:rPr>
            </w:pPr>
            <w:r>
              <w:rPr>
                <w:b/>
                <w:i/>
                <w:iCs/>
              </w:rPr>
              <w:t>Title/Name/Organization</w:t>
            </w:r>
          </w:p>
        </w:tc>
        <w:tc>
          <w:tcPr>
            <w:tcW w:w="1559" w:type="dxa"/>
            <w:tcBorders>
              <w:top w:val="single" w:sz="6" w:space="0" w:color="auto"/>
              <w:left w:val="single" w:sz="6" w:space="0" w:color="auto"/>
              <w:bottom w:val="single" w:sz="6" w:space="0" w:color="auto"/>
              <w:right w:val="single" w:sz="6" w:space="0" w:color="auto"/>
            </w:tcBorders>
          </w:tcPr>
          <w:p w14:paraId="1A627E54" w14:textId="77777777" w:rsidR="00FB6A6C" w:rsidRDefault="00FB6A6C">
            <w:pPr>
              <w:pStyle w:val="formtext-small"/>
              <w:spacing w:before="120"/>
              <w:jc w:val="center"/>
              <w:rPr>
                <w:b/>
                <w:i/>
                <w:iCs/>
              </w:rPr>
            </w:pPr>
            <w:r>
              <w:rPr>
                <w:b/>
                <w:i/>
                <w:iCs/>
              </w:rPr>
              <w:t>Phone</w:t>
            </w:r>
          </w:p>
        </w:tc>
        <w:tc>
          <w:tcPr>
            <w:tcW w:w="3057" w:type="dxa"/>
            <w:tcBorders>
              <w:top w:val="single" w:sz="6" w:space="0" w:color="auto"/>
              <w:left w:val="single" w:sz="6" w:space="0" w:color="auto"/>
              <w:bottom w:val="single" w:sz="6" w:space="0" w:color="auto"/>
              <w:right w:val="single" w:sz="6" w:space="0" w:color="auto"/>
            </w:tcBorders>
          </w:tcPr>
          <w:p w14:paraId="4F9521E6" w14:textId="77777777" w:rsidR="00FB6A6C" w:rsidRDefault="00FB6A6C">
            <w:pPr>
              <w:pStyle w:val="formtext-small"/>
              <w:spacing w:before="120"/>
              <w:jc w:val="center"/>
              <w:rPr>
                <w:b/>
                <w:i/>
                <w:iCs/>
              </w:rPr>
            </w:pPr>
            <w:r>
              <w:rPr>
                <w:b/>
                <w:i/>
                <w:iCs/>
              </w:rPr>
              <w:t>E-mail</w:t>
            </w:r>
          </w:p>
        </w:tc>
      </w:tr>
      <w:tr w:rsidR="00FB6A6C" w14:paraId="252EC83D" w14:textId="77777777" w:rsidTr="0006577F">
        <w:trPr>
          <w:cantSplit/>
          <w:trHeight w:val="810"/>
        </w:trPr>
        <w:tc>
          <w:tcPr>
            <w:tcW w:w="1937" w:type="dxa"/>
            <w:tcBorders>
              <w:top w:val="single" w:sz="6" w:space="0" w:color="auto"/>
              <w:left w:val="single" w:sz="6" w:space="0" w:color="auto"/>
              <w:bottom w:val="single" w:sz="6" w:space="0" w:color="auto"/>
              <w:right w:val="single" w:sz="6" w:space="0" w:color="auto"/>
            </w:tcBorders>
          </w:tcPr>
          <w:p w14:paraId="36EB7D2C" w14:textId="77777777" w:rsidR="00FB6A6C" w:rsidRDefault="00FB6A6C">
            <w:pPr>
              <w:pStyle w:val="tableheading"/>
              <w:rPr>
                <w:sz w:val="20"/>
              </w:rPr>
            </w:pPr>
            <w:r>
              <w:rPr>
                <w:sz w:val="20"/>
              </w:rPr>
              <w:t>Project Sponsor</w:t>
            </w:r>
          </w:p>
          <w:p w14:paraId="032DDC07" w14:textId="77777777" w:rsidR="00FB6A6C" w:rsidRDefault="00FB6A6C">
            <w:pPr>
              <w:pStyle w:val="tableheading"/>
              <w:ind w:left="10"/>
              <w:rPr>
                <w:sz w:val="20"/>
              </w:rPr>
            </w:pPr>
          </w:p>
        </w:tc>
        <w:tc>
          <w:tcPr>
            <w:tcW w:w="2795" w:type="dxa"/>
            <w:tcBorders>
              <w:top w:val="single" w:sz="6" w:space="0" w:color="auto"/>
              <w:left w:val="single" w:sz="6" w:space="0" w:color="auto"/>
              <w:bottom w:val="single" w:sz="6" w:space="0" w:color="auto"/>
              <w:right w:val="single" w:sz="6" w:space="0" w:color="auto"/>
            </w:tcBorders>
          </w:tcPr>
          <w:p w14:paraId="1E7FE9E4" w14:textId="77777777" w:rsidR="007B61AC" w:rsidRDefault="00E37309">
            <w:pPr>
              <w:pStyle w:val="Header"/>
              <w:tabs>
                <w:tab w:val="clear" w:pos="4320"/>
                <w:tab w:val="clear" w:pos="8640"/>
              </w:tabs>
              <w:rPr>
                <w:bCs/>
              </w:rPr>
            </w:pPr>
            <w:r>
              <w:rPr>
                <w:bCs/>
              </w:rPr>
              <w:t xml:space="preserve">YTL Communications </w:t>
            </w:r>
          </w:p>
          <w:p w14:paraId="115EA042" w14:textId="05AB7A4F" w:rsidR="00FB6A6C" w:rsidRDefault="00E37309">
            <w:pPr>
              <w:pStyle w:val="Header"/>
              <w:tabs>
                <w:tab w:val="clear" w:pos="4320"/>
                <w:tab w:val="clear" w:pos="8640"/>
              </w:tabs>
              <w:rPr>
                <w:bCs/>
              </w:rPr>
            </w:pPr>
            <w:proofErr w:type="spellStart"/>
            <w:r>
              <w:rPr>
                <w:bCs/>
              </w:rPr>
              <w:t>S</w:t>
            </w:r>
            <w:r w:rsidR="007B61AC">
              <w:rPr>
                <w:bCs/>
              </w:rPr>
              <w:t>dn</w:t>
            </w:r>
            <w:proofErr w:type="spellEnd"/>
            <w:r>
              <w:rPr>
                <w:bCs/>
              </w:rPr>
              <w:t>.</w:t>
            </w:r>
            <w:r w:rsidR="007B61AC">
              <w:rPr>
                <w:bCs/>
              </w:rPr>
              <w:t xml:space="preserve"> </w:t>
            </w:r>
            <w:r>
              <w:rPr>
                <w:bCs/>
              </w:rPr>
              <w:t>B</w:t>
            </w:r>
            <w:r w:rsidR="007B61AC">
              <w:rPr>
                <w:bCs/>
              </w:rPr>
              <w:t>hd.</w:t>
            </w:r>
          </w:p>
        </w:tc>
        <w:tc>
          <w:tcPr>
            <w:tcW w:w="1559" w:type="dxa"/>
            <w:tcBorders>
              <w:top w:val="single" w:sz="6" w:space="0" w:color="auto"/>
              <w:left w:val="single" w:sz="6" w:space="0" w:color="auto"/>
              <w:bottom w:val="single" w:sz="6" w:space="0" w:color="auto"/>
              <w:right w:val="single" w:sz="6" w:space="0" w:color="auto"/>
            </w:tcBorders>
          </w:tcPr>
          <w:p w14:paraId="7636C1CB" w14:textId="5E253780" w:rsidR="00FB6A6C" w:rsidRDefault="005C2E1B" w:rsidP="005C2E1B">
            <w:pPr>
              <w:jc w:val="center"/>
              <w:rPr>
                <w:bCs/>
              </w:rPr>
            </w:pPr>
            <w:r>
              <w:rPr>
                <w:bCs/>
              </w:rPr>
              <w:t>-</w:t>
            </w:r>
          </w:p>
        </w:tc>
        <w:tc>
          <w:tcPr>
            <w:tcW w:w="3057" w:type="dxa"/>
            <w:tcBorders>
              <w:top w:val="single" w:sz="6" w:space="0" w:color="auto"/>
              <w:left w:val="single" w:sz="6" w:space="0" w:color="auto"/>
              <w:bottom w:val="single" w:sz="6" w:space="0" w:color="auto"/>
              <w:right w:val="single" w:sz="6" w:space="0" w:color="auto"/>
            </w:tcBorders>
          </w:tcPr>
          <w:p w14:paraId="2DB573F8" w14:textId="54CF1BC4" w:rsidR="00FB6A6C" w:rsidRDefault="005C2E1B" w:rsidP="005C2E1B">
            <w:pPr>
              <w:pStyle w:val="Header"/>
              <w:tabs>
                <w:tab w:val="clear" w:pos="4320"/>
                <w:tab w:val="clear" w:pos="8640"/>
              </w:tabs>
              <w:jc w:val="center"/>
              <w:rPr>
                <w:bCs/>
              </w:rPr>
            </w:pPr>
            <w:r>
              <w:rPr>
                <w:bCs/>
              </w:rPr>
              <w:t>-</w:t>
            </w:r>
          </w:p>
        </w:tc>
      </w:tr>
      <w:tr w:rsidR="00E03E15" w14:paraId="65870406" w14:textId="77777777" w:rsidTr="00B630B1">
        <w:trPr>
          <w:cantSplit/>
          <w:trHeight w:val="810"/>
        </w:trPr>
        <w:tc>
          <w:tcPr>
            <w:tcW w:w="1937" w:type="dxa"/>
            <w:tcBorders>
              <w:top w:val="single" w:sz="6" w:space="0" w:color="auto"/>
              <w:left w:val="single" w:sz="6" w:space="0" w:color="auto"/>
              <w:bottom w:val="single" w:sz="6" w:space="0" w:color="auto"/>
              <w:right w:val="single" w:sz="6" w:space="0" w:color="auto"/>
            </w:tcBorders>
          </w:tcPr>
          <w:p w14:paraId="0EC48928" w14:textId="77777777" w:rsidR="00E03E15" w:rsidRDefault="00E03E15" w:rsidP="00E03E15">
            <w:pPr>
              <w:pStyle w:val="tableheading"/>
              <w:rPr>
                <w:sz w:val="20"/>
              </w:rPr>
            </w:pPr>
            <w:r>
              <w:rPr>
                <w:sz w:val="20"/>
              </w:rPr>
              <w:t>Project Manager</w:t>
            </w:r>
          </w:p>
          <w:p w14:paraId="24CE7177" w14:textId="77777777" w:rsidR="00E03E15" w:rsidRDefault="00E03E15" w:rsidP="00E03E15">
            <w:pPr>
              <w:pStyle w:val="tableheading"/>
              <w:ind w:left="10"/>
              <w:rPr>
                <w:sz w:val="20"/>
              </w:rPr>
            </w:pPr>
            <w:r>
              <w:rPr>
                <w:sz w:val="20"/>
              </w:rPr>
              <w:t>(if applicable)</w:t>
            </w:r>
          </w:p>
        </w:tc>
        <w:tc>
          <w:tcPr>
            <w:tcW w:w="2795" w:type="dxa"/>
            <w:tcBorders>
              <w:top w:val="single" w:sz="6" w:space="0" w:color="auto"/>
              <w:left w:val="single" w:sz="6" w:space="0" w:color="auto"/>
              <w:bottom w:val="single" w:sz="6" w:space="0" w:color="auto"/>
              <w:right w:val="single" w:sz="6" w:space="0" w:color="auto"/>
            </w:tcBorders>
          </w:tcPr>
          <w:p w14:paraId="1EE3A2F9" w14:textId="0004985A" w:rsidR="00E03E15" w:rsidRDefault="00E03E15" w:rsidP="00E03E15">
            <w:pPr>
              <w:rPr>
                <w:bCs/>
              </w:rPr>
            </w:pPr>
            <w:r>
              <w:rPr>
                <w:bCs/>
              </w:rPr>
              <w:t>Sami</w:t>
            </w:r>
            <w:r w:rsidR="00A50568">
              <w:rPr>
                <w:bCs/>
              </w:rPr>
              <w:t>ullah</w:t>
            </w:r>
            <w:r>
              <w:rPr>
                <w:bCs/>
              </w:rPr>
              <w:t xml:space="preserve"> Attaullah</w:t>
            </w:r>
          </w:p>
        </w:tc>
        <w:tc>
          <w:tcPr>
            <w:tcW w:w="1559" w:type="dxa"/>
            <w:tcBorders>
              <w:top w:val="single" w:sz="6" w:space="0" w:color="auto"/>
              <w:left w:val="single" w:sz="6" w:space="0" w:color="auto"/>
              <w:bottom w:val="single" w:sz="6" w:space="0" w:color="auto"/>
              <w:right w:val="single" w:sz="6" w:space="0" w:color="auto"/>
            </w:tcBorders>
          </w:tcPr>
          <w:p w14:paraId="1DEFDB8A" w14:textId="3689BDB8" w:rsidR="00E03E15" w:rsidRDefault="00E03E15" w:rsidP="00E03E15">
            <w:pPr>
              <w:jc w:val="center"/>
              <w:rPr>
                <w:bCs/>
              </w:rPr>
            </w:pPr>
            <w:r>
              <w:rPr>
                <w:bCs/>
              </w:rPr>
              <w:t>-</w:t>
            </w:r>
          </w:p>
        </w:tc>
        <w:tc>
          <w:tcPr>
            <w:tcW w:w="3057" w:type="dxa"/>
            <w:tcBorders>
              <w:top w:val="single" w:sz="6" w:space="0" w:color="auto"/>
              <w:left w:val="single" w:sz="6" w:space="0" w:color="auto"/>
              <w:bottom w:val="single" w:sz="6" w:space="0" w:color="auto"/>
              <w:right w:val="single" w:sz="6" w:space="0" w:color="auto"/>
            </w:tcBorders>
          </w:tcPr>
          <w:p w14:paraId="15C5EFA3" w14:textId="5D401575" w:rsidR="00E03E15" w:rsidRDefault="00E03E15" w:rsidP="00E03E15">
            <w:pPr>
              <w:jc w:val="center"/>
              <w:rPr>
                <w:bCs/>
              </w:rPr>
            </w:pPr>
            <w:r>
              <w:rPr>
                <w:bCs/>
              </w:rPr>
              <w:t>-</w:t>
            </w:r>
          </w:p>
        </w:tc>
      </w:tr>
      <w:tr w:rsidR="00936471" w14:paraId="32A14634" w14:textId="77777777" w:rsidTr="00B630B1">
        <w:trPr>
          <w:cantSplit/>
          <w:trHeight w:val="810"/>
        </w:trPr>
        <w:tc>
          <w:tcPr>
            <w:tcW w:w="1937" w:type="dxa"/>
            <w:tcBorders>
              <w:top w:val="single" w:sz="6" w:space="0" w:color="auto"/>
              <w:left w:val="single" w:sz="6" w:space="0" w:color="auto"/>
              <w:bottom w:val="single" w:sz="6" w:space="0" w:color="auto"/>
              <w:right w:val="single" w:sz="6" w:space="0" w:color="auto"/>
            </w:tcBorders>
          </w:tcPr>
          <w:p w14:paraId="07B242C9" w14:textId="77777777" w:rsidR="00936471" w:rsidRDefault="00936471" w:rsidP="000853D2">
            <w:pPr>
              <w:pStyle w:val="tableheading"/>
              <w:rPr>
                <w:sz w:val="20"/>
              </w:rPr>
            </w:pPr>
            <w:r>
              <w:rPr>
                <w:sz w:val="20"/>
              </w:rPr>
              <w:t>Project Members</w:t>
            </w:r>
          </w:p>
          <w:p w14:paraId="5CB8BC02" w14:textId="77777777" w:rsidR="00936471" w:rsidRDefault="00936471" w:rsidP="006F2E78">
            <w:pPr>
              <w:pStyle w:val="tableheading"/>
              <w:rPr>
                <w:sz w:val="20"/>
              </w:rPr>
            </w:pPr>
          </w:p>
        </w:tc>
        <w:tc>
          <w:tcPr>
            <w:tcW w:w="2795" w:type="dxa"/>
            <w:tcBorders>
              <w:top w:val="single" w:sz="6" w:space="0" w:color="auto"/>
              <w:left w:val="single" w:sz="6" w:space="0" w:color="auto"/>
              <w:bottom w:val="single" w:sz="6" w:space="0" w:color="auto"/>
              <w:right w:val="single" w:sz="6" w:space="0" w:color="auto"/>
            </w:tcBorders>
          </w:tcPr>
          <w:p w14:paraId="36119243" w14:textId="35FD8EBE" w:rsidR="00936471" w:rsidRDefault="00CE5B23">
            <w:pPr>
              <w:rPr>
                <w:bCs/>
              </w:rPr>
            </w:pPr>
            <w:r>
              <w:rPr>
                <w:bCs/>
              </w:rPr>
              <w:t>Chin Wey Xuan</w:t>
            </w:r>
          </w:p>
        </w:tc>
        <w:tc>
          <w:tcPr>
            <w:tcW w:w="1559" w:type="dxa"/>
            <w:tcBorders>
              <w:top w:val="single" w:sz="6" w:space="0" w:color="auto"/>
              <w:left w:val="single" w:sz="6" w:space="0" w:color="auto"/>
              <w:bottom w:val="single" w:sz="6" w:space="0" w:color="auto"/>
              <w:right w:val="single" w:sz="6" w:space="0" w:color="auto"/>
            </w:tcBorders>
          </w:tcPr>
          <w:p w14:paraId="5B24DFA4" w14:textId="3B88128A" w:rsidR="00936471" w:rsidRDefault="0006577F" w:rsidP="006525E3">
            <w:pPr>
              <w:rPr>
                <w:bCs/>
                <w:lang w:eastAsia="zh-CN"/>
              </w:rPr>
            </w:pPr>
            <w:r>
              <w:rPr>
                <w:rFonts w:hint="eastAsia"/>
                <w:bCs/>
                <w:lang w:eastAsia="zh-CN"/>
              </w:rPr>
              <w:t>018-3655356</w:t>
            </w:r>
          </w:p>
        </w:tc>
        <w:tc>
          <w:tcPr>
            <w:tcW w:w="3057" w:type="dxa"/>
            <w:tcBorders>
              <w:top w:val="single" w:sz="6" w:space="0" w:color="auto"/>
              <w:left w:val="single" w:sz="6" w:space="0" w:color="auto"/>
              <w:bottom w:val="single" w:sz="6" w:space="0" w:color="auto"/>
              <w:right w:val="single" w:sz="6" w:space="0" w:color="auto"/>
            </w:tcBorders>
          </w:tcPr>
          <w:p w14:paraId="30A48579" w14:textId="6F293A69" w:rsidR="00936471" w:rsidRPr="0006577F" w:rsidRDefault="00A50568" w:rsidP="006525E3">
            <w:pPr>
              <w:rPr>
                <w:bCs/>
                <w:lang w:val="en-MY" w:eastAsia="zh-CN"/>
              </w:rPr>
            </w:pPr>
            <w:r>
              <w:rPr>
                <w:bCs/>
                <w:lang w:eastAsia="zh-CN"/>
              </w:rPr>
              <w:t>weyxuan.chin@ytlcomms.my</w:t>
            </w:r>
          </w:p>
        </w:tc>
      </w:tr>
    </w:tbl>
    <w:p w14:paraId="0F1481C8" w14:textId="77777777" w:rsidR="00FB6A6C" w:rsidRDefault="00FB6A6C">
      <w:pPr>
        <w:pStyle w:val="formtext"/>
        <w:rPr>
          <w:sz w:val="24"/>
        </w:rPr>
      </w:pPr>
    </w:p>
    <w:p w14:paraId="20C3A1F0" w14:textId="77777777" w:rsidR="00FB6A6C" w:rsidRDefault="00FB6A6C">
      <w:pPr>
        <w:pStyle w:val="formtext"/>
        <w:rPr>
          <w:sz w:val="24"/>
        </w:rPr>
      </w:pPr>
    </w:p>
    <w:p w14:paraId="0C282FB9" w14:textId="77777777" w:rsidR="00FB6A6C" w:rsidRDefault="00FB6A6C">
      <w:pPr>
        <w:pStyle w:val="SectionHeading"/>
        <w:numPr>
          <w:ilvl w:val="0"/>
          <w:numId w:val="15"/>
        </w:numPr>
        <w:shd w:val="pct15" w:color="auto" w:fill="FFFFFF"/>
        <w:rPr>
          <w:rFonts w:ascii="Times New Roman" w:hAnsi="Times New Roman"/>
          <w:i w:val="0"/>
          <w:sz w:val="24"/>
        </w:rPr>
      </w:pPr>
      <w:bookmarkStart w:id="1" w:name="_Toc14516963"/>
      <w:r>
        <w:rPr>
          <w:rFonts w:ascii="Times New Roman" w:hAnsi="Times New Roman"/>
          <w:i w:val="0"/>
          <w:sz w:val="24"/>
        </w:rPr>
        <w:t>Executive Summary</w:t>
      </w:r>
    </w:p>
    <w:p w14:paraId="7CBB7886" w14:textId="77777777" w:rsidR="00FB6A6C" w:rsidRDefault="00FB6A6C">
      <w:pPr>
        <w:pStyle w:val="BodyTextIndent"/>
        <w:ind w:left="0"/>
        <w:rPr>
          <w:i/>
          <w:iCs/>
          <w:sz w:val="20"/>
        </w:rPr>
      </w:pPr>
      <w:r>
        <w:rPr>
          <w:i/>
          <w:iCs/>
          <w:sz w:val="20"/>
        </w:rPr>
        <w:t>In two or three paragraphs, provide a brief overview of this project and the contents of this document.</w:t>
      </w:r>
    </w:p>
    <w:p w14:paraId="3F0BAA99" w14:textId="77777777" w:rsidR="00FB6A6C" w:rsidRDefault="00FB6A6C">
      <w:pPr>
        <w:pStyle w:val="SectionHeading"/>
        <w:shd w:val="clear" w:color="auto" w:fill="FFFFFF"/>
        <w:rPr>
          <w:rFonts w:ascii="Times New Roman" w:hAnsi="Times New Roman"/>
          <w:i w:val="0"/>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B6A6C" w14:paraId="37E0D676" w14:textId="77777777" w:rsidTr="00936471">
        <w:trPr>
          <w:trHeight w:val="3410"/>
        </w:trPr>
        <w:tc>
          <w:tcPr>
            <w:tcW w:w="9573" w:type="dxa"/>
          </w:tcPr>
          <w:p w14:paraId="1AAA4338" w14:textId="77777777" w:rsidR="00C55465" w:rsidRPr="00C55465" w:rsidRDefault="00C55465" w:rsidP="00C55465">
            <w:pPr>
              <w:spacing w:after="240" w:line="276" w:lineRule="auto"/>
              <w:jc w:val="both"/>
              <w:rPr>
                <w:lang w:val="en-MY"/>
              </w:rPr>
            </w:pPr>
            <w:r w:rsidRPr="00C55465">
              <w:rPr>
                <w:lang w:val="en-MY"/>
              </w:rPr>
              <w:t>This project aims to develop a centralized Translation Wrapper platform that is designed to streamline the multilingual content handover process between marketing and development teams for the Yes website. The current workflow relies heavily on manual work, including manual translation across multiple languages, and repetitive data entry that consumes significant time and resources, often producing inconsistent terminology and varied content quality. The use of various tools in the handover process, including Figma, Microsoft Excel and PowerPoint, also leads to a fragmented and inefficient process. </w:t>
            </w:r>
          </w:p>
          <w:p w14:paraId="3D9C7FD5" w14:textId="113779E3" w:rsidR="00FB6A6C" w:rsidRPr="009D3DE7" w:rsidRDefault="00C55465" w:rsidP="009D3DE7">
            <w:pPr>
              <w:spacing w:after="240" w:line="276" w:lineRule="auto"/>
              <w:jc w:val="both"/>
              <w:rPr>
                <w:lang w:val="en-MY"/>
              </w:rPr>
            </w:pPr>
            <w:r w:rsidRPr="00C55465">
              <w:rPr>
                <w:lang w:val="en-MY"/>
              </w:rPr>
              <w:t xml:space="preserve">The proposed solution centralizes content ingestion and offers a centralized workflow with the use of Optical Character Recognition (OCR) and AI-assisted translation capabilities. </w:t>
            </w:r>
            <w:r w:rsidR="009148B6">
              <w:rPr>
                <w:lang w:val="en-MY"/>
              </w:rPr>
              <w:t>T</w:t>
            </w:r>
            <w:r w:rsidRPr="00C55465">
              <w:rPr>
                <w:lang w:val="en-MY"/>
              </w:rPr>
              <w:t>he Translation Wrapper reduces manual effort</w:t>
            </w:r>
            <w:r w:rsidR="009148B6">
              <w:rPr>
                <w:lang w:val="en-MY"/>
              </w:rPr>
              <w:t xml:space="preserve"> through automation and standardization</w:t>
            </w:r>
            <w:r w:rsidR="00EF71B2">
              <w:rPr>
                <w:lang w:val="en-MY"/>
              </w:rPr>
              <w:t xml:space="preserve"> that </w:t>
            </w:r>
            <w:r w:rsidRPr="00C55465">
              <w:rPr>
                <w:lang w:val="en-MY"/>
              </w:rPr>
              <w:t>enforces standardized brand terminology across all languages and enables scalable content updates in the future. The goal of this solution is to bridge the gap between creative content generation and technical implementation, supporting a faster and more reliable handoff process to the development team.</w:t>
            </w:r>
          </w:p>
        </w:tc>
      </w:tr>
    </w:tbl>
    <w:p w14:paraId="47903CAA" w14:textId="77777777" w:rsidR="006F2E78" w:rsidRDefault="006F2E78">
      <w:pPr>
        <w:pStyle w:val="SectionHeading"/>
        <w:shd w:val="clear" w:color="auto" w:fill="FFFFFF"/>
        <w:rPr>
          <w:rFonts w:ascii="Times New Roman" w:hAnsi="Times New Roman"/>
          <w:i w:val="0"/>
          <w:sz w:val="24"/>
        </w:rPr>
      </w:pPr>
    </w:p>
    <w:p w14:paraId="037430C2" w14:textId="77777777" w:rsidR="00FB6A6C" w:rsidRDefault="006F2E78" w:rsidP="006F2E78">
      <w:r>
        <w:br w:type="page"/>
      </w:r>
    </w:p>
    <w:p w14:paraId="1B7F44A4" w14:textId="77777777" w:rsidR="00FB6A6C" w:rsidRDefault="00FB6A6C">
      <w:pPr>
        <w:pStyle w:val="SectionHeading"/>
        <w:numPr>
          <w:ilvl w:val="0"/>
          <w:numId w:val="15"/>
        </w:numPr>
        <w:shd w:val="pct15" w:color="auto" w:fill="FFFFFF"/>
        <w:rPr>
          <w:rFonts w:ascii="Times New Roman" w:hAnsi="Times New Roman"/>
          <w:i w:val="0"/>
          <w:sz w:val="24"/>
        </w:rPr>
      </w:pPr>
      <w:r>
        <w:rPr>
          <w:rFonts w:ascii="Times New Roman" w:hAnsi="Times New Roman"/>
          <w:i w:val="0"/>
          <w:sz w:val="24"/>
        </w:rPr>
        <w:lastRenderedPageBreak/>
        <w:t>Project Purpose</w:t>
      </w:r>
      <w:bookmarkEnd w:id="1"/>
    </w:p>
    <w:p w14:paraId="7C7909F6" w14:textId="77777777" w:rsidR="00FB6A6C" w:rsidRDefault="00FB6A6C">
      <w:pPr>
        <w:pStyle w:val="BodyText2"/>
        <w:jc w:val="left"/>
        <w:rPr>
          <w:b w:val="0"/>
          <w:i/>
          <w:sz w:val="20"/>
        </w:rPr>
      </w:pPr>
      <w:r>
        <w:rPr>
          <w:b w:val="0"/>
          <w:i/>
          <w:sz w:val="20"/>
        </w:rPr>
        <w:t>Explain the business reason(s) for doing this project.  The Project Purpose (the Business Problem and Project Business Objectives) is in the Project Proposal, Section B.</w:t>
      </w:r>
    </w:p>
    <w:p w14:paraId="4A802006" w14:textId="77777777" w:rsidR="00FB6A6C" w:rsidRDefault="00FB6A6C">
      <w:pPr>
        <w:pStyle w:val="BodyText2"/>
        <w:rPr>
          <w:sz w:val="24"/>
        </w:rPr>
      </w:pPr>
    </w:p>
    <w:p w14:paraId="3059512F" w14:textId="77777777" w:rsidR="00FB6A6C" w:rsidRDefault="00FB6A6C">
      <w:pPr>
        <w:pStyle w:val="BodyText2"/>
        <w:jc w:val="left"/>
        <w:rPr>
          <w:i/>
          <w:iCs/>
          <w:sz w:val="24"/>
        </w:rPr>
      </w:pPr>
      <w:r>
        <w:rPr>
          <w:i/>
          <w:iCs/>
          <w:sz w:val="24"/>
        </w:rPr>
        <w:t>1</w:t>
      </w:r>
      <w:proofErr w:type="gramStart"/>
      <w:r>
        <w:rPr>
          <w:i/>
          <w:iCs/>
          <w:sz w:val="24"/>
        </w:rPr>
        <w:t>.  Problem</w:t>
      </w:r>
      <w:proofErr w:type="gramEnd"/>
      <w:r w:rsidR="000853D2">
        <w:rPr>
          <w:i/>
          <w:iCs/>
          <w:sz w:val="24"/>
        </w:rPr>
        <w:t xml:space="preserve"> Statement</w:t>
      </w:r>
    </w:p>
    <w:p w14:paraId="6D8C4B18" w14:textId="77777777" w:rsidR="00FB6A6C" w:rsidRDefault="000853D2">
      <w:pPr>
        <w:pStyle w:val="BodyText"/>
        <w:jc w:val="both"/>
        <w:rPr>
          <w:rStyle w:val="def-contents1"/>
          <w:i/>
          <w:iCs/>
        </w:rPr>
      </w:pPr>
      <w:r>
        <w:rPr>
          <w:i/>
        </w:rPr>
        <w:t xml:space="preserve">The problem statement </w:t>
      </w:r>
      <w:r w:rsidR="00FB6A6C">
        <w:rPr>
          <w:i/>
        </w:rPr>
        <w:t>is a</w:t>
      </w:r>
      <w:r w:rsidR="00FB6A6C">
        <w:rPr>
          <w:rStyle w:val="def-contents1"/>
          <w:i/>
          <w:iCs/>
        </w:rPr>
        <w:t xml:space="preserve"> question, issue, or situation, pertaining to the</w:t>
      </w:r>
      <w:r>
        <w:rPr>
          <w:rStyle w:val="def-contents1"/>
          <w:i/>
          <w:iCs/>
        </w:rPr>
        <w:t xml:space="preserve"> organization</w:t>
      </w:r>
      <w:r w:rsidR="00FB6A6C">
        <w:rPr>
          <w:rStyle w:val="def-contents1"/>
          <w:i/>
          <w:iCs/>
        </w:rPr>
        <w:t xml:space="preserve">, which needs to be answered or resolved.  State in specific terms the problem or issue this project will resolve.  </w:t>
      </w:r>
    </w:p>
    <w:p w14:paraId="3A29BB73" w14:textId="77777777" w:rsidR="00FB6A6C" w:rsidRDefault="00FB6A6C">
      <w:pPr>
        <w:pStyle w:val="BodyText2"/>
        <w:jc w:val="left"/>
        <w:rPr>
          <w:b w:val="0"/>
          <w:bC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B6A6C" w:rsidRPr="00B855FC" w14:paraId="69AA0296" w14:textId="77777777" w:rsidTr="006E290E">
        <w:trPr>
          <w:trHeight w:val="3633"/>
        </w:trPr>
        <w:tc>
          <w:tcPr>
            <w:tcW w:w="9573" w:type="dxa"/>
          </w:tcPr>
          <w:p w14:paraId="1580878A" w14:textId="77777777" w:rsidR="00277333" w:rsidRPr="00277333" w:rsidRDefault="00277333" w:rsidP="00277333">
            <w:pPr>
              <w:spacing w:after="240" w:line="276" w:lineRule="auto"/>
              <w:jc w:val="both"/>
              <w:rPr>
                <w:lang w:val="en-MY" w:eastAsia="zh-CN"/>
              </w:rPr>
            </w:pPr>
            <w:r w:rsidRPr="00277333">
              <w:rPr>
                <w:lang w:val="en-MY" w:eastAsia="zh-CN"/>
              </w:rPr>
              <w:t>The current multilingual content creation and translation workflow for the Yes website is inconsistent and inefficient across teams. The marketing team provides content updates through multiple tools, such as Microsoft PowerPoint and Microsoft Excel for text, and Figma for visual assets, which results in a disorganized handover process. The multilingual translation is performed manually, which leads to unstandardized terminology and varying quality across web pages. On the development side, the reliance of manual data entry into the WordPress WPML plugin is highly repetitive and time-consuming. </w:t>
            </w:r>
          </w:p>
          <w:p w14:paraId="6E08FB9F" w14:textId="2CC791DE" w:rsidR="00B855FC" w:rsidRPr="006E290E" w:rsidRDefault="00277333" w:rsidP="006E290E">
            <w:pPr>
              <w:spacing w:after="240" w:line="276" w:lineRule="auto"/>
              <w:jc w:val="both"/>
              <w:rPr>
                <w:lang w:val="en-MY" w:eastAsia="zh-CN"/>
              </w:rPr>
            </w:pPr>
            <w:r w:rsidRPr="00277333">
              <w:rPr>
                <w:lang w:val="en-MY" w:eastAsia="zh-CN"/>
              </w:rPr>
              <w:t>To address these inefficiencies, there is a need to adopt a more efficient standardized and scalable workflow for multilingual content generation and updates that enables a seamless handover process while allowing Marketing team to gain control over content quality and brand consistency.</w:t>
            </w:r>
          </w:p>
        </w:tc>
      </w:tr>
    </w:tbl>
    <w:p w14:paraId="3A323033" w14:textId="77777777" w:rsidR="00FB6A6C" w:rsidRDefault="00FB6A6C">
      <w:pPr>
        <w:pStyle w:val="BodyText2"/>
        <w:jc w:val="left"/>
        <w:rPr>
          <w:b w:val="0"/>
          <w:bCs/>
          <w:sz w:val="24"/>
        </w:rPr>
      </w:pPr>
    </w:p>
    <w:p w14:paraId="326FEA19" w14:textId="77777777" w:rsidR="00FB6A6C" w:rsidRDefault="00FB6A6C">
      <w:pPr>
        <w:pStyle w:val="BodyText2"/>
        <w:ind w:left="360"/>
        <w:jc w:val="both"/>
        <w:rPr>
          <w:b w:val="0"/>
          <w:bCs/>
          <w:sz w:val="24"/>
        </w:rPr>
      </w:pPr>
    </w:p>
    <w:p w14:paraId="0A748532" w14:textId="77777777" w:rsidR="00FB6A6C" w:rsidRDefault="00FB6A6C">
      <w:pPr>
        <w:pStyle w:val="SectionHeading"/>
        <w:numPr>
          <w:ilvl w:val="0"/>
          <w:numId w:val="16"/>
        </w:numPr>
        <w:shd w:val="clear" w:color="auto" w:fill="FFFFFF"/>
        <w:rPr>
          <w:rFonts w:ascii="Times New Roman" w:hAnsi="Times New Roman"/>
          <w:iCs/>
          <w:sz w:val="24"/>
        </w:rPr>
      </w:pPr>
      <w:bookmarkStart w:id="2" w:name="_Toc14516964"/>
      <w:r>
        <w:rPr>
          <w:rFonts w:ascii="Times New Roman" w:hAnsi="Times New Roman"/>
          <w:iCs/>
          <w:sz w:val="24"/>
        </w:rPr>
        <w:t>Project Objective</w:t>
      </w:r>
      <w:bookmarkEnd w:id="2"/>
      <w:r>
        <w:rPr>
          <w:rFonts w:ascii="Times New Roman" w:hAnsi="Times New Roman"/>
          <w:iCs/>
          <w:sz w:val="24"/>
        </w:rPr>
        <w:t>s</w:t>
      </w:r>
    </w:p>
    <w:p w14:paraId="332686E9" w14:textId="77777777" w:rsidR="00FB6A6C" w:rsidRDefault="00FB6A6C">
      <w:pPr>
        <w:pStyle w:val="BodyText"/>
        <w:jc w:val="both"/>
        <w:rPr>
          <w:i/>
          <w:iCs/>
        </w:rPr>
      </w:pPr>
      <w:r>
        <w:rPr>
          <w:i/>
          <w:iCs/>
        </w:rPr>
        <w:t xml:space="preserve">Define the specific </w:t>
      </w:r>
      <w:r w:rsidR="00C27046">
        <w:rPr>
          <w:i/>
          <w:iCs/>
        </w:rPr>
        <w:t>o</w:t>
      </w:r>
      <w:r>
        <w:rPr>
          <w:i/>
          <w:iCs/>
        </w:rPr>
        <w:t xml:space="preserve">bjectives of the project that </w:t>
      </w:r>
      <w:proofErr w:type="gramStart"/>
      <w:r>
        <w:rPr>
          <w:i/>
          <w:iCs/>
        </w:rPr>
        <w:t>correlate</w:t>
      </w:r>
      <w:proofErr w:type="gramEnd"/>
      <w:r>
        <w:rPr>
          <w:i/>
          <w:iCs/>
        </w:rPr>
        <w:t xml:space="preserve"> to the strategic initi</w:t>
      </w:r>
      <w:r w:rsidR="006F2E78">
        <w:rPr>
          <w:i/>
          <w:iCs/>
        </w:rPr>
        <w:t>atives or issues identified in</w:t>
      </w:r>
      <w:r>
        <w:rPr>
          <w:i/>
          <w:iCs/>
        </w:rPr>
        <w:t xml:space="preserve"> Strategic Plan.  </w:t>
      </w:r>
    </w:p>
    <w:p w14:paraId="681277E0" w14:textId="77777777" w:rsidR="00FB6A6C" w:rsidRDefault="00FB6A6C">
      <w:pPr>
        <w:rPr>
          <w:i/>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68"/>
      </w:tblGrid>
      <w:tr w:rsidR="00AB1D82" w14:paraId="0527C45D" w14:textId="77777777" w:rsidTr="00AB1D82">
        <w:tc>
          <w:tcPr>
            <w:tcW w:w="9468" w:type="dxa"/>
          </w:tcPr>
          <w:p w14:paraId="278DC769" w14:textId="77777777" w:rsidR="00AB1D82" w:rsidRDefault="00AB1D82" w:rsidP="00AB1D82">
            <w:pPr>
              <w:rPr>
                <w:i/>
                <w:sz w:val="22"/>
              </w:rPr>
            </w:pPr>
            <w:r>
              <w:rPr>
                <w:b/>
                <w:i/>
                <w:sz w:val="22"/>
              </w:rPr>
              <w:t>Project Objectives</w:t>
            </w:r>
          </w:p>
        </w:tc>
      </w:tr>
      <w:tr w:rsidR="00DE3D09" w14:paraId="0E303C81" w14:textId="77777777" w:rsidTr="00AB1D82">
        <w:tc>
          <w:tcPr>
            <w:tcW w:w="9468" w:type="dxa"/>
          </w:tcPr>
          <w:p w14:paraId="61A4E69F" w14:textId="19A351F3" w:rsidR="00DE3D09" w:rsidRPr="00716C65" w:rsidRDefault="00DE3D09" w:rsidP="00DE3D09">
            <w:pPr>
              <w:pStyle w:val="ListParagraph"/>
              <w:numPr>
                <w:ilvl w:val="0"/>
                <w:numId w:val="23"/>
              </w:numPr>
              <w:ind w:left="310" w:hanging="284"/>
              <w:rPr>
                <w:iCs/>
                <w:lang w:eastAsia="zh-CN"/>
              </w:rPr>
            </w:pPr>
            <w:r>
              <w:rPr>
                <w:color w:val="000000"/>
              </w:rPr>
              <w:t>Develop a translation wrapper platform to centralize content ingestion from multiple sources.</w:t>
            </w:r>
          </w:p>
        </w:tc>
      </w:tr>
      <w:tr w:rsidR="00DE3D09" w14:paraId="3AE7017A" w14:textId="77777777" w:rsidTr="00AB1D82">
        <w:tc>
          <w:tcPr>
            <w:tcW w:w="9468" w:type="dxa"/>
          </w:tcPr>
          <w:p w14:paraId="6B8DD310" w14:textId="68A4A7CD" w:rsidR="00DE3D09" w:rsidRPr="00716C65" w:rsidRDefault="00DE3D09" w:rsidP="00DE3D09">
            <w:pPr>
              <w:pStyle w:val="ListParagraph"/>
              <w:numPr>
                <w:ilvl w:val="0"/>
                <w:numId w:val="23"/>
              </w:numPr>
              <w:ind w:left="310" w:hanging="284"/>
              <w:rPr>
                <w:iCs/>
                <w:lang w:eastAsia="zh-CN"/>
              </w:rPr>
            </w:pPr>
            <w:r>
              <w:rPr>
                <w:color w:val="000000"/>
              </w:rPr>
              <w:t>Integrate Optical Character Recognition (OCR) feature to extract text embedded within visual assets.</w:t>
            </w:r>
          </w:p>
        </w:tc>
      </w:tr>
      <w:tr w:rsidR="00DE3D09" w14:paraId="1D7CE5BA" w14:textId="77777777" w:rsidTr="00AB1D82">
        <w:tc>
          <w:tcPr>
            <w:tcW w:w="9468" w:type="dxa"/>
          </w:tcPr>
          <w:p w14:paraId="4B30781E" w14:textId="46E54CCC" w:rsidR="00DE3D09" w:rsidRPr="00716C65" w:rsidRDefault="00DE3D09" w:rsidP="00DE3D09">
            <w:pPr>
              <w:pStyle w:val="ListParagraph"/>
              <w:numPr>
                <w:ilvl w:val="0"/>
                <w:numId w:val="23"/>
              </w:numPr>
              <w:ind w:left="310" w:hanging="284"/>
              <w:rPr>
                <w:iCs/>
                <w:lang w:eastAsia="zh-CN"/>
              </w:rPr>
            </w:pPr>
            <w:r>
              <w:rPr>
                <w:color w:val="000000"/>
              </w:rPr>
              <w:t>Establish a dynamic glossary system to enforce terminology consistency across all languages.</w:t>
            </w:r>
          </w:p>
        </w:tc>
      </w:tr>
      <w:tr w:rsidR="00DE3D09" w14:paraId="363D4C58" w14:textId="77777777" w:rsidTr="00AB1D82">
        <w:tc>
          <w:tcPr>
            <w:tcW w:w="9468" w:type="dxa"/>
          </w:tcPr>
          <w:p w14:paraId="5B85C757" w14:textId="14DAF17C" w:rsidR="00DE3D09" w:rsidRPr="00716C65" w:rsidRDefault="00DE3D09" w:rsidP="00DE3D09">
            <w:pPr>
              <w:pStyle w:val="ListParagraph"/>
              <w:numPr>
                <w:ilvl w:val="0"/>
                <w:numId w:val="23"/>
              </w:numPr>
              <w:ind w:left="310" w:hanging="284"/>
              <w:rPr>
                <w:iCs/>
                <w:lang w:eastAsia="zh-CN"/>
              </w:rPr>
            </w:pPr>
            <w:r>
              <w:rPr>
                <w:color w:val="000000"/>
              </w:rPr>
              <w:t>Automate initial translation drafts using Large Language Model (LLM) API integration with glossary-defined prompts.</w:t>
            </w:r>
          </w:p>
        </w:tc>
      </w:tr>
      <w:tr w:rsidR="00DE3D09" w14:paraId="57F538C1" w14:textId="77777777" w:rsidTr="00AB1D82">
        <w:tc>
          <w:tcPr>
            <w:tcW w:w="9468" w:type="dxa"/>
          </w:tcPr>
          <w:p w14:paraId="68A6897C" w14:textId="6DE83D01" w:rsidR="00DE3D09" w:rsidRPr="00716C65" w:rsidRDefault="00DE3D09" w:rsidP="00DE3D09">
            <w:pPr>
              <w:pStyle w:val="ListParagraph"/>
              <w:numPr>
                <w:ilvl w:val="0"/>
                <w:numId w:val="23"/>
              </w:numPr>
              <w:ind w:left="310" w:hanging="284"/>
              <w:rPr>
                <w:iCs/>
                <w:lang w:eastAsia="zh-CN"/>
              </w:rPr>
            </w:pPr>
            <w:r>
              <w:rPr>
                <w:color w:val="000000"/>
              </w:rPr>
              <w:t>Implement a review dashboard to validate and approve translations before handover.</w:t>
            </w:r>
          </w:p>
        </w:tc>
      </w:tr>
    </w:tbl>
    <w:p w14:paraId="5CF9F45D" w14:textId="77777777" w:rsidR="00AB1D82" w:rsidRDefault="00AB1D82">
      <w:pPr>
        <w:pStyle w:val="TOC1"/>
        <w:spacing w:before="0" w:after="0"/>
        <w:rPr>
          <w:bCs w:val="0"/>
          <w:caps w:val="0"/>
          <w:szCs w:val="24"/>
        </w:rPr>
      </w:pPr>
    </w:p>
    <w:p w14:paraId="7C206EBF" w14:textId="77777777" w:rsidR="00FB6A6C" w:rsidRDefault="00AB1D82" w:rsidP="00AB1D82">
      <w:r>
        <w:br w:type="page"/>
      </w:r>
    </w:p>
    <w:p w14:paraId="034582DC" w14:textId="77777777" w:rsidR="00FB6A6C" w:rsidRDefault="00FB6A6C">
      <w:pPr>
        <w:pStyle w:val="Heading4"/>
        <w:numPr>
          <w:ilvl w:val="0"/>
          <w:numId w:val="17"/>
        </w:numPr>
      </w:pPr>
      <w:r>
        <w:lastRenderedPageBreak/>
        <w:t>Assumptions</w:t>
      </w:r>
    </w:p>
    <w:p w14:paraId="1CB9F3F0" w14:textId="77777777" w:rsidR="00FB6A6C" w:rsidRDefault="00FB6A6C">
      <w:pPr>
        <w:rPr>
          <w:i/>
          <w:iCs/>
          <w:sz w:val="20"/>
        </w:rPr>
      </w:pPr>
      <w:r>
        <w:rPr>
          <w:i/>
          <w:iCs/>
          <w:sz w:val="20"/>
        </w:rPr>
        <w:t xml:space="preserve">Assumptions are statements taken for granted or accepted as true without proof.  Assumptions are made in the absence of fact.  </w:t>
      </w:r>
    </w:p>
    <w:p w14:paraId="24CFF2A4" w14:textId="77777777" w:rsidR="00FB6A6C" w:rsidRDefault="00FB6A6C">
      <w:pPr>
        <w:pStyle w:val="formtext-small"/>
        <w:spacing w:before="0"/>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B6A6C" w14:paraId="7F5FA639" w14:textId="77777777" w:rsidTr="00AB1D82">
        <w:trPr>
          <w:trHeight w:val="1160"/>
        </w:trPr>
        <w:tc>
          <w:tcPr>
            <w:tcW w:w="9516" w:type="dxa"/>
          </w:tcPr>
          <w:p w14:paraId="3D3BA68B" w14:textId="77777777" w:rsidR="00DE3D09" w:rsidRPr="00DE3D09" w:rsidRDefault="00DE3D09" w:rsidP="00DE3D09">
            <w:pPr>
              <w:numPr>
                <w:ilvl w:val="0"/>
                <w:numId w:val="24"/>
              </w:numPr>
              <w:spacing w:before="240" w:after="200"/>
              <w:jc w:val="both"/>
              <w:textAlignment w:val="baseline"/>
              <w:rPr>
                <w:rFonts w:eastAsia="Times New Roman"/>
                <w:color w:val="000000"/>
                <w:lang w:val="en-MY" w:eastAsia="zh-CN"/>
              </w:rPr>
            </w:pPr>
            <w:r w:rsidRPr="00DE3D09">
              <w:rPr>
                <w:rFonts w:eastAsia="Times New Roman"/>
                <w:color w:val="000000"/>
                <w:lang w:val="en-MY" w:eastAsia="zh-CN"/>
              </w:rPr>
              <w:t>API Availability: All third-party APIs required will remain accessible, stable and within budget limits throughout development.</w:t>
            </w:r>
          </w:p>
          <w:p w14:paraId="3470EA34" w14:textId="77777777" w:rsidR="00DE3D09" w:rsidRPr="00DE3D09" w:rsidRDefault="00DE3D09" w:rsidP="00DE3D09">
            <w:pPr>
              <w:numPr>
                <w:ilvl w:val="0"/>
                <w:numId w:val="24"/>
              </w:numPr>
              <w:spacing w:before="240" w:after="200"/>
              <w:jc w:val="both"/>
              <w:textAlignment w:val="baseline"/>
              <w:rPr>
                <w:rFonts w:eastAsia="Times New Roman"/>
                <w:color w:val="000000"/>
                <w:lang w:val="en-MY" w:eastAsia="zh-CN"/>
              </w:rPr>
            </w:pPr>
            <w:r w:rsidRPr="00DE3D09">
              <w:rPr>
                <w:rFonts w:eastAsia="Times New Roman"/>
                <w:color w:val="000000"/>
                <w:lang w:val="en-MY" w:eastAsia="zh-CN"/>
              </w:rPr>
              <w:t>Input Quality: The quality of visual assets, including images, banners, or screenshots uploaded are in sufficient resolution and clarity for clear text extraction.</w:t>
            </w:r>
          </w:p>
          <w:p w14:paraId="6AD5A035" w14:textId="77777777" w:rsidR="00DE3D09" w:rsidRPr="00DE3D09" w:rsidRDefault="00DE3D09" w:rsidP="00DE3D09">
            <w:pPr>
              <w:numPr>
                <w:ilvl w:val="0"/>
                <w:numId w:val="24"/>
              </w:numPr>
              <w:spacing w:before="240" w:after="200"/>
              <w:jc w:val="both"/>
              <w:textAlignment w:val="baseline"/>
              <w:rPr>
                <w:rFonts w:eastAsia="Times New Roman"/>
                <w:color w:val="000000"/>
                <w:lang w:val="en-MY" w:eastAsia="zh-CN"/>
              </w:rPr>
            </w:pPr>
            <w:r w:rsidRPr="00DE3D09">
              <w:rPr>
                <w:rFonts w:eastAsia="Times New Roman"/>
                <w:color w:val="000000"/>
                <w:lang w:val="en-MY" w:eastAsia="zh-CN"/>
              </w:rPr>
              <w:t>Content Ownership: The marketing team will remain the primary responsibility for translation quality assessment and final content approvals.</w:t>
            </w:r>
          </w:p>
          <w:p w14:paraId="207010DC" w14:textId="77777777" w:rsidR="00DE3D09" w:rsidRPr="00DE3D09" w:rsidRDefault="00DE3D09" w:rsidP="00DE3D09">
            <w:pPr>
              <w:numPr>
                <w:ilvl w:val="0"/>
                <w:numId w:val="24"/>
              </w:numPr>
              <w:spacing w:after="200"/>
              <w:jc w:val="both"/>
              <w:textAlignment w:val="baseline"/>
              <w:rPr>
                <w:rFonts w:eastAsia="Times New Roman"/>
                <w:color w:val="000000"/>
                <w:lang w:val="en-MY" w:eastAsia="zh-CN"/>
              </w:rPr>
            </w:pPr>
            <w:r w:rsidRPr="00DE3D09">
              <w:rPr>
                <w:rFonts w:eastAsia="Times New Roman"/>
                <w:color w:val="000000"/>
                <w:lang w:val="en-MY" w:eastAsia="zh-CN"/>
              </w:rPr>
              <w:t>Workflow Validity: The finalized translation provided in structured format is sufficient to meet the developers’ needs for WPML content updates, without requiring direct automated integration to the live WordPress database.</w:t>
            </w:r>
          </w:p>
          <w:p w14:paraId="589C4DC0" w14:textId="0D509553" w:rsidR="00FB6A6C" w:rsidRPr="00DE3D09" w:rsidRDefault="00DE3D09" w:rsidP="00DE3D09">
            <w:pPr>
              <w:numPr>
                <w:ilvl w:val="0"/>
                <w:numId w:val="24"/>
              </w:numPr>
              <w:spacing w:after="200"/>
              <w:jc w:val="both"/>
              <w:textAlignment w:val="baseline"/>
              <w:rPr>
                <w:rFonts w:eastAsia="Times New Roman"/>
                <w:color w:val="000000"/>
                <w:lang w:val="en-MY" w:eastAsia="zh-CN"/>
              </w:rPr>
            </w:pPr>
            <w:r w:rsidRPr="00DE3D09">
              <w:rPr>
                <w:rFonts w:eastAsia="Times New Roman"/>
                <w:color w:val="000000"/>
                <w:lang w:val="en-MY" w:eastAsia="zh-CN"/>
              </w:rPr>
              <w:t>Language Scope: The primary content language translation is assumed to be from one source (English) and translated into a limited set of target languages (Bahasa Malaysia, Mandarin) only.</w:t>
            </w:r>
          </w:p>
        </w:tc>
      </w:tr>
    </w:tbl>
    <w:p w14:paraId="1378D2FE" w14:textId="77777777" w:rsidR="00C27046" w:rsidRPr="00C27046" w:rsidRDefault="00C27046" w:rsidP="00C27046"/>
    <w:p w14:paraId="18FA2C83" w14:textId="77777777" w:rsidR="000346C9" w:rsidRDefault="000346C9">
      <w:pPr>
        <w:rPr>
          <w:b/>
        </w:rPr>
      </w:pPr>
      <w:r>
        <w:br w:type="page"/>
      </w:r>
    </w:p>
    <w:p w14:paraId="1D431E89" w14:textId="751A9CB1" w:rsidR="00FB6A6C" w:rsidRDefault="00FB6A6C" w:rsidP="006F2E78">
      <w:pPr>
        <w:pStyle w:val="Heading4"/>
        <w:numPr>
          <w:ilvl w:val="0"/>
          <w:numId w:val="17"/>
        </w:numPr>
      </w:pPr>
      <w:r>
        <w:lastRenderedPageBreak/>
        <w:t>Project Description, Scope and Management Milestones</w:t>
      </w:r>
    </w:p>
    <w:p w14:paraId="32F73374" w14:textId="77777777" w:rsidR="00FB6A6C" w:rsidRDefault="00FB6A6C">
      <w:pPr>
        <w:jc w:val="both"/>
        <w:rPr>
          <w:i/>
          <w:iCs/>
          <w:sz w:val="20"/>
        </w:rPr>
      </w:pPr>
    </w:p>
    <w:p w14:paraId="507DC022" w14:textId="77777777" w:rsidR="00FB6A6C" w:rsidRPr="00A362E2" w:rsidRDefault="00FB6A6C" w:rsidP="00A362E2">
      <w:pPr>
        <w:pStyle w:val="Heading1"/>
      </w:pPr>
      <w:r w:rsidRPr="00A362E2">
        <w:t xml:space="preserve">Project Description </w:t>
      </w:r>
    </w:p>
    <w:p w14:paraId="63573B1A" w14:textId="2C88D402" w:rsidR="00FB6A6C" w:rsidRPr="00761D00" w:rsidRDefault="00FB6A6C" w:rsidP="00761D00">
      <w:pPr>
        <w:spacing w:after="240"/>
        <w:jc w:val="both"/>
        <w:rPr>
          <w:i/>
          <w:iCs/>
          <w:sz w:val="20"/>
        </w:rPr>
      </w:pPr>
      <w:r>
        <w:rPr>
          <w:i/>
          <w:iCs/>
          <w:sz w:val="20"/>
        </w:rPr>
        <w:t xml:space="preserve">Describe the project approach, specific solution, customer(s), and benefits.  </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6"/>
      </w:tblGrid>
      <w:tr w:rsidR="00FB6A6C" w14:paraId="59739999" w14:textId="77777777" w:rsidTr="00AB1D82">
        <w:trPr>
          <w:trHeight w:val="2150"/>
        </w:trPr>
        <w:tc>
          <w:tcPr>
            <w:tcW w:w="9636" w:type="dxa"/>
          </w:tcPr>
          <w:p w14:paraId="53D4D6EC" w14:textId="77777777" w:rsidR="00152096" w:rsidRPr="00152096" w:rsidRDefault="00152096" w:rsidP="00152096">
            <w:pPr>
              <w:spacing w:after="240" w:line="276" w:lineRule="auto"/>
              <w:jc w:val="both"/>
              <w:rPr>
                <w:lang w:val="en-MY"/>
              </w:rPr>
            </w:pPr>
            <w:r w:rsidRPr="00152096">
              <w:rPr>
                <w:lang w:val="en-MY"/>
              </w:rPr>
              <w:t>The Translation Wrapper is a middleware system designed to automate, organize and standardize the multilingual content workflow before it reaches the deployment stage. The approach shifts the translation process from a fragmented, manual task to a centralized, semi-automated workflow with human oversight. By integrating Optical Character Recognition (OCR) and Generative AI, the solution bridges the gap between the content generation and technical implementation.</w:t>
            </w:r>
          </w:p>
          <w:p w14:paraId="27460F5A" w14:textId="77777777" w:rsidR="00152096" w:rsidRPr="00152096" w:rsidRDefault="00152096" w:rsidP="00152096">
            <w:pPr>
              <w:spacing w:line="276" w:lineRule="auto"/>
              <w:jc w:val="both"/>
              <w:rPr>
                <w:lang w:val="en-MY"/>
              </w:rPr>
            </w:pPr>
            <w:r w:rsidRPr="00152096">
              <w:rPr>
                <w:b/>
                <w:bCs/>
                <w:lang w:val="en-MY"/>
              </w:rPr>
              <w:t>Specific Solution</w:t>
            </w:r>
          </w:p>
          <w:p w14:paraId="45C7AD96" w14:textId="77777777" w:rsidR="00152096" w:rsidRPr="00152096" w:rsidRDefault="00152096" w:rsidP="00152096">
            <w:pPr>
              <w:numPr>
                <w:ilvl w:val="0"/>
                <w:numId w:val="46"/>
              </w:numPr>
              <w:spacing w:line="276" w:lineRule="auto"/>
              <w:jc w:val="both"/>
              <w:rPr>
                <w:lang w:val="en-MY"/>
              </w:rPr>
            </w:pPr>
            <w:r w:rsidRPr="00152096">
              <w:rPr>
                <w:lang w:val="en-MY"/>
              </w:rPr>
              <w:t>Multi-source Ingestion and OCR Processing</w:t>
            </w:r>
          </w:p>
          <w:p w14:paraId="185B2EAF" w14:textId="77777777" w:rsidR="00152096" w:rsidRPr="00152096" w:rsidRDefault="00152096" w:rsidP="00152096">
            <w:pPr>
              <w:numPr>
                <w:ilvl w:val="1"/>
                <w:numId w:val="46"/>
              </w:numPr>
              <w:tabs>
                <w:tab w:val="clear" w:pos="1440"/>
                <w:tab w:val="num" w:pos="1305"/>
              </w:tabs>
              <w:spacing w:line="276" w:lineRule="auto"/>
              <w:ind w:left="1163" w:right="34"/>
              <w:jc w:val="both"/>
              <w:rPr>
                <w:lang w:val="en-MY"/>
              </w:rPr>
            </w:pPr>
            <w:r w:rsidRPr="00152096">
              <w:rPr>
                <w:lang w:val="en-MY"/>
              </w:rPr>
              <w:t>Accepts text languages and static images to be ingested into a unified platform.</w:t>
            </w:r>
          </w:p>
          <w:p w14:paraId="7D1AA538" w14:textId="77777777" w:rsidR="00152096" w:rsidRPr="00152096" w:rsidRDefault="00152096" w:rsidP="00152096">
            <w:pPr>
              <w:numPr>
                <w:ilvl w:val="1"/>
                <w:numId w:val="46"/>
              </w:numPr>
              <w:tabs>
                <w:tab w:val="clear" w:pos="1440"/>
                <w:tab w:val="num" w:pos="1305"/>
              </w:tabs>
              <w:spacing w:line="276" w:lineRule="auto"/>
              <w:ind w:left="1163" w:right="34"/>
              <w:jc w:val="both"/>
              <w:rPr>
                <w:lang w:val="en-MY"/>
              </w:rPr>
            </w:pPr>
            <w:r w:rsidRPr="00152096">
              <w:rPr>
                <w:lang w:val="en-MY"/>
              </w:rPr>
              <w:t>Utilize OCR engines to automatically extract text embedded in visual assets.</w:t>
            </w:r>
          </w:p>
          <w:p w14:paraId="024157A6" w14:textId="77777777" w:rsidR="00152096" w:rsidRPr="00152096" w:rsidRDefault="00152096" w:rsidP="00152096">
            <w:pPr>
              <w:numPr>
                <w:ilvl w:val="1"/>
                <w:numId w:val="46"/>
              </w:numPr>
              <w:tabs>
                <w:tab w:val="clear" w:pos="1440"/>
                <w:tab w:val="num" w:pos="1305"/>
              </w:tabs>
              <w:spacing w:line="276" w:lineRule="auto"/>
              <w:ind w:left="1163" w:right="34"/>
              <w:jc w:val="both"/>
              <w:rPr>
                <w:lang w:val="en-MY"/>
              </w:rPr>
            </w:pPr>
            <w:r w:rsidRPr="00152096">
              <w:rPr>
                <w:lang w:val="en-MY"/>
              </w:rPr>
              <w:t>Extracted OCR text is editable prior to translation to correct any errors.</w:t>
            </w:r>
          </w:p>
          <w:p w14:paraId="1FCC29FD" w14:textId="77777777" w:rsidR="00152096" w:rsidRPr="00152096" w:rsidRDefault="00152096" w:rsidP="00152096">
            <w:pPr>
              <w:numPr>
                <w:ilvl w:val="0"/>
                <w:numId w:val="46"/>
              </w:numPr>
              <w:spacing w:line="276" w:lineRule="auto"/>
              <w:jc w:val="both"/>
              <w:rPr>
                <w:lang w:val="en-MY"/>
              </w:rPr>
            </w:pPr>
            <w:r w:rsidRPr="00152096">
              <w:rPr>
                <w:lang w:val="en-MY"/>
              </w:rPr>
              <w:t>AI-assisted Translation</w:t>
            </w:r>
          </w:p>
          <w:p w14:paraId="7673889B" w14:textId="77777777" w:rsidR="00152096" w:rsidRPr="00152096" w:rsidRDefault="00152096" w:rsidP="00152096">
            <w:pPr>
              <w:numPr>
                <w:ilvl w:val="1"/>
                <w:numId w:val="46"/>
              </w:numPr>
              <w:tabs>
                <w:tab w:val="clear" w:pos="1440"/>
                <w:tab w:val="num" w:pos="1305"/>
              </w:tabs>
              <w:spacing w:line="276" w:lineRule="auto"/>
              <w:ind w:left="1163" w:right="34"/>
              <w:jc w:val="both"/>
              <w:rPr>
                <w:lang w:val="en-MY"/>
              </w:rPr>
            </w:pPr>
            <w:r w:rsidRPr="00152096">
              <w:rPr>
                <w:lang w:val="en-MY"/>
              </w:rPr>
              <w:t>Integration with Large Language Models (LLM) API to generate first draft translation.</w:t>
            </w:r>
          </w:p>
          <w:p w14:paraId="494C8DE8" w14:textId="77777777" w:rsidR="00152096" w:rsidRPr="00152096" w:rsidRDefault="00152096" w:rsidP="00152096">
            <w:pPr>
              <w:numPr>
                <w:ilvl w:val="1"/>
                <w:numId w:val="46"/>
              </w:numPr>
              <w:tabs>
                <w:tab w:val="clear" w:pos="1440"/>
                <w:tab w:val="num" w:pos="1305"/>
              </w:tabs>
              <w:spacing w:line="276" w:lineRule="auto"/>
              <w:ind w:left="1163" w:right="34"/>
              <w:jc w:val="both"/>
              <w:rPr>
                <w:lang w:val="en-MY"/>
              </w:rPr>
            </w:pPr>
            <w:r w:rsidRPr="00152096">
              <w:rPr>
                <w:lang w:val="en-MY"/>
              </w:rPr>
              <w:t>Implement a glossary system that contains brand terminology, product names, and technical terms.</w:t>
            </w:r>
          </w:p>
          <w:p w14:paraId="18ECD0D4" w14:textId="77777777" w:rsidR="00152096" w:rsidRPr="00152096" w:rsidRDefault="00152096" w:rsidP="00152096">
            <w:pPr>
              <w:numPr>
                <w:ilvl w:val="1"/>
                <w:numId w:val="46"/>
              </w:numPr>
              <w:tabs>
                <w:tab w:val="clear" w:pos="1440"/>
                <w:tab w:val="num" w:pos="1305"/>
              </w:tabs>
              <w:spacing w:line="276" w:lineRule="auto"/>
              <w:ind w:left="1163" w:right="34"/>
              <w:jc w:val="both"/>
              <w:rPr>
                <w:lang w:val="en-MY"/>
              </w:rPr>
            </w:pPr>
            <w:r w:rsidRPr="00152096">
              <w:rPr>
                <w:lang w:val="en-MY"/>
              </w:rPr>
              <w:t>Glossary terms are automatically injected into the system for tone consistency.</w:t>
            </w:r>
          </w:p>
          <w:p w14:paraId="50141CCC" w14:textId="77777777" w:rsidR="00152096" w:rsidRPr="00152096" w:rsidRDefault="00152096" w:rsidP="00152096">
            <w:pPr>
              <w:numPr>
                <w:ilvl w:val="0"/>
                <w:numId w:val="46"/>
              </w:numPr>
              <w:spacing w:line="276" w:lineRule="auto"/>
              <w:jc w:val="both"/>
              <w:rPr>
                <w:lang w:val="en-MY"/>
              </w:rPr>
            </w:pPr>
            <w:r w:rsidRPr="00152096">
              <w:rPr>
                <w:lang w:val="en-MY"/>
              </w:rPr>
              <w:t>Review Dashboard</w:t>
            </w:r>
          </w:p>
          <w:p w14:paraId="2EA19866" w14:textId="77777777" w:rsidR="00152096" w:rsidRPr="00152096" w:rsidRDefault="00152096" w:rsidP="00152096">
            <w:pPr>
              <w:numPr>
                <w:ilvl w:val="1"/>
                <w:numId w:val="46"/>
              </w:numPr>
              <w:tabs>
                <w:tab w:val="clear" w:pos="1440"/>
                <w:tab w:val="num" w:pos="1305"/>
              </w:tabs>
              <w:spacing w:line="276" w:lineRule="auto"/>
              <w:ind w:left="1163" w:right="34"/>
              <w:jc w:val="both"/>
              <w:rPr>
                <w:lang w:val="en-MY"/>
              </w:rPr>
            </w:pPr>
            <w:r w:rsidRPr="00152096">
              <w:rPr>
                <w:lang w:val="en-MY"/>
              </w:rPr>
              <w:t>A dashboard interface that allows Marketing teams to view the source content and AI draft side-by-side.</w:t>
            </w:r>
          </w:p>
          <w:p w14:paraId="0860562D" w14:textId="77777777" w:rsidR="00152096" w:rsidRPr="00152096" w:rsidRDefault="00152096" w:rsidP="00152096">
            <w:pPr>
              <w:numPr>
                <w:ilvl w:val="1"/>
                <w:numId w:val="46"/>
              </w:numPr>
              <w:tabs>
                <w:tab w:val="clear" w:pos="1440"/>
                <w:tab w:val="num" w:pos="1305"/>
              </w:tabs>
              <w:spacing w:line="276" w:lineRule="auto"/>
              <w:ind w:left="1163" w:right="34"/>
              <w:jc w:val="both"/>
              <w:rPr>
                <w:lang w:val="en-MY"/>
              </w:rPr>
            </w:pPr>
            <w:r w:rsidRPr="00152096">
              <w:rPr>
                <w:lang w:val="en-MY"/>
              </w:rPr>
              <w:t>Inline editing capabilities to allow direct modification and status update for approval, rejection or pending review of translations.</w:t>
            </w:r>
          </w:p>
          <w:p w14:paraId="72D6BD02" w14:textId="77777777" w:rsidR="00152096" w:rsidRPr="00152096" w:rsidRDefault="00152096" w:rsidP="00152096">
            <w:pPr>
              <w:numPr>
                <w:ilvl w:val="0"/>
                <w:numId w:val="46"/>
              </w:numPr>
              <w:spacing w:line="276" w:lineRule="auto"/>
              <w:jc w:val="both"/>
              <w:rPr>
                <w:lang w:val="en-MY"/>
              </w:rPr>
            </w:pPr>
            <w:r w:rsidRPr="00152096">
              <w:rPr>
                <w:lang w:val="en-MY"/>
              </w:rPr>
              <w:t>Structured Export</w:t>
            </w:r>
          </w:p>
          <w:p w14:paraId="331DEC90" w14:textId="7D080E45" w:rsidR="00152096" w:rsidRPr="00152096" w:rsidRDefault="00152096" w:rsidP="00152096">
            <w:pPr>
              <w:numPr>
                <w:ilvl w:val="1"/>
                <w:numId w:val="46"/>
              </w:numPr>
              <w:tabs>
                <w:tab w:val="clear" w:pos="1440"/>
                <w:tab w:val="num" w:pos="1305"/>
              </w:tabs>
              <w:spacing w:line="276" w:lineRule="auto"/>
              <w:ind w:left="1163" w:right="34"/>
              <w:jc w:val="both"/>
              <w:rPr>
                <w:lang w:val="en-MY"/>
              </w:rPr>
            </w:pPr>
            <w:r w:rsidRPr="00152096">
              <w:rPr>
                <w:lang w:val="en-MY"/>
              </w:rPr>
              <w:t>The approved content will be compiled into a formatted Microsoft Excel (.xlsx) file to connect to the developers’ entry work into WPML.</w:t>
            </w:r>
          </w:p>
          <w:p w14:paraId="1E092D73" w14:textId="77777777" w:rsidR="00152096" w:rsidRPr="00152096" w:rsidRDefault="00152096" w:rsidP="00152096">
            <w:pPr>
              <w:spacing w:line="276" w:lineRule="auto"/>
              <w:jc w:val="both"/>
              <w:rPr>
                <w:lang w:val="en-MY"/>
              </w:rPr>
            </w:pPr>
            <w:r w:rsidRPr="00152096">
              <w:rPr>
                <w:b/>
                <w:bCs/>
                <w:lang w:val="en-MY"/>
              </w:rPr>
              <w:t>Customers</w:t>
            </w:r>
          </w:p>
          <w:p w14:paraId="61216626" w14:textId="77777777" w:rsidR="00152096" w:rsidRPr="00152096" w:rsidRDefault="00152096" w:rsidP="00152096">
            <w:pPr>
              <w:numPr>
                <w:ilvl w:val="0"/>
                <w:numId w:val="47"/>
              </w:numPr>
              <w:spacing w:line="276" w:lineRule="auto"/>
              <w:jc w:val="both"/>
              <w:rPr>
                <w:lang w:val="en-MY"/>
              </w:rPr>
            </w:pPr>
            <w:r w:rsidRPr="00152096">
              <w:rPr>
                <w:lang w:val="en-MY"/>
              </w:rPr>
              <w:t>Marketing Team: Content managers, copywriters, UI/UX designers.</w:t>
            </w:r>
          </w:p>
          <w:p w14:paraId="5958A3AF" w14:textId="77777777" w:rsidR="00152096" w:rsidRPr="00152096" w:rsidRDefault="00152096" w:rsidP="00152096">
            <w:pPr>
              <w:numPr>
                <w:ilvl w:val="0"/>
                <w:numId w:val="47"/>
              </w:numPr>
              <w:spacing w:line="276" w:lineRule="auto"/>
              <w:jc w:val="both"/>
              <w:rPr>
                <w:lang w:val="en-MY"/>
              </w:rPr>
            </w:pPr>
            <w:r w:rsidRPr="00152096">
              <w:rPr>
                <w:lang w:val="en-MY"/>
              </w:rPr>
              <w:t>Development Team: Direct beneficiaries that receive clean and standardized data files.</w:t>
            </w:r>
          </w:p>
          <w:p w14:paraId="388C4F49" w14:textId="77777777" w:rsidR="00152096" w:rsidRPr="00152096" w:rsidRDefault="00152096" w:rsidP="00152096">
            <w:pPr>
              <w:spacing w:before="240" w:line="276" w:lineRule="auto"/>
              <w:jc w:val="both"/>
              <w:rPr>
                <w:lang w:val="en-MY"/>
              </w:rPr>
            </w:pPr>
            <w:r w:rsidRPr="00152096">
              <w:rPr>
                <w:b/>
                <w:bCs/>
                <w:lang w:val="en-MY"/>
              </w:rPr>
              <w:t>Benefits</w:t>
            </w:r>
          </w:p>
          <w:p w14:paraId="79CA6DC5" w14:textId="77777777" w:rsidR="00152096" w:rsidRPr="00152096" w:rsidRDefault="00152096" w:rsidP="00152096">
            <w:pPr>
              <w:numPr>
                <w:ilvl w:val="0"/>
                <w:numId w:val="48"/>
              </w:numPr>
              <w:spacing w:line="276" w:lineRule="auto"/>
              <w:jc w:val="both"/>
              <w:rPr>
                <w:lang w:val="en-MY"/>
              </w:rPr>
            </w:pPr>
            <w:r w:rsidRPr="00152096">
              <w:rPr>
                <w:lang w:val="en-MY"/>
              </w:rPr>
              <w:t>Improves operational efficiency by reducing multilingual translation effort.</w:t>
            </w:r>
          </w:p>
          <w:p w14:paraId="65E21EFE" w14:textId="77777777" w:rsidR="00152096" w:rsidRPr="00152096" w:rsidRDefault="00152096" w:rsidP="00152096">
            <w:pPr>
              <w:numPr>
                <w:ilvl w:val="0"/>
                <w:numId w:val="48"/>
              </w:numPr>
              <w:spacing w:line="276" w:lineRule="auto"/>
              <w:jc w:val="both"/>
              <w:rPr>
                <w:b/>
                <w:bCs/>
                <w:i/>
                <w:iCs/>
                <w:lang w:val="en-MY"/>
              </w:rPr>
            </w:pPr>
            <w:r w:rsidRPr="00152096">
              <w:rPr>
                <w:lang w:val="en-MY"/>
              </w:rPr>
              <w:t>Ensure consistent terminology across all languages.</w:t>
            </w:r>
          </w:p>
          <w:p w14:paraId="75A9A9E7" w14:textId="77777777" w:rsidR="00FB6A6C" w:rsidRDefault="00152096" w:rsidP="00152096">
            <w:pPr>
              <w:numPr>
                <w:ilvl w:val="0"/>
                <w:numId w:val="48"/>
              </w:numPr>
              <w:spacing w:line="276" w:lineRule="auto"/>
              <w:jc w:val="both"/>
              <w:rPr>
                <w:lang w:val="en-MY"/>
              </w:rPr>
            </w:pPr>
            <w:r w:rsidRPr="00152096">
              <w:rPr>
                <w:lang w:val="en-MY"/>
              </w:rPr>
              <w:t>Enable scalability of handling large volumes of content update.</w:t>
            </w:r>
          </w:p>
          <w:p w14:paraId="24833ACD" w14:textId="5BA541E0" w:rsidR="00152096" w:rsidRPr="00152096" w:rsidRDefault="00152096" w:rsidP="00152096">
            <w:pPr>
              <w:spacing w:line="276" w:lineRule="auto"/>
              <w:ind w:left="360"/>
              <w:jc w:val="both"/>
              <w:rPr>
                <w:lang w:val="en-MY"/>
              </w:rPr>
            </w:pPr>
          </w:p>
        </w:tc>
      </w:tr>
    </w:tbl>
    <w:p w14:paraId="42D8553A" w14:textId="77777777" w:rsidR="00FB6A6C" w:rsidRDefault="00FB6A6C" w:rsidP="006932A5">
      <w:pPr>
        <w:pStyle w:val="Instructions"/>
      </w:pPr>
    </w:p>
    <w:p w14:paraId="004A7953" w14:textId="77777777" w:rsidR="002769F4" w:rsidRDefault="002769F4" w:rsidP="006932A5">
      <w:pPr>
        <w:pStyle w:val="Instructions"/>
      </w:pPr>
    </w:p>
    <w:p w14:paraId="2FE3929F" w14:textId="77777777" w:rsidR="000346C9" w:rsidRDefault="000346C9">
      <w:pPr>
        <w:rPr>
          <w:b/>
          <w:bCs/>
          <w:i/>
          <w:iCs/>
        </w:rPr>
      </w:pPr>
      <w:r>
        <w:rPr>
          <w:b/>
          <w:bCs/>
          <w:iCs/>
        </w:rPr>
        <w:br w:type="page"/>
      </w:r>
    </w:p>
    <w:p w14:paraId="441D242B" w14:textId="309A70BB" w:rsidR="00FB6A6C" w:rsidRPr="00D3371E" w:rsidRDefault="00FB6A6C" w:rsidP="00A362E2">
      <w:pPr>
        <w:pStyle w:val="Heading1"/>
      </w:pPr>
      <w:r w:rsidRPr="00D3371E">
        <w:lastRenderedPageBreak/>
        <w:t>Scope</w:t>
      </w:r>
    </w:p>
    <w:p w14:paraId="275681D6" w14:textId="674D8576" w:rsidR="00FB6A6C" w:rsidRDefault="00C27046" w:rsidP="006932A5">
      <w:pPr>
        <w:pStyle w:val="Instructions"/>
      </w:pPr>
      <w:r>
        <w:t>The project s</w:t>
      </w:r>
      <w:r w:rsidR="00FB6A6C">
        <w:t xml:space="preserve">cope defines </w:t>
      </w:r>
      <w:proofErr w:type="gramStart"/>
      <w:r w:rsidR="00FB6A6C">
        <w:t>all of</w:t>
      </w:r>
      <w:proofErr w:type="gramEnd"/>
      <w:r w:rsidR="00FB6A6C">
        <w:t xml:space="preserve"> the products and services provided by a </w:t>
      </w:r>
      <w:proofErr w:type="gramStart"/>
      <w:r w:rsidR="00FB6A6C">
        <w:t>project, and</w:t>
      </w:r>
      <w:proofErr w:type="gramEnd"/>
      <w:r w:rsidR="00FB6A6C">
        <w:t xml:space="preserve"> identifies the limits of the project.  </w:t>
      </w:r>
      <w:r>
        <w:t>The project s</w:t>
      </w:r>
      <w:r w:rsidR="00FB6A6C">
        <w:t xml:space="preserve">cope addresses the who, what, where, when, and why of a project.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B6A6C" w14:paraId="1F2F2AF9" w14:textId="77777777" w:rsidTr="00B573C1">
        <w:trPr>
          <w:trHeight w:val="983"/>
        </w:trPr>
        <w:tc>
          <w:tcPr>
            <w:tcW w:w="9573" w:type="dxa"/>
          </w:tcPr>
          <w:p w14:paraId="6D10EE2C" w14:textId="77777777" w:rsidR="00152096" w:rsidRPr="00152096" w:rsidRDefault="00152096" w:rsidP="00152096">
            <w:pPr>
              <w:spacing w:after="240"/>
              <w:jc w:val="both"/>
              <w:rPr>
                <w:lang w:val="en-MY"/>
              </w:rPr>
            </w:pPr>
            <w:r w:rsidRPr="00152096">
              <w:rPr>
                <w:lang w:val="en-MY"/>
              </w:rPr>
              <w:t>This project involves the design, development, and validation of the Translation Wrapper that targets to enhance the internal workflow between the Marketing and Development team. </w:t>
            </w:r>
          </w:p>
          <w:p w14:paraId="3D8E099E" w14:textId="77777777" w:rsidR="00152096" w:rsidRPr="00152096" w:rsidRDefault="00152096" w:rsidP="00152096">
            <w:pPr>
              <w:spacing w:after="240"/>
              <w:jc w:val="both"/>
              <w:rPr>
                <w:lang w:val="en-MY"/>
              </w:rPr>
            </w:pPr>
            <w:r w:rsidRPr="00152096">
              <w:rPr>
                <w:b/>
                <w:bCs/>
                <w:lang w:val="en-MY"/>
              </w:rPr>
              <w:t>Products &amp; Services Provided</w:t>
            </w:r>
          </w:p>
          <w:p w14:paraId="0D13C127" w14:textId="77777777" w:rsidR="00152096" w:rsidRPr="00152096" w:rsidRDefault="00152096" w:rsidP="00152096">
            <w:pPr>
              <w:numPr>
                <w:ilvl w:val="0"/>
                <w:numId w:val="44"/>
              </w:numPr>
              <w:jc w:val="both"/>
              <w:rPr>
                <w:lang w:val="en-MY"/>
              </w:rPr>
            </w:pPr>
            <w:r w:rsidRPr="00152096">
              <w:rPr>
                <w:lang w:val="en-MY"/>
              </w:rPr>
              <w:t>Centralized Web Dashboard</w:t>
            </w:r>
          </w:p>
          <w:p w14:paraId="49E5A4F9" w14:textId="77777777" w:rsidR="00152096" w:rsidRPr="00152096" w:rsidRDefault="00152096" w:rsidP="00152096">
            <w:pPr>
              <w:numPr>
                <w:ilvl w:val="0"/>
                <w:numId w:val="44"/>
              </w:numPr>
              <w:jc w:val="both"/>
              <w:rPr>
                <w:lang w:val="en-MY"/>
              </w:rPr>
            </w:pPr>
            <w:r w:rsidRPr="00152096">
              <w:rPr>
                <w:lang w:val="en-MY"/>
              </w:rPr>
              <w:t>OCR Image Text Extraction</w:t>
            </w:r>
          </w:p>
          <w:p w14:paraId="09F6B9F4" w14:textId="77777777" w:rsidR="00152096" w:rsidRPr="00152096" w:rsidRDefault="00152096" w:rsidP="00152096">
            <w:pPr>
              <w:numPr>
                <w:ilvl w:val="0"/>
                <w:numId w:val="44"/>
              </w:numPr>
              <w:jc w:val="both"/>
              <w:rPr>
                <w:lang w:val="en-MY"/>
              </w:rPr>
            </w:pPr>
            <w:r w:rsidRPr="00152096">
              <w:rPr>
                <w:lang w:val="en-MY"/>
              </w:rPr>
              <w:t>Translation Engine</w:t>
            </w:r>
          </w:p>
          <w:p w14:paraId="594882C8" w14:textId="77777777" w:rsidR="00152096" w:rsidRPr="00152096" w:rsidRDefault="00152096" w:rsidP="00152096">
            <w:pPr>
              <w:numPr>
                <w:ilvl w:val="0"/>
                <w:numId w:val="44"/>
              </w:numPr>
              <w:jc w:val="both"/>
              <w:rPr>
                <w:lang w:val="en-MY"/>
              </w:rPr>
            </w:pPr>
            <w:r w:rsidRPr="00152096">
              <w:rPr>
                <w:lang w:val="en-MY"/>
              </w:rPr>
              <w:t>Glossary Management</w:t>
            </w:r>
          </w:p>
          <w:p w14:paraId="4DCE14E3" w14:textId="77777777" w:rsidR="00152096" w:rsidRPr="00152096" w:rsidRDefault="00152096" w:rsidP="00152096">
            <w:pPr>
              <w:numPr>
                <w:ilvl w:val="0"/>
                <w:numId w:val="44"/>
              </w:numPr>
              <w:jc w:val="both"/>
              <w:rPr>
                <w:lang w:val="en-MY"/>
              </w:rPr>
            </w:pPr>
            <w:r w:rsidRPr="00152096">
              <w:rPr>
                <w:lang w:val="en-MY"/>
              </w:rPr>
              <w:t>Review Dashboard</w:t>
            </w:r>
          </w:p>
          <w:p w14:paraId="76042752" w14:textId="77777777" w:rsidR="00152096" w:rsidRPr="00152096" w:rsidRDefault="00152096" w:rsidP="00152096">
            <w:pPr>
              <w:spacing w:before="240" w:after="240"/>
              <w:jc w:val="both"/>
              <w:rPr>
                <w:lang w:val="en-MY"/>
              </w:rPr>
            </w:pPr>
            <w:r w:rsidRPr="00152096">
              <w:rPr>
                <w:b/>
                <w:bCs/>
                <w:lang w:val="en-MY"/>
              </w:rPr>
              <w:t>Limits of the project</w:t>
            </w:r>
          </w:p>
          <w:p w14:paraId="18657358" w14:textId="77777777" w:rsidR="00152096" w:rsidRPr="00152096" w:rsidRDefault="00152096" w:rsidP="00152096">
            <w:pPr>
              <w:numPr>
                <w:ilvl w:val="0"/>
                <w:numId w:val="45"/>
              </w:numPr>
              <w:jc w:val="both"/>
              <w:rPr>
                <w:lang w:val="en-MY"/>
              </w:rPr>
            </w:pPr>
            <w:r w:rsidRPr="00152096">
              <w:rPr>
                <w:lang w:val="en-MY"/>
              </w:rPr>
              <w:t>The solution does not automatically push content into the live WordPress environment.</w:t>
            </w:r>
          </w:p>
          <w:p w14:paraId="0706C8DF" w14:textId="77777777" w:rsidR="00152096" w:rsidRPr="00152096" w:rsidRDefault="00152096" w:rsidP="00152096">
            <w:pPr>
              <w:numPr>
                <w:ilvl w:val="0"/>
                <w:numId w:val="45"/>
              </w:numPr>
              <w:jc w:val="both"/>
              <w:rPr>
                <w:lang w:val="en-MY"/>
              </w:rPr>
            </w:pPr>
            <w:r w:rsidRPr="00152096">
              <w:rPr>
                <w:lang w:val="en-MY"/>
              </w:rPr>
              <w:t xml:space="preserve">No direct amendment of the visual assets is </w:t>
            </w:r>
            <w:proofErr w:type="gramStart"/>
            <w:r w:rsidRPr="00152096">
              <w:rPr>
                <w:lang w:val="en-MY"/>
              </w:rPr>
              <w:t>provided,  only</w:t>
            </w:r>
            <w:proofErr w:type="gramEnd"/>
            <w:r w:rsidRPr="00152096">
              <w:rPr>
                <w:lang w:val="en-MY"/>
              </w:rPr>
              <w:t xml:space="preserve"> the translation of content.</w:t>
            </w:r>
          </w:p>
          <w:p w14:paraId="2A54B495" w14:textId="77777777" w:rsidR="00152096" w:rsidRPr="00152096" w:rsidRDefault="00152096" w:rsidP="00152096">
            <w:pPr>
              <w:numPr>
                <w:ilvl w:val="0"/>
                <w:numId w:val="45"/>
              </w:numPr>
              <w:jc w:val="both"/>
              <w:rPr>
                <w:lang w:val="en-MY"/>
              </w:rPr>
            </w:pPr>
            <w:r w:rsidRPr="00152096">
              <w:rPr>
                <w:lang w:val="en-MY"/>
              </w:rPr>
              <w:t>The scope is limited to text and static images only.</w:t>
            </w:r>
          </w:p>
          <w:p w14:paraId="0EA079FF" w14:textId="77777777" w:rsidR="00152096" w:rsidRPr="00152096" w:rsidRDefault="00152096" w:rsidP="00D570E0">
            <w:pPr>
              <w:spacing w:before="240" w:after="240"/>
              <w:jc w:val="both"/>
              <w:rPr>
                <w:lang w:val="en-MY"/>
              </w:rPr>
            </w:pPr>
            <w:r w:rsidRPr="00152096">
              <w:rPr>
                <w:b/>
                <w:bCs/>
                <w:lang w:val="en-MY"/>
              </w:rPr>
              <w:t>Who</w:t>
            </w:r>
          </w:p>
          <w:p w14:paraId="3D74D226" w14:textId="77777777" w:rsidR="00152096" w:rsidRPr="00152096" w:rsidRDefault="00152096" w:rsidP="00152096">
            <w:pPr>
              <w:spacing w:after="240"/>
              <w:jc w:val="both"/>
              <w:rPr>
                <w:lang w:val="en-MY"/>
              </w:rPr>
            </w:pPr>
            <w:r w:rsidRPr="00152096">
              <w:rPr>
                <w:lang w:val="en-MY"/>
              </w:rPr>
              <w:t>The project is owned and developed by the Digital Products Team. Stakeholders include content managers, copywriters and designers from the Marketing Team who contribute to the content creation.</w:t>
            </w:r>
          </w:p>
          <w:p w14:paraId="45AEE395" w14:textId="77777777" w:rsidR="00152096" w:rsidRPr="00152096" w:rsidRDefault="00152096" w:rsidP="00152096">
            <w:pPr>
              <w:spacing w:after="240"/>
              <w:jc w:val="both"/>
              <w:rPr>
                <w:lang w:val="en-MY"/>
              </w:rPr>
            </w:pPr>
            <w:r w:rsidRPr="00152096">
              <w:rPr>
                <w:b/>
                <w:bCs/>
                <w:lang w:val="en-MY"/>
              </w:rPr>
              <w:t>What</w:t>
            </w:r>
          </w:p>
          <w:p w14:paraId="615D948F" w14:textId="77777777" w:rsidR="00152096" w:rsidRPr="00152096" w:rsidRDefault="00152096" w:rsidP="00152096">
            <w:pPr>
              <w:spacing w:after="240"/>
              <w:jc w:val="both"/>
              <w:rPr>
                <w:lang w:val="en-MY"/>
              </w:rPr>
            </w:pPr>
            <w:r w:rsidRPr="00152096">
              <w:rPr>
                <w:lang w:val="en-MY"/>
              </w:rPr>
              <w:t>A centralized platform that consolidates text extraction, translation, review, exporting, which provides a consistent and standardized workflow for multilingual content preparation.</w:t>
            </w:r>
          </w:p>
          <w:p w14:paraId="5E190C16" w14:textId="77777777" w:rsidR="00152096" w:rsidRPr="00152096" w:rsidRDefault="00152096" w:rsidP="00152096">
            <w:pPr>
              <w:spacing w:after="240"/>
              <w:jc w:val="both"/>
              <w:rPr>
                <w:lang w:val="en-MY"/>
              </w:rPr>
            </w:pPr>
            <w:proofErr w:type="gramStart"/>
            <w:r w:rsidRPr="00152096">
              <w:rPr>
                <w:b/>
                <w:bCs/>
                <w:lang w:val="en-MY"/>
              </w:rPr>
              <w:t>Where</w:t>
            </w:r>
            <w:proofErr w:type="gramEnd"/>
          </w:p>
          <w:p w14:paraId="01F1958B" w14:textId="77777777" w:rsidR="00152096" w:rsidRPr="00152096" w:rsidRDefault="00152096" w:rsidP="00152096">
            <w:pPr>
              <w:spacing w:after="240"/>
              <w:jc w:val="both"/>
              <w:rPr>
                <w:lang w:val="en-MY"/>
              </w:rPr>
            </w:pPr>
            <w:r w:rsidRPr="00152096">
              <w:rPr>
                <w:lang w:val="en-MY"/>
              </w:rPr>
              <w:t>The solution will be a standalone web-based application that can be accessed via web browsers by authorised internal users. API services will be operated on Google Cloud Platform infrastructure.</w:t>
            </w:r>
          </w:p>
          <w:p w14:paraId="2C02980A" w14:textId="77777777" w:rsidR="00152096" w:rsidRPr="00152096" w:rsidRDefault="00152096" w:rsidP="00152096">
            <w:pPr>
              <w:spacing w:after="240"/>
              <w:jc w:val="both"/>
              <w:rPr>
                <w:lang w:val="en-MY"/>
              </w:rPr>
            </w:pPr>
            <w:r w:rsidRPr="00152096">
              <w:rPr>
                <w:b/>
                <w:bCs/>
                <w:lang w:val="en-MY"/>
              </w:rPr>
              <w:t>When</w:t>
            </w:r>
          </w:p>
          <w:p w14:paraId="7A8F875B" w14:textId="77777777" w:rsidR="00152096" w:rsidRPr="00152096" w:rsidRDefault="00152096" w:rsidP="00152096">
            <w:pPr>
              <w:spacing w:after="240"/>
              <w:jc w:val="both"/>
              <w:rPr>
                <w:lang w:val="en-MY"/>
              </w:rPr>
            </w:pPr>
            <w:r w:rsidRPr="00152096">
              <w:rPr>
                <w:lang w:val="en-MY"/>
              </w:rPr>
              <w:t>The project is expected to be deployed by January 2026, the end of WBL 1.</w:t>
            </w:r>
          </w:p>
          <w:p w14:paraId="6F48A917" w14:textId="77777777" w:rsidR="00152096" w:rsidRPr="00152096" w:rsidRDefault="00152096" w:rsidP="00152096">
            <w:pPr>
              <w:spacing w:after="240"/>
              <w:jc w:val="both"/>
              <w:rPr>
                <w:lang w:val="en-MY"/>
              </w:rPr>
            </w:pPr>
            <w:r w:rsidRPr="00152096">
              <w:rPr>
                <w:b/>
                <w:bCs/>
                <w:lang w:val="en-MY"/>
              </w:rPr>
              <w:t>Why</w:t>
            </w:r>
          </w:p>
          <w:p w14:paraId="3CBFA524" w14:textId="7456D552" w:rsidR="00FB6A6C" w:rsidRPr="00B573C1" w:rsidRDefault="00152096" w:rsidP="00152096">
            <w:pPr>
              <w:spacing w:after="240"/>
              <w:jc w:val="both"/>
              <w:rPr>
                <w:lang w:val="en-MY"/>
              </w:rPr>
            </w:pPr>
            <w:r w:rsidRPr="00152096">
              <w:rPr>
                <w:lang w:val="en-MY"/>
              </w:rPr>
              <w:t>The current content generation and translation iteration process is fully manual and time-consuming. The shortage of standardized terminology also leads to inconsistent brand messaging across languages.</w:t>
            </w:r>
          </w:p>
        </w:tc>
      </w:tr>
    </w:tbl>
    <w:p w14:paraId="6F906493" w14:textId="61A670B9" w:rsidR="00734F50" w:rsidRPr="00734F50" w:rsidRDefault="00AB1D82" w:rsidP="00A362E2">
      <w:pPr>
        <w:pStyle w:val="Heading1"/>
        <w:numPr>
          <w:ilvl w:val="0"/>
          <w:numId w:val="18"/>
        </w:numPr>
      </w:pPr>
      <w:r w:rsidRPr="009F43A4">
        <w:rPr>
          <w:highlight w:val="lightGray"/>
        </w:rPr>
        <w:br w:type="page"/>
      </w:r>
      <w:r w:rsidR="00FB6A6C" w:rsidRPr="00E1260A">
        <w:lastRenderedPageBreak/>
        <w:t>Summary of Milestones and Deliverables</w:t>
      </w:r>
    </w:p>
    <w:p w14:paraId="116F5E9B" w14:textId="77777777" w:rsidR="00734F50" w:rsidRDefault="00734F50" w:rsidP="006932A5">
      <w:pPr>
        <w:pStyle w:val="Instructions"/>
        <w:rPr>
          <w:b/>
          <w:bCs/>
        </w:rPr>
      </w:pPr>
      <w:r>
        <w:t>Provide a list of milestones and deliverables</w:t>
      </w:r>
      <w:r w:rsidR="0075311F">
        <w:t xml:space="preserve"> with estimated date and duration.</w:t>
      </w:r>
    </w:p>
    <w:tbl>
      <w:tblPr>
        <w:tblpPr w:leftFromText="180" w:rightFromText="180" w:vertAnchor="text" w:horzAnchor="margin" w:tblpY="165"/>
        <w:tblW w:w="9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8"/>
        <w:gridCol w:w="2970"/>
        <w:gridCol w:w="1820"/>
        <w:gridCol w:w="1440"/>
        <w:gridCol w:w="2430"/>
      </w:tblGrid>
      <w:tr w:rsidR="00AB1D82" w:rsidRPr="00577519" w14:paraId="08A3D9D0" w14:textId="77777777" w:rsidTr="00E02145">
        <w:trPr>
          <w:cantSplit/>
        </w:trPr>
        <w:tc>
          <w:tcPr>
            <w:tcW w:w="1278" w:type="dxa"/>
          </w:tcPr>
          <w:p w14:paraId="788D15E1" w14:textId="77777777" w:rsidR="00AB1D82" w:rsidRPr="00577519" w:rsidRDefault="00AB1D82" w:rsidP="00AB1D82">
            <w:pPr>
              <w:jc w:val="center"/>
              <w:rPr>
                <w:b/>
              </w:rPr>
            </w:pPr>
            <w:r>
              <w:rPr>
                <w:b/>
              </w:rPr>
              <w:t>Milestone No.</w:t>
            </w:r>
          </w:p>
        </w:tc>
        <w:tc>
          <w:tcPr>
            <w:tcW w:w="2970" w:type="dxa"/>
          </w:tcPr>
          <w:p w14:paraId="578D5412" w14:textId="77777777" w:rsidR="00AB1D82" w:rsidRPr="00577519" w:rsidRDefault="00AB1D82" w:rsidP="00E02145">
            <w:pPr>
              <w:ind w:right="-105"/>
              <w:jc w:val="center"/>
              <w:rPr>
                <w:b/>
              </w:rPr>
            </w:pPr>
            <w:r>
              <w:rPr>
                <w:b/>
              </w:rPr>
              <w:t>Milestone</w:t>
            </w:r>
          </w:p>
        </w:tc>
        <w:tc>
          <w:tcPr>
            <w:tcW w:w="1820" w:type="dxa"/>
          </w:tcPr>
          <w:p w14:paraId="63DF0FC7" w14:textId="77777777" w:rsidR="00AB1D82" w:rsidRPr="00577519" w:rsidRDefault="00AB1D82" w:rsidP="00AB1D82">
            <w:pPr>
              <w:jc w:val="center"/>
              <w:rPr>
                <w:b/>
              </w:rPr>
            </w:pPr>
            <w:r>
              <w:rPr>
                <w:b/>
              </w:rPr>
              <w:t>Person Responsible</w:t>
            </w:r>
          </w:p>
        </w:tc>
        <w:tc>
          <w:tcPr>
            <w:tcW w:w="1440" w:type="dxa"/>
          </w:tcPr>
          <w:p w14:paraId="7F6D2BF1" w14:textId="77777777" w:rsidR="00AB1D82" w:rsidRDefault="00AB1D82" w:rsidP="00AB1D82">
            <w:pPr>
              <w:jc w:val="center"/>
              <w:rPr>
                <w:b/>
              </w:rPr>
            </w:pPr>
            <w:r>
              <w:rPr>
                <w:b/>
              </w:rPr>
              <w:t>Duration</w:t>
            </w:r>
          </w:p>
          <w:p w14:paraId="1A3BB6E9" w14:textId="77777777" w:rsidR="00F276DE" w:rsidRPr="00577519" w:rsidRDefault="00F276DE" w:rsidP="00AB1D82">
            <w:pPr>
              <w:jc w:val="center"/>
              <w:rPr>
                <w:b/>
              </w:rPr>
            </w:pPr>
            <w:r>
              <w:rPr>
                <w:b/>
              </w:rPr>
              <w:t>(days)</w:t>
            </w:r>
          </w:p>
        </w:tc>
        <w:tc>
          <w:tcPr>
            <w:tcW w:w="2430" w:type="dxa"/>
          </w:tcPr>
          <w:p w14:paraId="7FE4D3F2" w14:textId="77777777" w:rsidR="00AB1D82" w:rsidRPr="00577519" w:rsidRDefault="00AB1D82" w:rsidP="00AB1D82">
            <w:pPr>
              <w:jc w:val="center"/>
              <w:rPr>
                <w:b/>
              </w:rPr>
            </w:pPr>
            <w:r>
              <w:rPr>
                <w:b/>
              </w:rPr>
              <w:t>Targeted Completion Date</w:t>
            </w:r>
          </w:p>
        </w:tc>
      </w:tr>
      <w:tr w:rsidR="00616E76" w:rsidRPr="00444A42" w14:paraId="31B9FA7F" w14:textId="77777777" w:rsidTr="00E02145">
        <w:trPr>
          <w:cantSplit/>
        </w:trPr>
        <w:tc>
          <w:tcPr>
            <w:tcW w:w="1278" w:type="dxa"/>
            <w:vAlign w:val="center"/>
          </w:tcPr>
          <w:p w14:paraId="10E7AD73" w14:textId="647B1C54" w:rsidR="00616E76" w:rsidRPr="00444A42" w:rsidRDefault="00616E76" w:rsidP="00616E76">
            <w:pPr>
              <w:keepNext/>
              <w:keepLines/>
              <w:jc w:val="center"/>
            </w:pPr>
            <w:r>
              <w:rPr>
                <w:color w:val="000000"/>
              </w:rPr>
              <w:t>001</w:t>
            </w:r>
          </w:p>
        </w:tc>
        <w:tc>
          <w:tcPr>
            <w:tcW w:w="2970" w:type="dxa"/>
            <w:vAlign w:val="center"/>
          </w:tcPr>
          <w:p w14:paraId="22F5C0B0" w14:textId="678C3260" w:rsidR="00616E76" w:rsidRPr="00444A42" w:rsidRDefault="00616E76" w:rsidP="00616E76">
            <w:pPr>
              <w:keepNext/>
              <w:keepLines/>
              <w:ind w:right="-105"/>
            </w:pPr>
            <w:r>
              <w:rPr>
                <w:color w:val="000000"/>
              </w:rPr>
              <w:t>Requirement Analysis &amp; Research</w:t>
            </w:r>
          </w:p>
        </w:tc>
        <w:tc>
          <w:tcPr>
            <w:tcW w:w="1820" w:type="dxa"/>
            <w:vAlign w:val="center"/>
          </w:tcPr>
          <w:p w14:paraId="48EDE459" w14:textId="1B5127E3" w:rsidR="00616E76" w:rsidRPr="00444A42" w:rsidRDefault="00616E76" w:rsidP="00616E76">
            <w:pPr>
              <w:keepNext/>
              <w:keepLines/>
              <w:jc w:val="center"/>
            </w:pPr>
            <w:r>
              <w:rPr>
                <w:color w:val="000000"/>
              </w:rPr>
              <w:t xml:space="preserve">Sami, </w:t>
            </w:r>
            <w:r>
              <w:rPr>
                <w:color w:val="000000"/>
              </w:rPr>
              <w:br/>
              <w:t>Wey Xuan</w:t>
            </w:r>
          </w:p>
        </w:tc>
        <w:tc>
          <w:tcPr>
            <w:tcW w:w="1440" w:type="dxa"/>
            <w:vAlign w:val="center"/>
          </w:tcPr>
          <w:p w14:paraId="695DFDF3" w14:textId="62628BDD" w:rsidR="00616E76" w:rsidRPr="00444A42" w:rsidRDefault="00616E76" w:rsidP="00616E76">
            <w:pPr>
              <w:keepNext/>
              <w:keepLines/>
              <w:jc w:val="center"/>
            </w:pPr>
            <w:r>
              <w:rPr>
                <w:color w:val="000000"/>
              </w:rPr>
              <w:t>5</w:t>
            </w:r>
          </w:p>
        </w:tc>
        <w:tc>
          <w:tcPr>
            <w:tcW w:w="2430" w:type="dxa"/>
            <w:vAlign w:val="center"/>
          </w:tcPr>
          <w:p w14:paraId="55E44864" w14:textId="060B1057" w:rsidR="00616E76" w:rsidRPr="00444A42" w:rsidRDefault="00616E76" w:rsidP="00616E76">
            <w:pPr>
              <w:keepNext/>
              <w:keepLines/>
              <w:jc w:val="center"/>
            </w:pPr>
            <w:r>
              <w:rPr>
                <w:color w:val="000000"/>
              </w:rPr>
              <w:t>18/11/2025</w:t>
            </w:r>
          </w:p>
        </w:tc>
      </w:tr>
      <w:tr w:rsidR="00616E76" w14:paraId="66E3C29E" w14:textId="77777777" w:rsidTr="00E02145">
        <w:trPr>
          <w:cantSplit/>
        </w:trPr>
        <w:tc>
          <w:tcPr>
            <w:tcW w:w="1278" w:type="dxa"/>
            <w:vAlign w:val="center"/>
          </w:tcPr>
          <w:p w14:paraId="46CBAFA1" w14:textId="1DCC3DC1" w:rsidR="00616E76" w:rsidRDefault="00616E76" w:rsidP="00616E76">
            <w:pPr>
              <w:keepNext/>
              <w:keepLines/>
              <w:jc w:val="center"/>
            </w:pPr>
            <w:r>
              <w:rPr>
                <w:color w:val="000000"/>
              </w:rPr>
              <w:t>002</w:t>
            </w:r>
          </w:p>
        </w:tc>
        <w:tc>
          <w:tcPr>
            <w:tcW w:w="2970" w:type="dxa"/>
            <w:vAlign w:val="center"/>
          </w:tcPr>
          <w:p w14:paraId="0F1D96FF" w14:textId="59328FAA" w:rsidR="00616E76" w:rsidRDefault="00616E76" w:rsidP="00616E76">
            <w:pPr>
              <w:keepNext/>
              <w:keepLines/>
              <w:ind w:right="-105"/>
            </w:pPr>
            <w:r>
              <w:rPr>
                <w:color w:val="000000"/>
              </w:rPr>
              <w:t>Define Project Scope </w:t>
            </w:r>
          </w:p>
        </w:tc>
        <w:tc>
          <w:tcPr>
            <w:tcW w:w="1820" w:type="dxa"/>
            <w:vAlign w:val="center"/>
          </w:tcPr>
          <w:p w14:paraId="7D367080" w14:textId="35736F95" w:rsidR="00616E76" w:rsidRDefault="00616E76" w:rsidP="00616E76">
            <w:pPr>
              <w:keepNext/>
              <w:keepLines/>
              <w:jc w:val="center"/>
            </w:pPr>
            <w:r>
              <w:rPr>
                <w:color w:val="000000"/>
              </w:rPr>
              <w:t xml:space="preserve">Sami, </w:t>
            </w:r>
            <w:r>
              <w:rPr>
                <w:color w:val="000000"/>
              </w:rPr>
              <w:br/>
              <w:t>Wey Xuan</w:t>
            </w:r>
          </w:p>
        </w:tc>
        <w:tc>
          <w:tcPr>
            <w:tcW w:w="1440" w:type="dxa"/>
            <w:vAlign w:val="center"/>
          </w:tcPr>
          <w:p w14:paraId="2C86E3B9" w14:textId="30C980F1" w:rsidR="00616E76" w:rsidRDefault="00616E76" w:rsidP="00616E76">
            <w:pPr>
              <w:keepNext/>
              <w:keepLines/>
              <w:jc w:val="center"/>
            </w:pPr>
            <w:r>
              <w:rPr>
                <w:color w:val="000000"/>
              </w:rPr>
              <w:t>3</w:t>
            </w:r>
          </w:p>
        </w:tc>
        <w:tc>
          <w:tcPr>
            <w:tcW w:w="2430" w:type="dxa"/>
            <w:vAlign w:val="center"/>
          </w:tcPr>
          <w:p w14:paraId="4DDB088C" w14:textId="4E28F855" w:rsidR="00616E76" w:rsidRDefault="00616E76" w:rsidP="00616E76">
            <w:pPr>
              <w:keepNext/>
              <w:keepLines/>
              <w:jc w:val="center"/>
            </w:pPr>
            <w:r>
              <w:rPr>
                <w:color w:val="000000"/>
              </w:rPr>
              <w:t>21/11/2025</w:t>
            </w:r>
          </w:p>
        </w:tc>
      </w:tr>
      <w:tr w:rsidR="00616E76" w:rsidRPr="00444A42" w14:paraId="69C831ED" w14:textId="77777777" w:rsidTr="00E02145">
        <w:trPr>
          <w:cantSplit/>
        </w:trPr>
        <w:tc>
          <w:tcPr>
            <w:tcW w:w="1278" w:type="dxa"/>
            <w:vAlign w:val="center"/>
          </w:tcPr>
          <w:p w14:paraId="4AAE067B" w14:textId="66BB0657" w:rsidR="00616E76" w:rsidRPr="00444A42" w:rsidRDefault="00616E76" w:rsidP="00616E76">
            <w:pPr>
              <w:keepNext/>
              <w:keepLines/>
              <w:jc w:val="center"/>
            </w:pPr>
            <w:r>
              <w:rPr>
                <w:color w:val="000000"/>
              </w:rPr>
              <w:t>003</w:t>
            </w:r>
          </w:p>
        </w:tc>
        <w:tc>
          <w:tcPr>
            <w:tcW w:w="2970" w:type="dxa"/>
            <w:vAlign w:val="center"/>
          </w:tcPr>
          <w:p w14:paraId="113B89C8" w14:textId="02D044D4" w:rsidR="00616E76" w:rsidRPr="00444A42" w:rsidRDefault="00616E76" w:rsidP="00616E76">
            <w:pPr>
              <w:keepNext/>
              <w:keepLines/>
              <w:ind w:right="-105"/>
            </w:pPr>
            <w:r>
              <w:rPr>
                <w:color w:val="000000"/>
              </w:rPr>
              <w:t>System Architecture Design </w:t>
            </w:r>
          </w:p>
        </w:tc>
        <w:tc>
          <w:tcPr>
            <w:tcW w:w="1820" w:type="dxa"/>
            <w:vAlign w:val="center"/>
          </w:tcPr>
          <w:p w14:paraId="3421831E" w14:textId="499C9AC1" w:rsidR="00616E76" w:rsidRPr="00444A42" w:rsidRDefault="00616E76" w:rsidP="00616E76">
            <w:pPr>
              <w:keepNext/>
              <w:keepLines/>
              <w:jc w:val="center"/>
            </w:pPr>
            <w:r>
              <w:rPr>
                <w:color w:val="000000"/>
              </w:rPr>
              <w:t>Wey Xuan</w:t>
            </w:r>
          </w:p>
        </w:tc>
        <w:tc>
          <w:tcPr>
            <w:tcW w:w="1440" w:type="dxa"/>
            <w:vAlign w:val="center"/>
          </w:tcPr>
          <w:p w14:paraId="04AFD7FD" w14:textId="7E8FC6C9" w:rsidR="00616E76" w:rsidRPr="00444A42" w:rsidRDefault="00616E76" w:rsidP="00616E76">
            <w:pPr>
              <w:keepNext/>
              <w:keepLines/>
              <w:jc w:val="center"/>
            </w:pPr>
            <w:r>
              <w:rPr>
                <w:color w:val="000000"/>
              </w:rPr>
              <w:t>7</w:t>
            </w:r>
          </w:p>
        </w:tc>
        <w:tc>
          <w:tcPr>
            <w:tcW w:w="2430" w:type="dxa"/>
            <w:vAlign w:val="center"/>
          </w:tcPr>
          <w:p w14:paraId="68FDC053" w14:textId="1DE8BB5A" w:rsidR="00616E76" w:rsidRPr="00444A42" w:rsidRDefault="00616E76" w:rsidP="00616E76">
            <w:pPr>
              <w:keepNext/>
              <w:keepLines/>
              <w:jc w:val="center"/>
            </w:pPr>
            <w:r>
              <w:rPr>
                <w:color w:val="000000"/>
              </w:rPr>
              <w:t>28/11/2025</w:t>
            </w:r>
          </w:p>
        </w:tc>
      </w:tr>
      <w:tr w:rsidR="00616E76" w:rsidRPr="00444A42" w14:paraId="63A47460" w14:textId="77777777" w:rsidTr="00E02145">
        <w:trPr>
          <w:cantSplit/>
        </w:trPr>
        <w:tc>
          <w:tcPr>
            <w:tcW w:w="1278" w:type="dxa"/>
            <w:vAlign w:val="center"/>
          </w:tcPr>
          <w:p w14:paraId="40304204" w14:textId="2A94A03E" w:rsidR="00616E76" w:rsidRPr="00444A42" w:rsidRDefault="00616E76" w:rsidP="00616E76">
            <w:pPr>
              <w:keepNext/>
              <w:keepLines/>
              <w:jc w:val="center"/>
            </w:pPr>
            <w:r>
              <w:rPr>
                <w:color w:val="000000"/>
              </w:rPr>
              <w:t>004</w:t>
            </w:r>
          </w:p>
        </w:tc>
        <w:tc>
          <w:tcPr>
            <w:tcW w:w="2970" w:type="dxa"/>
            <w:vAlign w:val="center"/>
          </w:tcPr>
          <w:p w14:paraId="16616308" w14:textId="42724AED" w:rsidR="00616E76" w:rsidRPr="00444A42" w:rsidRDefault="00616E76" w:rsidP="00616E76">
            <w:pPr>
              <w:keepNext/>
              <w:keepLines/>
              <w:ind w:right="-105"/>
            </w:pPr>
            <w:r>
              <w:rPr>
                <w:color w:val="000000"/>
              </w:rPr>
              <w:t>UI/UX Design</w:t>
            </w:r>
          </w:p>
        </w:tc>
        <w:tc>
          <w:tcPr>
            <w:tcW w:w="1820" w:type="dxa"/>
            <w:vAlign w:val="center"/>
          </w:tcPr>
          <w:p w14:paraId="3120D9A3" w14:textId="6AE637C1" w:rsidR="00616E76" w:rsidRPr="00444A42" w:rsidRDefault="00616E76" w:rsidP="00616E76">
            <w:pPr>
              <w:keepNext/>
              <w:keepLines/>
              <w:jc w:val="center"/>
            </w:pPr>
            <w:r>
              <w:rPr>
                <w:color w:val="000000"/>
              </w:rPr>
              <w:t>Wey Xuan</w:t>
            </w:r>
          </w:p>
        </w:tc>
        <w:tc>
          <w:tcPr>
            <w:tcW w:w="1440" w:type="dxa"/>
            <w:vAlign w:val="center"/>
          </w:tcPr>
          <w:p w14:paraId="544A10BD" w14:textId="1FFA28B6" w:rsidR="00616E76" w:rsidRPr="00444A42" w:rsidRDefault="00616E76" w:rsidP="00616E76">
            <w:pPr>
              <w:keepNext/>
              <w:keepLines/>
              <w:jc w:val="center"/>
            </w:pPr>
            <w:r>
              <w:rPr>
                <w:color w:val="000000"/>
              </w:rPr>
              <w:t>7</w:t>
            </w:r>
          </w:p>
        </w:tc>
        <w:tc>
          <w:tcPr>
            <w:tcW w:w="2430" w:type="dxa"/>
            <w:vAlign w:val="center"/>
          </w:tcPr>
          <w:p w14:paraId="38710A49" w14:textId="0C0EC4B2" w:rsidR="00616E76" w:rsidRPr="00444A42" w:rsidRDefault="00616E76" w:rsidP="00616E76">
            <w:pPr>
              <w:keepNext/>
              <w:keepLines/>
              <w:jc w:val="center"/>
            </w:pPr>
            <w:r>
              <w:rPr>
                <w:color w:val="000000"/>
              </w:rPr>
              <w:t>5/12/2025</w:t>
            </w:r>
          </w:p>
        </w:tc>
      </w:tr>
      <w:tr w:rsidR="00616E76" w14:paraId="0C64ADC3" w14:textId="77777777" w:rsidTr="00E02145">
        <w:trPr>
          <w:cantSplit/>
        </w:trPr>
        <w:tc>
          <w:tcPr>
            <w:tcW w:w="1278" w:type="dxa"/>
            <w:vAlign w:val="center"/>
          </w:tcPr>
          <w:p w14:paraId="37116942" w14:textId="69342E89" w:rsidR="00616E76" w:rsidRDefault="00616E76" w:rsidP="00616E76">
            <w:pPr>
              <w:keepNext/>
              <w:keepLines/>
              <w:jc w:val="center"/>
            </w:pPr>
            <w:r>
              <w:rPr>
                <w:color w:val="000000"/>
              </w:rPr>
              <w:t>005</w:t>
            </w:r>
          </w:p>
        </w:tc>
        <w:tc>
          <w:tcPr>
            <w:tcW w:w="2970" w:type="dxa"/>
            <w:vAlign w:val="center"/>
          </w:tcPr>
          <w:p w14:paraId="31FFCF69" w14:textId="5F085147" w:rsidR="00616E76" w:rsidRDefault="00616E76" w:rsidP="00616E76">
            <w:pPr>
              <w:keepNext/>
              <w:keepLines/>
              <w:ind w:right="-105"/>
            </w:pPr>
            <w:r>
              <w:rPr>
                <w:color w:val="000000"/>
              </w:rPr>
              <w:t>Implementation </w:t>
            </w:r>
          </w:p>
        </w:tc>
        <w:tc>
          <w:tcPr>
            <w:tcW w:w="1820" w:type="dxa"/>
            <w:vAlign w:val="center"/>
          </w:tcPr>
          <w:p w14:paraId="3DC4BF18" w14:textId="23758DA6" w:rsidR="00616E76" w:rsidRDefault="00616E76" w:rsidP="00616E76">
            <w:pPr>
              <w:keepNext/>
              <w:keepLines/>
              <w:jc w:val="center"/>
            </w:pPr>
            <w:r>
              <w:rPr>
                <w:color w:val="000000"/>
              </w:rPr>
              <w:t>Wey Xuan</w:t>
            </w:r>
          </w:p>
        </w:tc>
        <w:tc>
          <w:tcPr>
            <w:tcW w:w="1440" w:type="dxa"/>
            <w:vAlign w:val="center"/>
          </w:tcPr>
          <w:p w14:paraId="3FE3CE4A" w14:textId="6321171F" w:rsidR="00616E76" w:rsidRDefault="00616E76" w:rsidP="00616E76">
            <w:pPr>
              <w:keepNext/>
              <w:keepLines/>
              <w:jc w:val="center"/>
            </w:pPr>
            <w:r>
              <w:rPr>
                <w:color w:val="000000"/>
              </w:rPr>
              <w:t>25</w:t>
            </w:r>
          </w:p>
        </w:tc>
        <w:tc>
          <w:tcPr>
            <w:tcW w:w="2430" w:type="dxa"/>
            <w:vAlign w:val="center"/>
          </w:tcPr>
          <w:p w14:paraId="216DCD2B" w14:textId="79B9B562" w:rsidR="00616E76" w:rsidRDefault="00616E76" w:rsidP="00616E76">
            <w:pPr>
              <w:keepNext/>
              <w:keepLines/>
              <w:jc w:val="center"/>
            </w:pPr>
            <w:r>
              <w:rPr>
                <w:color w:val="000000"/>
              </w:rPr>
              <w:t>30/12/2025</w:t>
            </w:r>
          </w:p>
        </w:tc>
      </w:tr>
      <w:tr w:rsidR="00616E76" w14:paraId="2D08A8F8" w14:textId="77777777" w:rsidTr="00E02145">
        <w:trPr>
          <w:cantSplit/>
        </w:trPr>
        <w:tc>
          <w:tcPr>
            <w:tcW w:w="1278" w:type="dxa"/>
            <w:vAlign w:val="center"/>
          </w:tcPr>
          <w:p w14:paraId="0D6ABBBA" w14:textId="48C11F4A" w:rsidR="00616E76" w:rsidRPr="00444A42" w:rsidRDefault="00616E76" w:rsidP="00616E76">
            <w:pPr>
              <w:keepNext/>
              <w:keepLines/>
              <w:jc w:val="center"/>
            </w:pPr>
            <w:r>
              <w:rPr>
                <w:color w:val="000000"/>
              </w:rPr>
              <w:t>006</w:t>
            </w:r>
          </w:p>
        </w:tc>
        <w:tc>
          <w:tcPr>
            <w:tcW w:w="2970" w:type="dxa"/>
            <w:vAlign w:val="center"/>
          </w:tcPr>
          <w:p w14:paraId="52B096A7" w14:textId="558BEB8A" w:rsidR="00616E76" w:rsidRDefault="00616E76" w:rsidP="00616E76">
            <w:pPr>
              <w:keepNext/>
              <w:keepLines/>
              <w:ind w:right="-105"/>
            </w:pPr>
            <w:r>
              <w:rPr>
                <w:color w:val="000000"/>
              </w:rPr>
              <w:t>Testing </w:t>
            </w:r>
          </w:p>
        </w:tc>
        <w:tc>
          <w:tcPr>
            <w:tcW w:w="1820" w:type="dxa"/>
            <w:vAlign w:val="center"/>
          </w:tcPr>
          <w:p w14:paraId="5B905477" w14:textId="40EF2026" w:rsidR="00616E76" w:rsidRDefault="00616E76" w:rsidP="00616E76">
            <w:pPr>
              <w:keepNext/>
              <w:keepLines/>
              <w:jc w:val="center"/>
            </w:pPr>
            <w:r>
              <w:rPr>
                <w:color w:val="000000"/>
              </w:rPr>
              <w:t>Testing Team</w:t>
            </w:r>
          </w:p>
        </w:tc>
        <w:tc>
          <w:tcPr>
            <w:tcW w:w="1440" w:type="dxa"/>
            <w:vAlign w:val="center"/>
          </w:tcPr>
          <w:p w14:paraId="4B05443A" w14:textId="18AD6190" w:rsidR="00616E76" w:rsidRDefault="00616E76" w:rsidP="00616E76">
            <w:pPr>
              <w:keepNext/>
              <w:keepLines/>
              <w:jc w:val="center"/>
            </w:pPr>
            <w:r>
              <w:rPr>
                <w:color w:val="000000"/>
              </w:rPr>
              <w:t>10</w:t>
            </w:r>
          </w:p>
        </w:tc>
        <w:tc>
          <w:tcPr>
            <w:tcW w:w="2430" w:type="dxa"/>
            <w:vAlign w:val="center"/>
          </w:tcPr>
          <w:p w14:paraId="24174D99" w14:textId="4F98EC04" w:rsidR="00616E76" w:rsidRDefault="00616E76" w:rsidP="00616E76">
            <w:pPr>
              <w:keepNext/>
              <w:keepLines/>
              <w:jc w:val="center"/>
            </w:pPr>
            <w:r>
              <w:rPr>
                <w:color w:val="000000"/>
              </w:rPr>
              <w:t>9/1/2026</w:t>
            </w:r>
          </w:p>
        </w:tc>
      </w:tr>
      <w:tr w:rsidR="00616E76" w:rsidRPr="00444A42" w14:paraId="3BEA899E" w14:textId="77777777" w:rsidTr="00E02145">
        <w:trPr>
          <w:cantSplit/>
        </w:trPr>
        <w:tc>
          <w:tcPr>
            <w:tcW w:w="1278" w:type="dxa"/>
            <w:vAlign w:val="center"/>
          </w:tcPr>
          <w:p w14:paraId="40470963" w14:textId="688AD435" w:rsidR="00616E76" w:rsidRPr="00444A42" w:rsidRDefault="00616E76" w:rsidP="00616E76">
            <w:pPr>
              <w:keepNext/>
              <w:keepLines/>
              <w:jc w:val="center"/>
            </w:pPr>
            <w:r>
              <w:rPr>
                <w:color w:val="000000"/>
              </w:rPr>
              <w:t>007</w:t>
            </w:r>
          </w:p>
        </w:tc>
        <w:tc>
          <w:tcPr>
            <w:tcW w:w="2970" w:type="dxa"/>
            <w:vAlign w:val="center"/>
          </w:tcPr>
          <w:p w14:paraId="003FE5E6" w14:textId="4AB9F58F" w:rsidR="00616E76" w:rsidRPr="00444A42" w:rsidRDefault="00616E76" w:rsidP="00616E76">
            <w:pPr>
              <w:keepNext/>
              <w:keepLines/>
              <w:ind w:right="-105"/>
            </w:pPr>
            <w:r>
              <w:rPr>
                <w:color w:val="000000"/>
              </w:rPr>
              <w:t>User Acceptance Testing</w:t>
            </w:r>
          </w:p>
        </w:tc>
        <w:tc>
          <w:tcPr>
            <w:tcW w:w="1820" w:type="dxa"/>
            <w:vAlign w:val="center"/>
          </w:tcPr>
          <w:p w14:paraId="2E634E3F" w14:textId="4D7B8585" w:rsidR="00616E76" w:rsidRPr="00444A42" w:rsidRDefault="00616E76" w:rsidP="00616E76">
            <w:pPr>
              <w:keepNext/>
              <w:keepLines/>
              <w:jc w:val="center"/>
            </w:pPr>
            <w:r>
              <w:rPr>
                <w:color w:val="000000"/>
              </w:rPr>
              <w:t>Stakeholders</w:t>
            </w:r>
          </w:p>
        </w:tc>
        <w:tc>
          <w:tcPr>
            <w:tcW w:w="1440" w:type="dxa"/>
            <w:vAlign w:val="center"/>
          </w:tcPr>
          <w:p w14:paraId="32BD8860" w14:textId="17E8CD69" w:rsidR="00616E76" w:rsidRPr="00444A42" w:rsidRDefault="00616E76" w:rsidP="00616E76">
            <w:pPr>
              <w:keepNext/>
              <w:keepLines/>
              <w:jc w:val="center"/>
            </w:pPr>
            <w:r>
              <w:rPr>
                <w:color w:val="000000"/>
              </w:rPr>
              <w:t>14</w:t>
            </w:r>
          </w:p>
        </w:tc>
        <w:tc>
          <w:tcPr>
            <w:tcW w:w="2430" w:type="dxa"/>
            <w:vAlign w:val="center"/>
          </w:tcPr>
          <w:p w14:paraId="2C25A9A9" w14:textId="465C9EB1" w:rsidR="00616E76" w:rsidRPr="00444A42" w:rsidRDefault="00616E76" w:rsidP="00616E76">
            <w:pPr>
              <w:keepNext/>
              <w:keepLines/>
              <w:jc w:val="center"/>
            </w:pPr>
            <w:r>
              <w:rPr>
                <w:color w:val="000000"/>
              </w:rPr>
              <w:t>23/1/2026</w:t>
            </w:r>
          </w:p>
        </w:tc>
      </w:tr>
      <w:tr w:rsidR="00616E76" w:rsidRPr="00444A42" w14:paraId="1B65BE6B" w14:textId="77777777" w:rsidTr="00E02145">
        <w:trPr>
          <w:cantSplit/>
        </w:trPr>
        <w:tc>
          <w:tcPr>
            <w:tcW w:w="1278" w:type="dxa"/>
            <w:vAlign w:val="center"/>
          </w:tcPr>
          <w:p w14:paraId="2FAE4858" w14:textId="5082B5D2" w:rsidR="00616E76" w:rsidRDefault="00616E76" w:rsidP="00616E76">
            <w:pPr>
              <w:keepNext/>
              <w:keepLines/>
              <w:jc w:val="center"/>
            </w:pPr>
            <w:r>
              <w:rPr>
                <w:color w:val="000000"/>
              </w:rPr>
              <w:t>008</w:t>
            </w:r>
          </w:p>
        </w:tc>
        <w:tc>
          <w:tcPr>
            <w:tcW w:w="2970" w:type="dxa"/>
            <w:vAlign w:val="center"/>
          </w:tcPr>
          <w:p w14:paraId="4C1A188E" w14:textId="508FDF8A" w:rsidR="00616E76" w:rsidRPr="00444A42" w:rsidRDefault="00616E76" w:rsidP="00616E76">
            <w:pPr>
              <w:keepNext/>
              <w:keepLines/>
              <w:ind w:right="-105"/>
            </w:pPr>
            <w:r>
              <w:rPr>
                <w:color w:val="000000"/>
              </w:rPr>
              <w:t>Deployment </w:t>
            </w:r>
          </w:p>
        </w:tc>
        <w:tc>
          <w:tcPr>
            <w:tcW w:w="1820" w:type="dxa"/>
            <w:vAlign w:val="center"/>
          </w:tcPr>
          <w:p w14:paraId="202CEF75" w14:textId="489354AF" w:rsidR="00616E76" w:rsidRPr="00444A42" w:rsidRDefault="00616E76" w:rsidP="00616E76">
            <w:pPr>
              <w:keepNext/>
              <w:keepLines/>
              <w:jc w:val="center"/>
            </w:pPr>
            <w:r>
              <w:rPr>
                <w:color w:val="000000"/>
              </w:rPr>
              <w:t>Wey Xuan</w:t>
            </w:r>
          </w:p>
        </w:tc>
        <w:tc>
          <w:tcPr>
            <w:tcW w:w="1440" w:type="dxa"/>
            <w:vAlign w:val="center"/>
          </w:tcPr>
          <w:p w14:paraId="76EB163F" w14:textId="30506083" w:rsidR="00616E76" w:rsidRPr="00444A42" w:rsidRDefault="00616E76" w:rsidP="00616E76">
            <w:pPr>
              <w:keepNext/>
              <w:keepLines/>
              <w:jc w:val="center"/>
            </w:pPr>
            <w:r>
              <w:rPr>
                <w:color w:val="000000"/>
              </w:rPr>
              <w:t>5</w:t>
            </w:r>
          </w:p>
        </w:tc>
        <w:tc>
          <w:tcPr>
            <w:tcW w:w="2430" w:type="dxa"/>
            <w:vAlign w:val="center"/>
          </w:tcPr>
          <w:p w14:paraId="33C15850" w14:textId="2A9B0580" w:rsidR="00616E76" w:rsidRPr="00444A42" w:rsidRDefault="00616E76" w:rsidP="00616E76">
            <w:pPr>
              <w:keepNext/>
              <w:keepLines/>
              <w:jc w:val="center"/>
            </w:pPr>
            <w:r>
              <w:rPr>
                <w:color w:val="000000"/>
              </w:rPr>
              <w:t>28/1/2026</w:t>
            </w:r>
          </w:p>
        </w:tc>
      </w:tr>
      <w:tr w:rsidR="00616E76" w14:paraId="5D10AAB1" w14:textId="77777777" w:rsidTr="00E02145">
        <w:trPr>
          <w:cantSplit/>
        </w:trPr>
        <w:tc>
          <w:tcPr>
            <w:tcW w:w="1278" w:type="dxa"/>
            <w:vAlign w:val="center"/>
          </w:tcPr>
          <w:p w14:paraId="2946E20B" w14:textId="57F2F4AC" w:rsidR="00616E76" w:rsidRDefault="00616E76" w:rsidP="00616E76">
            <w:pPr>
              <w:keepNext/>
              <w:keepLines/>
              <w:jc w:val="center"/>
            </w:pPr>
            <w:r>
              <w:rPr>
                <w:color w:val="000000"/>
              </w:rPr>
              <w:t>009</w:t>
            </w:r>
          </w:p>
        </w:tc>
        <w:tc>
          <w:tcPr>
            <w:tcW w:w="2970" w:type="dxa"/>
            <w:vAlign w:val="center"/>
          </w:tcPr>
          <w:p w14:paraId="1F5A8B4D" w14:textId="2F75CB68" w:rsidR="00616E76" w:rsidRDefault="00616E76" w:rsidP="00616E76">
            <w:pPr>
              <w:keepNext/>
              <w:keepLines/>
              <w:ind w:right="-105"/>
            </w:pPr>
            <w:r>
              <w:rPr>
                <w:color w:val="000000"/>
              </w:rPr>
              <w:t>Documentation</w:t>
            </w:r>
          </w:p>
        </w:tc>
        <w:tc>
          <w:tcPr>
            <w:tcW w:w="1820" w:type="dxa"/>
            <w:vAlign w:val="center"/>
          </w:tcPr>
          <w:p w14:paraId="6F9ED180" w14:textId="5AE42BBA" w:rsidR="00616E76" w:rsidRDefault="00616E76" w:rsidP="00616E76">
            <w:pPr>
              <w:keepNext/>
              <w:keepLines/>
              <w:jc w:val="center"/>
            </w:pPr>
            <w:r>
              <w:rPr>
                <w:color w:val="000000"/>
              </w:rPr>
              <w:t>Wey Xuan</w:t>
            </w:r>
          </w:p>
        </w:tc>
        <w:tc>
          <w:tcPr>
            <w:tcW w:w="1440" w:type="dxa"/>
            <w:vAlign w:val="center"/>
          </w:tcPr>
          <w:p w14:paraId="3AD8151C" w14:textId="6D44E328" w:rsidR="00616E76" w:rsidRDefault="00616E76" w:rsidP="00616E76">
            <w:pPr>
              <w:keepNext/>
              <w:keepLines/>
              <w:jc w:val="center"/>
            </w:pPr>
            <w:r>
              <w:rPr>
                <w:color w:val="000000"/>
              </w:rPr>
              <w:t>5</w:t>
            </w:r>
          </w:p>
        </w:tc>
        <w:tc>
          <w:tcPr>
            <w:tcW w:w="2430" w:type="dxa"/>
            <w:vAlign w:val="center"/>
          </w:tcPr>
          <w:p w14:paraId="0EAEA585" w14:textId="41DBB3CF" w:rsidR="00616E76" w:rsidRDefault="00616E76" w:rsidP="00616E76">
            <w:pPr>
              <w:keepNext/>
              <w:keepLines/>
              <w:jc w:val="center"/>
            </w:pPr>
            <w:r>
              <w:rPr>
                <w:color w:val="000000"/>
              </w:rPr>
              <w:t>30/1/2026</w:t>
            </w:r>
          </w:p>
        </w:tc>
      </w:tr>
    </w:tbl>
    <w:p w14:paraId="35A74A1B" w14:textId="77777777" w:rsidR="0050796D" w:rsidRDefault="0050796D" w:rsidP="006932A5">
      <w:pPr>
        <w:pStyle w:val="Instructions"/>
      </w:pPr>
    </w:p>
    <w:p w14:paraId="6DD2B67D" w14:textId="77777777" w:rsidR="00734F50" w:rsidRDefault="0050796D" w:rsidP="0050796D">
      <w:r>
        <w:br w:type="page"/>
      </w:r>
    </w:p>
    <w:p w14:paraId="47AFBA98" w14:textId="77777777" w:rsidR="00FB6A6C" w:rsidRDefault="00FB6A6C" w:rsidP="00AB1D82">
      <w:pPr>
        <w:numPr>
          <w:ilvl w:val="0"/>
          <w:numId w:val="17"/>
        </w:numPr>
        <w:shd w:val="pct15" w:color="auto" w:fill="auto"/>
        <w:rPr>
          <w:b/>
        </w:rPr>
      </w:pPr>
      <w:r>
        <w:rPr>
          <w:b/>
        </w:rPr>
        <w:lastRenderedPageBreak/>
        <w:t>Project Organization</w:t>
      </w:r>
    </w:p>
    <w:p w14:paraId="3B962353" w14:textId="77777777" w:rsidR="00FB6A6C" w:rsidRDefault="00FB6A6C">
      <w:pPr>
        <w:rPr>
          <w:b/>
          <w:i/>
        </w:rPr>
      </w:pPr>
    </w:p>
    <w:p w14:paraId="09D5F348" w14:textId="0FF429EC" w:rsidR="00FB6A6C" w:rsidRDefault="00FB6A6C" w:rsidP="00A362E2">
      <w:pPr>
        <w:pStyle w:val="Heading1"/>
      </w:pPr>
      <w:r w:rsidRPr="00E1260A">
        <w:t>Project Organization Chart</w:t>
      </w:r>
    </w:p>
    <w:p w14:paraId="6FE2D99C" w14:textId="77777777" w:rsidR="00FB6A6C" w:rsidRDefault="00FB6A6C">
      <w:pPr>
        <w:jc w:val="both"/>
        <w:rPr>
          <w:i/>
          <w:iCs/>
          <w:sz w:val="20"/>
        </w:rPr>
      </w:pPr>
      <w:r>
        <w:rPr>
          <w:i/>
          <w:iCs/>
          <w:sz w:val="20"/>
        </w:rPr>
        <w:t xml:space="preserve">Provide a graphic depiction of the project team.  The graphical representation is a hierarchal diagram of the project organization that begins with the project sponsor and includes the project team and other stakeholders.  </w:t>
      </w:r>
    </w:p>
    <w:p w14:paraId="6CC3284F" w14:textId="77777777" w:rsidR="00FB6A6C" w:rsidRDefault="00FB6A6C">
      <w:pPr>
        <w:jc w:val="both"/>
        <w:rPr>
          <w:i/>
          <w:iC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B6A6C" w14:paraId="743D1B5A" w14:textId="77777777" w:rsidTr="00B6440D">
        <w:trPr>
          <w:trHeight w:val="1882"/>
        </w:trPr>
        <w:tc>
          <w:tcPr>
            <w:tcW w:w="9516" w:type="dxa"/>
          </w:tcPr>
          <w:p w14:paraId="418445D8" w14:textId="77777777" w:rsidR="00B6440D" w:rsidRDefault="00B6440D" w:rsidP="00B6440D">
            <w:pPr>
              <w:jc w:val="both"/>
              <w:rPr>
                <w:iCs/>
              </w:rPr>
            </w:pPr>
          </w:p>
          <w:p w14:paraId="7DE0EEA1" w14:textId="0742C65A" w:rsidR="002401B4" w:rsidRDefault="00315B1A" w:rsidP="00B6440D">
            <w:pPr>
              <w:jc w:val="both"/>
              <w:rPr>
                <w:iCs/>
              </w:rPr>
            </w:pPr>
            <w:r w:rsidRPr="00315B1A">
              <w:rPr>
                <w:iCs/>
              </w:rPr>
              <w:drawing>
                <wp:inline distT="0" distB="0" distL="0" distR="0" wp14:anchorId="27C01E79" wp14:editId="105DCF24">
                  <wp:extent cx="5943600" cy="2056130"/>
                  <wp:effectExtent l="0" t="0" r="0" b="1270"/>
                  <wp:docPr id="198307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79686" name=""/>
                          <pic:cNvPicPr/>
                        </pic:nvPicPr>
                        <pic:blipFill>
                          <a:blip r:embed="rId13"/>
                          <a:stretch>
                            <a:fillRect/>
                          </a:stretch>
                        </pic:blipFill>
                        <pic:spPr>
                          <a:xfrm>
                            <a:off x="0" y="0"/>
                            <a:ext cx="5943600" cy="2056130"/>
                          </a:xfrm>
                          <a:prstGeom prst="rect">
                            <a:avLst/>
                          </a:prstGeom>
                        </pic:spPr>
                      </pic:pic>
                    </a:graphicData>
                  </a:graphic>
                </wp:inline>
              </w:drawing>
            </w:r>
          </w:p>
          <w:p w14:paraId="15EE5B9C" w14:textId="0A785261" w:rsidR="002401B4" w:rsidRPr="00B6440D" w:rsidRDefault="002401B4" w:rsidP="00B6440D">
            <w:pPr>
              <w:jc w:val="both"/>
              <w:rPr>
                <w:iCs/>
              </w:rPr>
            </w:pPr>
          </w:p>
        </w:tc>
      </w:tr>
    </w:tbl>
    <w:p w14:paraId="674F47ED" w14:textId="77777777" w:rsidR="009B5457" w:rsidRDefault="009B5457">
      <w:pPr>
        <w:jc w:val="both"/>
        <w:rPr>
          <w:iCs/>
        </w:rPr>
      </w:pPr>
    </w:p>
    <w:p w14:paraId="67872F3B" w14:textId="524396C2" w:rsidR="00FB6A6C" w:rsidRDefault="00FB6A6C" w:rsidP="009B5457"/>
    <w:p w14:paraId="482BC5FF" w14:textId="55D65D09" w:rsidR="00FB6A6C" w:rsidRDefault="002175BC" w:rsidP="00A362E2">
      <w:pPr>
        <w:pStyle w:val="Heading1"/>
      </w:pPr>
      <w:r>
        <w:t>Organization</w:t>
      </w:r>
      <w:r w:rsidR="00FB6A6C">
        <w:t xml:space="preserve"> Description</w:t>
      </w:r>
    </w:p>
    <w:p w14:paraId="5257A020" w14:textId="77777777" w:rsidR="00FB6A6C" w:rsidRDefault="00FB6A6C">
      <w:pPr>
        <w:jc w:val="both"/>
        <w:rPr>
          <w:i/>
          <w:iCs/>
          <w:sz w:val="20"/>
        </w:rPr>
      </w:pPr>
      <w:r>
        <w:rPr>
          <w:i/>
          <w:iCs/>
          <w:sz w:val="20"/>
        </w:rPr>
        <w:t>Describe the type of organization used for the project team, its makeup, and the lines of authority.</w:t>
      </w:r>
    </w:p>
    <w:p w14:paraId="06A6D953" w14:textId="77777777" w:rsidR="00FB6A6C" w:rsidRDefault="00FB6A6C">
      <w:pPr>
        <w:jc w:val="both"/>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6"/>
      </w:tblGrid>
      <w:tr w:rsidR="00FB6A6C" w14:paraId="7C3B0F54" w14:textId="77777777" w:rsidTr="002401B4">
        <w:trPr>
          <w:trHeight w:val="4594"/>
        </w:trPr>
        <w:tc>
          <w:tcPr>
            <w:tcW w:w="9636" w:type="dxa"/>
          </w:tcPr>
          <w:p w14:paraId="59ADC4E5" w14:textId="77777777" w:rsidR="00616E76" w:rsidRPr="00616E76" w:rsidRDefault="00616E76" w:rsidP="00616E76">
            <w:pPr>
              <w:spacing w:after="240"/>
              <w:jc w:val="both"/>
              <w:rPr>
                <w:lang w:val="en-MY"/>
              </w:rPr>
            </w:pPr>
            <w:r w:rsidRPr="00616E76">
              <w:rPr>
                <w:lang w:val="en-MY"/>
              </w:rPr>
              <w:t>The project follows a hierarchical organization model with clear lines of authority and governance, designed to facilitate effective supervision, decision-making, and collaboration with the stakeholders throughout the project lifecycle.</w:t>
            </w:r>
          </w:p>
          <w:p w14:paraId="7A6761F3" w14:textId="77777777" w:rsidR="00616E76" w:rsidRPr="00616E76" w:rsidRDefault="00616E76" w:rsidP="00616E76">
            <w:pPr>
              <w:spacing w:after="240"/>
              <w:jc w:val="both"/>
              <w:rPr>
                <w:lang w:val="en-MY"/>
              </w:rPr>
            </w:pPr>
            <w:r w:rsidRPr="00616E76">
              <w:rPr>
                <w:lang w:val="en-MY"/>
              </w:rPr>
              <w:t>At the top of the hierarchy is the Project Sponsor, who provides high-level direction, allocates resources, and validates the solution meets business needs. The Project Manager oversees daily tasks and monitors progress, ensuring the deliverables aligns with the business goals and are completed within the scope, timeline, and constraints. Project Members work under the guidance of the project manager and are responsible for executing technical and design related tasks, coordinating with stakeholders, and providing regular project updates. </w:t>
            </w:r>
          </w:p>
          <w:p w14:paraId="6B25A288" w14:textId="77777777" w:rsidR="00616E76" w:rsidRPr="00616E76" w:rsidRDefault="00616E76" w:rsidP="00616E76">
            <w:pPr>
              <w:spacing w:after="240"/>
              <w:jc w:val="both"/>
              <w:rPr>
                <w:lang w:val="en-MY"/>
              </w:rPr>
            </w:pPr>
            <w:r w:rsidRPr="00616E76">
              <w:rPr>
                <w:lang w:val="en-MY"/>
              </w:rPr>
              <w:t>While the lines of authority are vertical for governance, the operational structure also encourages a flat, collaborative relationship with key stakeholders for engagement and requirement feedback. The Marketing team and Development team play an essential supportive role by contributing requirements, workflow insights, and validation throughout the whole project lifecycle.</w:t>
            </w:r>
          </w:p>
          <w:p w14:paraId="49EBF5A1" w14:textId="2712562C" w:rsidR="00FB6A6C" w:rsidRPr="007E720A" w:rsidRDefault="00616E76" w:rsidP="007E720A">
            <w:pPr>
              <w:spacing w:after="240"/>
              <w:jc w:val="both"/>
              <w:rPr>
                <w:lang w:val="en-MY"/>
              </w:rPr>
            </w:pPr>
            <w:r w:rsidRPr="00616E76">
              <w:rPr>
                <w:lang w:val="en-MY"/>
              </w:rPr>
              <w:t>This dual structure of vertical authority and horizontal collaboration will be able to ensure the solution remains practical and feasible to the real-world processes while maintaining clear accountability and authority.</w:t>
            </w:r>
          </w:p>
        </w:tc>
      </w:tr>
    </w:tbl>
    <w:p w14:paraId="00C814A9" w14:textId="77777777" w:rsidR="009B5457" w:rsidRDefault="009B5457" w:rsidP="00616E76"/>
    <w:p w14:paraId="16CD56B6" w14:textId="77777777" w:rsidR="009B5457" w:rsidRPr="009B5457" w:rsidRDefault="009B5457" w:rsidP="009B5457"/>
    <w:p w14:paraId="181F2321" w14:textId="77777777" w:rsidR="002401B4" w:rsidRDefault="002401B4">
      <w:pPr>
        <w:rPr>
          <w:b/>
          <w:i/>
          <w:kern w:val="28"/>
          <w:szCs w:val="20"/>
        </w:rPr>
      </w:pPr>
      <w:r>
        <w:br w:type="page"/>
      </w:r>
    </w:p>
    <w:p w14:paraId="5E844A40" w14:textId="05FB635A" w:rsidR="00FB6A6C" w:rsidRDefault="00FB6A6C" w:rsidP="00A362E2">
      <w:pPr>
        <w:pStyle w:val="Heading1"/>
        <w:numPr>
          <w:ilvl w:val="0"/>
          <w:numId w:val="20"/>
        </w:numPr>
      </w:pPr>
      <w:r>
        <w:lastRenderedPageBreak/>
        <w:t>Roles and Responsibilities</w:t>
      </w:r>
    </w:p>
    <w:p w14:paraId="14215F31" w14:textId="77777777" w:rsidR="00FB6A6C" w:rsidRDefault="004A0533" w:rsidP="006932A5">
      <w:pPr>
        <w:pStyle w:val="Instructions"/>
      </w:pPr>
      <w:r>
        <w:t>Describe, at a minimum, the roles and r</w:t>
      </w:r>
      <w:r w:rsidR="00FB6A6C">
        <w:t xml:space="preserve">esponsibilities of all stakeholders identified in the organizational diagram above.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B6A6C" w14:paraId="40ED0236" w14:textId="77777777" w:rsidTr="009B5457">
        <w:trPr>
          <w:trHeight w:val="4895"/>
        </w:trPr>
        <w:tc>
          <w:tcPr>
            <w:tcW w:w="9516" w:type="dxa"/>
          </w:tcPr>
          <w:p w14:paraId="3BD4A797" w14:textId="77777777" w:rsidR="00834D29" w:rsidRPr="00834D29" w:rsidRDefault="00834D29" w:rsidP="00834D29">
            <w:pPr>
              <w:rPr>
                <w:lang w:val="en-MY"/>
              </w:rPr>
            </w:pPr>
            <w:r w:rsidRPr="00834D29">
              <w:rPr>
                <w:lang w:val="en-MY"/>
              </w:rPr>
              <w:t xml:space="preserve">Project Sponsor: YTL Communications </w:t>
            </w:r>
            <w:proofErr w:type="spellStart"/>
            <w:r w:rsidRPr="00834D29">
              <w:rPr>
                <w:lang w:val="en-MY"/>
              </w:rPr>
              <w:t>Sdn</w:t>
            </w:r>
            <w:proofErr w:type="spellEnd"/>
            <w:r w:rsidRPr="00834D29">
              <w:rPr>
                <w:lang w:val="en-MY"/>
              </w:rPr>
              <w:t>. Bhd.</w:t>
            </w:r>
          </w:p>
          <w:p w14:paraId="682E23E5" w14:textId="77777777" w:rsidR="00834D29" w:rsidRPr="00834D29" w:rsidRDefault="00834D29" w:rsidP="00834D29">
            <w:pPr>
              <w:numPr>
                <w:ilvl w:val="0"/>
                <w:numId w:val="40"/>
              </w:numPr>
              <w:rPr>
                <w:lang w:val="en-MY"/>
              </w:rPr>
            </w:pPr>
            <w:r w:rsidRPr="00834D29">
              <w:rPr>
                <w:lang w:val="en-MY"/>
              </w:rPr>
              <w:t>Provides high-level direction and funding for the project.</w:t>
            </w:r>
          </w:p>
          <w:p w14:paraId="4D23F270" w14:textId="77777777" w:rsidR="00834D29" w:rsidRPr="00834D29" w:rsidRDefault="00834D29" w:rsidP="00834D29">
            <w:pPr>
              <w:numPr>
                <w:ilvl w:val="0"/>
                <w:numId w:val="40"/>
              </w:numPr>
              <w:rPr>
                <w:lang w:val="en-MY"/>
              </w:rPr>
            </w:pPr>
            <w:r w:rsidRPr="00834D29">
              <w:rPr>
                <w:lang w:val="en-MY"/>
              </w:rPr>
              <w:t>Allocates necessary resources like brand assets and workflow documentation.</w:t>
            </w:r>
          </w:p>
          <w:p w14:paraId="7718A241" w14:textId="77777777" w:rsidR="00834D29" w:rsidRPr="00834D29" w:rsidRDefault="00834D29" w:rsidP="00834D29">
            <w:pPr>
              <w:numPr>
                <w:ilvl w:val="0"/>
                <w:numId w:val="40"/>
              </w:numPr>
              <w:rPr>
                <w:lang w:val="en-MY"/>
              </w:rPr>
            </w:pPr>
            <w:r w:rsidRPr="00834D29">
              <w:rPr>
                <w:lang w:val="en-MY"/>
              </w:rPr>
              <w:t>Approve project initiation, scope changes, and major milestones.</w:t>
            </w:r>
          </w:p>
          <w:p w14:paraId="07158337" w14:textId="77777777" w:rsidR="00834D29" w:rsidRPr="00834D29" w:rsidRDefault="00834D29" w:rsidP="00834D29">
            <w:pPr>
              <w:rPr>
                <w:lang w:val="en-MY"/>
              </w:rPr>
            </w:pPr>
          </w:p>
          <w:p w14:paraId="5F578229" w14:textId="77777777" w:rsidR="00834D29" w:rsidRPr="00834D29" w:rsidRDefault="00834D29" w:rsidP="00834D29">
            <w:pPr>
              <w:rPr>
                <w:lang w:val="en-MY"/>
              </w:rPr>
            </w:pPr>
            <w:r w:rsidRPr="00834D29">
              <w:rPr>
                <w:lang w:val="en-MY"/>
              </w:rPr>
              <w:t>Project Manager: Samiullah Attaullah</w:t>
            </w:r>
          </w:p>
          <w:p w14:paraId="3B294D0A" w14:textId="77777777" w:rsidR="00834D29" w:rsidRPr="00834D29" w:rsidRDefault="00834D29" w:rsidP="00834D29">
            <w:pPr>
              <w:numPr>
                <w:ilvl w:val="0"/>
                <w:numId w:val="41"/>
              </w:numPr>
              <w:rPr>
                <w:lang w:val="en-MY"/>
              </w:rPr>
            </w:pPr>
            <w:r w:rsidRPr="00834D29">
              <w:rPr>
                <w:lang w:val="en-MY"/>
              </w:rPr>
              <w:t>Ensure project timeline and scope adhere to initial requirements and objectives.</w:t>
            </w:r>
          </w:p>
          <w:p w14:paraId="3A7D52EC" w14:textId="77777777" w:rsidR="00834D29" w:rsidRPr="00834D29" w:rsidRDefault="00834D29" w:rsidP="00834D29">
            <w:pPr>
              <w:numPr>
                <w:ilvl w:val="0"/>
                <w:numId w:val="41"/>
              </w:numPr>
              <w:rPr>
                <w:lang w:val="en-MY"/>
              </w:rPr>
            </w:pPr>
            <w:r w:rsidRPr="00834D29">
              <w:rPr>
                <w:lang w:val="en-MY"/>
              </w:rPr>
              <w:t>Allocate tasks to project members and provide supervision.</w:t>
            </w:r>
          </w:p>
          <w:p w14:paraId="74E2FCDA" w14:textId="77777777" w:rsidR="00834D29" w:rsidRPr="00834D29" w:rsidRDefault="00834D29" w:rsidP="00834D29">
            <w:pPr>
              <w:numPr>
                <w:ilvl w:val="0"/>
                <w:numId w:val="41"/>
              </w:numPr>
              <w:rPr>
                <w:lang w:val="en-MY"/>
              </w:rPr>
            </w:pPr>
            <w:r w:rsidRPr="00834D29">
              <w:rPr>
                <w:lang w:val="en-MY"/>
              </w:rPr>
              <w:t>Identify potential risks and validate if features meet the requirements throughout the process.</w:t>
            </w:r>
          </w:p>
          <w:p w14:paraId="430B1E39" w14:textId="77777777" w:rsidR="00834D29" w:rsidRPr="00834D29" w:rsidRDefault="00834D29" w:rsidP="00834D29">
            <w:pPr>
              <w:rPr>
                <w:lang w:val="en-MY"/>
              </w:rPr>
            </w:pPr>
          </w:p>
          <w:p w14:paraId="1C934142" w14:textId="77777777" w:rsidR="00834D29" w:rsidRPr="00834D29" w:rsidRDefault="00834D29" w:rsidP="00834D29">
            <w:pPr>
              <w:rPr>
                <w:lang w:val="en-MY"/>
              </w:rPr>
            </w:pPr>
            <w:r w:rsidRPr="00834D29">
              <w:rPr>
                <w:lang w:val="en-MY"/>
              </w:rPr>
              <w:t>Project Member: Chin Wey Xuan</w:t>
            </w:r>
          </w:p>
          <w:p w14:paraId="583B3E91" w14:textId="77777777" w:rsidR="00834D29" w:rsidRPr="00834D29" w:rsidRDefault="00834D29" w:rsidP="00834D29">
            <w:pPr>
              <w:numPr>
                <w:ilvl w:val="0"/>
                <w:numId w:val="42"/>
              </w:numPr>
              <w:rPr>
                <w:lang w:val="en-MY"/>
              </w:rPr>
            </w:pPr>
            <w:r w:rsidRPr="00834D29">
              <w:rPr>
                <w:lang w:val="en-MY"/>
              </w:rPr>
              <w:t>Execute tasks to manage the project schedule and align with the project milestones.</w:t>
            </w:r>
          </w:p>
          <w:p w14:paraId="73DC265A" w14:textId="77777777" w:rsidR="00834D29" w:rsidRPr="00834D29" w:rsidRDefault="00834D29" w:rsidP="00834D29">
            <w:pPr>
              <w:numPr>
                <w:ilvl w:val="0"/>
                <w:numId w:val="42"/>
              </w:numPr>
              <w:rPr>
                <w:lang w:val="en-MY"/>
              </w:rPr>
            </w:pPr>
            <w:r w:rsidRPr="00834D29">
              <w:rPr>
                <w:lang w:val="en-MY"/>
              </w:rPr>
              <w:t>Design and develop the assigned components.</w:t>
            </w:r>
          </w:p>
          <w:p w14:paraId="5FB83731" w14:textId="77777777" w:rsidR="00834D29" w:rsidRPr="00834D29" w:rsidRDefault="00834D29" w:rsidP="00834D29">
            <w:pPr>
              <w:numPr>
                <w:ilvl w:val="0"/>
                <w:numId w:val="42"/>
              </w:numPr>
              <w:rPr>
                <w:lang w:val="en-MY"/>
              </w:rPr>
            </w:pPr>
            <w:r w:rsidRPr="00834D29">
              <w:rPr>
                <w:lang w:val="en-MY"/>
              </w:rPr>
              <w:t>Provide comprehensive documentation for technical specifications, user guides and reports.</w:t>
            </w:r>
          </w:p>
          <w:p w14:paraId="392A2D3D" w14:textId="77777777" w:rsidR="00834D29" w:rsidRPr="00834D29" w:rsidRDefault="00834D29" w:rsidP="00834D29">
            <w:pPr>
              <w:numPr>
                <w:ilvl w:val="0"/>
                <w:numId w:val="42"/>
              </w:numPr>
              <w:rPr>
                <w:lang w:val="en-MY"/>
              </w:rPr>
            </w:pPr>
            <w:r w:rsidRPr="00834D29">
              <w:rPr>
                <w:lang w:val="en-MY"/>
              </w:rPr>
              <w:t>Collaborate directly with stakeholders for requirement gathering and feedback.</w:t>
            </w:r>
          </w:p>
          <w:p w14:paraId="22166038" w14:textId="77777777" w:rsidR="00834D29" w:rsidRPr="00834D29" w:rsidRDefault="00834D29" w:rsidP="00834D29">
            <w:pPr>
              <w:rPr>
                <w:lang w:val="en-MY"/>
              </w:rPr>
            </w:pPr>
          </w:p>
          <w:p w14:paraId="4F75FCC4" w14:textId="77777777" w:rsidR="00834D29" w:rsidRPr="00834D29" w:rsidRDefault="00834D29" w:rsidP="00834D29">
            <w:pPr>
              <w:rPr>
                <w:lang w:val="en-MY"/>
              </w:rPr>
            </w:pPr>
            <w:r w:rsidRPr="00834D29">
              <w:rPr>
                <w:lang w:val="en-MY"/>
              </w:rPr>
              <w:t>Internal Stakeholders: Marketing Team, Development Team</w:t>
            </w:r>
          </w:p>
          <w:p w14:paraId="7C6EBC6C" w14:textId="77777777" w:rsidR="00834D29" w:rsidRPr="00834D29" w:rsidRDefault="00834D29" w:rsidP="00834D29">
            <w:pPr>
              <w:numPr>
                <w:ilvl w:val="0"/>
                <w:numId w:val="43"/>
              </w:numPr>
              <w:rPr>
                <w:lang w:val="en-MY"/>
              </w:rPr>
            </w:pPr>
            <w:r w:rsidRPr="00834D29">
              <w:rPr>
                <w:lang w:val="en-MY"/>
              </w:rPr>
              <w:t>Provide workflow requirements and pain points.</w:t>
            </w:r>
          </w:p>
          <w:p w14:paraId="3F3F778A" w14:textId="77777777" w:rsidR="00834D29" w:rsidRPr="00834D29" w:rsidRDefault="00834D29" w:rsidP="00834D29">
            <w:pPr>
              <w:numPr>
                <w:ilvl w:val="0"/>
                <w:numId w:val="43"/>
              </w:numPr>
              <w:rPr>
                <w:lang w:val="en-MY"/>
              </w:rPr>
            </w:pPr>
            <w:r w:rsidRPr="00834D29">
              <w:rPr>
                <w:lang w:val="en-MY"/>
              </w:rPr>
              <w:t>Review and provide feedback on final output.</w:t>
            </w:r>
          </w:p>
          <w:p w14:paraId="00D9D02A" w14:textId="77777777" w:rsidR="00834D29" w:rsidRPr="00834D29" w:rsidRDefault="00834D29" w:rsidP="00834D29">
            <w:pPr>
              <w:numPr>
                <w:ilvl w:val="0"/>
                <w:numId w:val="43"/>
              </w:numPr>
              <w:rPr>
                <w:lang w:val="en-MY"/>
              </w:rPr>
            </w:pPr>
            <w:r w:rsidRPr="00834D29">
              <w:rPr>
                <w:lang w:val="en-MY"/>
              </w:rPr>
              <w:t>Validate output quality of the translated content.</w:t>
            </w:r>
          </w:p>
          <w:p w14:paraId="3F13855E" w14:textId="77777777" w:rsidR="00834D29" w:rsidRPr="00834D29" w:rsidRDefault="00834D29" w:rsidP="00834D29">
            <w:pPr>
              <w:numPr>
                <w:ilvl w:val="0"/>
                <w:numId w:val="43"/>
              </w:numPr>
              <w:rPr>
                <w:lang w:val="en-MY"/>
              </w:rPr>
            </w:pPr>
            <w:r w:rsidRPr="00834D29">
              <w:rPr>
                <w:lang w:val="en-MY"/>
              </w:rPr>
              <w:t>Participate in UI/UX design reviews and provide feedback.</w:t>
            </w:r>
          </w:p>
          <w:p w14:paraId="5F4DA62D" w14:textId="77777777" w:rsidR="00FB6A6C" w:rsidRPr="003D4AE1" w:rsidRDefault="00FB6A6C" w:rsidP="003D4AE1">
            <w:pPr>
              <w:rPr>
                <w:lang w:val="en-MY"/>
              </w:rPr>
            </w:pPr>
          </w:p>
        </w:tc>
      </w:tr>
    </w:tbl>
    <w:p w14:paraId="5F7AA0BD" w14:textId="77777777" w:rsidR="009B5457" w:rsidRDefault="009B5457" w:rsidP="006932A5">
      <w:pPr>
        <w:pStyle w:val="Instructions"/>
      </w:pPr>
    </w:p>
    <w:p w14:paraId="7E756BAA" w14:textId="77777777" w:rsidR="00FB6A6C" w:rsidRDefault="00110380" w:rsidP="009B5457">
      <w:r>
        <w:br w:type="page"/>
      </w:r>
    </w:p>
    <w:p w14:paraId="79B0665E" w14:textId="77777777" w:rsidR="00FB6A6C" w:rsidRDefault="00FB6A6C">
      <w:pPr>
        <w:pStyle w:val="SectionHeading"/>
        <w:numPr>
          <w:ilvl w:val="0"/>
          <w:numId w:val="17"/>
        </w:numPr>
        <w:shd w:val="pct15" w:color="auto" w:fill="FFFFFF"/>
        <w:rPr>
          <w:rFonts w:ascii="Times New Roman" w:hAnsi="Times New Roman"/>
          <w:i w:val="0"/>
          <w:sz w:val="24"/>
        </w:rPr>
      </w:pPr>
      <w:r>
        <w:rPr>
          <w:rFonts w:ascii="Times New Roman" w:hAnsi="Times New Roman"/>
          <w:i w:val="0"/>
          <w:sz w:val="24"/>
        </w:rPr>
        <w:lastRenderedPageBreak/>
        <w:t>Resources</w:t>
      </w:r>
    </w:p>
    <w:p w14:paraId="7F543009" w14:textId="77777777" w:rsidR="00FB6A6C" w:rsidRDefault="00FB6A6C" w:rsidP="001D225C">
      <w:pPr>
        <w:pStyle w:val="SectionHeading"/>
        <w:shd w:val="clear" w:color="auto" w:fill="FFFFFF"/>
        <w:jc w:val="both"/>
        <w:rPr>
          <w:rFonts w:ascii="Times New Roman" w:hAnsi="Times New Roman"/>
          <w:b w:val="0"/>
          <w:bCs/>
          <w:iCs/>
          <w:sz w:val="20"/>
        </w:rPr>
      </w:pPr>
      <w:r>
        <w:rPr>
          <w:rFonts w:ascii="Times New Roman" w:hAnsi="Times New Roman"/>
          <w:b w:val="0"/>
          <w:bCs/>
          <w:iCs/>
          <w:sz w:val="20"/>
        </w:rPr>
        <w:t xml:space="preserve">Identify the initial funding, personnel, and other </w:t>
      </w:r>
      <w:proofErr w:type="gramStart"/>
      <w:r>
        <w:rPr>
          <w:rFonts w:ascii="Times New Roman" w:hAnsi="Times New Roman"/>
          <w:b w:val="0"/>
          <w:bCs/>
          <w:iCs/>
          <w:sz w:val="20"/>
        </w:rPr>
        <w:t>resources,</w:t>
      </w:r>
      <w:proofErr w:type="gramEnd"/>
      <w:r>
        <w:rPr>
          <w:rFonts w:ascii="Times New Roman" w:hAnsi="Times New Roman"/>
          <w:b w:val="0"/>
          <w:bCs/>
          <w:iCs/>
          <w:sz w:val="20"/>
        </w:rPr>
        <w:t xml:space="preserve"> committed to this project by the project sponsor.  Additional resources may be committed upon completion of the detailed project plan.  </w:t>
      </w:r>
    </w:p>
    <w:p w14:paraId="5BC3CE44" w14:textId="77777777" w:rsidR="00FB6A6C" w:rsidRDefault="00FB6A6C">
      <w:pPr>
        <w:ind w:firstLine="720"/>
        <w:rPr>
          <w: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7"/>
        <w:gridCol w:w="3661"/>
        <w:gridCol w:w="3664"/>
      </w:tblGrid>
      <w:tr w:rsidR="00FB6A6C" w14:paraId="127C29D6" w14:textId="77777777" w:rsidTr="003D4AE1">
        <w:trPr>
          <w:trHeight w:val="347"/>
        </w:trPr>
        <w:tc>
          <w:tcPr>
            <w:tcW w:w="1917" w:type="dxa"/>
          </w:tcPr>
          <w:p w14:paraId="01CCF06E" w14:textId="77777777" w:rsidR="00FB6A6C" w:rsidRDefault="00FB6A6C">
            <w:pPr>
              <w:jc w:val="center"/>
              <w:rPr>
                <w:b/>
                <w:bCs/>
                <w:i/>
                <w:sz w:val="22"/>
              </w:rPr>
            </w:pPr>
            <w:r>
              <w:rPr>
                <w:b/>
                <w:bCs/>
                <w:i/>
                <w:sz w:val="22"/>
              </w:rPr>
              <w:t>Resources</w:t>
            </w:r>
          </w:p>
        </w:tc>
        <w:tc>
          <w:tcPr>
            <w:tcW w:w="7325" w:type="dxa"/>
            <w:gridSpan w:val="2"/>
          </w:tcPr>
          <w:p w14:paraId="2E306AC1" w14:textId="77777777" w:rsidR="00FB6A6C" w:rsidRDefault="00FB6A6C">
            <w:pPr>
              <w:jc w:val="center"/>
              <w:rPr>
                <w:b/>
                <w:bCs/>
                <w:i/>
                <w:sz w:val="22"/>
              </w:rPr>
            </w:pPr>
            <w:r>
              <w:rPr>
                <w:b/>
                <w:bCs/>
                <w:i/>
                <w:sz w:val="22"/>
              </w:rPr>
              <w:t>Allocation and Source</w:t>
            </w:r>
          </w:p>
        </w:tc>
      </w:tr>
      <w:tr w:rsidR="00FB6A6C" w14:paraId="1D3034D1" w14:textId="77777777" w:rsidTr="003D4AE1">
        <w:trPr>
          <w:cantSplit/>
          <w:trHeight w:val="460"/>
        </w:trPr>
        <w:tc>
          <w:tcPr>
            <w:tcW w:w="1917" w:type="dxa"/>
          </w:tcPr>
          <w:p w14:paraId="405DB84E" w14:textId="77777777" w:rsidR="00FB6A6C" w:rsidRDefault="00FB6A6C">
            <w:pPr>
              <w:rPr>
                <w:i/>
                <w:sz w:val="22"/>
              </w:rPr>
            </w:pPr>
            <w:r>
              <w:rPr>
                <w:i/>
                <w:sz w:val="22"/>
              </w:rPr>
              <w:t>Funding</w:t>
            </w:r>
          </w:p>
        </w:tc>
        <w:tc>
          <w:tcPr>
            <w:tcW w:w="3661" w:type="dxa"/>
          </w:tcPr>
          <w:p w14:paraId="66745FB3" w14:textId="770BA9D9" w:rsidR="00FB6A6C" w:rsidRDefault="00480BEF" w:rsidP="00480BEF">
            <w:pPr>
              <w:pStyle w:val="Header"/>
              <w:tabs>
                <w:tab w:val="clear" w:pos="4320"/>
                <w:tab w:val="clear" w:pos="8640"/>
              </w:tabs>
              <w:rPr>
                <w:i/>
              </w:rPr>
            </w:pPr>
            <w:r>
              <w:rPr>
                <w:i/>
              </w:rPr>
              <w:t>Source:</w:t>
            </w:r>
            <w:r w:rsidR="00FB6A6C">
              <w:rPr>
                <w:i/>
              </w:rPr>
              <w:t xml:space="preserve"> </w:t>
            </w:r>
            <w:r w:rsidR="002E664E">
              <w:rPr>
                <w:i/>
              </w:rPr>
              <w:t>-</w:t>
            </w:r>
          </w:p>
        </w:tc>
        <w:tc>
          <w:tcPr>
            <w:tcW w:w="3664" w:type="dxa"/>
          </w:tcPr>
          <w:p w14:paraId="19884E4A" w14:textId="77777777" w:rsidR="00FB6A6C" w:rsidRDefault="00FB6A6C">
            <w:pPr>
              <w:pStyle w:val="Header"/>
              <w:tabs>
                <w:tab w:val="clear" w:pos="4320"/>
                <w:tab w:val="clear" w:pos="8640"/>
              </w:tabs>
              <w:rPr>
                <w:i/>
              </w:rPr>
            </w:pPr>
            <w:r>
              <w:rPr>
                <w:i/>
              </w:rPr>
              <w:t>Amount: $</w:t>
            </w:r>
          </w:p>
        </w:tc>
      </w:tr>
      <w:tr w:rsidR="003D4AE1" w14:paraId="778C1FD7" w14:textId="77777777" w:rsidTr="003D4AE1">
        <w:tc>
          <w:tcPr>
            <w:tcW w:w="1917" w:type="dxa"/>
          </w:tcPr>
          <w:p w14:paraId="5CC9C9E8" w14:textId="77777777" w:rsidR="003D4AE1" w:rsidRDefault="003D4AE1" w:rsidP="003D4AE1">
            <w:pPr>
              <w:rPr>
                <w:i/>
                <w:sz w:val="22"/>
              </w:rPr>
            </w:pPr>
            <w:r>
              <w:rPr>
                <w:i/>
                <w:sz w:val="22"/>
              </w:rPr>
              <w:t>Project Team (Full and Part Time Staff)</w:t>
            </w:r>
          </w:p>
          <w:p w14:paraId="4453C2DA" w14:textId="77777777" w:rsidR="003D4AE1" w:rsidRDefault="003D4AE1" w:rsidP="003D4AE1">
            <w:pPr>
              <w:rPr>
                <w:i/>
                <w:sz w:val="22"/>
              </w:rPr>
            </w:pPr>
          </w:p>
        </w:tc>
        <w:tc>
          <w:tcPr>
            <w:tcW w:w="7325" w:type="dxa"/>
            <w:gridSpan w:val="2"/>
          </w:tcPr>
          <w:p w14:paraId="6509F917" w14:textId="77777777" w:rsidR="003D4AE1" w:rsidRDefault="003D4AE1" w:rsidP="003D4AE1">
            <w:pPr>
              <w:pStyle w:val="NormalWeb"/>
              <w:ind w:left="-11"/>
              <w:rPr>
                <w:lang w:val="en-MY" w:eastAsia="zh-CN"/>
              </w:rPr>
            </w:pPr>
            <w:r>
              <w:rPr>
                <w:color w:val="000000"/>
              </w:rPr>
              <w:t>Full time members including project manager and project members.</w:t>
            </w:r>
          </w:p>
          <w:p w14:paraId="5C670733" w14:textId="77777777" w:rsidR="003D4AE1" w:rsidRDefault="003D4AE1" w:rsidP="003D4AE1">
            <w:pPr>
              <w:ind w:left="-11"/>
            </w:pPr>
          </w:p>
        </w:tc>
      </w:tr>
      <w:tr w:rsidR="003D4AE1" w14:paraId="5D35FCEB" w14:textId="77777777" w:rsidTr="003D4AE1">
        <w:tc>
          <w:tcPr>
            <w:tcW w:w="1917" w:type="dxa"/>
          </w:tcPr>
          <w:p w14:paraId="55AE8606" w14:textId="77777777" w:rsidR="003D4AE1" w:rsidRDefault="003D4AE1" w:rsidP="003D4AE1">
            <w:pPr>
              <w:rPr>
                <w:i/>
                <w:sz w:val="22"/>
              </w:rPr>
            </w:pPr>
            <w:r>
              <w:rPr>
                <w:i/>
                <w:sz w:val="22"/>
              </w:rPr>
              <w:t>Customer Support</w:t>
            </w:r>
          </w:p>
          <w:p w14:paraId="23586508" w14:textId="77777777" w:rsidR="003D4AE1" w:rsidRDefault="003D4AE1" w:rsidP="003D4AE1">
            <w:pPr>
              <w:rPr>
                <w:i/>
                <w:sz w:val="22"/>
              </w:rPr>
            </w:pPr>
            <w:r>
              <w:rPr>
                <w:i/>
                <w:sz w:val="22"/>
              </w:rPr>
              <w:t xml:space="preserve"> </w:t>
            </w:r>
          </w:p>
        </w:tc>
        <w:tc>
          <w:tcPr>
            <w:tcW w:w="7325" w:type="dxa"/>
            <w:gridSpan w:val="2"/>
          </w:tcPr>
          <w:p w14:paraId="11289703" w14:textId="4AA5CDA2" w:rsidR="003D4AE1" w:rsidRDefault="003D4AE1" w:rsidP="003D4AE1">
            <w:pPr>
              <w:ind w:left="-11"/>
            </w:pPr>
            <w:r>
              <w:rPr>
                <w:color w:val="000000"/>
              </w:rPr>
              <w:t xml:space="preserve"> -</w:t>
            </w:r>
          </w:p>
        </w:tc>
      </w:tr>
      <w:tr w:rsidR="003D4AE1" w14:paraId="6BBBA411" w14:textId="77777777" w:rsidTr="003D4AE1">
        <w:trPr>
          <w:trHeight w:val="633"/>
        </w:trPr>
        <w:tc>
          <w:tcPr>
            <w:tcW w:w="1917" w:type="dxa"/>
          </w:tcPr>
          <w:p w14:paraId="7B34B15D" w14:textId="77777777" w:rsidR="003D4AE1" w:rsidRDefault="003D4AE1" w:rsidP="003D4AE1">
            <w:pPr>
              <w:rPr>
                <w:i/>
                <w:sz w:val="22"/>
              </w:rPr>
            </w:pPr>
            <w:r>
              <w:rPr>
                <w:i/>
                <w:sz w:val="22"/>
              </w:rPr>
              <w:t>Facilities</w:t>
            </w:r>
          </w:p>
          <w:p w14:paraId="2F852F80" w14:textId="77777777" w:rsidR="003D4AE1" w:rsidRDefault="003D4AE1" w:rsidP="003D4AE1">
            <w:pPr>
              <w:rPr>
                <w:i/>
                <w:sz w:val="22"/>
              </w:rPr>
            </w:pPr>
          </w:p>
        </w:tc>
        <w:tc>
          <w:tcPr>
            <w:tcW w:w="7325" w:type="dxa"/>
            <w:gridSpan w:val="2"/>
          </w:tcPr>
          <w:p w14:paraId="55CE975E" w14:textId="77777777" w:rsidR="003D4AE1" w:rsidRDefault="003D4AE1" w:rsidP="003D4AE1">
            <w:pPr>
              <w:pStyle w:val="NormalWeb"/>
              <w:ind w:left="-11"/>
            </w:pPr>
            <w:r>
              <w:rPr>
                <w:color w:val="000000"/>
              </w:rPr>
              <w:t xml:space="preserve"> Hybrid collaboration environment both in office and remotely.</w:t>
            </w:r>
          </w:p>
          <w:p w14:paraId="237C1EF0" w14:textId="7191D0FB" w:rsidR="003D4AE1" w:rsidRDefault="003D4AE1" w:rsidP="003D4AE1">
            <w:pPr>
              <w:pStyle w:val="ListParagraph"/>
              <w:numPr>
                <w:ilvl w:val="0"/>
                <w:numId w:val="38"/>
              </w:numPr>
            </w:pPr>
            <w:r w:rsidRPr="003D4AE1">
              <w:rPr>
                <w:color w:val="000000"/>
              </w:rPr>
              <w:t>Microsoft Teams for virtual meetings and regular check-ins.</w:t>
            </w:r>
          </w:p>
        </w:tc>
      </w:tr>
      <w:tr w:rsidR="003D4AE1" w14:paraId="08EA1DF3" w14:textId="77777777" w:rsidTr="003D4AE1">
        <w:tc>
          <w:tcPr>
            <w:tcW w:w="1917" w:type="dxa"/>
          </w:tcPr>
          <w:p w14:paraId="189219F0" w14:textId="77777777" w:rsidR="003D4AE1" w:rsidRDefault="003D4AE1" w:rsidP="003D4AE1">
            <w:pPr>
              <w:rPr>
                <w:i/>
                <w:sz w:val="22"/>
              </w:rPr>
            </w:pPr>
            <w:r>
              <w:rPr>
                <w:i/>
                <w:sz w:val="22"/>
              </w:rPr>
              <w:t>Equipment</w:t>
            </w:r>
          </w:p>
          <w:p w14:paraId="37F9C61C" w14:textId="77777777" w:rsidR="003D4AE1" w:rsidRDefault="003D4AE1" w:rsidP="003D4AE1">
            <w:pPr>
              <w:rPr>
                <w:i/>
                <w:sz w:val="22"/>
              </w:rPr>
            </w:pPr>
          </w:p>
        </w:tc>
        <w:tc>
          <w:tcPr>
            <w:tcW w:w="7325" w:type="dxa"/>
            <w:gridSpan w:val="2"/>
          </w:tcPr>
          <w:p w14:paraId="0431E350" w14:textId="020B133D" w:rsidR="003D4AE1" w:rsidRDefault="003D4AE1" w:rsidP="003D4AE1">
            <w:pPr>
              <w:ind w:left="-11"/>
            </w:pPr>
            <w:r>
              <w:rPr>
                <w:color w:val="000000"/>
              </w:rPr>
              <w:t xml:space="preserve"> Laptop with access to all the listed software tools.</w:t>
            </w:r>
          </w:p>
        </w:tc>
      </w:tr>
      <w:tr w:rsidR="003D4AE1" w14:paraId="733B6D21" w14:textId="77777777" w:rsidTr="003D4AE1">
        <w:trPr>
          <w:trHeight w:val="1032"/>
        </w:trPr>
        <w:tc>
          <w:tcPr>
            <w:tcW w:w="1917" w:type="dxa"/>
          </w:tcPr>
          <w:p w14:paraId="188BBB5C" w14:textId="77777777" w:rsidR="003D4AE1" w:rsidRDefault="003D4AE1" w:rsidP="003D4AE1">
            <w:pPr>
              <w:rPr>
                <w:i/>
                <w:sz w:val="22"/>
              </w:rPr>
            </w:pPr>
            <w:r>
              <w:rPr>
                <w:i/>
                <w:sz w:val="22"/>
              </w:rPr>
              <w:t>Software Tools</w:t>
            </w:r>
          </w:p>
          <w:p w14:paraId="439F8838" w14:textId="77777777" w:rsidR="003D4AE1" w:rsidRDefault="003D4AE1" w:rsidP="003D4AE1">
            <w:pPr>
              <w:rPr>
                <w:i/>
                <w:sz w:val="22"/>
              </w:rPr>
            </w:pPr>
          </w:p>
        </w:tc>
        <w:tc>
          <w:tcPr>
            <w:tcW w:w="7325" w:type="dxa"/>
            <w:gridSpan w:val="2"/>
          </w:tcPr>
          <w:p w14:paraId="7DEDCDEB" w14:textId="77777777" w:rsidR="003D4AE1" w:rsidRDefault="003D4AE1" w:rsidP="003D4AE1">
            <w:pPr>
              <w:pStyle w:val="NormalWeb"/>
              <w:numPr>
                <w:ilvl w:val="0"/>
                <w:numId w:val="36"/>
              </w:numPr>
              <w:textAlignment w:val="baseline"/>
              <w:rPr>
                <w:color w:val="000000"/>
              </w:rPr>
            </w:pPr>
            <w:r>
              <w:rPr>
                <w:color w:val="000000"/>
              </w:rPr>
              <w:t>Visual Studio Code</w:t>
            </w:r>
          </w:p>
          <w:p w14:paraId="2701AA82" w14:textId="77777777" w:rsidR="003D4AE1" w:rsidRDefault="003D4AE1" w:rsidP="003D4AE1">
            <w:pPr>
              <w:pStyle w:val="NormalWeb"/>
              <w:numPr>
                <w:ilvl w:val="0"/>
                <w:numId w:val="36"/>
              </w:numPr>
              <w:textAlignment w:val="baseline"/>
              <w:rPr>
                <w:color w:val="000000"/>
              </w:rPr>
            </w:pPr>
            <w:proofErr w:type="spellStart"/>
            <w:r>
              <w:rPr>
                <w:color w:val="000000"/>
              </w:rPr>
              <w:t>Github</w:t>
            </w:r>
            <w:proofErr w:type="spellEnd"/>
          </w:p>
          <w:p w14:paraId="5A39B757" w14:textId="05F70AA2" w:rsidR="003D4AE1" w:rsidRDefault="003D4AE1" w:rsidP="003D4AE1">
            <w:pPr>
              <w:pStyle w:val="ListParagraph"/>
              <w:numPr>
                <w:ilvl w:val="0"/>
                <w:numId w:val="36"/>
              </w:numPr>
            </w:pPr>
            <w:r w:rsidRPr="003D4AE1">
              <w:rPr>
                <w:color w:val="000000"/>
              </w:rPr>
              <w:t>Microsoft Excel</w:t>
            </w:r>
          </w:p>
        </w:tc>
      </w:tr>
      <w:tr w:rsidR="003D4AE1" w14:paraId="3DBDFFE0" w14:textId="77777777" w:rsidTr="003D4AE1">
        <w:trPr>
          <w:trHeight w:val="989"/>
        </w:trPr>
        <w:tc>
          <w:tcPr>
            <w:tcW w:w="1917" w:type="dxa"/>
          </w:tcPr>
          <w:p w14:paraId="49D673BD" w14:textId="77777777" w:rsidR="003D4AE1" w:rsidRDefault="003D4AE1" w:rsidP="003D4AE1">
            <w:pPr>
              <w:rPr>
                <w:i/>
                <w:sz w:val="22"/>
              </w:rPr>
            </w:pPr>
            <w:r>
              <w:rPr>
                <w:i/>
                <w:sz w:val="22"/>
              </w:rPr>
              <w:t>Other</w:t>
            </w:r>
          </w:p>
          <w:p w14:paraId="4322F11A" w14:textId="77777777" w:rsidR="003D4AE1" w:rsidRDefault="003D4AE1" w:rsidP="003D4AE1">
            <w:pPr>
              <w:rPr>
                <w:i/>
                <w:sz w:val="22"/>
              </w:rPr>
            </w:pPr>
          </w:p>
        </w:tc>
        <w:tc>
          <w:tcPr>
            <w:tcW w:w="7325" w:type="dxa"/>
            <w:gridSpan w:val="2"/>
          </w:tcPr>
          <w:p w14:paraId="715F8E50" w14:textId="77777777" w:rsidR="003D4AE1" w:rsidRDefault="003D4AE1" w:rsidP="003D4AE1">
            <w:pPr>
              <w:pStyle w:val="NormalWeb"/>
              <w:ind w:left="-11"/>
            </w:pPr>
            <w:r>
              <w:rPr>
                <w:color w:val="000000"/>
              </w:rPr>
              <w:t xml:space="preserve"> The third-party APIs involved are listed as below:</w:t>
            </w:r>
          </w:p>
          <w:p w14:paraId="79E38C5E" w14:textId="77777777" w:rsidR="003D4AE1" w:rsidRDefault="003D4AE1" w:rsidP="003D4AE1">
            <w:pPr>
              <w:pStyle w:val="NormalWeb"/>
              <w:numPr>
                <w:ilvl w:val="0"/>
                <w:numId w:val="37"/>
              </w:numPr>
              <w:textAlignment w:val="baseline"/>
              <w:rPr>
                <w:color w:val="000000"/>
              </w:rPr>
            </w:pPr>
            <w:r>
              <w:rPr>
                <w:color w:val="000000"/>
              </w:rPr>
              <w:t>Google Gemini API (LLM translation)</w:t>
            </w:r>
          </w:p>
          <w:p w14:paraId="2E884B50" w14:textId="298CF559" w:rsidR="003D4AE1" w:rsidRDefault="003D4AE1" w:rsidP="003D4AE1">
            <w:pPr>
              <w:pStyle w:val="ListParagraph"/>
              <w:numPr>
                <w:ilvl w:val="0"/>
                <w:numId w:val="37"/>
              </w:numPr>
            </w:pPr>
            <w:r w:rsidRPr="003D4AE1">
              <w:rPr>
                <w:color w:val="000000"/>
              </w:rPr>
              <w:t>Google Cloud Vision API (OCR Image Extraction)</w:t>
            </w:r>
          </w:p>
        </w:tc>
      </w:tr>
    </w:tbl>
    <w:p w14:paraId="3D0DF69D" w14:textId="77777777" w:rsidR="00FB6A6C" w:rsidRDefault="00FB6A6C">
      <w:pPr>
        <w:pStyle w:val="SectionHeading"/>
        <w:shd w:val="clear" w:color="auto" w:fill="FFFFFF"/>
        <w:rPr>
          <w:rFonts w:ascii="Times New Roman" w:hAnsi="Times New Roman"/>
          <w:i w:val="0"/>
          <w:sz w:val="24"/>
        </w:rPr>
      </w:pPr>
    </w:p>
    <w:p w14:paraId="5BBAAE63" w14:textId="77777777" w:rsidR="00031684" w:rsidRDefault="00031684">
      <w:pPr>
        <w:pStyle w:val="SectionHeading"/>
        <w:shd w:val="clear" w:color="auto" w:fill="FFFFFF"/>
        <w:rPr>
          <w:rFonts w:ascii="Times New Roman" w:hAnsi="Times New Roman"/>
          <w:i w:val="0"/>
          <w:sz w:val="24"/>
        </w:rPr>
      </w:pPr>
    </w:p>
    <w:p w14:paraId="23C10580" w14:textId="77777777" w:rsidR="00031684" w:rsidRDefault="00031684">
      <w:pPr>
        <w:pStyle w:val="SectionHeading"/>
        <w:shd w:val="clear" w:color="auto" w:fill="FFFFFF"/>
        <w:rPr>
          <w:rFonts w:ascii="Times New Roman" w:hAnsi="Times New Roman"/>
          <w:i w:val="0"/>
          <w:sz w:val="24"/>
        </w:rPr>
      </w:pPr>
    </w:p>
    <w:p w14:paraId="3EFCCACE" w14:textId="77777777" w:rsidR="00031684" w:rsidRDefault="00031684">
      <w:pPr>
        <w:pStyle w:val="SectionHeading"/>
        <w:shd w:val="clear" w:color="auto" w:fill="FFFFFF"/>
        <w:rPr>
          <w:rFonts w:ascii="Times New Roman" w:hAnsi="Times New Roman"/>
          <w:i w:val="0"/>
          <w:sz w:val="24"/>
        </w:rPr>
      </w:pPr>
    </w:p>
    <w:p w14:paraId="02FD095F" w14:textId="77777777" w:rsidR="00031684" w:rsidRDefault="00031684">
      <w:pPr>
        <w:pStyle w:val="SectionHeading"/>
        <w:shd w:val="clear" w:color="auto" w:fill="FFFFFF"/>
        <w:rPr>
          <w:rFonts w:ascii="Times New Roman" w:hAnsi="Times New Roman"/>
          <w:i w:val="0"/>
          <w:sz w:val="24"/>
        </w:rPr>
      </w:pPr>
    </w:p>
    <w:p w14:paraId="405D2E65" w14:textId="77777777" w:rsidR="00031684" w:rsidRDefault="00031684">
      <w:pPr>
        <w:pStyle w:val="SectionHeading"/>
        <w:shd w:val="clear" w:color="auto" w:fill="FFFFFF"/>
        <w:rPr>
          <w:rFonts w:ascii="Times New Roman" w:hAnsi="Times New Roman"/>
          <w:i w:val="0"/>
          <w:sz w:val="24"/>
        </w:rPr>
      </w:pPr>
    </w:p>
    <w:p w14:paraId="51C9AAF7" w14:textId="77777777" w:rsidR="00031684" w:rsidRDefault="00031684">
      <w:pPr>
        <w:pStyle w:val="SectionHeading"/>
        <w:shd w:val="clear" w:color="auto" w:fill="FFFFFF"/>
        <w:rPr>
          <w:rFonts w:ascii="Times New Roman" w:hAnsi="Times New Roman"/>
          <w:i w:val="0"/>
          <w:sz w:val="24"/>
        </w:rPr>
      </w:pPr>
    </w:p>
    <w:p w14:paraId="40B0A125" w14:textId="77777777" w:rsidR="00031684" w:rsidRDefault="00031684">
      <w:pPr>
        <w:pStyle w:val="SectionHeading"/>
        <w:shd w:val="clear" w:color="auto" w:fill="FFFFFF"/>
        <w:rPr>
          <w:rFonts w:ascii="Times New Roman" w:hAnsi="Times New Roman"/>
          <w:i w:val="0"/>
          <w:sz w:val="24"/>
        </w:rPr>
      </w:pPr>
    </w:p>
    <w:p w14:paraId="5322D2FF" w14:textId="77777777" w:rsidR="00031684" w:rsidRDefault="00031684">
      <w:pPr>
        <w:pStyle w:val="SectionHeading"/>
        <w:shd w:val="clear" w:color="auto" w:fill="FFFFFF"/>
        <w:rPr>
          <w:rFonts w:ascii="Times New Roman" w:hAnsi="Times New Roman"/>
          <w:i w:val="0"/>
          <w:sz w:val="24"/>
        </w:rPr>
      </w:pPr>
    </w:p>
    <w:p w14:paraId="7A055035" w14:textId="77777777" w:rsidR="00031684" w:rsidRDefault="00031684">
      <w:pPr>
        <w:pStyle w:val="SectionHeading"/>
        <w:shd w:val="clear" w:color="auto" w:fill="FFFFFF"/>
        <w:rPr>
          <w:rFonts w:ascii="Times New Roman" w:hAnsi="Times New Roman"/>
          <w:i w:val="0"/>
          <w:sz w:val="24"/>
        </w:rPr>
      </w:pPr>
    </w:p>
    <w:p w14:paraId="38E2FDB6" w14:textId="77777777" w:rsidR="00031684" w:rsidRDefault="00031684">
      <w:pPr>
        <w:pStyle w:val="SectionHeading"/>
        <w:shd w:val="clear" w:color="auto" w:fill="FFFFFF"/>
        <w:rPr>
          <w:rFonts w:ascii="Times New Roman" w:hAnsi="Times New Roman"/>
          <w:i w:val="0"/>
          <w:sz w:val="24"/>
        </w:rPr>
      </w:pPr>
    </w:p>
    <w:p w14:paraId="772BFDB7" w14:textId="77777777" w:rsidR="00031684" w:rsidRDefault="00031684">
      <w:pPr>
        <w:pStyle w:val="SectionHeading"/>
        <w:shd w:val="clear" w:color="auto" w:fill="FFFFFF"/>
        <w:rPr>
          <w:rFonts w:ascii="Times New Roman" w:hAnsi="Times New Roman"/>
          <w:i w:val="0"/>
          <w:sz w:val="24"/>
        </w:rPr>
      </w:pPr>
    </w:p>
    <w:p w14:paraId="6DB14412" w14:textId="77777777" w:rsidR="00031684" w:rsidRDefault="00031684">
      <w:pPr>
        <w:pStyle w:val="SectionHeading"/>
        <w:shd w:val="clear" w:color="auto" w:fill="FFFFFF"/>
        <w:rPr>
          <w:rFonts w:ascii="Times New Roman" w:hAnsi="Times New Roman"/>
          <w:i w:val="0"/>
          <w:sz w:val="24"/>
        </w:rPr>
      </w:pPr>
    </w:p>
    <w:p w14:paraId="448D6AA3" w14:textId="77777777" w:rsidR="00031684" w:rsidRDefault="00031684">
      <w:pPr>
        <w:pStyle w:val="SectionHeading"/>
        <w:shd w:val="clear" w:color="auto" w:fill="FFFFFF"/>
        <w:rPr>
          <w:rFonts w:ascii="Times New Roman" w:hAnsi="Times New Roman"/>
          <w:i w:val="0"/>
          <w:sz w:val="24"/>
        </w:rPr>
      </w:pPr>
    </w:p>
    <w:p w14:paraId="0040D20D" w14:textId="77777777" w:rsidR="00031684" w:rsidRDefault="00031684">
      <w:pPr>
        <w:pStyle w:val="SectionHeading"/>
        <w:shd w:val="clear" w:color="auto" w:fill="FFFFFF"/>
        <w:rPr>
          <w:rFonts w:ascii="Times New Roman" w:hAnsi="Times New Roman"/>
          <w:i w:val="0"/>
          <w:sz w:val="24"/>
        </w:rPr>
      </w:pPr>
    </w:p>
    <w:p w14:paraId="51C6E03D" w14:textId="77777777" w:rsidR="00031684" w:rsidRDefault="00031684">
      <w:pPr>
        <w:pStyle w:val="SectionHeading"/>
        <w:shd w:val="clear" w:color="auto" w:fill="FFFFFF"/>
        <w:rPr>
          <w:rFonts w:ascii="Times New Roman" w:hAnsi="Times New Roman"/>
          <w:i w:val="0"/>
          <w:sz w:val="24"/>
        </w:rPr>
      </w:pPr>
    </w:p>
    <w:p w14:paraId="559561BF" w14:textId="77777777" w:rsidR="00031684" w:rsidRDefault="00031684">
      <w:pPr>
        <w:pStyle w:val="SectionHeading"/>
        <w:shd w:val="clear" w:color="auto" w:fill="FFFFFF"/>
        <w:rPr>
          <w:rFonts w:ascii="Times New Roman" w:hAnsi="Times New Roman"/>
          <w:i w:val="0"/>
          <w:sz w:val="24"/>
        </w:rPr>
      </w:pPr>
    </w:p>
    <w:p w14:paraId="5ED3BF97" w14:textId="77777777" w:rsidR="00031684" w:rsidRDefault="00031684">
      <w:pPr>
        <w:pStyle w:val="SectionHeading"/>
        <w:shd w:val="clear" w:color="auto" w:fill="FFFFFF"/>
        <w:rPr>
          <w:rFonts w:ascii="Times New Roman" w:hAnsi="Times New Roman"/>
          <w:i w:val="0"/>
          <w:sz w:val="24"/>
        </w:rPr>
      </w:pPr>
    </w:p>
    <w:p w14:paraId="7C69F093" w14:textId="77777777" w:rsidR="00031684" w:rsidRDefault="00031684">
      <w:pPr>
        <w:pStyle w:val="SectionHeading"/>
        <w:shd w:val="clear" w:color="auto" w:fill="FFFFFF"/>
        <w:rPr>
          <w:rFonts w:ascii="Times New Roman" w:hAnsi="Times New Roman"/>
          <w:i w:val="0"/>
          <w:sz w:val="24"/>
        </w:rPr>
      </w:pPr>
    </w:p>
    <w:p w14:paraId="073F26C0" w14:textId="77777777" w:rsidR="00031684" w:rsidRDefault="00031684">
      <w:pPr>
        <w:pStyle w:val="SectionHeading"/>
        <w:shd w:val="clear" w:color="auto" w:fill="FFFFFF"/>
        <w:rPr>
          <w:rFonts w:ascii="Times New Roman" w:hAnsi="Times New Roman"/>
          <w:i w:val="0"/>
          <w:sz w:val="24"/>
        </w:rPr>
      </w:pPr>
    </w:p>
    <w:p w14:paraId="766B679F" w14:textId="7DD58347" w:rsidR="00110380" w:rsidRDefault="00110380" w:rsidP="00110380"/>
    <w:p w14:paraId="6862F90D" w14:textId="77777777" w:rsidR="002E664E" w:rsidRDefault="002E664E">
      <w:pPr>
        <w:rPr>
          <w:b/>
          <w:szCs w:val="20"/>
        </w:rPr>
      </w:pPr>
      <w:r>
        <w:rPr>
          <w:i/>
        </w:rPr>
        <w:br w:type="page"/>
      </w:r>
    </w:p>
    <w:p w14:paraId="1173244B" w14:textId="157FF191" w:rsidR="00110380" w:rsidRDefault="00110380" w:rsidP="00110380">
      <w:pPr>
        <w:pStyle w:val="SectionHeading"/>
        <w:numPr>
          <w:ilvl w:val="0"/>
          <w:numId w:val="17"/>
        </w:numPr>
        <w:shd w:val="pct15" w:color="auto" w:fill="FFFFFF"/>
        <w:rPr>
          <w:rFonts w:ascii="Times New Roman" w:hAnsi="Times New Roman"/>
          <w:i w:val="0"/>
          <w:sz w:val="24"/>
        </w:rPr>
      </w:pPr>
      <w:r>
        <w:rPr>
          <w:rFonts w:ascii="Times New Roman" w:hAnsi="Times New Roman"/>
          <w:i w:val="0"/>
          <w:sz w:val="24"/>
        </w:rPr>
        <w:lastRenderedPageBreak/>
        <w:t>Appendices</w:t>
      </w:r>
    </w:p>
    <w:p w14:paraId="09440985" w14:textId="473363BD" w:rsidR="00110380" w:rsidRDefault="00110380">
      <w:pPr>
        <w:pStyle w:val="SectionHeading"/>
        <w:shd w:val="clear" w:color="auto" w:fill="FFFFFF"/>
        <w:rPr>
          <w:rFonts w:ascii="Times New Roman" w:hAnsi="Times New Roman"/>
          <w:b w:val="0"/>
          <w:bCs/>
          <w:iCs/>
          <w:sz w:val="20"/>
        </w:rPr>
      </w:pPr>
      <w:r>
        <w:rPr>
          <w:rFonts w:ascii="Times New Roman" w:hAnsi="Times New Roman"/>
          <w:b w:val="0"/>
          <w:bCs/>
          <w:iCs/>
          <w:sz w:val="20"/>
        </w:rPr>
        <w:t>Include any rel</w:t>
      </w:r>
      <w:r w:rsidR="00734F50">
        <w:rPr>
          <w:rFonts w:ascii="Times New Roman" w:hAnsi="Times New Roman"/>
          <w:b w:val="0"/>
          <w:bCs/>
          <w:iCs/>
          <w:sz w:val="20"/>
        </w:rPr>
        <w:t>evant appendices, if applica</w:t>
      </w:r>
      <w:r w:rsidR="004A0533">
        <w:rPr>
          <w:rFonts w:ascii="Times New Roman" w:hAnsi="Times New Roman"/>
          <w:b w:val="0"/>
          <w:bCs/>
          <w:iCs/>
          <w:sz w:val="20"/>
        </w:rPr>
        <w:t>b</w:t>
      </w:r>
      <w:r w:rsidR="00AB1D82">
        <w:rPr>
          <w:rFonts w:ascii="Times New Roman" w:hAnsi="Times New Roman"/>
          <w:b w:val="0"/>
          <w:bCs/>
          <w:iCs/>
          <w:sz w:val="20"/>
        </w:rPr>
        <w:t xml:space="preserve">le. (you may include relevant research papers, or </w:t>
      </w:r>
      <w:proofErr w:type="gramStart"/>
      <w:r w:rsidR="00AB1D82">
        <w:rPr>
          <w:rFonts w:ascii="Times New Roman" w:hAnsi="Times New Roman"/>
          <w:b w:val="0"/>
          <w:bCs/>
          <w:iCs/>
          <w:sz w:val="20"/>
        </w:rPr>
        <w:t>guiding</w:t>
      </w:r>
      <w:proofErr w:type="gramEnd"/>
      <w:r w:rsidR="00AB1D82">
        <w:rPr>
          <w:rFonts w:ascii="Times New Roman" w:hAnsi="Times New Roman"/>
          <w:b w:val="0"/>
          <w:bCs/>
          <w:iCs/>
          <w:sz w:val="20"/>
        </w:rPr>
        <w:t xml:space="preserve"> articles that </w:t>
      </w:r>
      <w:proofErr w:type="gramStart"/>
      <w:r w:rsidR="00AB1D82">
        <w:rPr>
          <w:rFonts w:ascii="Times New Roman" w:hAnsi="Times New Roman"/>
          <w:b w:val="0"/>
          <w:bCs/>
          <w:iCs/>
          <w:sz w:val="20"/>
        </w:rPr>
        <w:t>has</w:t>
      </w:r>
      <w:proofErr w:type="gramEnd"/>
      <w:r w:rsidR="00AB1D82">
        <w:rPr>
          <w:rFonts w:ascii="Times New Roman" w:hAnsi="Times New Roman"/>
          <w:b w:val="0"/>
          <w:bCs/>
          <w:iCs/>
          <w:sz w:val="20"/>
        </w:rPr>
        <w:t xml:space="preserve"> become the basis </w:t>
      </w:r>
      <w:r w:rsidR="005B1B20">
        <w:rPr>
          <w:rFonts w:ascii="Times New Roman" w:hAnsi="Times New Roman"/>
          <w:b w:val="0"/>
          <w:bCs/>
          <w:iCs/>
          <w:sz w:val="20"/>
        </w:rPr>
        <w:t>of your</w:t>
      </w:r>
      <w:r w:rsidR="00AB1D82">
        <w:rPr>
          <w:rFonts w:ascii="Times New Roman" w:hAnsi="Times New Roman"/>
          <w:b w:val="0"/>
          <w:bCs/>
          <w:iCs/>
          <w:sz w:val="20"/>
        </w:rPr>
        <w:t xml:space="preserve"> research/work)</w:t>
      </w:r>
    </w:p>
    <w:p w14:paraId="09189994" w14:textId="77777777" w:rsidR="00B975D4" w:rsidRDefault="00B975D4">
      <w:pPr>
        <w:pStyle w:val="SectionHeading"/>
        <w:shd w:val="clear" w:color="auto" w:fill="FFFFFF"/>
        <w:rPr>
          <w:rFonts w:ascii="Times New Roman" w:hAnsi="Times New Roman"/>
          <w:b w:val="0"/>
          <w:bCs/>
          <w:iCs/>
          <w:sz w:val="20"/>
        </w:rPr>
      </w:pPr>
    </w:p>
    <w:p w14:paraId="44104A13" w14:textId="77777777" w:rsidR="00B975D4" w:rsidRPr="00B975D4" w:rsidRDefault="00B975D4" w:rsidP="00B975D4">
      <w:pPr>
        <w:spacing w:after="240" w:line="276" w:lineRule="auto"/>
        <w:rPr>
          <w:lang w:val="en-MY"/>
        </w:rPr>
      </w:pPr>
      <w:r w:rsidRPr="00B975D4">
        <w:rPr>
          <w:b/>
          <w:bCs/>
          <w:lang w:val="en-MY"/>
        </w:rPr>
        <w:t>Appendix A: Guiding Articles</w:t>
      </w:r>
    </w:p>
    <w:p w14:paraId="4FF7DF8C" w14:textId="77777777" w:rsidR="00B975D4" w:rsidRDefault="00B975D4" w:rsidP="00B975D4">
      <w:pPr>
        <w:numPr>
          <w:ilvl w:val="0"/>
          <w:numId w:val="39"/>
        </w:numPr>
        <w:spacing w:line="360" w:lineRule="auto"/>
        <w:rPr>
          <w:lang w:val="en-MY"/>
        </w:rPr>
      </w:pPr>
      <w:r w:rsidRPr="00B975D4">
        <w:rPr>
          <w:lang w:val="en-MY"/>
        </w:rPr>
        <w:t>Human-in-the-Loop (HITL) Process</w:t>
      </w:r>
    </w:p>
    <w:p w14:paraId="1CC8D606" w14:textId="5A92E213" w:rsidR="00B975D4" w:rsidRDefault="00B975D4" w:rsidP="00B975D4">
      <w:pPr>
        <w:spacing w:after="240" w:line="276" w:lineRule="auto"/>
        <w:ind w:left="720"/>
        <w:rPr>
          <w:lang w:val="en-MY"/>
        </w:rPr>
      </w:pPr>
      <w:r w:rsidRPr="00B975D4">
        <w:rPr>
          <w:lang w:val="en-MY"/>
        </w:rPr>
        <w:t xml:space="preserve">Ward, K. (2025, July 15). </w:t>
      </w:r>
      <w:r w:rsidRPr="00B975D4">
        <w:rPr>
          <w:i/>
          <w:iCs/>
          <w:lang w:val="en-MY"/>
        </w:rPr>
        <w:t>What is Human-in-the-Loop (HITL)?</w:t>
      </w:r>
      <w:r w:rsidRPr="00B975D4">
        <w:rPr>
          <w:lang w:val="en-MY"/>
        </w:rPr>
        <w:t xml:space="preserve"> AI21. </w:t>
      </w:r>
      <w:hyperlink r:id="rId14" w:history="1">
        <w:r w:rsidRPr="00B975D4">
          <w:rPr>
            <w:rStyle w:val="Hyperlink"/>
            <w:lang w:val="en-MY"/>
          </w:rPr>
          <w:t>https://www.ai21.com/glossary/foundational-llm/human-in-the-loop/</w:t>
        </w:r>
      </w:hyperlink>
    </w:p>
    <w:p w14:paraId="17C92192" w14:textId="248EFE91" w:rsidR="00B975D4" w:rsidRPr="00BB013E" w:rsidRDefault="00B975D4" w:rsidP="00B975D4">
      <w:pPr>
        <w:numPr>
          <w:ilvl w:val="0"/>
          <w:numId w:val="39"/>
        </w:numPr>
        <w:spacing w:after="240" w:line="276" w:lineRule="auto"/>
        <w:rPr>
          <w:lang w:val="en-MY"/>
        </w:rPr>
      </w:pPr>
      <w:r w:rsidRPr="00B975D4">
        <w:rPr>
          <w:lang w:val="en-MY"/>
        </w:rPr>
        <w:t>WPML Plugin</w:t>
      </w:r>
      <w:r w:rsidRPr="00B975D4">
        <w:rPr>
          <w:lang w:val="en-MY"/>
        </w:rPr>
        <w:br/>
      </w:r>
      <w:hyperlink r:id="rId15" w:history="1">
        <w:r w:rsidRPr="00B975D4">
          <w:rPr>
            <w:rStyle w:val="Hyperlink"/>
            <w:lang w:val="en-MY"/>
          </w:rPr>
          <w:t>https://wpml.org/documentation/</w:t>
        </w:r>
      </w:hyperlink>
    </w:p>
    <w:p w14:paraId="37422F8D" w14:textId="273BF517" w:rsidR="00BB013E" w:rsidRPr="00AA6AF8" w:rsidRDefault="00BB013E" w:rsidP="00AA6AF8">
      <w:pPr>
        <w:pStyle w:val="NormalWeb"/>
        <w:numPr>
          <w:ilvl w:val="0"/>
          <w:numId w:val="39"/>
        </w:numPr>
        <w:spacing w:after="200"/>
        <w:textAlignment w:val="baseline"/>
        <w:rPr>
          <w:color w:val="000000"/>
          <w:lang w:val="en-MY" w:eastAsia="zh-CN"/>
        </w:rPr>
      </w:pPr>
      <w:r>
        <w:rPr>
          <w:color w:val="000000"/>
        </w:rPr>
        <w:t>Google Cloud Vision API</w:t>
      </w:r>
      <w:r>
        <w:rPr>
          <w:color w:val="000000"/>
        </w:rPr>
        <w:br/>
      </w:r>
      <w:hyperlink r:id="rId16" w:history="1">
        <w:r>
          <w:rPr>
            <w:rStyle w:val="Hyperlink"/>
            <w:color w:val="1155CC"/>
          </w:rPr>
          <w:t>https://docs.cloud.google.com/vision/docs/ocr</w:t>
        </w:r>
      </w:hyperlink>
    </w:p>
    <w:sectPr w:rsidR="00BB013E" w:rsidRPr="00AA6AF8" w:rsidSect="000E7D1A">
      <w:headerReference w:type="default" r:id="rId17"/>
      <w:footerReference w:type="default" r:id="rId18"/>
      <w:pgSz w:w="12240" w:h="15840" w:code="1"/>
      <w:pgMar w:top="1440" w:right="1440" w:bottom="72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6A407" w14:textId="77777777" w:rsidR="009D13F9" w:rsidRDefault="009D13F9">
      <w:r>
        <w:separator/>
      </w:r>
    </w:p>
  </w:endnote>
  <w:endnote w:type="continuationSeparator" w:id="0">
    <w:p w14:paraId="2275E4EC" w14:textId="77777777" w:rsidR="009D13F9" w:rsidRDefault="009D1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97E1" w14:textId="77777777" w:rsidR="00FB6A6C" w:rsidRDefault="00FB6A6C">
    <w:pPr>
      <w:pStyle w:val="Footer"/>
      <w:jc w:val="center"/>
    </w:pPr>
    <w:r>
      <w:rPr>
        <w:rStyle w:val="PageNumber"/>
      </w:rPr>
      <w:fldChar w:fldCharType="begin"/>
    </w:r>
    <w:r>
      <w:rPr>
        <w:rStyle w:val="PageNumber"/>
      </w:rPr>
      <w:instrText xml:space="preserve"> PAGE </w:instrText>
    </w:r>
    <w:r>
      <w:rPr>
        <w:rStyle w:val="PageNumber"/>
      </w:rPr>
      <w:fldChar w:fldCharType="separate"/>
    </w:r>
    <w:r w:rsidR="00F276DE">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3D404" w14:textId="77777777" w:rsidR="009D13F9" w:rsidRDefault="009D13F9">
      <w:r>
        <w:separator/>
      </w:r>
    </w:p>
  </w:footnote>
  <w:footnote w:type="continuationSeparator" w:id="0">
    <w:p w14:paraId="690BE249" w14:textId="77777777" w:rsidR="009D13F9" w:rsidRDefault="009D1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75BD" w14:textId="4F687A42" w:rsidR="00122C8A" w:rsidRPr="004A0533" w:rsidRDefault="00122C8A" w:rsidP="00122C8A">
    <w:pPr>
      <w:pStyle w:val="Header"/>
      <w:tabs>
        <w:tab w:val="clear" w:pos="4320"/>
        <w:tab w:val="clear" w:pos="8640"/>
        <w:tab w:val="center" w:pos="4680"/>
        <w:tab w:val="right" w:pos="9360"/>
      </w:tabs>
      <w:rPr>
        <w:i/>
        <w:sz w:val="20"/>
      </w:rPr>
    </w:pPr>
    <w:r w:rsidRPr="004A0533">
      <w:rPr>
        <w:i/>
        <w:sz w:val="20"/>
      </w:rPr>
      <w:t>Taylor’s University</w:t>
    </w:r>
    <w:r w:rsidRPr="004A0533">
      <w:rPr>
        <w:i/>
        <w:sz w:val="20"/>
      </w:rPr>
      <w:tab/>
      <w:t>School of Comput</w:t>
    </w:r>
    <w:r w:rsidR="00876051">
      <w:rPr>
        <w:i/>
        <w:sz w:val="20"/>
      </w:rPr>
      <w:t>er Scienc</w:t>
    </w:r>
    <w:r w:rsidR="000E7D1A">
      <w:rPr>
        <w:i/>
        <w:sz w:val="20"/>
      </w:rPr>
      <w:t>e</w:t>
    </w:r>
    <w:r w:rsidRPr="004A0533">
      <w:rPr>
        <w: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BC63E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1E4C4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450C0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E16D1D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1FE306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106D3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C7A17C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CA2A42F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80E9E8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840D9"/>
    <w:multiLevelType w:val="hybridMultilevel"/>
    <w:tmpl w:val="1446493E"/>
    <w:lvl w:ilvl="0" w:tplc="FC96D410">
      <w:start w:val="3"/>
      <w:numFmt w:val="decimal"/>
      <w:lvlText w:val="%1."/>
      <w:lvlJc w:val="left"/>
      <w:pPr>
        <w:tabs>
          <w:tab w:val="num" w:pos="360"/>
        </w:tabs>
        <w:ind w:left="360" w:hanging="360"/>
      </w:pPr>
      <w:rPr>
        <w:rFonts w:ascii="Times New Roman" w:hAnsi="Times New Roman" w:hint="default"/>
        <w:b/>
        <w:i/>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5EA1BEE"/>
    <w:multiLevelType w:val="multilevel"/>
    <w:tmpl w:val="0409001D"/>
    <w:lvl w:ilvl="0">
      <w:start w:val="1"/>
      <w:numFmt w:val="bullet"/>
      <w:pStyle w:val="Indentwbullet"/>
      <w:lvlText w:val=""/>
      <w:lvlJc w:val="left"/>
      <w:pPr>
        <w:tabs>
          <w:tab w:val="num" w:pos="360"/>
        </w:tabs>
        <w:ind w:left="360" w:hanging="360"/>
      </w:pPr>
      <w:rPr>
        <w:rFonts w:ascii="Symbol" w:hAnsi="Symbol" w:hint="default"/>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9FC2DD3"/>
    <w:multiLevelType w:val="hybridMultilevel"/>
    <w:tmpl w:val="676634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C302F12"/>
    <w:multiLevelType w:val="hybridMultilevel"/>
    <w:tmpl w:val="1F403274"/>
    <w:lvl w:ilvl="0" w:tplc="44090001">
      <w:start w:val="1"/>
      <w:numFmt w:val="bullet"/>
      <w:lvlText w:val=""/>
      <w:lvlJc w:val="left"/>
      <w:pPr>
        <w:ind w:left="709" w:hanging="360"/>
      </w:pPr>
      <w:rPr>
        <w:rFonts w:ascii="Symbol" w:hAnsi="Symbol" w:hint="default"/>
      </w:rPr>
    </w:lvl>
    <w:lvl w:ilvl="1" w:tplc="44090003" w:tentative="1">
      <w:start w:val="1"/>
      <w:numFmt w:val="bullet"/>
      <w:lvlText w:val="o"/>
      <w:lvlJc w:val="left"/>
      <w:pPr>
        <w:ind w:left="1429" w:hanging="360"/>
      </w:pPr>
      <w:rPr>
        <w:rFonts w:ascii="Courier New" w:hAnsi="Courier New" w:cs="Courier New" w:hint="default"/>
      </w:rPr>
    </w:lvl>
    <w:lvl w:ilvl="2" w:tplc="44090005" w:tentative="1">
      <w:start w:val="1"/>
      <w:numFmt w:val="bullet"/>
      <w:lvlText w:val=""/>
      <w:lvlJc w:val="left"/>
      <w:pPr>
        <w:ind w:left="2149" w:hanging="360"/>
      </w:pPr>
      <w:rPr>
        <w:rFonts w:ascii="Wingdings" w:hAnsi="Wingdings" w:hint="default"/>
      </w:rPr>
    </w:lvl>
    <w:lvl w:ilvl="3" w:tplc="44090001" w:tentative="1">
      <w:start w:val="1"/>
      <w:numFmt w:val="bullet"/>
      <w:lvlText w:val=""/>
      <w:lvlJc w:val="left"/>
      <w:pPr>
        <w:ind w:left="2869" w:hanging="360"/>
      </w:pPr>
      <w:rPr>
        <w:rFonts w:ascii="Symbol" w:hAnsi="Symbol" w:hint="default"/>
      </w:rPr>
    </w:lvl>
    <w:lvl w:ilvl="4" w:tplc="44090003" w:tentative="1">
      <w:start w:val="1"/>
      <w:numFmt w:val="bullet"/>
      <w:lvlText w:val="o"/>
      <w:lvlJc w:val="left"/>
      <w:pPr>
        <w:ind w:left="3589" w:hanging="360"/>
      </w:pPr>
      <w:rPr>
        <w:rFonts w:ascii="Courier New" w:hAnsi="Courier New" w:cs="Courier New" w:hint="default"/>
      </w:rPr>
    </w:lvl>
    <w:lvl w:ilvl="5" w:tplc="44090005" w:tentative="1">
      <w:start w:val="1"/>
      <w:numFmt w:val="bullet"/>
      <w:lvlText w:val=""/>
      <w:lvlJc w:val="left"/>
      <w:pPr>
        <w:ind w:left="4309" w:hanging="360"/>
      </w:pPr>
      <w:rPr>
        <w:rFonts w:ascii="Wingdings" w:hAnsi="Wingdings" w:hint="default"/>
      </w:rPr>
    </w:lvl>
    <w:lvl w:ilvl="6" w:tplc="44090001" w:tentative="1">
      <w:start w:val="1"/>
      <w:numFmt w:val="bullet"/>
      <w:lvlText w:val=""/>
      <w:lvlJc w:val="left"/>
      <w:pPr>
        <w:ind w:left="5029" w:hanging="360"/>
      </w:pPr>
      <w:rPr>
        <w:rFonts w:ascii="Symbol" w:hAnsi="Symbol" w:hint="default"/>
      </w:rPr>
    </w:lvl>
    <w:lvl w:ilvl="7" w:tplc="44090003" w:tentative="1">
      <w:start w:val="1"/>
      <w:numFmt w:val="bullet"/>
      <w:lvlText w:val="o"/>
      <w:lvlJc w:val="left"/>
      <w:pPr>
        <w:ind w:left="5749" w:hanging="360"/>
      </w:pPr>
      <w:rPr>
        <w:rFonts w:ascii="Courier New" w:hAnsi="Courier New" w:cs="Courier New" w:hint="default"/>
      </w:rPr>
    </w:lvl>
    <w:lvl w:ilvl="8" w:tplc="44090005" w:tentative="1">
      <w:start w:val="1"/>
      <w:numFmt w:val="bullet"/>
      <w:lvlText w:val=""/>
      <w:lvlJc w:val="left"/>
      <w:pPr>
        <w:ind w:left="6469" w:hanging="360"/>
      </w:pPr>
      <w:rPr>
        <w:rFonts w:ascii="Wingdings" w:hAnsi="Wingdings" w:hint="default"/>
      </w:rPr>
    </w:lvl>
  </w:abstractNum>
  <w:abstractNum w:abstractNumId="13" w15:restartNumberingAfterBreak="0">
    <w:nsid w:val="0EA341EE"/>
    <w:multiLevelType w:val="multilevel"/>
    <w:tmpl w:val="1B32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867D7"/>
    <w:multiLevelType w:val="multilevel"/>
    <w:tmpl w:val="F0A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23420"/>
    <w:multiLevelType w:val="hybridMultilevel"/>
    <w:tmpl w:val="38765B0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15121A29"/>
    <w:multiLevelType w:val="singleLevel"/>
    <w:tmpl w:val="BE4AC9CE"/>
    <w:lvl w:ilvl="0">
      <w:start w:val="1"/>
      <w:numFmt w:val="bullet"/>
      <w:pStyle w:val="indent2-bullet"/>
      <w:lvlText w:val=""/>
      <w:lvlJc w:val="left"/>
      <w:pPr>
        <w:tabs>
          <w:tab w:val="num" w:pos="360"/>
        </w:tabs>
        <w:ind w:left="360" w:hanging="360"/>
      </w:pPr>
      <w:rPr>
        <w:rFonts w:ascii="Symbol" w:hAnsi="Symbol" w:hint="default"/>
      </w:rPr>
    </w:lvl>
  </w:abstractNum>
  <w:abstractNum w:abstractNumId="17" w15:restartNumberingAfterBreak="0">
    <w:nsid w:val="1A4A44F4"/>
    <w:multiLevelType w:val="multilevel"/>
    <w:tmpl w:val="0ED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362E6"/>
    <w:multiLevelType w:val="hybridMultilevel"/>
    <w:tmpl w:val="BB843AB8"/>
    <w:lvl w:ilvl="0" w:tplc="E4BA4C6C">
      <w:start w:val="1"/>
      <w:numFmt w:val="upperLetter"/>
      <w:lvlText w:val="%1."/>
      <w:lvlJc w:val="left"/>
      <w:pPr>
        <w:tabs>
          <w:tab w:val="num" w:pos="360"/>
        </w:tabs>
        <w:ind w:left="360" w:hanging="36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C5B782A"/>
    <w:multiLevelType w:val="multilevel"/>
    <w:tmpl w:val="5B985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B50BC"/>
    <w:multiLevelType w:val="multilevel"/>
    <w:tmpl w:val="0FC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E711D"/>
    <w:multiLevelType w:val="multilevel"/>
    <w:tmpl w:val="820E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122E67"/>
    <w:multiLevelType w:val="multilevel"/>
    <w:tmpl w:val="C2B6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05622C"/>
    <w:multiLevelType w:val="multilevel"/>
    <w:tmpl w:val="1CB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31B2A"/>
    <w:multiLevelType w:val="multilevel"/>
    <w:tmpl w:val="7B2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E5566"/>
    <w:multiLevelType w:val="multilevel"/>
    <w:tmpl w:val="CD1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E73E6B"/>
    <w:multiLevelType w:val="hybridMultilevel"/>
    <w:tmpl w:val="988A666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0347CF1"/>
    <w:multiLevelType w:val="singleLevel"/>
    <w:tmpl w:val="EBB41954"/>
    <w:lvl w:ilvl="0">
      <w:start w:val="1"/>
      <w:numFmt w:val="bullet"/>
      <w:pStyle w:val="ListBullet2"/>
      <w:lvlText w:val=""/>
      <w:lvlJc w:val="left"/>
      <w:pPr>
        <w:tabs>
          <w:tab w:val="num" w:pos="360"/>
        </w:tabs>
        <w:ind w:left="360" w:hanging="360"/>
      </w:pPr>
      <w:rPr>
        <w:rFonts w:ascii="Symbol" w:hAnsi="Symbol" w:hint="default"/>
      </w:rPr>
    </w:lvl>
  </w:abstractNum>
  <w:abstractNum w:abstractNumId="28" w15:restartNumberingAfterBreak="0">
    <w:nsid w:val="30B54D1D"/>
    <w:multiLevelType w:val="multilevel"/>
    <w:tmpl w:val="1536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EE6576"/>
    <w:multiLevelType w:val="multilevel"/>
    <w:tmpl w:val="5302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712CA"/>
    <w:multiLevelType w:val="hybridMultilevel"/>
    <w:tmpl w:val="DA72CEE2"/>
    <w:lvl w:ilvl="0" w:tplc="050AD3D0">
      <w:start w:val="2"/>
      <w:numFmt w:val="decimal"/>
      <w:lvlText w:val="%1."/>
      <w:lvlJc w:val="left"/>
      <w:pPr>
        <w:tabs>
          <w:tab w:val="num" w:pos="360"/>
        </w:tabs>
        <w:ind w:left="360" w:hanging="360"/>
      </w:pPr>
      <w:rPr>
        <w:rFonts w:ascii="Times New Roman" w:hAnsi="Times New Roman" w:hint="default"/>
        <w:b/>
        <w:i/>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20A3467"/>
    <w:multiLevelType w:val="multilevel"/>
    <w:tmpl w:val="22E8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6A1922"/>
    <w:multiLevelType w:val="multilevel"/>
    <w:tmpl w:val="D99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764BFA"/>
    <w:multiLevelType w:val="multilevel"/>
    <w:tmpl w:val="FDF4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B24C03"/>
    <w:multiLevelType w:val="multilevel"/>
    <w:tmpl w:val="BCC8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EB157E"/>
    <w:multiLevelType w:val="multilevel"/>
    <w:tmpl w:val="4990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375D4B"/>
    <w:multiLevelType w:val="multilevel"/>
    <w:tmpl w:val="89F2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60624B"/>
    <w:multiLevelType w:val="multilevel"/>
    <w:tmpl w:val="5526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830D0D"/>
    <w:multiLevelType w:val="hybridMultilevel"/>
    <w:tmpl w:val="BE765D8E"/>
    <w:lvl w:ilvl="0" w:tplc="6BECA80E">
      <w:start w:val="3"/>
      <w:numFmt w:val="decimal"/>
      <w:lvlText w:val="%1."/>
      <w:lvlJc w:val="left"/>
      <w:pPr>
        <w:tabs>
          <w:tab w:val="num" w:pos="360"/>
        </w:tabs>
        <w:ind w:left="360" w:hanging="360"/>
      </w:pPr>
      <w:rPr>
        <w:rFonts w:ascii="Times New Roman" w:hAnsi="Times New Roman" w:hint="default"/>
        <w:b/>
        <w:i/>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16E2AD1"/>
    <w:multiLevelType w:val="multilevel"/>
    <w:tmpl w:val="7FC2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4C3B3C"/>
    <w:multiLevelType w:val="hybridMultilevel"/>
    <w:tmpl w:val="F4642D86"/>
    <w:lvl w:ilvl="0" w:tplc="BD5AA9CC">
      <w:start w:val="7"/>
      <w:numFmt w:val="upperLetter"/>
      <w:pStyle w:val="Caption"/>
      <w:lvlText w:val="%1."/>
      <w:lvlJc w:val="left"/>
      <w:pPr>
        <w:tabs>
          <w:tab w:val="num" w:pos="720"/>
        </w:tabs>
        <w:ind w:left="720" w:hanging="720"/>
      </w:pPr>
      <w:rPr>
        <w:rFonts w:hint="default"/>
        <w:b/>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594E56BD"/>
    <w:multiLevelType w:val="multilevel"/>
    <w:tmpl w:val="AFB4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A4DCA"/>
    <w:multiLevelType w:val="multilevel"/>
    <w:tmpl w:val="2174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9301C4"/>
    <w:multiLevelType w:val="multilevel"/>
    <w:tmpl w:val="DD26A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093B62"/>
    <w:multiLevelType w:val="hybridMultilevel"/>
    <w:tmpl w:val="D898F5D6"/>
    <w:lvl w:ilvl="0" w:tplc="9DECFAFA">
      <w:start w:val="1"/>
      <w:numFmt w:val="decimal"/>
      <w:lvlText w:val="%1."/>
      <w:lvlJc w:val="left"/>
      <w:pPr>
        <w:tabs>
          <w:tab w:val="num" w:pos="360"/>
        </w:tabs>
        <w:ind w:left="360" w:hanging="360"/>
      </w:pPr>
      <w:rPr>
        <w:rFonts w:ascii="Times New Roman" w:hAnsi="Times New Roman" w:hint="default"/>
        <w:b/>
        <w:i/>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49A0274"/>
    <w:multiLevelType w:val="hybridMultilevel"/>
    <w:tmpl w:val="93D245BC"/>
    <w:lvl w:ilvl="0" w:tplc="89DC67E6">
      <w:start w:val="4"/>
      <w:numFmt w:val="upperLetter"/>
      <w:pStyle w:val="Heading4"/>
      <w:lvlText w:val="%1."/>
      <w:lvlJc w:val="left"/>
      <w:pPr>
        <w:tabs>
          <w:tab w:val="num" w:pos="720"/>
        </w:tabs>
        <w:ind w:left="720" w:hanging="720"/>
      </w:pPr>
      <w:rPr>
        <w:rFonts w:hint="default"/>
        <w:b/>
        <w:i w:val="0"/>
      </w:rPr>
    </w:lvl>
    <w:lvl w:ilvl="1" w:tplc="0409000F">
      <w:start w:val="1"/>
      <w:numFmt w:val="decimal"/>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15:restartNumberingAfterBreak="0">
    <w:nsid w:val="778F6DE7"/>
    <w:multiLevelType w:val="hybridMultilevel"/>
    <w:tmpl w:val="04F2F2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7" w15:restartNumberingAfterBreak="0">
    <w:nsid w:val="7B03739B"/>
    <w:multiLevelType w:val="multilevel"/>
    <w:tmpl w:val="B3E2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4A1537"/>
    <w:multiLevelType w:val="hybridMultilevel"/>
    <w:tmpl w:val="37A03E26"/>
    <w:lvl w:ilvl="0" w:tplc="3DBA559E">
      <w:start w:val="2"/>
      <w:numFmt w:val="decimal"/>
      <w:lvlText w:val="%1."/>
      <w:lvlJc w:val="left"/>
      <w:pPr>
        <w:tabs>
          <w:tab w:val="num" w:pos="360"/>
        </w:tabs>
        <w:ind w:left="360" w:hanging="360"/>
      </w:pPr>
      <w:rPr>
        <w:rFonts w:ascii="Times New Roman" w:hAnsi="Times New Roman" w:hint="default"/>
        <w:b/>
        <w:i/>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BA70C07"/>
    <w:multiLevelType w:val="hybridMultilevel"/>
    <w:tmpl w:val="719845AA"/>
    <w:lvl w:ilvl="0" w:tplc="25CC482C">
      <w:start w:val="4"/>
      <w:numFmt w:val="upperLetter"/>
      <w:lvlText w:val="%1."/>
      <w:lvlJc w:val="left"/>
      <w:pPr>
        <w:tabs>
          <w:tab w:val="num" w:pos="360"/>
        </w:tabs>
        <w:ind w:left="360" w:hanging="360"/>
      </w:pPr>
      <w:rPr>
        <w:rFonts w:ascii="Times New Roman" w:hAnsi="Times New Roman" w:hint="default"/>
        <w:b/>
        <w:i w:val="0"/>
        <w:sz w:val="24"/>
      </w:rPr>
    </w:lvl>
    <w:lvl w:ilvl="1" w:tplc="EA50A9C2">
      <w:start w:val="1"/>
      <w:numFmt w:val="decimal"/>
      <w:pStyle w:val="Heading1"/>
      <w:lvlText w:val="%2."/>
      <w:lvlJc w:val="left"/>
      <w:pPr>
        <w:tabs>
          <w:tab w:val="num" w:pos="360"/>
        </w:tabs>
        <w:ind w:left="360" w:hanging="360"/>
      </w:pPr>
      <w:rPr>
        <w:rFonts w:ascii="Times New Roman" w:hAnsi="Times New Roman" w:hint="default"/>
        <w:b/>
        <w:i/>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96300591">
    <w:abstractNumId w:val="4"/>
  </w:num>
  <w:num w:numId="2" w16cid:durableId="1562595460">
    <w:abstractNumId w:val="7"/>
  </w:num>
  <w:num w:numId="3" w16cid:durableId="2092118009">
    <w:abstractNumId w:val="1"/>
  </w:num>
  <w:num w:numId="4" w16cid:durableId="726302562">
    <w:abstractNumId w:val="0"/>
  </w:num>
  <w:num w:numId="5" w16cid:durableId="1792090864">
    <w:abstractNumId w:val="6"/>
  </w:num>
  <w:num w:numId="6" w16cid:durableId="1301037554">
    <w:abstractNumId w:val="5"/>
  </w:num>
  <w:num w:numId="7" w16cid:durableId="1489594560">
    <w:abstractNumId w:val="3"/>
  </w:num>
  <w:num w:numId="8" w16cid:durableId="1671907099">
    <w:abstractNumId w:val="8"/>
  </w:num>
  <w:num w:numId="9" w16cid:durableId="1205560754">
    <w:abstractNumId w:val="2"/>
  </w:num>
  <w:num w:numId="10" w16cid:durableId="1633555988">
    <w:abstractNumId w:val="27"/>
  </w:num>
  <w:num w:numId="11" w16cid:durableId="974333388">
    <w:abstractNumId w:val="16"/>
  </w:num>
  <w:num w:numId="12" w16cid:durableId="1117674097">
    <w:abstractNumId w:val="10"/>
  </w:num>
  <w:num w:numId="13" w16cid:durableId="1150516682">
    <w:abstractNumId w:val="45"/>
  </w:num>
  <w:num w:numId="14" w16cid:durableId="94181413">
    <w:abstractNumId w:val="40"/>
  </w:num>
  <w:num w:numId="15" w16cid:durableId="379400613">
    <w:abstractNumId w:val="18"/>
  </w:num>
  <w:num w:numId="16" w16cid:durableId="1218281016">
    <w:abstractNumId w:val="48"/>
  </w:num>
  <w:num w:numId="17" w16cid:durableId="1520195274">
    <w:abstractNumId w:val="49"/>
  </w:num>
  <w:num w:numId="18" w16cid:durableId="230695401">
    <w:abstractNumId w:val="30"/>
  </w:num>
  <w:num w:numId="19" w16cid:durableId="1489519035">
    <w:abstractNumId w:val="44"/>
  </w:num>
  <w:num w:numId="20" w16cid:durableId="1617561899">
    <w:abstractNumId w:val="38"/>
  </w:num>
  <w:num w:numId="21" w16cid:durableId="791753769">
    <w:abstractNumId w:val="9"/>
  </w:num>
  <w:num w:numId="22" w16cid:durableId="1365709559">
    <w:abstractNumId w:val="26"/>
  </w:num>
  <w:num w:numId="23" w16cid:durableId="1781874472">
    <w:abstractNumId w:val="15"/>
  </w:num>
  <w:num w:numId="24" w16cid:durableId="443111891">
    <w:abstractNumId w:val="31"/>
  </w:num>
  <w:num w:numId="25" w16cid:durableId="683940051">
    <w:abstractNumId w:val="37"/>
  </w:num>
  <w:num w:numId="26" w16cid:durableId="1830437817">
    <w:abstractNumId w:val="17"/>
  </w:num>
  <w:num w:numId="27" w16cid:durableId="115831256">
    <w:abstractNumId w:val="39"/>
  </w:num>
  <w:num w:numId="28" w16cid:durableId="520899078">
    <w:abstractNumId w:val="29"/>
  </w:num>
  <w:num w:numId="29" w16cid:durableId="1723673086">
    <w:abstractNumId w:val="13"/>
  </w:num>
  <w:num w:numId="30" w16cid:durableId="169024557">
    <w:abstractNumId w:val="23"/>
  </w:num>
  <w:num w:numId="31" w16cid:durableId="1147430309">
    <w:abstractNumId w:val="14"/>
  </w:num>
  <w:num w:numId="32" w16cid:durableId="539169723">
    <w:abstractNumId w:val="25"/>
  </w:num>
  <w:num w:numId="33" w16cid:durableId="1033112801">
    <w:abstractNumId w:val="21"/>
  </w:num>
  <w:num w:numId="34" w16cid:durableId="655575236">
    <w:abstractNumId w:val="33"/>
  </w:num>
  <w:num w:numId="35" w16cid:durableId="1161384878">
    <w:abstractNumId w:val="36"/>
  </w:num>
  <w:num w:numId="36" w16cid:durableId="1165167485">
    <w:abstractNumId w:val="46"/>
  </w:num>
  <w:num w:numId="37" w16cid:durableId="98530655">
    <w:abstractNumId w:val="11"/>
  </w:num>
  <w:num w:numId="38" w16cid:durableId="729353183">
    <w:abstractNumId w:val="12"/>
  </w:num>
  <w:num w:numId="39" w16cid:durableId="44720494">
    <w:abstractNumId w:val="42"/>
  </w:num>
  <w:num w:numId="40" w16cid:durableId="1962492543">
    <w:abstractNumId w:val="41"/>
  </w:num>
  <w:num w:numId="41" w16cid:durableId="2075859269">
    <w:abstractNumId w:val="32"/>
  </w:num>
  <w:num w:numId="42" w16cid:durableId="1629315615">
    <w:abstractNumId w:val="24"/>
  </w:num>
  <w:num w:numId="43" w16cid:durableId="1290628845">
    <w:abstractNumId w:val="47"/>
  </w:num>
  <w:num w:numId="44" w16cid:durableId="678433347">
    <w:abstractNumId w:val="28"/>
  </w:num>
  <w:num w:numId="45" w16cid:durableId="1557399304">
    <w:abstractNumId w:val="35"/>
  </w:num>
  <w:num w:numId="46" w16cid:durableId="333265841">
    <w:abstractNumId w:val="19"/>
  </w:num>
  <w:num w:numId="47" w16cid:durableId="1186556795">
    <w:abstractNumId w:val="22"/>
  </w:num>
  <w:num w:numId="48" w16cid:durableId="1766488125">
    <w:abstractNumId w:val="20"/>
  </w:num>
  <w:num w:numId="49" w16cid:durableId="1209687859">
    <w:abstractNumId w:val="43"/>
  </w:num>
  <w:num w:numId="50" w16cid:durableId="53204110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MY"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9"/>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DCC"/>
    <w:rsid w:val="00005624"/>
    <w:rsid w:val="00031684"/>
    <w:rsid w:val="000346C9"/>
    <w:rsid w:val="000514C9"/>
    <w:rsid w:val="0006577F"/>
    <w:rsid w:val="000853D2"/>
    <w:rsid w:val="000E182F"/>
    <w:rsid w:val="000E7D1A"/>
    <w:rsid w:val="001063D3"/>
    <w:rsid w:val="00110380"/>
    <w:rsid w:val="00122C8A"/>
    <w:rsid w:val="0012383E"/>
    <w:rsid w:val="00152096"/>
    <w:rsid w:val="00173E5A"/>
    <w:rsid w:val="00173E5C"/>
    <w:rsid w:val="001B35A3"/>
    <w:rsid w:val="001D225C"/>
    <w:rsid w:val="001E387C"/>
    <w:rsid w:val="001E564A"/>
    <w:rsid w:val="001F03AE"/>
    <w:rsid w:val="00211A5E"/>
    <w:rsid w:val="002175BC"/>
    <w:rsid w:val="002401B4"/>
    <w:rsid w:val="002769F4"/>
    <w:rsid w:val="00277333"/>
    <w:rsid w:val="002B05DA"/>
    <w:rsid w:val="002E1D42"/>
    <w:rsid w:val="002E664E"/>
    <w:rsid w:val="0031409B"/>
    <w:rsid w:val="00315B1A"/>
    <w:rsid w:val="00327BBF"/>
    <w:rsid w:val="003316EC"/>
    <w:rsid w:val="00351929"/>
    <w:rsid w:val="00361CFD"/>
    <w:rsid w:val="003644E8"/>
    <w:rsid w:val="00370330"/>
    <w:rsid w:val="003810B9"/>
    <w:rsid w:val="003C06A2"/>
    <w:rsid w:val="003D4AE1"/>
    <w:rsid w:val="00407C6A"/>
    <w:rsid w:val="00436E1A"/>
    <w:rsid w:val="00460271"/>
    <w:rsid w:val="00480BEF"/>
    <w:rsid w:val="004A0533"/>
    <w:rsid w:val="004E3C7A"/>
    <w:rsid w:val="004F277C"/>
    <w:rsid w:val="0050796D"/>
    <w:rsid w:val="0051727A"/>
    <w:rsid w:val="00527781"/>
    <w:rsid w:val="00551769"/>
    <w:rsid w:val="00575345"/>
    <w:rsid w:val="005B1B20"/>
    <w:rsid w:val="005C1673"/>
    <w:rsid w:val="005C2E1B"/>
    <w:rsid w:val="00616E76"/>
    <w:rsid w:val="00646499"/>
    <w:rsid w:val="006525E3"/>
    <w:rsid w:val="0065263A"/>
    <w:rsid w:val="00655172"/>
    <w:rsid w:val="006932A5"/>
    <w:rsid w:val="00695A1F"/>
    <w:rsid w:val="006A260B"/>
    <w:rsid w:val="006E290E"/>
    <w:rsid w:val="006F2E78"/>
    <w:rsid w:val="007132DB"/>
    <w:rsid w:val="00716C65"/>
    <w:rsid w:val="00734F50"/>
    <w:rsid w:val="0075311F"/>
    <w:rsid w:val="00761D00"/>
    <w:rsid w:val="00797588"/>
    <w:rsid w:val="007B61AC"/>
    <w:rsid w:val="007E5310"/>
    <w:rsid w:val="007E720A"/>
    <w:rsid w:val="00822E7F"/>
    <w:rsid w:val="0083293D"/>
    <w:rsid w:val="00834D29"/>
    <w:rsid w:val="0085192C"/>
    <w:rsid w:val="00867D33"/>
    <w:rsid w:val="00876051"/>
    <w:rsid w:val="00885831"/>
    <w:rsid w:val="008949B6"/>
    <w:rsid w:val="008A41B6"/>
    <w:rsid w:val="009034B1"/>
    <w:rsid w:val="009148B6"/>
    <w:rsid w:val="00926B16"/>
    <w:rsid w:val="00936471"/>
    <w:rsid w:val="009B540E"/>
    <w:rsid w:val="009B5457"/>
    <w:rsid w:val="009D13F9"/>
    <w:rsid w:val="009D3DE7"/>
    <w:rsid w:val="009E5E4D"/>
    <w:rsid w:val="009F43A4"/>
    <w:rsid w:val="00A102DF"/>
    <w:rsid w:val="00A127A2"/>
    <w:rsid w:val="00A13940"/>
    <w:rsid w:val="00A35247"/>
    <w:rsid w:val="00A362E2"/>
    <w:rsid w:val="00A50568"/>
    <w:rsid w:val="00A53B6B"/>
    <w:rsid w:val="00A829F2"/>
    <w:rsid w:val="00AA06D6"/>
    <w:rsid w:val="00AA6AF8"/>
    <w:rsid w:val="00AB1D82"/>
    <w:rsid w:val="00AD6A8A"/>
    <w:rsid w:val="00AE2B48"/>
    <w:rsid w:val="00AF454D"/>
    <w:rsid w:val="00AF7512"/>
    <w:rsid w:val="00B446D7"/>
    <w:rsid w:val="00B573C1"/>
    <w:rsid w:val="00B630B1"/>
    <w:rsid w:val="00B6440D"/>
    <w:rsid w:val="00B647F1"/>
    <w:rsid w:val="00B820CF"/>
    <w:rsid w:val="00B855FC"/>
    <w:rsid w:val="00B916D1"/>
    <w:rsid w:val="00B975D4"/>
    <w:rsid w:val="00BB013E"/>
    <w:rsid w:val="00BC6ACD"/>
    <w:rsid w:val="00BC704A"/>
    <w:rsid w:val="00C0465D"/>
    <w:rsid w:val="00C27046"/>
    <w:rsid w:val="00C55465"/>
    <w:rsid w:val="00CE5B23"/>
    <w:rsid w:val="00D3371E"/>
    <w:rsid w:val="00D570E0"/>
    <w:rsid w:val="00D87F94"/>
    <w:rsid w:val="00DA7714"/>
    <w:rsid w:val="00DE3D09"/>
    <w:rsid w:val="00E0138D"/>
    <w:rsid w:val="00E02145"/>
    <w:rsid w:val="00E03E15"/>
    <w:rsid w:val="00E1260A"/>
    <w:rsid w:val="00E2460E"/>
    <w:rsid w:val="00E308EA"/>
    <w:rsid w:val="00E37309"/>
    <w:rsid w:val="00E50A27"/>
    <w:rsid w:val="00EA0C7D"/>
    <w:rsid w:val="00EF71B2"/>
    <w:rsid w:val="00F05506"/>
    <w:rsid w:val="00F06FD2"/>
    <w:rsid w:val="00F276DE"/>
    <w:rsid w:val="00F3215F"/>
    <w:rsid w:val="00FB6A6C"/>
    <w:rsid w:val="00FE6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E31A6"/>
  <w15:docId w15:val="{0D59B399-86B2-4AEE-AD13-3292C0BB3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A362E2"/>
    <w:pPr>
      <w:numPr>
        <w:ilvl w:val="1"/>
        <w:numId w:val="17"/>
      </w:numPr>
      <w:jc w:val="both"/>
      <w:outlineLvl w:val="0"/>
    </w:pPr>
    <w:rPr>
      <w:b/>
      <w:bCs/>
      <w:i/>
      <w:iCs/>
    </w:rPr>
  </w:style>
  <w:style w:type="paragraph" w:styleId="Heading2">
    <w:name w:val="heading 2"/>
    <w:basedOn w:val="Normal"/>
    <w:next w:val="Normal"/>
    <w:qFormat/>
    <w:pPr>
      <w:keepNext/>
      <w:outlineLvl w:val="1"/>
    </w:pPr>
    <w:rPr>
      <w:b/>
      <w:i/>
      <w:szCs w:val="20"/>
    </w:rPr>
  </w:style>
  <w:style w:type="paragraph" w:styleId="Heading3">
    <w:name w:val="heading 3"/>
    <w:basedOn w:val="Normal"/>
    <w:next w:val="Normal"/>
    <w:qFormat/>
    <w:pPr>
      <w:keepNext/>
      <w:ind w:left="720" w:hanging="3420"/>
      <w:jc w:val="center"/>
      <w:outlineLvl w:val="2"/>
    </w:pPr>
    <w:rPr>
      <w:i/>
      <w:sz w:val="22"/>
      <w:szCs w:val="20"/>
    </w:rPr>
  </w:style>
  <w:style w:type="paragraph" w:styleId="Heading4">
    <w:name w:val="heading 4"/>
    <w:basedOn w:val="Normal"/>
    <w:next w:val="Normal"/>
    <w:qFormat/>
    <w:pPr>
      <w:keepNext/>
      <w:numPr>
        <w:numId w:val="13"/>
      </w:numPr>
      <w:shd w:val="pct15" w:color="auto" w:fill="FFFFFF"/>
      <w:outlineLvl w:val="3"/>
    </w:pPr>
    <w:rPr>
      <w:b/>
    </w:rPr>
  </w:style>
  <w:style w:type="paragraph" w:styleId="Heading5">
    <w:name w:val="heading 5"/>
    <w:basedOn w:val="Normal"/>
    <w:next w:val="Normal"/>
    <w:qFormat/>
    <w:pPr>
      <w:keepNext/>
      <w:jc w:val="center"/>
      <w:outlineLvl w:val="4"/>
    </w:pPr>
    <w:rPr>
      <w:i/>
      <w:sz w:val="22"/>
      <w:szCs w:val="20"/>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style>
  <w:style w:type="paragraph" w:customStyle="1" w:styleId="Indentwbullet">
    <w:name w:val="Indent w/bullet"/>
    <w:basedOn w:val="Normal"/>
    <w:pPr>
      <w:numPr>
        <w:numId w:val="12"/>
      </w:numPr>
      <w:tabs>
        <w:tab w:val="left" w:pos="1440"/>
      </w:tabs>
    </w:pPr>
    <w:rPr>
      <w:sz w:val="20"/>
      <w:szCs w:val="20"/>
    </w:rPr>
  </w:style>
  <w:style w:type="paragraph" w:styleId="TOC1">
    <w:name w:val="toc 1"/>
    <w:basedOn w:val="Normal"/>
    <w:next w:val="Normal"/>
    <w:autoRedefine/>
    <w:semiHidden/>
    <w:pPr>
      <w:spacing w:before="120" w:after="120"/>
    </w:pPr>
    <w:rPr>
      <w:rFonts w:ascii="Book Antiqua" w:hAnsi="Book Antiqua"/>
      <w:bCs/>
      <w:i/>
      <w:caps/>
      <w:sz w:val="22"/>
      <w:szCs w:val="20"/>
    </w:rPr>
  </w:style>
  <w:style w:type="paragraph" w:customStyle="1" w:styleId="indent2-bullet">
    <w:name w:val="indent 2 -bullet"/>
    <w:basedOn w:val="Indentwbullet"/>
    <w:pPr>
      <w:numPr>
        <w:numId w:val="11"/>
      </w:numPr>
    </w:pPr>
  </w:style>
  <w:style w:type="paragraph" w:styleId="ListBullet2">
    <w:name w:val="List Bullet 2"/>
    <w:basedOn w:val="List"/>
    <w:autoRedefine/>
    <w:pPr>
      <w:numPr>
        <w:numId w:val="10"/>
      </w:numPr>
      <w:tabs>
        <w:tab w:val="left" w:pos="540"/>
      </w:tabs>
      <w:spacing w:line="220" w:lineRule="atLeast"/>
      <w:ind w:right="720"/>
      <w:jc w:val="left"/>
    </w:pPr>
  </w:style>
  <w:style w:type="paragraph" w:styleId="List">
    <w:name w:val="List"/>
    <w:basedOn w:val="Normal"/>
    <w:pPr>
      <w:ind w:left="360" w:hanging="360"/>
      <w:jc w:val="both"/>
    </w:pPr>
    <w:rPr>
      <w:sz w:val="20"/>
      <w:szCs w:val="20"/>
    </w:rPr>
  </w:style>
  <w:style w:type="paragraph" w:styleId="ListBullet5">
    <w:name w:val="List Bullet 5"/>
    <w:basedOn w:val="Normal"/>
    <w:autoRedefine/>
    <w:pPr>
      <w:numPr>
        <w:numId w:val="1"/>
      </w:numPr>
    </w:pPr>
    <w:rPr>
      <w:sz w:val="20"/>
      <w:szCs w:val="20"/>
    </w:rPr>
  </w:style>
  <w:style w:type="paragraph" w:styleId="ListNumber">
    <w:name w:val="List Number"/>
    <w:basedOn w:val="Normal"/>
    <w:pPr>
      <w:numPr>
        <w:numId w:val="2"/>
      </w:numPr>
    </w:pPr>
    <w:rPr>
      <w:sz w:val="20"/>
      <w:szCs w:val="20"/>
    </w:rPr>
  </w:style>
  <w:style w:type="paragraph" w:styleId="ListNumber4">
    <w:name w:val="List Number 4"/>
    <w:basedOn w:val="Normal"/>
    <w:pPr>
      <w:numPr>
        <w:numId w:val="3"/>
      </w:numPr>
    </w:pPr>
    <w:rPr>
      <w:sz w:val="20"/>
      <w:szCs w:val="20"/>
    </w:rPr>
  </w:style>
  <w:style w:type="paragraph" w:styleId="ListNumber5">
    <w:name w:val="List Number 5"/>
    <w:basedOn w:val="Normal"/>
    <w:pPr>
      <w:numPr>
        <w:numId w:val="4"/>
      </w:numPr>
    </w:pPr>
    <w:rPr>
      <w:sz w:val="20"/>
      <w:szCs w:val="20"/>
    </w:rPr>
  </w:style>
  <w:style w:type="paragraph" w:styleId="ListBullet3">
    <w:name w:val="List Bullet 3"/>
    <w:basedOn w:val="Normal"/>
    <w:autoRedefine/>
    <w:pPr>
      <w:numPr>
        <w:numId w:val="5"/>
      </w:numPr>
    </w:pPr>
    <w:rPr>
      <w:sz w:val="20"/>
      <w:szCs w:val="20"/>
    </w:rPr>
  </w:style>
  <w:style w:type="paragraph" w:styleId="ListBullet4">
    <w:name w:val="List Bullet 4"/>
    <w:basedOn w:val="Normal"/>
    <w:autoRedefine/>
    <w:pPr>
      <w:numPr>
        <w:numId w:val="6"/>
      </w:numPr>
    </w:pPr>
    <w:rPr>
      <w:sz w:val="20"/>
      <w:szCs w:val="20"/>
    </w:rPr>
  </w:style>
  <w:style w:type="paragraph" w:styleId="ListNumber2">
    <w:name w:val="List Number 2"/>
    <w:basedOn w:val="Normal"/>
    <w:pPr>
      <w:numPr>
        <w:numId w:val="7"/>
      </w:numPr>
      <w:tabs>
        <w:tab w:val="clear" w:pos="720"/>
        <w:tab w:val="num" w:pos="360"/>
      </w:tabs>
      <w:ind w:left="360"/>
    </w:pPr>
    <w:rPr>
      <w:sz w:val="20"/>
      <w:szCs w:val="20"/>
    </w:rPr>
  </w:style>
  <w:style w:type="paragraph" w:styleId="ListBullet">
    <w:name w:val="List Bullet"/>
    <w:basedOn w:val="Normal"/>
    <w:autoRedefine/>
    <w:pPr>
      <w:numPr>
        <w:numId w:val="8"/>
      </w:numPr>
    </w:pPr>
    <w:rPr>
      <w:sz w:val="20"/>
      <w:szCs w:val="20"/>
    </w:rPr>
  </w:style>
  <w:style w:type="paragraph" w:styleId="Caption">
    <w:name w:val="caption"/>
    <w:basedOn w:val="Normal"/>
    <w:next w:val="Normal"/>
    <w:qFormat/>
    <w:pPr>
      <w:numPr>
        <w:numId w:val="14"/>
      </w:numPr>
      <w:shd w:val="pct15" w:color="auto" w:fill="auto"/>
    </w:pPr>
    <w:rPr>
      <w:b/>
      <w:bCs/>
      <w:shd w:val="pct15" w:color="auto" w:fill="auto"/>
    </w:rPr>
  </w:style>
  <w:style w:type="paragraph" w:customStyle="1" w:styleId="BodyTextKeep">
    <w:name w:val="Body Text Keep"/>
    <w:basedOn w:val="BodyText"/>
    <w:pPr>
      <w:keepNext/>
      <w:spacing w:after="220" w:line="220" w:lineRule="atLeast"/>
      <w:ind w:left="1080"/>
    </w:pPr>
    <w:rPr>
      <w:rFonts w:ascii="Arial" w:hAnsi="Arial"/>
      <w:sz w:val="24"/>
    </w:rPr>
  </w:style>
  <w:style w:type="paragraph" w:styleId="BodyText">
    <w:name w:val="Body Text"/>
    <w:basedOn w:val="Normal"/>
    <w:rPr>
      <w:sz w:val="20"/>
      <w:szCs w:val="20"/>
    </w:rPr>
  </w:style>
  <w:style w:type="paragraph" w:customStyle="1" w:styleId="SectionHeading">
    <w:name w:val="Section Heading"/>
    <w:basedOn w:val="Normal"/>
    <w:rPr>
      <w:rFonts w:ascii="Book Antiqua" w:hAnsi="Book Antiqua"/>
      <w:b/>
      <w:i/>
      <w:sz w:val="22"/>
      <w:szCs w:val="20"/>
    </w:rPr>
  </w:style>
  <w:style w:type="paragraph" w:customStyle="1" w:styleId="narratstyle">
    <w:name w:val="narrat style"/>
    <w:basedOn w:val="SectionHeading"/>
    <w:pPr>
      <w:ind w:left="342" w:right="355"/>
      <w:jc w:val="center"/>
    </w:pPr>
  </w:style>
  <w:style w:type="paragraph" w:customStyle="1" w:styleId="formtext">
    <w:name w:val="form text"/>
    <w:basedOn w:val="MainSectionText"/>
    <w:pPr>
      <w:jc w:val="left"/>
    </w:pPr>
    <w:rPr>
      <w:i/>
      <w:sz w:val="22"/>
    </w:rPr>
  </w:style>
  <w:style w:type="paragraph" w:customStyle="1" w:styleId="MainSectionText">
    <w:name w:val="Main Section Text"/>
    <w:basedOn w:val="Normal"/>
    <w:pPr>
      <w:jc w:val="center"/>
    </w:pPr>
    <w:rPr>
      <w:b/>
      <w:sz w:val="20"/>
      <w:szCs w:val="20"/>
    </w:rPr>
  </w:style>
  <w:style w:type="paragraph" w:customStyle="1" w:styleId="tableheading">
    <w:name w:val="table heading"/>
    <w:basedOn w:val="Normal"/>
    <w:pPr>
      <w:spacing w:before="60"/>
    </w:pPr>
    <w:rPr>
      <w:i/>
      <w:sz w:val="18"/>
      <w:szCs w:val="20"/>
    </w:rPr>
  </w:style>
  <w:style w:type="paragraph" w:customStyle="1" w:styleId="formtext-small">
    <w:name w:val="form text - small"/>
    <w:basedOn w:val="MainSectionText"/>
    <w:pPr>
      <w:spacing w:before="240"/>
      <w:jc w:val="left"/>
    </w:pPr>
    <w:rPr>
      <w:b w:val="0"/>
    </w:rPr>
  </w:style>
  <w:style w:type="paragraph" w:styleId="BodyText2">
    <w:name w:val="Body Text 2"/>
    <w:basedOn w:val="Normal"/>
    <w:pPr>
      <w:jc w:val="center"/>
    </w:pPr>
    <w:rPr>
      <w:b/>
      <w:sz w:val="28"/>
      <w:szCs w:val="20"/>
    </w:rPr>
  </w:style>
  <w:style w:type="paragraph" w:customStyle="1" w:styleId="Instructions">
    <w:name w:val="Instructions"/>
    <w:basedOn w:val="Normal"/>
    <w:autoRedefine/>
    <w:rsid w:val="006932A5"/>
    <w:pPr>
      <w:shd w:val="clear" w:color="auto" w:fill="FFFFFF"/>
      <w:spacing w:after="240"/>
      <w:jc w:val="both"/>
    </w:pPr>
    <w:rPr>
      <w:i/>
      <w:sz w:val="20"/>
      <w:szCs w:val="20"/>
    </w:rPr>
  </w:style>
  <w:style w:type="paragraph" w:styleId="TOC3">
    <w:name w:val="toc 3"/>
    <w:basedOn w:val="Normal"/>
    <w:autoRedefine/>
    <w:semiHidden/>
    <w:pPr>
      <w:ind w:left="480"/>
      <w:jc w:val="center"/>
    </w:pPr>
    <w:rPr>
      <w:b/>
      <w:bCs/>
      <w:sz w:val="28"/>
    </w:rPr>
  </w:style>
  <w:style w:type="paragraph" w:styleId="BodyText3">
    <w:name w:val="Body Text 3"/>
    <w:basedOn w:val="Normal"/>
    <w:pPr>
      <w:jc w:val="center"/>
    </w:pPr>
    <w:rPr>
      <w:b/>
      <w:sz w:val="20"/>
      <w:szCs w:val="20"/>
    </w:rPr>
  </w:style>
  <w:style w:type="paragraph" w:styleId="BodyTextIndent">
    <w:name w:val="Body Text Indent"/>
    <w:basedOn w:val="Normal"/>
    <w:pPr>
      <w:ind w:left="1080"/>
      <w:jc w:val="both"/>
    </w:pPr>
  </w:style>
  <w:style w:type="character" w:customStyle="1" w:styleId="def-contents1">
    <w:name w:val="def-contents1"/>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lockText">
    <w:name w:val="Block Text"/>
    <w:basedOn w:val="Normal"/>
    <w:pPr>
      <w:spacing w:after="120"/>
      <w:ind w:left="1440" w:right="1440"/>
    </w:pPr>
  </w:style>
  <w:style w:type="paragraph" w:styleId="BodyTextFirstIndent">
    <w:name w:val="Body Text First Indent"/>
    <w:basedOn w:val="BodyText"/>
    <w:pPr>
      <w:spacing w:after="120"/>
      <w:ind w:firstLine="210"/>
    </w:pPr>
    <w:rPr>
      <w:sz w:val="24"/>
      <w:szCs w:val="24"/>
    </w:rPr>
  </w:style>
  <w:style w:type="paragraph" w:styleId="BodyTextFirstIndent2">
    <w:name w:val="Body Text First Indent 2"/>
    <w:basedOn w:val="BodyTextIndent"/>
    <w:pPr>
      <w:spacing w:after="120"/>
      <w:ind w:left="360" w:firstLine="210"/>
      <w:jc w:val="left"/>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Closing">
    <w:name w:val="Closing"/>
    <w:basedOn w:val="Normal"/>
    <w:pPr>
      <w:ind w:left="4320"/>
    </w:pPr>
  </w:style>
  <w:style w:type="paragraph" w:styleId="CommentText">
    <w:name w:val="annotation text"/>
    <w:basedOn w:val="Normal"/>
    <w:semiHidden/>
    <w:rPr>
      <w:sz w:val="20"/>
      <w:szCs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szCs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FootnoteText">
    <w:name w:val="footnote text"/>
    <w:basedOn w:val="Normal"/>
    <w:semiHidden/>
    <w:rPr>
      <w:sz w:val="20"/>
      <w:szCs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3">
    <w:name w:val="List Number 3"/>
    <w:basedOn w:val="Normal"/>
    <w:pPr>
      <w:numPr>
        <w:numId w:val="9"/>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szCs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2">
    <w:name w:val="toc 2"/>
    <w:basedOn w:val="Normal"/>
    <w:next w:val="Normal"/>
    <w:autoRedefine/>
    <w:semiHidden/>
    <w:pPr>
      <w:ind w:left="24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alloonText">
    <w:name w:val="Balloon Text"/>
    <w:basedOn w:val="Normal"/>
    <w:link w:val="BalloonTextChar"/>
    <w:rsid w:val="00122C8A"/>
    <w:rPr>
      <w:rFonts w:ascii="Tahoma" w:hAnsi="Tahoma" w:cs="Tahoma"/>
      <w:sz w:val="16"/>
      <w:szCs w:val="16"/>
    </w:rPr>
  </w:style>
  <w:style w:type="character" w:customStyle="1" w:styleId="BalloonTextChar">
    <w:name w:val="Balloon Text Char"/>
    <w:link w:val="BalloonText"/>
    <w:rsid w:val="00122C8A"/>
    <w:rPr>
      <w:rFonts w:ascii="Tahoma" w:hAnsi="Tahoma" w:cs="Tahoma"/>
      <w:sz w:val="16"/>
      <w:szCs w:val="16"/>
      <w:lang w:eastAsia="en-US"/>
    </w:rPr>
  </w:style>
  <w:style w:type="paragraph" w:styleId="ListParagraph">
    <w:name w:val="List Paragraph"/>
    <w:basedOn w:val="Normal"/>
    <w:uiPriority w:val="34"/>
    <w:qFormat/>
    <w:rsid w:val="00AB1D82"/>
    <w:pPr>
      <w:ind w:left="720"/>
      <w:contextualSpacing/>
    </w:pPr>
  </w:style>
  <w:style w:type="paragraph" w:styleId="NoSpacing">
    <w:name w:val="No Spacing"/>
    <w:link w:val="NoSpacingChar"/>
    <w:uiPriority w:val="1"/>
    <w:qFormat/>
    <w:rsid w:val="000E7D1A"/>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0E7D1A"/>
    <w:rPr>
      <w:rFonts w:asciiTheme="minorHAnsi" w:eastAsiaTheme="minorEastAsia" w:hAnsiTheme="minorHAnsi" w:cstheme="minorBidi"/>
      <w:sz w:val="22"/>
      <w:szCs w:val="22"/>
      <w:lang w:val="en-US" w:eastAsia="en-US"/>
    </w:rPr>
  </w:style>
  <w:style w:type="character" w:styleId="Hyperlink">
    <w:name w:val="Hyperlink"/>
    <w:basedOn w:val="DefaultParagraphFont"/>
    <w:unhideWhenUsed/>
    <w:rsid w:val="00B975D4"/>
    <w:rPr>
      <w:color w:val="0000FF" w:themeColor="hyperlink"/>
      <w:u w:val="single"/>
    </w:rPr>
  </w:style>
  <w:style w:type="character" w:styleId="UnresolvedMention">
    <w:name w:val="Unresolved Mention"/>
    <w:basedOn w:val="DefaultParagraphFont"/>
    <w:uiPriority w:val="99"/>
    <w:semiHidden/>
    <w:unhideWhenUsed/>
    <w:rsid w:val="00B97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580675">
      <w:bodyDiv w:val="1"/>
      <w:marLeft w:val="0"/>
      <w:marRight w:val="0"/>
      <w:marTop w:val="0"/>
      <w:marBottom w:val="0"/>
      <w:divBdr>
        <w:top w:val="none" w:sz="0" w:space="0" w:color="auto"/>
        <w:left w:val="none" w:sz="0" w:space="0" w:color="auto"/>
        <w:bottom w:val="none" w:sz="0" w:space="0" w:color="auto"/>
        <w:right w:val="none" w:sz="0" w:space="0" w:color="auto"/>
      </w:divBdr>
      <w:divsChild>
        <w:div w:id="951595564">
          <w:marLeft w:val="0"/>
          <w:marRight w:val="0"/>
          <w:marTop w:val="0"/>
          <w:marBottom w:val="0"/>
          <w:divBdr>
            <w:top w:val="none" w:sz="0" w:space="0" w:color="auto"/>
            <w:left w:val="none" w:sz="0" w:space="0" w:color="auto"/>
            <w:bottom w:val="none" w:sz="0" w:space="0" w:color="auto"/>
            <w:right w:val="none" w:sz="0" w:space="0" w:color="auto"/>
          </w:divBdr>
          <w:divsChild>
            <w:div w:id="1550722107">
              <w:marLeft w:val="0"/>
              <w:marRight w:val="0"/>
              <w:marTop w:val="0"/>
              <w:marBottom w:val="0"/>
              <w:divBdr>
                <w:top w:val="none" w:sz="0" w:space="0" w:color="auto"/>
                <w:left w:val="none" w:sz="0" w:space="0" w:color="auto"/>
                <w:bottom w:val="none" w:sz="0" w:space="0" w:color="auto"/>
                <w:right w:val="none" w:sz="0" w:space="0" w:color="auto"/>
              </w:divBdr>
            </w:div>
            <w:div w:id="18621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51178">
      <w:bodyDiv w:val="1"/>
      <w:marLeft w:val="0"/>
      <w:marRight w:val="0"/>
      <w:marTop w:val="0"/>
      <w:marBottom w:val="0"/>
      <w:divBdr>
        <w:top w:val="none" w:sz="0" w:space="0" w:color="auto"/>
        <w:left w:val="none" w:sz="0" w:space="0" w:color="auto"/>
        <w:bottom w:val="none" w:sz="0" w:space="0" w:color="auto"/>
        <w:right w:val="none" w:sz="0" w:space="0" w:color="auto"/>
      </w:divBdr>
      <w:divsChild>
        <w:div w:id="1444494763">
          <w:marLeft w:val="0"/>
          <w:marRight w:val="0"/>
          <w:marTop w:val="0"/>
          <w:marBottom w:val="0"/>
          <w:divBdr>
            <w:top w:val="none" w:sz="0" w:space="0" w:color="auto"/>
            <w:left w:val="none" w:sz="0" w:space="0" w:color="auto"/>
            <w:bottom w:val="none" w:sz="0" w:space="0" w:color="auto"/>
            <w:right w:val="none" w:sz="0" w:space="0" w:color="auto"/>
          </w:divBdr>
          <w:divsChild>
            <w:div w:id="201564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cs.cloud.google.com/vision/docs/oc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pml.org/documentation/"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i21.com/glossary/foundational-llm/human-in-the-lo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A21293F6BAA7438D62A0462BE0773B" ma:contentTypeVersion="14" ma:contentTypeDescription="Create a new document." ma:contentTypeScope="" ma:versionID="c3bc1eef5a481895c981b974ca812803">
  <xsd:schema xmlns:xsd="http://www.w3.org/2001/XMLSchema" xmlns:xs="http://www.w3.org/2001/XMLSchema" xmlns:p="http://schemas.microsoft.com/office/2006/metadata/properties" xmlns:ns2="4d970d1b-eac9-41d0-b97f-9ffa82b87fcb" xmlns:ns3="f7d4d21f-d6e1-4f69-ba75-f02f83f0a292" targetNamespace="http://schemas.microsoft.com/office/2006/metadata/properties" ma:root="true" ma:fieldsID="861aa9b5ac3f8249489636863cc1f568" ns2:_="" ns3:_="">
    <xsd:import namespace="4d970d1b-eac9-41d0-b97f-9ffa82b87fcb"/>
    <xsd:import namespace="f7d4d21f-d6e1-4f69-ba75-f02f83f0a29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970d1b-eac9-41d0-b97f-9ffa82b87f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d4d21f-d6e1-4f69-ba75-f02f83f0a29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620ccfd-1a38-4f89-9ca2-1cfc4fc167f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7d4d21f-d6e1-4f69-ba75-f02f83f0a2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C275DE-1426-40CF-9C7D-C41770A64621}">
  <ds:schemaRefs>
    <ds:schemaRef ds:uri="http://schemas.microsoft.com/sharepoint/v3/contenttype/forms"/>
  </ds:schemaRefs>
</ds:datastoreItem>
</file>

<file path=customXml/itemProps3.xml><?xml version="1.0" encoding="utf-8"?>
<ds:datastoreItem xmlns:ds="http://schemas.openxmlformats.org/officeDocument/2006/customXml" ds:itemID="{0689E461-4613-4A95-B23C-49EF345D18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970d1b-eac9-41d0-b97f-9ffa82b87fcb"/>
    <ds:schemaRef ds:uri="f7d4d21f-d6e1-4f69-ba75-f02f83f0a2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E50755-3AE7-415D-9299-DECD4A8B8A4D}">
  <ds:schemaRefs>
    <ds:schemaRef ds:uri="http://schemas.openxmlformats.org/officeDocument/2006/bibliography"/>
  </ds:schemaRefs>
</ds:datastoreItem>
</file>

<file path=customXml/itemProps5.xml><?xml version="1.0" encoding="utf-8"?>
<ds:datastoreItem xmlns:ds="http://schemas.openxmlformats.org/officeDocument/2006/customXml" ds:itemID="{2898C08D-550B-40B5-944C-3D9F4CD97801}">
  <ds:schemaRefs>
    <ds:schemaRef ds:uri="http://schemas.microsoft.com/office/2006/metadata/properties"/>
    <ds:schemaRef ds:uri="http://schemas.microsoft.com/office/infopath/2007/PartnerControls"/>
    <ds:schemaRef ds:uri="f7d4d21f-d6e1-4f69-ba75-f02f83f0a292"/>
  </ds:schemaRefs>
</ds:datastoreItem>
</file>

<file path=docProps/app.xml><?xml version="1.0" encoding="utf-8"?>
<Properties xmlns="http://schemas.openxmlformats.org/officeDocument/2006/extended-properties" xmlns:vt="http://schemas.openxmlformats.org/officeDocument/2006/docPropsVTypes">
  <Template>Normal.dotm</Template>
  <TotalTime>880</TotalTime>
  <Pages>11</Pages>
  <Words>2023</Words>
  <Characters>11534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Project Proposal Form</vt:lpstr>
    </vt:vector>
  </TitlesOfParts>
  <Company>DIT</Company>
  <LinksUpToDate>false</LinksUpToDate>
  <CharactersWithSpaces>13530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Form</dc:title>
  <dc:subject>Translation Wrapper for Content Handover</dc:subject>
  <dc:creator>School of Computer Science</dc:creator>
  <cp:lastModifiedBy>Chin Wey Xuan</cp:lastModifiedBy>
  <cp:revision>65</cp:revision>
  <cp:lastPrinted>2025-11-23T00:56:00Z</cp:lastPrinted>
  <dcterms:created xsi:type="dcterms:W3CDTF">2022-03-16T15:03:00Z</dcterms:created>
  <dcterms:modified xsi:type="dcterms:W3CDTF">2025-11-23T07:57:00Z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0x010100F6A21293F6BAA7438D62A0462BE0773B</vt:lpwstr>
  </property>
</Properties>
</file>