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173"/>
        <w:gridCol w:w="3114"/>
      </w:tblGrid>
      <w:tr w:rsidR="005575CC" w:rsidRPr="00F42F55" w:rsidTr="000C4C17">
        <w:trPr>
          <w:tblHeader/>
        </w:trPr>
        <w:tc>
          <w:tcPr>
            <w:tcW w:w="9287" w:type="dxa"/>
            <w:gridSpan w:val="2"/>
          </w:tcPr>
          <w:p w:rsidR="005575CC" w:rsidRPr="000C4C17" w:rsidRDefault="0070025B" w:rsidP="00A40A2A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>
              <w:rPr>
                <w:b/>
                <w:bCs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8" type="#_x0000_t202" style="position:absolute;left:0;text-align:left;margin-left:138.45pt;margin-top:-29.75pt;width:146.25pt;height:27.75pt;z-index:251705344" stroked="f">
                  <v:textbox>
                    <w:txbxContent>
                      <w:p w:rsidR="00A9613A" w:rsidRPr="00461DE2" w:rsidRDefault="00A9613A" w:rsidP="00A9613A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</w:pPr>
                        <w:r w:rsidRPr="00461DE2">
                          <w:rPr>
                            <w:rFonts w:ascii="TH SarabunPSK" w:hAnsi="TH SarabunPSK" w:cs="TH SarabunPSK"/>
                            <w:b/>
                            <w:bCs/>
                            <w:color w:val="FF0000"/>
                            <w:sz w:val="40"/>
                            <w:szCs w:val="40"/>
                            <w:cs/>
                          </w:rPr>
                          <w:t>ตัวอย่าง</w:t>
                        </w:r>
                      </w:p>
                    </w:txbxContent>
                  </v:textbox>
                </v:shape>
              </w:pict>
            </w:r>
            <w:r w:rsidR="005575CC" w:rsidRPr="00F42F55">
              <w:rPr>
                <w:rFonts w:hint="cs"/>
                <w:b/>
                <w:bCs/>
                <w:cs/>
              </w:rPr>
              <w:t xml:space="preserve">แบบฟอร์มที่ </w:t>
            </w:r>
            <w:r w:rsidR="00A40A2A">
              <w:rPr>
                <w:b/>
                <w:bCs/>
              </w:rPr>
              <w:t>6</w:t>
            </w:r>
            <w:r w:rsidR="005575CC" w:rsidRPr="00F42F55">
              <w:rPr>
                <w:rFonts w:hint="cs"/>
                <w:b/>
                <w:bCs/>
                <w:cs/>
              </w:rPr>
              <w:t xml:space="preserve"> แบบบันทึกความรู้ในการปฏิบัติงาน (คู่มื</w:t>
            </w:r>
            <w:r w:rsidR="000C4C17">
              <w:rPr>
                <w:rFonts w:hint="cs"/>
                <w:b/>
                <w:bCs/>
                <w:cs/>
              </w:rPr>
              <w:t xml:space="preserve">อการปฏิบัติงาน)           </w:t>
            </w:r>
            <w:r w:rsidR="005575CC" w:rsidRPr="00F42F55">
              <w:rPr>
                <w:rFonts w:hint="cs"/>
                <w:b/>
                <w:bCs/>
                <w:cs/>
              </w:rPr>
              <w:t xml:space="preserve">หน้าที่ </w:t>
            </w:r>
            <w:r w:rsidR="000C4C17">
              <w:rPr>
                <w:b/>
                <w:bCs/>
              </w:rPr>
              <w:t>...../..........</w:t>
            </w:r>
          </w:p>
        </w:tc>
      </w:tr>
      <w:tr w:rsidR="005575CC" w:rsidRPr="00F42F55" w:rsidTr="008F4D2C">
        <w:tc>
          <w:tcPr>
            <w:tcW w:w="9287" w:type="dxa"/>
            <w:gridSpan w:val="2"/>
          </w:tcPr>
          <w:p w:rsidR="005575CC" w:rsidRPr="00116643" w:rsidRDefault="005575CC" w:rsidP="00723B8F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 w:rsidRPr="00116643">
              <w:rPr>
                <w:rFonts w:hint="cs"/>
                <w:b/>
                <w:bCs/>
                <w:cs/>
              </w:rPr>
              <w:t>ชื่อองค์ความรู้ เรื่อง</w:t>
            </w:r>
            <w:r w:rsidR="00723B8F" w:rsidRPr="00116643">
              <w:rPr>
                <w:rFonts w:hint="cs"/>
                <w:b/>
                <w:bCs/>
                <w:cs/>
              </w:rPr>
              <w:t xml:space="preserve"> </w:t>
            </w:r>
            <w:r w:rsidR="00723B8F" w:rsidRPr="00116643">
              <w:rPr>
                <w:b/>
                <w:bCs/>
                <w:cs/>
              </w:rPr>
              <w:t>การจัดอบรมสัมมนา</w:t>
            </w:r>
          </w:p>
        </w:tc>
      </w:tr>
      <w:tr w:rsidR="005575CC" w:rsidRPr="00F42F55" w:rsidTr="008F4D2C">
        <w:tc>
          <w:tcPr>
            <w:tcW w:w="9287" w:type="dxa"/>
            <w:gridSpan w:val="2"/>
          </w:tcPr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t xml:space="preserve">1. </w:t>
            </w:r>
            <w:r w:rsidRPr="00F42F55">
              <w:rPr>
                <w:rFonts w:hint="cs"/>
                <w:cs/>
              </w:rPr>
              <w:t>วัตถุประสงค์</w:t>
            </w:r>
          </w:p>
          <w:p w:rsidR="005575CC" w:rsidRDefault="00723B8F" w:rsidP="00D10D16">
            <w:pPr>
              <w:tabs>
                <w:tab w:val="left" w:pos="567"/>
                <w:tab w:val="left" w:pos="851"/>
              </w:tabs>
              <w:jc w:val="thaiDistribute"/>
            </w:pPr>
            <w:r>
              <w:rPr>
                <w:rFonts w:hint="cs"/>
                <w:cs/>
              </w:rPr>
              <w:t xml:space="preserve">   1.1 เพื่อให้ส่วนราชการมีคู่มือการปฏิบัติงาน เรื่อง การจัดอบรมสัมมนาที่ชัดเจน อย่างเป็นลายลักษณ์อักษร ที่แสดงถึงรายละเอียดขั้นตอนการปฏิบัติของกิจกรรม/กระบวนการต่าง ๆ ของหน่วยงาน และสร้างมาตรฐานการปฏิบัติงานไปสู่การบริหารคุณภาพทั่วทั้งองค์การอย่างมีประสิทธิภาพ เกิดผลงานที่ได้มาตรฐานเป็นไปตามเป้าหมาย ได้ผลผลิตที่มีคุณภาพและบรรลุข้อกำหนดที่สำคัญของกระบวนการ</w:t>
            </w:r>
          </w:p>
          <w:p w:rsidR="00723B8F" w:rsidRDefault="00723B8F" w:rsidP="00D10D16">
            <w:pPr>
              <w:tabs>
                <w:tab w:val="left" w:pos="567"/>
                <w:tab w:val="left" w:pos="851"/>
              </w:tabs>
              <w:jc w:val="thaiDistribute"/>
            </w:pPr>
            <w:r>
              <w:rPr>
                <w:rFonts w:hint="cs"/>
                <w:cs/>
              </w:rPr>
              <w:t xml:space="preserve">   1.2 เพื่อเป็นหลักฐานแสดงวิธีการทำงานที่สามารถถ่ายทอดให้กับผู้เข้ามาปฏิบัติงานใหม่ พัฒนาให้กับการทำงานเป็นมืออาชีพ และใช้ประกอบผลการ</w:t>
            </w:r>
            <w:r w:rsidR="00921C7D">
              <w:rPr>
                <w:rFonts w:hint="cs"/>
                <w:cs/>
              </w:rPr>
              <w:t xml:space="preserve">ปฏิบัติงานใหม่ พัฒนาการให้การทำงานเป็นมืออาชีพ </w:t>
            </w:r>
          </w:p>
          <w:p w:rsidR="005575CC" w:rsidRPr="00F42F55" w:rsidRDefault="00921C7D" w:rsidP="00D10D16">
            <w:pPr>
              <w:tabs>
                <w:tab w:val="left" w:pos="567"/>
                <w:tab w:val="left" w:pos="851"/>
              </w:tabs>
              <w:jc w:val="thaiDistribute"/>
            </w:pPr>
            <w:r>
              <w:rPr>
                <w:rFonts w:hint="cs"/>
                <w:cs/>
              </w:rPr>
              <w:t xml:space="preserve">   1.3 เพื่อให้การปฏิบัติงานการจัดอบรมสัมมนา ถูกต้อง มี</w:t>
            </w:r>
            <w:r w:rsidR="00B03C58">
              <w:rPr>
                <w:rFonts w:hint="cs"/>
                <w:cs/>
              </w:rPr>
              <w:t>เป็นไปอย่างมี</w:t>
            </w:r>
            <w:r>
              <w:rPr>
                <w:rFonts w:hint="cs"/>
                <w:cs/>
              </w:rPr>
              <w:t>มาตรฐาน</w:t>
            </w:r>
          </w:p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</w:p>
        </w:tc>
      </w:tr>
      <w:tr w:rsidR="005575CC" w:rsidRPr="00F42F55" w:rsidTr="008F4D2C">
        <w:tc>
          <w:tcPr>
            <w:tcW w:w="9287" w:type="dxa"/>
            <w:gridSpan w:val="2"/>
          </w:tcPr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t xml:space="preserve">2. </w:t>
            </w:r>
            <w:r w:rsidRPr="00F42F55">
              <w:rPr>
                <w:rFonts w:hint="cs"/>
                <w:cs/>
              </w:rPr>
              <w:t>ขอบเขต</w:t>
            </w:r>
          </w:p>
          <w:p w:rsidR="005575CC" w:rsidRPr="00F42F55" w:rsidRDefault="004A6372" w:rsidP="00D10D16">
            <w:pPr>
              <w:tabs>
                <w:tab w:val="left" w:pos="567"/>
                <w:tab w:val="left" w:pos="851"/>
              </w:tabs>
              <w:jc w:val="thaiDistribute"/>
            </w:pPr>
            <w:r>
              <w:rPr>
                <w:rFonts w:hint="cs"/>
                <w:cs/>
              </w:rPr>
              <w:t xml:space="preserve">   คู่มือการปฏิบัติงานนี้ครอบคลุมขั้นตอนการจัดทำโครงการ การขอรับการสนับสนุนงบประมาณ      การขออนุมัติโครงการ การดำเนินการด้านการเงินและงบประมาณ</w:t>
            </w:r>
          </w:p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</w:p>
        </w:tc>
      </w:tr>
      <w:tr w:rsidR="005575CC" w:rsidRPr="00F42F55" w:rsidTr="008F4D2C">
        <w:tc>
          <w:tcPr>
            <w:tcW w:w="9287" w:type="dxa"/>
            <w:gridSpan w:val="2"/>
          </w:tcPr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t xml:space="preserve">3. </w:t>
            </w:r>
            <w:r w:rsidRPr="00F42F55">
              <w:rPr>
                <w:rFonts w:hint="cs"/>
                <w:cs/>
              </w:rPr>
              <w:t>คำจำกัดความ (ถ้ามี)</w:t>
            </w:r>
          </w:p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</w:p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</w:p>
        </w:tc>
      </w:tr>
      <w:tr w:rsidR="005575CC" w:rsidRPr="00F42F55" w:rsidTr="008F4D2C">
        <w:tc>
          <w:tcPr>
            <w:tcW w:w="9287" w:type="dxa"/>
            <w:gridSpan w:val="2"/>
          </w:tcPr>
          <w:p w:rsidR="00122FB4" w:rsidRDefault="005575CC" w:rsidP="00122FB4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t xml:space="preserve">4. </w:t>
            </w:r>
            <w:r w:rsidRPr="00F42F55">
              <w:rPr>
                <w:rFonts w:hint="cs"/>
                <w:cs/>
              </w:rPr>
              <w:t>ขั้นตอนการปฏิบัติ (ระบุรายละเอียดขั้นตอนการปฏิบัติ)</w:t>
            </w:r>
          </w:p>
          <w:p w:rsidR="00122FB4" w:rsidRDefault="00122FB4" w:rsidP="00CA2685">
            <w:pPr>
              <w:pStyle w:val="a4"/>
              <w:numPr>
                <w:ilvl w:val="0"/>
                <w:numId w:val="2"/>
              </w:numPr>
              <w:tabs>
                <w:tab w:val="left" w:pos="567"/>
                <w:tab w:val="left" w:pos="851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 w:rsidRPr="00964237">
              <w:rPr>
                <w:rFonts w:cs="TH SarabunPSK"/>
                <w:szCs w:val="34"/>
                <w:cs/>
              </w:rPr>
              <w:t xml:space="preserve">ขั้นตอนการขออนุมัติโครงการอบรมสัมมนา </w:t>
            </w:r>
          </w:p>
          <w:p w:rsidR="005E7FCD" w:rsidRDefault="005E7FCD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 w:rsidRPr="00964237">
              <w:rPr>
                <w:rFonts w:cs="TH SarabunPSK"/>
                <w:szCs w:val="34"/>
                <w:cs/>
              </w:rPr>
              <w:t>จัดทำรายละเอียดของการอบรมสัมมนา อาจใช้รูปแบบการเขียนโครงการซึ่งประกอบด้วยหัวข้อดังนี้</w:t>
            </w:r>
          </w:p>
          <w:p w:rsidR="005E7FCD" w:rsidRDefault="005E7FCD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78157F">
              <w:rPr>
                <w:rFonts w:cs="TH SarabunPSK"/>
                <w:szCs w:val="34"/>
                <w:u w:val="single"/>
                <w:cs/>
              </w:rPr>
              <w:t>ชื่อโครงการ</w:t>
            </w:r>
            <w:r w:rsidRPr="005E7FCD">
              <w:rPr>
                <w:rFonts w:cs="TH SarabunPSK"/>
                <w:szCs w:val="34"/>
                <w:cs/>
              </w:rPr>
              <w:t xml:space="preserve">  ให้ระบุชื่อโครงการตามความเหมาะสม มีความหมายชัดเจนและเรียกเหมือนเดิมทุกครั้ง จนกว่าโครงการจะแล้วเสร็จ</w:t>
            </w:r>
          </w:p>
          <w:p w:rsidR="005E7FCD" w:rsidRDefault="005E7FCD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78157F">
              <w:rPr>
                <w:rFonts w:cs="TH SarabunPSK"/>
                <w:szCs w:val="34"/>
                <w:u w:val="single"/>
                <w:cs/>
              </w:rPr>
              <w:t>หน่วยรับผิดชอบโครงการ</w:t>
            </w:r>
            <w:r w:rsidRPr="00964237">
              <w:rPr>
                <w:rFonts w:cs="TH SarabunPSK"/>
                <w:szCs w:val="34"/>
                <w:cs/>
              </w:rPr>
              <w:t xml:space="preserve"> เป็นการระบุเพื่อให้ทราบว่าหน่วยงานใดเป็นเจ้าของ หรือ</w:t>
            </w:r>
            <w:r>
              <w:rPr>
                <w:rFonts w:cs="TH SarabunPSK"/>
                <w:szCs w:val="34"/>
              </w:rPr>
              <w:t xml:space="preserve">  </w:t>
            </w:r>
            <w:r w:rsidRPr="00964237">
              <w:rPr>
                <w:rFonts w:cs="TH SarabunPSK"/>
                <w:szCs w:val="34"/>
                <w:cs/>
              </w:rPr>
              <w:t>รับผิดชอบโครงการ โครงการย่อย ๆ บางโครงการระบุเป็นชื่อบุคคลผู้รับผิดชอบ</w:t>
            </w:r>
            <w:r>
              <w:rPr>
                <w:rFonts w:cs="TH SarabunPSK" w:hint="cs"/>
                <w:szCs w:val="34"/>
                <w:cs/>
              </w:rPr>
              <w:t>รายโครงการได้</w:t>
            </w:r>
          </w:p>
          <w:p w:rsidR="005E7FCD" w:rsidRPr="00E05ECE" w:rsidRDefault="0078157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  <w:u w:val="single"/>
              </w:rPr>
            </w:pPr>
            <w:r w:rsidRPr="00E05ECE">
              <w:rPr>
                <w:rFonts w:cs="TH SarabunPSK"/>
                <w:szCs w:val="34"/>
                <w:u w:val="single"/>
                <w:cs/>
              </w:rPr>
              <w:t>หน่วยรับผิดชอบงบประมาณ</w:t>
            </w:r>
          </w:p>
          <w:p w:rsidR="0078157F" w:rsidRDefault="0078157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E05ECE">
              <w:rPr>
                <w:rFonts w:cs="TH SarabunPSK"/>
                <w:szCs w:val="34"/>
                <w:u w:val="single"/>
                <w:cs/>
              </w:rPr>
              <w:t>หลักการและเหตุผล</w:t>
            </w:r>
            <w:r w:rsidRPr="0078157F">
              <w:rPr>
                <w:rFonts w:cs="TH SarabunPSK"/>
                <w:szCs w:val="34"/>
                <w:cs/>
              </w:rPr>
              <w:t xml:space="preserve">  ใช้ชี้แจงรายละเอียดของปัญหาและความจำเป็นที่เกิดขึ้นที่จะต้องแก้ไข ตลอดจน ชี้แจงถึงผลประโยชน์ที่จะได้รับจากการดำเนินงานตามโครงการและหากเป็นโครงการที่จะดำเนินการตามนโยบาย หรือสอดคล้องกับแผนจังหวัดหรือแผนพัฒนาเศรษฐกิจและสังคมแห่งชาติ หรือแผนอื่น ๆ ก็ควรชี้แจงด้วย ทั้งนี้ผู้เขียนโครงการ  อาจจะเพิ่มเติมข้อความว่าถ้าไม่ทำโครงการดังกล่าวผลเสียหายโดยตรง หรือผลเสียหาย ในระยะยาวจะเป็นอย่างไร เพื่อให้</w:t>
            </w:r>
            <w:r w:rsidRPr="0078157F">
              <w:rPr>
                <w:rFonts w:cs="TH SarabunPSK"/>
                <w:szCs w:val="34"/>
                <w:cs/>
              </w:rPr>
              <w:lastRenderedPageBreak/>
              <w:t>ผู้อนุมัติโครงการได้เห็นประโยชน์ของโครงการกว้างขวางขึ้น</w:t>
            </w:r>
          </w:p>
          <w:p w:rsidR="0078157F" w:rsidRDefault="0078157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E05ECE">
              <w:rPr>
                <w:rFonts w:cs="TH SarabunPSK"/>
                <w:szCs w:val="34"/>
                <w:u w:val="single"/>
                <w:cs/>
              </w:rPr>
              <w:t>วัตถุประสงค์</w:t>
            </w:r>
            <w:r w:rsidRPr="0078157F">
              <w:rPr>
                <w:rFonts w:cs="TH SarabunPSK"/>
                <w:szCs w:val="34"/>
                <w:cs/>
              </w:rPr>
              <w:t xml:space="preserve"> เป็นการบอกให้ทราบว่า การดำเนินงานตามโครงการนั้นมีความต้องการให้อะไรเกิดขึ้น วัตถุประสงค์ที่ควรจะระบุไว้ควรเป็นวัตถุประสงค์ที่ชัดเจน ปฏิบัติได้และวัดและประเมินผลได้ ในระยะหลัง ๆ นี้นักเขียนโครงการที่มีผู้นิยมชมชอบมักจะเขียนวัตถุประสงค์เป็นวัตถุประสงค์เชิงพฤติกรรม คือเขียนให้เป็นรูปธรรมมากกว่าเขียนเป็นนามธรรม  การทำโครงการหนึ่ง ๆ อาจจะมีวัตถุประสงค์มากกว่า 1 ข้อได้ แต่ทั้งนี้การเขียนวัตถุประสงค์ไว้มาก ๆ อาจจะทำให้ผู้ปฏิบัติมองไม่ชัดเจน และอาจจะดำเนินการให้บรรลุวัตถุประสงค์ไม่ได้ ดังนั้นจึงนิยมเขียนวัตถุประสงค์ที่ชัดเจน-ปฏิบัติได้-วัดได้ เพียง </w:t>
            </w:r>
            <w:r w:rsidRPr="0078157F">
              <w:rPr>
                <w:rFonts w:cs="TH SarabunPSK" w:hint="cs"/>
                <w:szCs w:val="34"/>
                <w:cs/>
              </w:rPr>
              <w:t>1</w:t>
            </w:r>
            <w:r w:rsidRPr="0078157F">
              <w:rPr>
                <w:rFonts w:cs="TH SarabunPSK"/>
                <w:szCs w:val="34"/>
                <w:cs/>
              </w:rPr>
              <w:t xml:space="preserve"> </w:t>
            </w:r>
            <w:r w:rsidRPr="0078157F">
              <w:rPr>
                <w:rFonts w:cs="TH SarabunPSK"/>
                <w:szCs w:val="34"/>
              </w:rPr>
              <w:t xml:space="preserve">– </w:t>
            </w:r>
            <w:r w:rsidRPr="0078157F">
              <w:rPr>
                <w:rFonts w:cs="TH SarabunPSK" w:hint="cs"/>
                <w:szCs w:val="34"/>
                <w:cs/>
              </w:rPr>
              <w:t>3</w:t>
            </w:r>
            <w:r w:rsidRPr="0078157F">
              <w:rPr>
                <w:rFonts w:cs="TH SarabunPSK"/>
                <w:szCs w:val="34"/>
                <w:cs/>
              </w:rPr>
              <w:t xml:space="preserve"> ข้อ</w:t>
            </w:r>
          </w:p>
          <w:p w:rsidR="0078157F" w:rsidRDefault="0078157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E05ECE">
              <w:rPr>
                <w:rFonts w:cs="TH SarabunPSK"/>
                <w:szCs w:val="34"/>
                <w:u w:val="single"/>
                <w:cs/>
              </w:rPr>
              <w:t>เป้าหมาย</w:t>
            </w:r>
            <w:r w:rsidRPr="0078157F">
              <w:rPr>
                <w:rFonts w:cs="TH SarabunPSK"/>
                <w:szCs w:val="34"/>
                <w:cs/>
              </w:rPr>
              <w:t xml:space="preserve"> ให้ระบุว่าจะดำเนินการสิ่งใด โดยพยายามแสดงให้ปรากฏเป็นรูปตัวเลขหรือจำนวนที่จะทำได้ ภายในระยะเวลาที่กำหนด การระบุเป้าหมาย ระบุเป็นประเภทลักษณะและปริมาณ ให้สอดคล้องกับวัตถุประสงค์และความสามารถในการทำงานของผู้รับผิดชอบโครงการ</w:t>
            </w:r>
          </w:p>
          <w:p w:rsidR="0078157F" w:rsidRDefault="0078157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E05ECE">
              <w:rPr>
                <w:rFonts w:cs="TH SarabunPSK"/>
                <w:szCs w:val="34"/>
                <w:u w:val="single"/>
                <w:cs/>
              </w:rPr>
              <w:t>วิธีดำเนินการ</w:t>
            </w:r>
            <w:r w:rsidRPr="0078157F">
              <w:rPr>
                <w:rFonts w:cs="TH SarabunPSK"/>
                <w:szCs w:val="34"/>
                <w:cs/>
              </w:rPr>
              <w:t xml:space="preserve"> หรือกิจกรรมหรือขั้นตอนการดำเนินงาน คืองานหรือภารกิจซึ่งจะต้องปฏิบัติในการดำเนินโครงการให้บรรลุตามวัตถุประสงค์ ในระยะการเตรียมโครงการจะรวบรวมกิจกรรมทุกอย่างไว้แล้วนำมาจัดลำดับว่าควรจะทำสิ่งใดก่อน-หลัง หรือพร้อม ๆ กัน แล้วเขียนไว้ตามลำดับ จนถึงขั้นตอนสุดท้ายที่ทำให้โครงการบรรลุวัตถุประสงค์</w:t>
            </w:r>
          </w:p>
          <w:p w:rsidR="0078157F" w:rsidRDefault="0078157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E05ECE">
              <w:rPr>
                <w:rFonts w:cs="TH SarabunPSK"/>
                <w:szCs w:val="34"/>
                <w:u w:val="single"/>
                <w:cs/>
              </w:rPr>
              <w:t>ระยะเวลาดำเนินการ</w:t>
            </w:r>
            <w:r w:rsidRPr="0078157F">
              <w:rPr>
                <w:rFonts w:cs="TH SarabunPSK"/>
                <w:szCs w:val="34"/>
                <w:cs/>
              </w:rPr>
              <w:t xml:space="preserve"> คือ การระบุระยะเวลาตั้งแต่เริ่มต้นโครงการจนเสร็จสิ้นโครงการปัจจุบันนิยมระบุ วัน-เดือน-ปี ที่เริ่มต้นและเสร็จสิ้น</w:t>
            </w:r>
          </w:p>
          <w:p w:rsidR="0078157F" w:rsidRDefault="0078157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E05ECE">
              <w:rPr>
                <w:rFonts w:cs="TH SarabunPSK"/>
                <w:szCs w:val="34"/>
                <w:u w:val="single"/>
                <w:cs/>
              </w:rPr>
              <w:t>ความต้องการงบประมาณ</w:t>
            </w:r>
            <w:r w:rsidRPr="0078157F">
              <w:rPr>
                <w:rFonts w:cs="TH SarabunPSK"/>
                <w:szCs w:val="34"/>
                <w:cs/>
              </w:rPr>
              <w:t xml:space="preserve"> เป็นประมาณการค่าใช้จ่ายทั้งสิ้นของโครงการ ซึ่งควรจำแนกรายการค่าใช้จ่ายได้อย่างชัดเจน</w:t>
            </w:r>
          </w:p>
          <w:p w:rsidR="00E05ECE" w:rsidRPr="00E05ECE" w:rsidRDefault="00E05ECE" w:rsidP="00CA2685">
            <w:pPr>
              <w:pStyle w:val="a4"/>
              <w:numPr>
                <w:ilvl w:val="2"/>
                <w:numId w:val="2"/>
              </w:numPr>
              <w:tabs>
                <w:tab w:val="left" w:pos="851"/>
                <w:tab w:val="left" w:pos="1985"/>
              </w:tabs>
              <w:spacing w:line="269" w:lineRule="auto"/>
              <w:ind w:left="1985" w:hanging="567"/>
              <w:rPr>
                <w:rFonts w:cs="TH SarabunPSK"/>
                <w:szCs w:val="34"/>
              </w:rPr>
            </w:pPr>
            <w:r w:rsidRPr="00E05ECE">
              <w:rPr>
                <w:rFonts w:cs="TH SarabunPSK"/>
                <w:szCs w:val="34"/>
                <w:u w:val="single"/>
                <w:cs/>
              </w:rPr>
              <w:t>การติดตามประเมินผล</w:t>
            </w:r>
            <w:r w:rsidRPr="00E05ECE">
              <w:rPr>
                <w:rFonts w:cs="TH SarabunPSK"/>
                <w:szCs w:val="34"/>
                <w:cs/>
              </w:rPr>
              <w:t xml:space="preserve"> </w:t>
            </w:r>
            <w:r w:rsidRPr="00E05ECE">
              <w:rPr>
                <w:rFonts w:cs="TH SarabunPSK" w:hint="cs"/>
                <w:szCs w:val="34"/>
                <w:cs/>
              </w:rPr>
              <w:t>ระบุแนวทางการประเมินผล ตัวชี้วัดในการติดตามประเมินผล</w:t>
            </w:r>
            <w:r w:rsidRPr="00E05ECE">
              <w:rPr>
                <w:rFonts w:cs="TH SarabunPSK" w:hint="cs"/>
                <w:szCs w:val="34"/>
                <w:cs/>
              </w:rPr>
              <w:tab/>
            </w:r>
          </w:p>
          <w:p w:rsidR="00E05ECE" w:rsidRDefault="00E05ECE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C76DBA">
              <w:rPr>
                <w:rFonts w:cs="TH SarabunPSK"/>
                <w:szCs w:val="34"/>
                <w:cs/>
              </w:rPr>
              <w:t>ผลที่คาดว่าจะได้รับ</w:t>
            </w:r>
            <w:r w:rsidRPr="00C76DBA">
              <w:rPr>
                <w:rFonts w:cs="TH SarabunPSK"/>
                <w:szCs w:val="34"/>
              </w:rPr>
              <w:t xml:space="preserve"> </w:t>
            </w:r>
            <w:r w:rsidRPr="00C76DBA">
              <w:rPr>
                <w:rFonts w:cs="TH SarabunPSK"/>
                <w:szCs w:val="34"/>
                <w:cs/>
              </w:rPr>
              <w:t>เมื่อโครงการนั้นเสร็จสิ้นแล้ว</w:t>
            </w:r>
            <w:r w:rsidRPr="00C76DBA">
              <w:rPr>
                <w:rFonts w:cs="TH SarabunPSK"/>
                <w:szCs w:val="34"/>
              </w:rPr>
              <w:t xml:space="preserve"> </w:t>
            </w:r>
            <w:r w:rsidRPr="00C76DBA">
              <w:rPr>
                <w:rFonts w:cs="TH SarabunPSK"/>
                <w:szCs w:val="34"/>
                <w:cs/>
              </w:rPr>
              <w:t>จะเกิดผลอย่างไรบ้างใครเป็นผู้ได้รับเรื่องนี้สามารถเขียนทั้งผลประโยชน์โดยตรงและผลประโยชน์ในด้านผลกระทบของโครงการด้วยได้</w:t>
            </w:r>
          </w:p>
          <w:p w:rsidR="00E05ECE" w:rsidRDefault="00E05ECE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567"/>
              <w:jc w:val="thaiDistribute"/>
              <w:rPr>
                <w:rFonts w:cs="TH SarabunPSK"/>
                <w:szCs w:val="34"/>
              </w:rPr>
            </w:pPr>
            <w:r w:rsidRPr="00C76DBA">
              <w:rPr>
                <w:rFonts w:cs="TH SarabunPSK"/>
                <w:szCs w:val="34"/>
                <w:cs/>
              </w:rPr>
              <w:t>ผู้รับผิดชอบโครงการ</w:t>
            </w:r>
          </w:p>
          <w:p w:rsidR="00E05ECE" w:rsidRDefault="00E05ECE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 xml:space="preserve">ขอรับการสนับสนุนงบประมาณ </w:t>
            </w:r>
            <w:r>
              <w:rPr>
                <w:rFonts w:cs="TH SarabunPSK"/>
                <w:szCs w:val="34"/>
              </w:rPr>
              <w:t xml:space="preserve">: </w:t>
            </w:r>
            <w:r>
              <w:rPr>
                <w:rFonts w:cs="TH SarabunPSK" w:hint="cs"/>
                <w:szCs w:val="34"/>
                <w:cs/>
              </w:rPr>
              <w:t>ต่อหน่วยรับผิดชอบงบประมาณ</w:t>
            </w:r>
          </w:p>
          <w:p w:rsidR="00E05ECE" w:rsidRDefault="00E05ECE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ขออนุมัติโครงการ ฯ</w:t>
            </w:r>
            <w:r>
              <w:rPr>
                <w:rFonts w:cs="TH SarabunPSK"/>
                <w:szCs w:val="34"/>
              </w:rPr>
              <w:t xml:space="preserve"> </w:t>
            </w:r>
            <w:r>
              <w:rPr>
                <w:rFonts w:cs="TH SarabunPSK" w:hint="cs"/>
                <w:szCs w:val="34"/>
                <w:cs/>
              </w:rPr>
              <w:t>ต่อผู้มีอำนาจอนุมัติของ ทบ.</w:t>
            </w:r>
          </w:p>
          <w:p w:rsidR="00E05ECE" w:rsidRDefault="00E05ECE" w:rsidP="00CA2685">
            <w:pPr>
              <w:pStyle w:val="a4"/>
              <w:numPr>
                <w:ilvl w:val="0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ขั้นตอนการเตรียมการอบรมสัมมนา</w:t>
            </w:r>
          </w:p>
          <w:p w:rsidR="00E05ECE" w:rsidRDefault="00E05ECE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lastRenderedPageBreak/>
              <w:t>ผู้เข้าร่วมสัมมนา</w:t>
            </w:r>
          </w:p>
          <w:p w:rsidR="00E05ECE" w:rsidRDefault="00E05ECE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709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ทำหนังสือ/วิทยุราชการให้หน่วยที่เกี่ยวข้องจัดส่งรายชื่อผู้ร่วมอบรมสัมมนา</w:t>
            </w:r>
            <w:r>
              <w:rPr>
                <w:rFonts w:cs="TH SarabunPSK"/>
                <w:szCs w:val="34"/>
              </w:rPr>
              <w:t xml:space="preserve"> </w:t>
            </w:r>
            <w:r>
              <w:rPr>
                <w:rFonts w:cs="TH SarabunPSK" w:hint="cs"/>
                <w:szCs w:val="34"/>
                <w:cs/>
              </w:rPr>
              <w:t>พร้อมแจ้งรายละเอียดที่เกี่ยวข้อง</w:t>
            </w:r>
          </w:p>
          <w:p w:rsidR="006C2593" w:rsidRDefault="006C2593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ขออนุมัติออกคำสั่งเดินทางไปราชการเพื่ออบรมสัมมนา</w:t>
            </w:r>
          </w:p>
          <w:p w:rsidR="00E05ECE" w:rsidRDefault="00E05ECE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แบ่งกลุ่มตามรายชื่อ</w:t>
            </w:r>
          </w:p>
          <w:p w:rsidR="00E05ECE" w:rsidRDefault="00E05ECE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จัดห้องพัก</w:t>
            </w:r>
          </w:p>
          <w:p w:rsidR="00E05ECE" w:rsidRDefault="00E05ECE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วิทยากร</w:t>
            </w:r>
          </w:p>
          <w:p w:rsidR="00E05ECE" w:rsidRDefault="00E05ECE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ประสานวิทยากร/ทำหนังสือเชิญ</w:t>
            </w:r>
          </w:p>
          <w:p w:rsidR="00E05ECE" w:rsidRDefault="00E05ECE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ประสานอุปกรณ์ที่วิทยากรจะใช้ในการบรรยาย และพาหนะรับ-ส่ง</w:t>
            </w:r>
          </w:p>
          <w:p w:rsidR="00E05ECE" w:rsidRDefault="00E05ECE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ประธานพิธีเปิด - ปิด</w:t>
            </w:r>
          </w:p>
          <w:p w:rsidR="00E05ECE" w:rsidRDefault="00E05ECE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ทำหนังสือเรียนเชิญ</w:t>
            </w:r>
          </w:p>
          <w:p w:rsidR="00993C70" w:rsidRPr="00993C70" w:rsidRDefault="00993C70" w:rsidP="00CA2685">
            <w:pPr>
              <w:pStyle w:val="a4"/>
              <w:numPr>
                <w:ilvl w:val="2"/>
                <w:numId w:val="2"/>
              </w:numPr>
              <w:tabs>
                <w:tab w:val="left" w:pos="851"/>
                <w:tab w:val="left" w:pos="1985"/>
              </w:tabs>
              <w:spacing w:line="269" w:lineRule="auto"/>
              <w:rPr>
                <w:rFonts w:cs="TH SarabunPSK"/>
                <w:szCs w:val="34"/>
                <w:cs/>
              </w:rPr>
            </w:pPr>
            <w:r w:rsidRPr="00993C70">
              <w:rPr>
                <w:rFonts w:cs="TH SarabunPSK" w:hint="cs"/>
                <w:szCs w:val="34"/>
                <w:cs/>
              </w:rPr>
              <w:t xml:space="preserve">จัดทำร่างคำกล่าว/กำหนดการ/ลำดับพิธี/เอกสารประกอบการอบรมสัมมนา </w:t>
            </w:r>
          </w:p>
          <w:p w:rsidR="00E05ECE" w:rsidRDefault="00993C70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 w:rsidRPr="00993C70">
              <w:rPr>
                <w:rFonts w:cs="TH SarabunPSK" w:hint="cs"/>
                <w:szCs w:val="34"/>
                <w:cs/>
              </w:rPr>
              <w:t>ผู้ร่วมพิธีเปิด-ปิด</w:t>
            </w:r>
          </w:p>
          <w:p w:rsidR="00993C70" w:rsidRDefault="00993C70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709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ทำหนังสือเรียนเชิญ รอง จก.กพ.ทบ. ผอ.สำนัก และ นขต.สำนักร่วมพิธีเปิด-ปิด</w:t>
            </w:r>
            <w:r>
              <w:rPr>
                <w:rFonts w:cs="TH SarabunPSK"/>
                <w:szCs w:val="34"/>
              </w:rPr>
              <w:t xml:space="preserve"> </w:t>
            </w:r>
            <w:r>
              <w:rPr>
                <w:rFonts w:cs="TH SarabunPSK" w:hint="cs"/>
                <w:szCs w:val="34"/>
                <w:cs/>
              </w:rPr>
              <w:t>พร้อมแนบกำหนดการ/ลำดับพิธี/ใบตอบรับ</w:t>
            </w:r>
          </w:p>
          <w:p w:rsidR="00993C70" w:rsidRDefault="00993C70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ประสาน กธก.กพ.ทบ. จัดยานพาหนะรับ-ส่ง</w:t>
            </w:r>
          </w:p>
          <w:p w:rsidR="00993C70" w:rsidRDefault="00993C70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การเตรียมการด้านธุรการ</w:t>
            </w:r>
          </w:p>
          <w:p w:rsidR="00993C70" w:rsidRDefault="00993C70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จัดทำเอกสารประกอบการอบรมสัมมนา</w:t>
            </w:r>
          </w:p>
          <w:p w:rsidR="00993C70" w:rsidRDefault="00993C70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ประสานสถานที่จัดอบรมสัมมนา</w:t>
            </w:r>
          </w:p>
          <w:p w:rsidR="00993C70" w:rsidRDefault="00993C70" w:rsidP="00CA2685">
            <w:pPr>
              <w:pStyle w:val="a4"/>
              <w:numPr>
                <w:ilvl w:val="3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310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ห้วงเวลา</w:t>
            </w:r>
          </w:p>
          <w:p w:rsidR="00993C70" w:rsidRDefault="00993C70" w:rsidP="00CA2685">
            <w:pPr>
              <w:pStyle w:val="a4"/>
              <w:numPr>
                <w:ilvl w:val="3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310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ค่าใช้จ่าย</w:t>
            </w:r>
          </w:p>
          <w:p w:rsidR="00993C70" w:rsidRDefault="00993C70" w:rsidP="00CA2685">
            <w:pPr>
              <w:pStyle w:val="a4"/>
              <w:numPr>
                <w:ilvl w:val="3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310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การจัดสถานที่</w:t>
            </w:r>
          </w:p>
          <w:p w:rsidR="00993C70" w:rsidRDefault="00993C70" w:rsidP="00CA2685">
            <w:pPr>
              <w:pStyle w:val="a4"/>
              <w:numPr>
                <w:ilvl w:val="3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310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เมนูอาหาร อาหารว่างและเครื่องดื่ม</w:t>
            </w:r>
          </w:p>
          <w:p w:rsidR="00993C70" w:rsidRDefault="00993C70" w:rsidP="00CA2685">
            <w:pPr>
              <w:pStyle w:val="a4"/>
              <w:numPr>
                <w:ilvl w:val="3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310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การจัดเวที/ป้าย/แท่นพิธี</w:t>
            </w:r>
          </w:p>
          <w:p w:rsidR="00993C70" w:rsidRDefault="00993C70" w:rsidP="00CA2685">
            <w:pPr>
              <w:pStyle w:val="a4"/>
              <w:numPr>
                <w:ilvl w:val="3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310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อื่น ๆ</w:t>
            </w:r>
          </w:p>
          <w:p w:rsidR="00993C70" w:rsidRDefault="00993C70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ยืมเงิน</w:t>
            </w:r>
            <w:r>
              <w:rPr>
                <w:rFonts w:cs="TH SarabunPSK"/>
                <w:szCs w:val="34"/>
              </w:rPr>
              <w:t xml:space="preserve">  </w:t>
            </w:r>
          </w:p>
          <w:p w:rsidR="00993C70" w:rsidRDefault="00993C70" w:rsidP="00CA2685">
            <w:pPr>
              <w:pStyle w:val="a4"/>
              <w:numPr>
                <w:ilvl w:val="3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2977" w:hanging="992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การยืมเงินค่าใช้จ่ายในการอบรมสัมมนา ยืมล่วงหน้าได้อย่างมาก     1 เดือน โดยต้องจัดทำเอกสาร ประกอบด้วย เสนอต่อ กธก.กพ.ทบ. (แผ</w:t>
            </w:r>
            <w:r w:rsidR="004F5698">
              <w:rPr>
                <w:rFonts w:cs="TH SarabunPSK" w:hint="cs"/>
                <w:szCs w:val="34"/>
                <w:cs/>
              </w:rPr>
              <w:t>น</w:t>
            </w:r>
            <w:r>
              <w:rPr>
                <w:rFonts w:cs="TH SarabunPSK" w:hint="cs"/>
                <w:szCs w:val="34"/>
                <w:cs/>
              </w:rPr>
              <w:t>กการเงิน)</w:t>
            </w:r>
            <w:r w:rsidR="004F5698">
              <w:rPr>
                <w:rFonts w:cs="TH SarabunPSK"/>
                <w:szCs w:val="34"/>
              </w:rPr>
              <w:t xml:space="preserve"> </w:t>
            </w:r>
            <w:r w:rsidR="004F5698">
              <w:rPr>
                <w:rFonts w:cs="TH SarabunPSK" w:hint="cs"/>
                <w:szCs w:val="34"/>
                <w:cs/>
              </w:rPr>
              <w:t>ดังนี้</w:t>
            </w:r>
          </w:p>
          <w:p w:rsidR="004F5698" w:rsidRDefault="004F5698" w:rsidP="00CA2685">
            <w:pPr>
              <w:pStyle w:val="a4"/>
              <w:numPr>
                <w:ilvl w:val="4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3969" w:hanging="992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หนังสือนำ</w:t>
            </w:r>
          </w:p>
          <w:p w:rsidR="004F5698" w:rsidRDefault="008565E3" w:rsidP="00CA2685">
            <w:pPr>
              <w:pStyle w:val="a4"/>
              <w:numPr>
                <w:ilvl w:val="4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3969" w:hanging="992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บัญชีรายละเอียดประกอบการยืมเงิน</w:t>
            </w:r>
          </w:p>
          <w:p w:rsidR="008565E3" w:rsidRDefault="008565E3" w:rsidP="00CA2685">
            <w:pPr>
              <w:pStyle w:val="a4"/>
              <w:numPr>
                <w:ilvl w:val="4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3969" w:hanging="992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lastRenderedPageBreak/>
              <w:t>ใบนำการยืมเงิน (กง.3)</w:t>
            </w:r>
          </w:p>
          <w:p w:rsidR="00993C70" w:rsidRDefault="00C85F39" w:rsidP="00CA2685">
            <w:pPr>
              <w:pStyle w:val="a4"/>
              <w:numPr>
                <w:ilvl w:val="3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2977" w:hanging="992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 xml:space="preserve">การยืมเงินยืมได้ทุกรายการตามอนุมัติหลักการ </w:t>
            </w:r>
            <w:r w:rsidRPr="00B011DB">
              <w:rPr>
                <w:rFonts w:cs="TH SarabunPSK" w:hint="cs"/>
                <w:b/>
                <w:bCs/>
                <w:szCs w:val="34"/>
                <w:u w:val="single"/>
                <w:cs/>
              </w:rPr>
              <w:t>เว้น</w:t>
            </w:r>
            <w:r w:rsidRPr="00B011DB">
              <w:rPr>
                <w:rFonts w:cs="TH SarabunPSK" w:hint="cs"/>
                <w:szCs w:val="34"/>
                <w:cs/>
              </w:rPr>
              <w:t xml:space="preserve"> </w:t>
            </w:r>
            <w:r w:rsidRPr="00B011DB">
              <w:rPr>
                <w:rFonts w:cs="TH SarabunPSK" w:hint="cs"/>
                <w:szCs w:val="34"/>
                <w:u w:val="single"/>
                <w:cs/>
              </w:rPr>
              <w:t>ค่าวัสดุอุปกรณ์</w:t>
            </w:r>
            <w:r w:rsidRPr="00B011DB">
              <w:rPr>
                <w:rFonts w:cs="TH SarabunPSK" w:hint="cs"/>
                <w:szCs w:val="34"/>
                <w:cs/>
              </w:rPr>
              <w:t xml:space="preserve"> กองธุรการ กพ.ทบ. (แผนกบริการ) แผนกบริการจะเป็นผู้ดำเนินการ</w:t>
            </w:r>
            <w:r>
              <w:rPr>
                <w:rFonts w:cs="TH SarabunPSK"/>
                <w:szCs w:val="34"/>
              </w:rPr>
              <w:t xml:space="preserve"> </w:t>
            </w:r>
            <w:r w:rsidRPr="00B011DB">
              <w:rPr>
                <w:rFonts w:cs="TH SarabunPSK" w:hint="cs"/>
                <w:szCs w:val="34"/>
                <w:u w:val="single"/>
                <w:cs/>
              </w:rPr>
              <w:t>ค่าเช่าสถานที่ ค่าพิธีเปิด - ปิด</w:t>
            </w:r>
            <w:r>
              <w:rPr>
                <w:rFonts w:cs="TH SarabunPSK" w:hint="cs"/>
                <w:szCs w:val="34"/>
                <w:cs/>
              </w:rPr>
              <w:t xml:space="preserve"> กรมบัญชีกลางจะจ่ายตรงเข้าระบบให้กับโรงแรม ทั้งนี้ โรงแรมที่จัดสัมมนา</w:t>
            </w:r>
            <w:r>
              <w:rPr>
                <w:rFonts w:cs="TH SarabunPSK"/>
                <w:szCs w:val="34"/>
              </w:rPr>
              <w:t xml:space="preserve"> </w:t>
            </w:r>
            <w:r>
              <w:rPr>
                <w:rFonts w:cs="TH SarabunPSK" w:hint="cs"/>
                <w:szCs w:val="34"/>
                <w:cs/>
              </w:rPr>
              <w:t xml:space="preserve">จึงจำเป็นต้องอยู่ในระบบคู่ค้าของรัฐ (ระบบ </w:t>
            </w:r>
            <w:r>
              <w:rPr>
                <w:rFonts w:cs="TH SarabunPSK"/>
                <w:szCs w:val="34"/>
              </w:rPr>
              <w:t xml:space="preserve">GFMIS) </w:t>
            </w:r>
            <w:r>
              <w:rPr>
                <w:rFonts w:cs="TH SarabunPSK" w:hint="cs"/>
                <w:szCs w:val="34"/>
                <w:cs/>
              </w:rPr>
              <w:t>โดยเอกสารที่ต้องขอรับจากโรงแรมเพื่อประกอบหลักฐาน ได้แก่</w:t>
            </w:r>
          </w:p>
          <w:p w:rsidR="003C0F02" w:rsidRDefault="00F33420" w:rsidP="00CA2685">
            <w:pPr>
              <w:pStyle w:val="a4"/>
              <w:numPr>
                <w:ilvl w:val="4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3261" w:hanging="284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 xml:space="preserve">สำเนา </w:t>
            </w:r>
            <w:r>
              <w:rPr>
                <w:rFonts w:cs="TH SarabunPSK"/>
                <w:szCs w:val="34"/>
              </w:rPr>
              <w:t>Book Bank</w:t>
            </w:r>
          </w:p>
          <w:p w:rsidR="00F33420" w:rsidRDefault="00F33420" w:rsidP="00CA2685">
            <w:pPr>
              <w:pStyle w:val="a4"/>
              <w:numPr>
                <w:ilvl w:val="4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3261" w:hanging="284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สำเนาหนังสือรับรองการจดทะเบียนการค้า</w:t>
            </w:r>
          </w:p>
          <w:p w:rsidR="00F33420" w:rsidRDefault="00F33420" w:rsidP="00CA2685">
            <w:pPr>
              <w:pStyle w:val="a4"/>
              <w:numPr>
                <w:ilvl w:val="4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3261" w:hanging="284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สำเนาทะเบียนผู้เสียภาษี</w:t>
            </w:r>
          </w:p>
          <w:p w:rsidR="00F33420" w:rsidRDefault="00F33420" w:rsidP="00CA2685">
            <w:pPr>
              <w:pStyle w:val="a4"/>
              <w:numPr>
                <w:ilvl w:val="4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3261" w:hanging="284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สำเนาบัตรประชาชนเจ้าของโรงแรม</w:t>
            </w:r>
          </w:p>
          <w:p w:rsidR="00F33420" w:rsidRPr="00F33420" w:rsidRDefault="00F33420" w:rsidP="00CA2685">
            <w:pPr>
              <w:pStyle w:val="a4"/>
              <w:numPr>
                <w:ilvl w:val="4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3261" w:hanging="284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สำเนาใบอนุญาตประกอบอาชีพโรงแรม</w:t>
            </w:r>
          </w:p>
          <w:p w:rsidR="0066554B" w:rsidRDefault="0066554B" w:rsidP="00CA2685">
            <w:pPr>
              <w:pStyle w:val="a4"/>
              <w:numPr>
                <w:ilvl w:val="3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310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เตรียมทีมงาน/กำหนดหน้าที่รับผิดชอบ/มอบหมายงาน</w:t>
            </w:r>
          </w:p>
          <w:p w:rsidR="0066554B" w:rsidRDefault="0066554B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จัดทำร่างคำกล่าวรายงานของ ผอ.กอง ต่อประธานในพิธี</w:t>
            </w:r>
          </w:p>
          <w:p w:rsidR="0066554B" w:rsidRDefault="0066554B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left="1985" w:hanging="709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ทำหนังสือประสาน กธก.กพ.ทบ. (แผนกบริการ) จัดหาวัสดุอุปกรณ์ จัดทำสัญญาเช่าสถานที่ (กรณีใช้สถานที่เอกชน)</w:t>
            </w:r>
          </w:p>
          <w:p w:rsidR="00993C70" w:rsidRDefault="00EA58EF" w:rsidP="00CA2685">
            <w:pPr>
              <w:pStyle w:val="a4"/>
              <w:numPr>
                <w:ilvl w:val="0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ขั้นตอนหลังดำเนินการ</w:t>
            </w:r>
          </w:p>
          <w:p w:rsidR="00EA58EF" w:rsidRDefault="00EA58EF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รายงานผลการอบรมสัมมนา</w:t>
            </w:r>
          </w:p>
          <w:p w:rsidR="00EA58EF" w:rsidRDefault="00EA58EF" w:rsidP="00CA2685">
            <w:pPr>
              <w:pStyle w:val="a4"/>
              <w:numPr>
                <w:ilvl w:val="1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การใช้หนี้เงินยืม ตามข้อ 2.5.3</w:t>
            </w:r>
            <w:r>
              <w:rPr>
                <w:rFonts w:cs="TH SarabunPSK"/>
                <w:szCs w:val="34"/>
              </w:rPr>
              <w:t xml:space="preserve"> </w:t>
            </w:r>
            <w:r>
              <w:rPr>
                <w:rFonts w:cs="TH SarabunPSK" w:hint="cs"/>
                <w:szCs w:val="34"/>
                <w:cs/>
              </w:rPr>
              <w:t>โดยใช้เอกสารประกอบการรายงานดังนี้</w:t>
            </w:r>
          </w:p>
          <w:p w:rsidR="00EA58EF" w:rsidRDefault="00EA58E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515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หนังสือนำ</w:t>
            </w:r>
          </w:p>
          <w:p w:rsidR="00EA58EF" w:rsidRDefault="00EA58E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515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สำเนาอนุมัติหลักการอบรมสัมมนา จำนวน 2 ชุด</w:t>
            </w:r>
          </w:p>
          <w:p w:rsidR="00EA58EF" w:rsidRDefault="00EA58E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515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ใบนำส่งเงิน (กง.4) จำนวน 2 ชุด</w:t>
            </w:r>
          </w:p>
          <w:p w:rsidR="00EA58EF" w:rsidRDefault="00EA58EF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515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หน้างบใบสำคัญคู่จ่าย (กง.10.1) จำนวน 2 ชุด</w:t>
            </w:r>
          </w:p>
          <w:p w:rsidR="00EA58EF" w:rsidRDefault="00C92664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985"/>
              </w:tabs>
              <w:spacing w:line="269" w:lineRule="auto"/>
              <w:ind w:hanging="515"/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ใบสำคัญรับ</w:t>
            </w:r>
            <w:r w:rsidR="00EA58EF">
              <w:rPr>
                <w:rFonts w:cs="TH SarabunPSK" w:hint="cs"/>
                <w:szCs w:val="34"/>
                <w:cs/>
              </w:rPr>
              <w:t>เงิน และเอ</w:t>
            </w:r>
            <w:r w:rsidR="00CA65A0">
              <w:rPr>
                <w:rFonts w:cs="TH SarabunPSK" w:hint="cs"/>
                <w:szCs w:val="34"/>
                <w:cs/>
              </w:rPr>
              <w:t>กสารประกอบ (จากโรงแรม) จำนวน 2 ชุด</w:t>
            </w:r>
          </w:p>
          <w:p w:rsidR="00CA2685" w:rsidRDefault="00CA65A0" w:rsidP="00CA2685">
            <w:pPr>
              <w:pStyle w:val="a4"/>
              <w:numPr>
                <w:ilvl w:val="2"/>
                <w:numId w:val="2"/>
              </w:numPr>
              <w:tabs>
                <w:tab w:val="left" w:pos="567"/>
                <w:tab w:val="left" w:pos="851"/>
                <w:tab w:val="left" w:pos="1125"/>
                <w:tab w:val="left" w:pos="1985"/>
              </w:tabs>
              <w:spacing w:line="269" w:lineRule="auto"/>
              <w:ind w:left="1985" w:hanging="709"/>
              <w:jc w:val="thaiDistribute"/>
            </w:pPr>
            <w:r w:rsidRPr="00BC5A5F">
              <w:rPr>
                <w:rFonts w:cs="TH SarabunPSK" w:hint="cs"/>
                <w:szCs w:val="34"/>
                <w:cs/>
              </w:rPr>
              <w:t>สำหรับค่าตอบแทนวิทยากร ให้จัดทำหลักฐาน แบบ กง.2 พร้อมแนบสำเนาบัตรประจำตัวประชาชน หรือบัตรข้าราชการวิทยากรด้วย</w:t>
            </w:r>
            <w:r w:rsidR="00122FB4">
              <w:t xml:space="preserve">     </w:t>
            </w:r>
          </w:p>
          <w:p w:rsidR="00CA2685" w:rsidRDefault="00CA2685" w:rsidP="00CA2685">
            <w:pPr>
              <w:pStyle w:val="a4"/>
              <w:tabs>
                <w:tab w:val="left" w:pos="567"/>
                <w:tab w:val="left" w:pos="851"/>
                <w:tab w:val="left" w:pos="1125"/>
                <w:tab w:val="left" w:pos="1985"/>
              </w:tabs>
              <w:spacing w:line="269" w:lineRule="auto"/>
              <w:ind w:left="1359"/>
              <w:jc w:val="thaiDistribute"/>
            </w:pPr>
          </w:p>
          <w:p w:rsidR="00CA2685" w:rsidRDefault="00CA2685" w:rsidP="00CA2685">
            <w:pPr>
              <w:pStyle w:val="a4"/>
              <w:tabs>
                <w:tab w:val="left" w:pos="567"/>
                <w:tab w:val="left" w:pos="851"/>
                <w:tab w:val="left" w:pos="1125"/>
                <w:tab w:val="left" w:pos="1985"/>
              </w:tabs>
              <w:spacing w:line="269" w:lineRule="auto"/>
              <w:ind w:left="1359"/>
              <w:jc w:val="thaiDistribute"/>
            </w:pPr>
          </w:p>
          <w:p w:rsidR="00CA2685" w:rsidRDefault="00CA2685" w:rsidP="00CA2685">
            <w:pPr>
              <w:pStyle w:val="a4"/>
              <w:tabs>
                <w:tab w:val="left" w:pos="567"/>
                <w:tab w:val="left" w:pos="851"/>
                <w:tab w:val="left" w:pos="1125"/>
                <w:tab w:val="left" w:pos="1985"/>
              </w:tabs>
              <w:spacing w:line="269" w:lineRule="auto"/>
              <w:ind w:left="1359"/>
              <w:jc w:val="thaiDistribute"/>
            </w:pPr>
          </w:p>
          <w:p w:rsidR="00CA2685" w:rsidRDefault="00CA2685" w:rsidP="00CA2685">
            <w:pPr>
              <w:pStyle w:val="a4"/>
              <w:tabs>
                <w:tab w:val="left" w:pos="567"/>
                <w:tab w:val="left" w:pos="851"/>
                <w:tab w:val="left" w:pos="1125"/>
                <w:tab w:val="left" w:pos="1985"/>
              </w:tabs>
              <w:spacing w:line="269" w:lineRule="auto"/>
              <w:ind w:left="1359"/>
              <w:jc w:val="thaiDistribute"/>
            </w:pPr>
          </w:p>
          <w:p w:rsidR="005575CC" w:rsidRPr="00F42F55" w:rsidRDefault="005575CC" w:rsidP="00CA2685">
            <w:pPr>
              <w:pStyle w:val="a4"/>
              <w:tabs>
                <w:tab w:val="left" w:pos="567"/>
                <w:tab w:val="left" w:pos="851"/>
                <w:tab w:val="left" w:pos="1125"/>
                <w:tab w:val="left" w:pos="1985"/>
              </w:tabs>
              <w:spacing w:line="269" w:lineRule="auto"/>
              <w:ind w:left="1359"/>
              <w:jc w:val="thaiDistribute"/>
            </w:pPr>
          </w:p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</w:p>
        </w:tc>
      </w:tr>
      <w:tr w:rsidR="005575CC" w:rsidRPr="00F42F55" w:rsidTr="000C4C17">
        <w:tc>
          <w:tcPr>
            <w:tcW w:w="9287" w:type="dxa"/>
            <w:gridSpan w:val="2"/>
          </w:tcPr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lastRenderedPageBreak/>
              <w:t xml:space="preserve">5. </w:t>
            </w:r>
            <w:r w:rsidRPr="00F42F55">
              <w:rPr>
                <w:rFonts w:hint="cs"/>
                <w:cs/>
              </w:rPr>
              <w:t>แผนผังกระบวนการปฏิบัติ (</w:t>
            </w:r>
            <w:r w:rsidRPr="00F42F55">
              <w:t>Work Flow)</w:t>
            </w:r>
          </w:p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</w:p>
          <w:tbl>
            <w:tblPr>
              <w:tblStyle w:val="a3"/>
              <w:tblW w:w="0" w:type="auto"/>
              <w:tblLook w:val="04A0"/>
            </w:tblPr>
            <w:tblGrid>
              <w:gridCol w:w="704"/>
              <w:gridCol w:w="3544"/>
              <w:gridCol w:w="1276"/>
              <w:gridCol w:w="1417"/>
              <w:gridCol w:w="1701"/>
            </w:tblGrid>
            <w:tr w:rsidR="00EB3010" w:rsidRPr="00F42F55" w:rsidTr="00813931">
              <w:tc>
                <w:tcPr>
                  <w:tcW w:w="704" w:type="dxa"/>
                  <w:tcBorders>
                    <w:bottom w:val="single" w:sz="4" w:space="0" w:color="000000" w:themeColor="text1"/>
                  </w:tcBorders>
                </w:tcPr>
                <w:p w:rsidR="00EB3010" w:rsidRPr="00EB3010" w:rsidRDefault="00EB3010" w:rsidP="00D10D16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b/>
                      <w:bCs/>
                      <w:spacing w:val="-12"/>
                      <w:sz w:val="24"/>
                      <w:szCs w:val="24"/>
                      <w:cs/>
                    </w:rPr>
                  </w:pPr>
                  <w:r w:rsidRPr="00EB3010">
                    <w:rPr>
                      <w:rFonts w:hint="cs"/>
                      <w:b/>
                      <w:bCs/>
                      <w:spacing w:val="-12"/>
                      <w:sz w:val="24"/>
                      <w:szCs w:val="24"/>
                      <w:cs/>
                    </w:rPr>
                    <w:t>ลำดับ</w:t>
                  </w:r>
                  <w:r w:rsidR="00F363A5">
                    <w:rPr>
                      <w:rFonts w:hint="cs"/>
                      <w:b/>
                      <w:bCs/>
                      <w:spacing w:val="-12"/>
                      <w:sz w:val="24"/>
                      <w:szCs w:val="24"/>
                      <w:cs/>
                    </w:rPr>
                    <w:t>ขั้น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000000" w:themeColor="text1"/>
                  </w:tcBorders>
                </w:tcPr>
                <w:p w:rsidR="00EB3010" w:rsidRPr="00EB3010" w:rsidRDefault="00EB3010" w:rsidP="00D10D16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EB3010">
                    <w:rPr>
                      <w:rFonts w:hint="cs"/>
                      <w:b/>
                      <w:bCs/>
                      <w:sz w:val="24"/>
                      <w:szCs w:val="24"/>
                      <w:cs/>
                    </w:rPr>
                    <w:t>ผังการปฏิบัติ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000000" w:themeColor="text1"/>
                  </w:tcBorders>
                </w:tcPr>
                <w:p w:rsidR="00EB3010" w:rsidRPr="00EB3010" w:rsidRDefault="00EB3010" w:rsidP="00D10D16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EB3010">
                    <w:rPr>
                      <w:rFonts w:hint="cs"/>
                      <w:b/>
                      <w:bCs/>
                      <w:sz w:val="24"/>
                      <w:szCs w:val="24"/>
                      <w:cs/>
                    </w:rPr>
                    <w:t>ห้วงระยะเวลาการดำเนินการ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000000" w:themeColor="text1"/>
                  </w:tcBorders>
                </w:tcPr>
                <w:p w:rsidR="00EB3010" w:rsidRPr="00EB3010" w:rsidRDefault="00F363A5" w:rsidP="00D10D16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b/>
                      <w:bCs/>
                      <w:sz w:val="24"/>
                      <w:szCs w:val="24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cs/>
                    </w:rPr>
                    <w:t>แบบฟอร์มที่ใช้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000000" w:themeColor="text1"/>
                  </w:tcBorders>
                </w:tcPr>
                <w:p w:rsidR="00EB3010" w:rsidRPr="00EB3010" w:rsidRDefault="00EB3010" w:rsidP="00D10D16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EB3010">
                    <w:rPr>
                      <w:rFonts w:hint="cs"/>
                      <w:b/>
                      <w:bCs/>
                      <w:sz w:val="24"/>
                      <w:szCs w:val="24"/>
                      <w:cs/>
                    </w:rPr>
                    <w:t>ผู้รับผิดชอบ</w:t>
                  </w:r>
                </w:p>
              </w:tc>
            </w:tr>
            <w:tr w:rsidR="00EB3010" w:rsidRPr="00F42F55" w:rsidTr="00813931">
              <w:tc>
                <w:tcPr>
                  <w:tcW w:w="704" w:type="dxa"/>
                  <w:tcBorders>
                    <w:bottom w:val="dashed" w:sz="4" w:space="0" w:color="auto"/>
                  </w:tcBorders>
                </w:tcPr>
                <w:p w:rsidR="00EB3010" w:rsidRPr="00F42F55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bottom w:val="dashed" w:sz="4" w:space="0" w:color="auto"/>
                  </w:tcBorders>
                </w:tcPr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57" type="#_x0000_t202" style="position:absolute;left:0;text-align:left;margin-left:23.35pt;margin-top:19.7pt;width:87pt;height:51pt;z-index:251684864;mso-position-horizontal-relative:text;mso-position-vertical-relative:text" stroked="f">
                        <v:textbox>
                          <w:txbxContent>
                            <w:p w:rsidR="00EB3010" w:rsidRPr="006B3815" w:rsidRDefault="00EB3010" w:rsidP="00813931">
                              <w:pPr>
                                <w:spacing w:line="235" w:lineRule="auto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B3815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4"/>
                                  <w:szCs w:val="24"/>
                                  <w:cs/>
                                </w:rPr>
                                <w:t>จัดทำโครงการ +รายละเอียดความต้องการงบประมาณ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8"/>
                    </w:rPr>
                    <w:pict>
                      <v:oval id="_x0000_s1056" style="position:absolute;left:0;text-align:left;margin-left:9.85pt;margin-top:4.7pt;width:108.6pt;height:84.75pt;z-index:251683840;mso-position-horizontal-relative:text;mso-position-vertical-relative:text"/>
                    </w:pict>
                  </w:r>
                </w:p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70" type="#_x0000_t32" style="position:absolute;left:0;text-align:left;margin-left:159.1pt;margin-top:17.7pt;width:.05pt;height:185.1pt;flip:y;z-index:251698176" o:connectortype="straight"/>
                    </w:pict>
                  </w:r>
                  <w:r>
                    <w:rPr>
                      <w:noProof/>
                      <w:sz w:val="28"/>
                    </w:rPr>
                    <w:pict>
                      <v:shape id="_x0000_s1071" type="#_x0000_t32" style="position:absolute;left:0;text-align:left;margin-left:121.45pt;margin-top:17.7pt;width:37.65pt;height:0;flip:x;z-index:251699200" o:connectortype="straight">
                        <v:stroke endarrow="block"/>
                      </v:shape>
                    </w:pict>
                  </w:r>
                </w:p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66" type="#_x0000_t32" style="position:absolute;left:0;text-align:left;margin-left:151.6pt;margin-top:5.25pt;width:.05pt;height:96.3pt;flip:y;z-index:251694080" o:connectortype="straight"/>
                    </w:pict>
                  </w:r>
                  <w:r>
                    <w:rPr>
                      <w:noProof/>
                      <w:sz w:val="28"/>
                    </w:rPr>
                    <w:pict>
                      <v:shape id="_x0000_s1067" type="#_x0000_t32" style="position:absolute;left:0;text-align:left;margin-left:121.45pt;margin-top:5.25pt;width:30.15pt;height:0;flip:x;z-index:251695104" o:connectortype="straight">
                        <v:stroke endarrow="block"/>
                      </v:shape>
                    </w:pict>
                  </w:r>
                </w:p>
                <w:p w:rsidR="00EB3010" w:rsidRPr="00F42F55" w:rsidRDefault="0070025B" w:rsidP="003704B7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59" type="#_x0000_t32" style="position:absolute;left:0;text-align:left;margin-left:68.35pt;margin-top:18.25pt;width:.75pt;height:15.35pt;z-index:251686912" o:connectortype="straight" strokeweight="1.5pt">
                        <v:stroke endarrow="block"/>
                      </v:shape>
                    </w:pict>
                  </w:r>
                </w:p>
              </w:tc>
              <w:tc>
                <w:tcPr>
                  <w:tcW w:w="1276" w:type="dxa"/>
                  <w:tcBorders>
                    <w:bottom w:val="dashed" w:sz="4" w:space="0" w:color="auto"/>
                  </w:tcBorders>
                </w:tcPr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EB3010" w:rsidRPr="00F42F55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  <w:tcBorders>
                    <w:bottom w:val="dashed" w:sz="4" w:space="0" w:color="auto"/>
                  </w:tcBorders>
                </w:tcPr>
                <w:p w:rsidR="00EB3010" w:rsidRPr="00F42F55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  <w:cs/>
                    </w:rPr>
                  </w:pPr>
                </w:p>
              </w:tc>
              <w:tc>
                <w:tcPr>
                  <w:tcW w:w="1701" w:type="dxa"/>
                  <w:tcBorders>
                    <w:bottom w:val="dashed" w:sz="4" w:space="0" w:color="auto"/>
                  </w:tcBorders>
                </w:tcPr>
                <w:p w:rsidR="00EB3010" w:rsidRPr="00F42F55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เจ้าของเรื่อง</w:t>
                  </w:r>
                </w:p>
              </w:tc>
            </w:tr>
            <w:tr w:rsidR="00EB3010" w:rsidRPr="00F42F55" w:rsidTr="00813931">
              <w:tc>
                <w:tcPr>
                  <w:tcW w:w="704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2</w:t>
                  </w:r>
                </w:p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EB3010" w:rsidRPr="00F42F55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44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68" type="#_x0000_t202" style="position:absolute;left:0;text-align:left;margin-left:103.6pt;margin-top:2.55pt;width:39.75pt;height:22.5pt;z-index:251696128;mso-position-horizontal-relative:text;mso-position-vertical-relative:text" stroked="f">
                        <v:textbox>
                          <w:txbxContent>
                            <w:p w:rsidR="00EB3010" w:rsidRPr="00087E04" w:rsidRDefault="00EB3010" w:rsidP="00087E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87E04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ไม่</w:t>
                              </w:r>
                              <w:r w:rsidRPr="00087E0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ได้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8"/>
                    </w:rPr>
                    <w:pi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054" type="#_x0000_t4" style="position:absolute;left:0;text-align:left;margin-left:3.85pt;margin-top:9.35pt;width:132pt;height:87pt;z-index:251681792;mso-position-horizontal-relative:text;mso-position-vertical-relative:text"/>
                    </w:pict>
                  </w:r>
                </w:p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55" type="#_x0000_t202" style="position:absolute;left:0;text-align:left;margin-left:40.6pt;margin-top:1.3pt;width:57pt;height:54.45pt;z-index:251682816" stroked="f">
                        <v:textbox style="mso-next-textbox:#_x0000_s1055">
                          <w:txbxContent>
                            <w:p w:rsidR="00EB3010" w:rsidRPr="00454DE2" w:rsidRDefault="00EB3010" w:rsidP="00454DE2">
                              <w:pPr>
                                <w:spacing w:after="0" w:line="235" w:lineRule="auto"/>
                                <w:jc w:val="center"/>
                                <w:rPr>
                                  <w:b/>
                                  <w:bCs/>
                                  <w:szCs w:val="22"/>
                                </w:rPr>
                              </w:pPr>
                              <w:r w:rsidRPr="00454DE2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Cs w:val="22"/>
                                  <w:cs/>
                                </w:rPr>
                                <w:t>ประสาน</w:t>
                              </w:r>
                            </w:p>
                            <w:p w:rsidR="00EB3010" w:rsidRPr="00454DE2" w:rsidRDefault="00EB3010" w:rsidP="00454DE2">
                              <w:pPr>
                                <w:spacing w:after="0" w:line="235" w:lineRule="auto"/>
                                <w:jc w:val="center"/>
                                <w:rPr>
                                  <w:b/>
                                  <w:bCs/>
                                  <w:szCs w:val="22"/>
                                </w:rPr>
                              </w:pPr>
                              <w:r w:rsidRPr="00454DE2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Cs w:val="22"/>
                                  <w:cs/>
                                </w:rPr>
                                <w:t xml:space="preserve"> สปช.ทบ.</w:t>
                              </w:r>
                            </w:p>
                            <w:p w:rsidR="00EB3010" w:rsidRPr="00454DE2" w:rsidRDefault="00EB3010" w:rsidP="00454DE2">
                              <w:pPr>
                                <w:spacing w:after="0" w:line="235" w:lineRule="auto"/>
                                <w:jc w:val="center"/>
                                <w:rPr>
                                  <w:b/>
                                  <w:bCs/>
                                  <w:szCs w:val="22"/>
                                  <w:cs/>
                                </w:rPr>
                              </w:pPr>
                              <w:r w:rsidRPr="00454DE2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Cs w:val="22"/>
                                  <w:cs/>
                                </w:rPr>
                                <w:t>ขอรับการสนับสนุน งป.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65" type="#_x0000_t32" style="position:absolute;left:0;text-align:left;margin-left:135.85pt;margin-top:6.1pt;width:15.75pt;height:0;z-index:251693056" o:connectortype="straight"/>
                    </w:pict>
                  </w:r>
                </w:p>
                <w:p w:rsidR="00EB3010" w:rsidRPr="00F42F55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61" type="#_x0000_t202" style="position:absolute;left:0;text-align:left;margin-left:22.6pt;margin-top:16.85pt;width:39.75pt;height:22.5pt;z-index:251688960" stroked="f">
                        <v:textbox>
                          <w:txbxContent>
                            <w:p w:rsidR="00EB3010" w:rsidRPr="00087E04" w:rsidRDefault="00EB3010" w:rsidP="006B381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87E0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ได้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8"/>
                    </w:rPr>
                    <w:pict>
                      <v:shape id="_x0000_s1060" type="#_x0000_t32" style="position:absolute;left:0;text-align:left;margin-left:68.35pt;margin-top:25.85pt;width:.75pt;height:25.05pt;z-index:251687936" o:connectortype="straight" strokeweight="1.5pt">
                        <v:stroke endarrow="block"/>
                      </v:shape>
                    </w:pict>
                  </w:r>
                </w:p>
              </w:tc>
              <w:tc>
                <w:tcPr>
                  <w:tcW w:w="1276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EB3010" w:rsidRDefault="00EB3010" w:rsidP="00570F34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ประมาณ</w:t>
                  </w:r>
                </w:p>
                <w:p w:rsidR="00EB3010" w:rsidRDefault="00EB3010" w:rsidP="00570F34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15 - 30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cs/>
                    </w:rPr>
                    <w:t>วัน</w:t>
                  </w:r>
                </w:p>
                <w:p w:rsidR="00EB3010" w:rsidRPr="00570F34" w:rsidRDefault="00EB3010" w:rsidP="00570F34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spacing w:val="-8"/>
                      <w:sz w:val="28"/>
                      <w:szCs w:val="28"/>
                      <w:cs/>
                    </w:rPr>
                  </w:pPr>
                  <w:r w:rsidRPr="00570F34">
                    <w:rPr>
                      <w:rFonts w:hint="cs"/>
                      <w:spacing w:val="-8"/>
                      <w:sz w:val="28"/>
                      <w:szCs w:val="28"/>
                      <w:cs/>
                    </w:rPr>
                    <w:t>ก่อนการอบรมสัมมนา</w:t>
                  </w:r>
                </w:p>
              </w:tc>
              <w:tc>
                <w:tcPr>
                  <w:tcW w:w="1417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3704B7" w:rsidRPr="00F42F55" w:rsidRDefault="003704B7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- เจ้าของเรื่อง</w:t>
                  </w:r>
                </w:p>
                <w:p w:rsidR="00EB3010" w:rsidRPr="00F42F55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  <w:cs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  <w:r>
                    <w:rPr>
                      <w:rFonts w:hint="cs"/>
                      <w:sz w:val="28"/>
                      <w:szCs w:val="28"/>
                      <w:cs/>
                    </w:rPr>
                    <w:t xml:space="preserve"> สปช.ทบ.</w:t>
                  </w:r>
                </w:p>
              </w:tc>
            </w:tr>
            <w:tr w:rsidR="00EB3010" w:rsidRPr="00F42F55" w:rsidTr="00813931">
              <w:tc>
                <w:tcPr>
                  <w:tcW w:w="704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3</w:t>
                  </w:r>
                </w:p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F363A5" w:rsidRPr="00F42F55" w:rsidRDefault="00F363A5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44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72" type="#_x0000_t202" style="position:absolute;left:0;text-align:left;margin-left:110.35pt;margin-top:13.15pt;width:45pt;height:21pt;z-index:251700224;mso-position-horizontal-relative:text;mso-position-vertical-relative:text" stroked="f">
                        <v:textbox style="mso-next-textbox:#_x0000_s1072">
                          <w:txbxContent>
                            <w:p w:rsidR="00EB3010" w:rsidRPr="00087E04" w:rsidRDefault="00EB3010" w:rsidP="00087E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ไม่</w:t>
                              </w:r>
                              <w:r w:rsidRPr="00087E04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58" type="#_x0000_t202" style="position:absolute;left:0;text-align:left;margin-left:9.85pt;margin-top:2.95pt;width:93.75pt;height:45pt;z-index:251685888">
                        <v:textbox>
                          <w:txbxContent>
                            <w:p w:rsidR="00EB3010" w:rsidRDefault="00EB3010" w:rsidP="00813931">
                              <w:pPr>
                                <w:spacing w:line="235" w:lineRule="auto"/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นำเรียนขออนุมัติต่อ ทบ.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8"/>
                    </w:rPr>
                    <w:pict>
                      <v:shape id="_x0000_s1069" type="#_x0000_t32" style="position:absolute;left:0;text-align:left;margin-left:103.6pt;margin-top:11.9pt;width:55.5pt;height:.05pt;z-index:251697152" o:connectortype="straight"/>
                    </w:pict>
                  </w:r>
                </w:p>
                <w:p w:rsidR="00EB3010" w:rsidRPr="00F42F55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  <w:cs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64" type="#_x0000_t202" style="position:absolute;left:0;text-align:left;margin-left:68.35pt;margin-top:26.7pt;width:35.25pt;height:21pt;z-index:251692032" stroked="f">
                        <v:textbox>
                          <w:txbxContent>
                            <w:p w:rsidR="00EB3010" w:rsidRPr="00087E04" w:rsidRDefault="00EB3010" w:rsidP="006B381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087E04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8"/>
                    </w:rPr>
                    <w:pict>
                      <v:shape id="_x0000_s1063" type="#_x0000_t32" style="position:absolute;left:0;text-align:left;margin-left:62.4pt;margin-top:26.7pt;width:0;height:28.25pt;z-index:251691008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1276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EB3010" w:rsidP="00570F34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ประมาณ</w:t>
                  </w:r>
                </w:p>
                <w:p w:rsidR="00EB3010" w:rsidRDefault="00EB3010" w:rsidP="00570F34">
                  <w:pPr>
                    <w:tabs>
                      <w:tab w:val="left" w:pos="567"/>
                      <w:tab w:val="left" w:pos="851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15 - 30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cs/>
                    </w:rPr>
                    <w:t>วัน</w:t>
                  </w:r>
                </w:p>
                <w:p w:rsidR="00EB3010" w:rsidRPr="00F42F55" w:rsidRDefault="00EB3010" w:rsidP="00570F34">
                  <w:pPr>
                    <w:tabs>
                      <w:tab w:val="left" w:pos="567"/>
                      <w:tab w:val="left" w:pos="851"/>
                    </w:tabs>
                    <w:jc w:val="thaiDistribute"/>
                    <w:rPr>
                      <w:sz w:val="28"/>
                      <w:szCs w:val="28"/>
                    </w:rPr>
                  </w:pPr>
                  <w:r w:rsidRPr="00570F34">
                    <w:rPr>
                      <w:rFonts w:hint="cs"/>
                      <w:spacing w:val="-8"/>
                      <w:sz w:val="28"/>
                      <w:szCs w:val="28"/>
                      <w:cs/>
                    </w:rPr>
                    <w:t>ก่อนการอบรมสัมมนา</w:t>
                  </w:r>
                </w:p>
              </w:tc>
              <w:tc>
                <w:tcPr>
                  <w:tcW w:w="1417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Pr="00F42F55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- เจ้าของเรื่อง</w:t>
                  </w:r>
                </w:p>
                <w:p w:rsidR="00EB3010" w:rsidRPr="00F42F55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</w:p>
              </w:tc>
            </w:tr>
            <w:tr w:rsidR="00EB3010" w:rsidRPr="00F42F55" w:rsidTr="00813931">
              <w:tc>
                <w:tcPr>
                  <w:tcW w:w="704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4</w:t>
                  </w:r>
                </w:p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EB3010" w:rsidRPr="00F42F55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44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73" type="#_x0000_t202" style="position:absolute;left:0;text-align:left;margin-left:.85pt;margin-top:6.95pt;width:142.5pt;height:81.75pt;z-index:251701248;mso-position-horizontal-relative:text;mso-position-vertical-relative:text">
                        <v:textbox>
                          <w:txbxContent>
                            <w:p w:rsidR="00EB3010" w:rsidRPr="003616F0" w:rsidRDefault="00EB3010" w:rsidP="00454DE2">
                              <w:pPr>
                                <w:spacing w:after="0" w:line="233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>เตรียมการด้านธุรการ ตามข้อ 2.5</w:t>
                              </w:r>
                            </w:p>
                            <w:p w:rsidR="00EB3010" w:rsidRPr="003616F0" w:rsidRDefault="00EB3010" w:rsidP="00454DE2">
                              <w:pPr>
                                <w:spacing w:after="0" w:line="233" w:lineRule="auto"/>
                                <w:rPr>
                                  <w:sz w:val="28"/>
                                </w:rPr>
                              </w:pPr>
                              <w:r w:rsidRPr="003616F0"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>-ประสาน โรงแรม</w:t>
                              </w:r>
                            </w:p>
                            <w:p w:rsidR="00EB3010" w:rsidRDefault="00EB3010" w:rsidP="00454DE2">
                              <w:pPr>
                                <w:spacing w:after="0" w:line="233" w:lineRule="auto"/>
                                <w:rPr>
                                  <w:sz w:val="28"/>
                                </w:rPr>
                              </w:pPr>
                              <w:r w:rsidRPr="003616F0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- </w:t>
                              </w:r>
                              <w:r w:rsidRPr="003616F0"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>ประสานหน่วยจัดส่งรายชื่อผู้แทนร่วมอบรมสัมมนา</w:t>
                              </w:r>
                            </w:p>
                            <w:p w:rsidR="00EB3010" w:rsidRPr="003616F0" w:rsidRDefault="00EB3010" w:rsidP="00D86C58">
                              <w:pPr>
                                <w:spacing w:line="235" w:lineRule="auto"/>
                                <w:jc w:val="center"/>
                                <w:rPr>
                                  <w:rFonts w:hint="cs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>ฯ ลฯ</w:t>
                              </w:r>
                            </w:p>
                            <w:p w:rsidR="00EB3010" w:rsidRPr="003616F0" w:rsidRDefault="00EB3010" w:rsidP="00D86C58">
                              <w:pPr>
                                <w:spacing w:line="235" w:lineRule="auto"/>
                                <w:jc w:val="center"/>
                                <w:rPr>
                                  <w:sz w:val="28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</w:p>
                <w:p w:rsidR="00EB3010" w:rsidRPr="00F42F55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76" type="#_x0000_t32" style="position:absolute;left:0;text-align:left;margin-left:62.4pt;margin-top:64.95pt;width:0;height:22.55pt;z-index:251704320" o:connectortype="straight">
                        <v:stroke endarrow="block"/>
                      </v:shape>
                    </w:pict>
                  </w:r>
                </w:p>
              </w:tc>
              <w:tc>
                <w:tcPr>
                  <w:tcW w:w="1276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28" w:lineRule="auto"/>
                    <w:jc w:val="center"/>
                    <w:rPr>
                      <w:spacing w:val="-8"/>
                      <w:sz w:val="28"/>
                      <w:szCs w:val="28"/>
                    </w:rPr>
                  </w:pPr>
                  <w:r w:rsidRPr="00570F34">
                    <w:rPr>
                      <w:rFonts w:hint="cs"/>
                      <w:spacing w:val="-8"/>
                      <w:sz w:val="28"/>
                      <w:szCs w:val="28"/>
                      <w:cs/>
                    </w:rPr>
                    <w:t>ก่อนการอบรมสัมมนา</w:t>
                  </w:r>
                  <w:r>
                    <w:rPr>
                      <w:rFonts w:hint="cs"/>
                      <w:spacing w:val="-8"/>
                      <w:sz w:val="28"/>
                      <w:szCs w:val="28"/>
                      <w:cs/>
                    </w:rPr>
                    <w:t>พิจารณา</w:t>
                  </w:r>
                </w:p>
                <w:p w:rsidR="00EB3010" w:rsidRPr="00F42F55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28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pacing w:val="-8"/>
                      <w:sz w:val="28"/>
                      <w:szCs w:val="28"/>
                      <w:cs/>
                    </w:rPr>
                    <w:t>ตามความเหมาะสม</w:t>
                  </w:r>
                </w:p>
              </w:tc>
              <w:tc>
                <w:tcPr>
                  <w:tcW w:w="1417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Pr="00F42F55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  <w:cs/>
                    </w:rPr>
                  </w:pPr>
                </w:p>
              </w:tc>
              <w:tc>
                <w:tcPr>
                  <w:tcW w:w="1701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6C69F0" w:rsidRDefault="006C69F0" w:rsidP="006C69F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- เจ้าของเรื่อง</w:t>
                  </w:r>
                </w:p>
                <w:p w:rsidR="006C69F0" w:rsidRDefault="006C69F0" w:rsidP="006C69F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hint="cs"/>
                      <w:sz w:val="28"/>
                      <w:szCs w:val="28"/>
                      <w:cs/>
                    </w:rPr>
                    <w:t>กธก.กพ.ทบ. (แผนกบริการ)</w:t>
                  </w:r>
                </w:p>
                <w:p w:rsidR="007C6115" w:rsidRDefault="007C6115" w:rsidP="006C69F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  <w:cs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- หน่วยที่ร่วมอบรมสัมมนา</w:t>
                  </w:r>
                </w:p>
                <w:p w:rsidR="00EB3010" w:rsidRPr="00F42F55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</w:p>
              </w:tc>
            </w:tr>
            <w:tr w:rsidR="00EB3010" w:rsidRPr="00F42F55" w:rsidTr="00813931">
              <w:trPr>
                <w:trHeight w:val="1190"/>
              </w:trPr>
              <w:tc>
                <w:tcPr>
                  <w:tcW w:w="704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Pr="00F42F55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5</w:t>
                  </w:r>
                </w:p>
              </w:tc>
              <w:tc>
                <w:tcPr>
                  <w:tcW w:w="3544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Pr="00F42F55" w:rsidRDefault="0070025B" w:rsidP="00EB3010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75" type="#_x0000_t32" style="position:absolute;left:0;text-align:left;margin-left:62.4pt;margin-top:49.55pt;width:0;height:19.8pt;z-index:251703296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  <w:sz w:val="28"/>
                    </w:rPr>
                    <w:pict>
                      <v:shape id="_x0000_s1062" type="#_x0000_t202" style="position:absolute;left:0;text-align:left;margin-left:15.25pt;margin-top:15.8pt;width:95.1pt;height:33.75pt;z-index:251689984;mso-position-horizontal-relative:text;mso-position-vertical-relative:text">
                        <v:textbox style="mso-next-textbox:#_x0000_s1062">
                          <w:txbxContent>
                            <w:p w:rsidR="00EB3010" w:rsidRDefault="00EB3010" w:rsidP="006B381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ยืมเงินรองจ่าย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1276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28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30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cs/>
                    </w:rPr>
                    <w:t>วัน</w:t>
                  </w:r>
                </w:p>
                <w:p w:rsidR="00EB3010" w:rsidRPr="00570F34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28" w:lineRule="auto"/>
                    <w:jc w:val="center"/>
                    <w:rPr>
                      <w:spacing w:val="-8"/>
                      <w:sz w:val="28"/>
                      <w:szCs w:val="28"/>
                    </w:rPr>
                  </w:pPr>
                  <w:r w:rsidRPr="00570F34">
                    <w:rPr>
                      <w:rFonts w:hint="cs"/>
                      <w:spacing w:val="-8"/>
                      <w:sz w:val="28"/>
                      <w:szCs w:val="28"/>
                      <w:cs/>
                    </w:rPr>
                    <w:t>ก่อนการอบรมสัมมนา</w:t>
                  </w:r>
                </w:p>
              </w:tc>
              <w:tc>
                <w:tcPr>
                  <w:tcW w:w="1417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EB3010" w:rsidRPr="00EB3010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pacing w:val="-8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tcBorders>
                    <w:top w:val="dashed" w:sz="4" w:space="0" w:color="auto"/>
                    <w:bottom w:val="dashed" w:sz="4" w:space="0" w:color="auto"/>
                  </w:tcBorders>
                </w:tcPr>
                <w:p w:rsidR="006C69F0" w:rsidRDefault="006C69F0" w:rsidP="006C69F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- เจ้าของเรื่อง</w:t>
                  </w:r>
                </w:p>
                <w:p w:rsidR="006C69F0" w:rsidRDefault="006C69F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- กธก.กพ.ทบ.</w:t>
                  </w:r>
                </w:p>
                <w:p w:rsidR="00EB3010" w:rsidRPr="00F42F55" w:rsidRDefault="006C69F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  <w:cs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 xml:space="preserve"> (แผนกการเงิน)</w:t>
                  </w:r>
                </w:p>
              </w:tc>
            </w:tr>
            <w:tr w:rsidR="00EB3010" w:rsidRPr="00F42F55" w:rsidTr="00813931">
              <w:tc>
                <w:tcPr>
                  <w:tcW w:w="704" w:type="dxa"/>
                  <w:tcBorders>
                    <w:top w:val="dashed" w:sz="4" w:space="0" w:color="auto"/>
                  </w:tcBorders>
                </w:tcPr>
                <w:p w:rsidR="00EB3010" w:rsidRPr="00F42F55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6</w:t>
                  </w:r>
                </w:p>
              </w:tc>
              <w:tc>
                <w:tcPr>
                  <w:tcW w:w="3544" w:type="dxa"/>
                  <w:tcBorders>
                    <w:top w:val="dashed" w:sz="4" w:space="0" w:color="auto"/>
                  </w:tcBorders>
                </w:tcPr>
                <w:p w:rsidR="00EB3010" w:rsidRDefault="0070025B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</w:rPr>
                    <w:pict>
                      <v:shape id="_x0000_s1074" type="#_x0000_t202" style="position:absolute;left:0;text-align:left;margin-left:9.85pt;margin-top:19.1pt;width:116.25pt;height:42pt;z-index:251702272;mso-position-horizontal-relative:text;mso-position-vertical-relative:text" stroked="f">
                        <v:textbox style="mso-next-textbox:#_x0000_s1074">
                          <w:txbxContent>
                            <w:p w:rsidR="00EB3010" w:rsidRPr="00E3704D" w:rsidRDefault="00EB3010" w:rsidP="00454DE2">
                              <w:pPr>
                                <w:spacing w:after="0" w:line="235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3704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Pr="00E3704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รายงานผลการอบรมสัมมนา ฯ</w:t>
                              </w:r>
                            </w:p>
                            <w:p w:rsidR="00EB3010" w:rsidRPr="00E3704D" w:rsidRDefault="00EB3010" w:rsidP="00454DE2">
                              <w:pPr>
                                <w:spacing w:after="0" w:line="235" w:lineRule="auto"/>
                                <w:jc w:val="center"/>
                                <w:rPr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E3704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 รายงานใช่หนี้เงินยืม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8"/>
                    </w:rPr>
                    <w:pict>
                      <v:oval id="_x0000_s1053" style="position:absolute;left:0;text-align:left;margin-left:-4.4pt;margin-top:9.35pt;width:147.75pt;height:56.25pt;flip:y;z-index:251680768;mso-position-horizontal-relative:text;mso-position-vertical-relative:text"/>
                    </w:pict>
                  </w:r>
                </w:p>
                <w:p w:rsidR="00EB3010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D57D2E" w:rsidRDefault="00D57D2E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  <w:p w:rsidR="00EB3010" w:rsidRPr="00F42F55" w:rsidRDefault="00EB3010" w:rsidP="00D10D16">
                  <w:pPr>
                    <w:tabs>
                      <w:tab w:val="left" w:pos="567"/>
                      <w:tab w:val="left" w:pos="851"/>
                    </w:tabs>
                    <w:spacing w:line="360" w:lineRule="auto"/>
                    <w:jc w:val="thaiDistribute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dashed" w:sz="4" w:space="0" w:color="auto"/>
                  </w:tcBorders>
                </w:tcPr>
                <w:p w:rsidR="00EB3010" w:rsidRPr="006462AA" w:rsidRDefault="00EB3010" w:rsidP="006462AA">
                  <w:pPr>
                    <w:tabs>
                      <w:tab w:val="left" w:pos="567"/>
                      <w:tab w:val="left" w:pos="851"/>
                    </w:tabs>
                    <w:spacing w:line="228" w:lineRule="auto"/>
                    <w:jc w:val="center"/>
                    <w:rPr>
                      <w:sz w:val="28"/>
                      <w:szCs w:val="28"/>
                      <w:cs/>
                    </w:rPr>
                  </w:pPr>
                  <w:r w:rsidRPr="006462AA">
                    <w:rPr>
                      <w:rFonts w:hint="cs"/>
                      <w:sz w:val="28"/>
                      <w:szCs w:val="28"/>
                      <w:cs/>
                    </w:rPr>
                    <w:t>ภายใน 15 วันหลังเสร็จสิ้นการอบรมสัมมนา</w:t>
                  </w:r>
                </w:p>
              </w:tc>
              <w:tc>
                <w:tcPr>
                  <w:tcW w:w="1417" w:type="dxa"/>
                  <w:tcBorders>
                    <w:top w:val="dashed" w:sz="4" w:space="0" w:color="auto"/>
                  </w:tcBorders>
                </w:tcPr>
                <w:p w:rsidR="00EB3010" w:rsidRPr="002F6FE5" w:rsidRDefault="00EB3010" w:rsidP="00EB301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  <w:cs/>
                    </w:rPr>
                  </w:pPr>
                </w:p>
              </w:tc>
              <w:tc>
                <w:tcPr>
                  <w:tcW w:w="1701" w:type="dxa"/>
                  <w:tcBorders>
                    <w:top w:val="dashed" w:sz="4" w:space="0" w:color="auto"/>
                  </w:tcBorders>
                </w:tcPr>
                <w:p w:rsidR="006C69F0" w:rsidRDefault="006C69F0" w:rsidP="006C69F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- เจ้าของเรื่อง</w:t>
                  </w:r>
                </w:p>
                <w:p w:rsidR="006C69F0" w:rsidRDefault="006C69F0" w:rsidP="006C69F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>- กธก.กพ.ทบ.</w:t>
                  </w:r>
                </w:p>
                <w:p w:rsidR="00EB3010" w:rsidRPr="00F42F55" w:rsidRDefault="006C69F0" w:rsidP="006C69F0">
                  <w:pPr>
                    <w:tabs>
                      <w:tab w:val="left" w:pos="567"/>
                      <w:tab w:val="left" w:pos="851"/>
                    </w:tabs>
                    <w:spacing w:line="235" w:lineRule="auto"/>
                    <w:jc w:val="thaiDistribute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cs/>
                    </w:rPr>
                    <w:t xml:space="preserve"> (แผนกการเงิน)</w:t>
                  </w:r>
                </w:p>
              </w:tc>
            </w:tr>
          </w:tbl>
          <w:p w:rsidR="003704B7" w:rsidRDefault="003704B7" w:rsidP="00D10D16">
            <w:pPr>
              <w:tabs>
                <w:tab w:val="left" w:pos="567"/>
                <w:tab w:val="left" w:pos="851"/>
              </w:tabs>
              <w:jc w:val="thaiDistribute"/>
            </w:pPr>
          </w:p>
          <w:p w:rsidR="003704B7" w:rsidRPr="00F42F55" w:rsidRDefault="003704B7" w:rsidP="00D10D16">
            <w:pPr>
              <w:tabs>
                <w:tab w:val="left" w:pos="567"/>
                <w:tab w:val="left" w:pos="851"/>
              </w:tabs>
              <w:jc w:val="thaiDistribute"/>
            </w:pPr>
          </w:p>
        </w:tc>
      </w:tr>
      <w:tr w:rsidR="005575CC" w:rsidRPr="00F42F55" w:rsidTr="000C4C17">
        <w:tc>
          <w:tcPr>
            <w:tcW w:w="9287" w:type="dxa"/>
            <w:gridSpan w:val="2"/>
          </w:tcPr>
          <w:p w:rsidR="005575CC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lastRenderedPageBreak/>
              <w:t xml:space="preserve">6. </w:t>
            </w:r>
            <w:r w:rsidRPr="00F42F55">
              <w:rPr>
                <w:rFonts w:hint="cs"/>
                <w:cs/>
              </w:rPr>
              <w:t>ระบบการติดตามประเมินผล</w:t>
            </w:r>
          </w:p>
          <w:p w:rsidR="003704B7" w:rsidRDefault="00286C98" w:rsidP="00D10D16">
            <w:pPr>
              <w:tabs>
                <w:tab w:val="left" w:pos="567"/>
                <w:tab w:val="left" w:pos="851"/>
              </w:tabs>
              <w:jc w:val="thaiDistribute"/>
            </w:pPr>
            <w:r>
              <w:rPr>
                <w:rFonts w:hint="cs"/>
                <w:cs/>
              </w:rPr>
              <w:t xml:space="preserve">   - </w:t>
            </w:r>
            <w:r w:rsidR="00722FCF">
              <w:rPr>
                <w:rFonts w:hint="cs"/>
                <w:cs/>
              </w:rPr>
              <w:t>รายงานผลการสัมมนา</w:t>
            </w:r>
            <w:r>
              <w:rPr>
                <w:rFonts w:hint="cs"/>
                <w:cs/>
              </w:rPr>
              <w:t>ทันทีหลังเสร็จสิ้นการดำเนินการ</w:t>
            </w:r>
          </w:p>
          <w:p w:rsidR="005575CC" w:rsidRPr="0088776E" w:rsidRDefault="00722FCF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   </w:t>
            </w:r>
            <w:r w:rsidR="0088776E">
              <w:rPr>
                <w:rFonts w:hint="cs"/>
                <w:cs/>
              </w:rPr>
              <w:t xml:space="preserve">- รายงานผลด้านงบประมาณ และการเงินภายใน </w:t>
            </w:r>
            <w:r w:rsidR="0088776E">
              <w:t xml:space="preserve">15 </w:t>
            </w:r>
            <w:r w:rsidR="0088776E">
              <w:rPr>
                <w:rFonts w:hint="cs"/>
                <w:cs/>
              </w:rPr>
              <w:t>วัน หลังเสร็จสิ้นการดำเนินการ</w:t>
            </w:r>
          </w:p>
          <w:p w:rsidR="005575CC" w:rsidRPr="00F42F55" w:rsidRDefault="0088776E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</w:p>
        </w:tc>
      </w:tr>
      <w:tr w:rsidR="005575CC" w:rsidRPr="00F42F55" w:rsidTr="000C4C17">
        <w:tc>
          <w:tcPr>
            <w:tcW w:w="9287" w:type="dxa"/>
            <w:gridSpan w:val="2"/>
          </w:tcPr>
          <w:p w:rsidR="005575CC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t xml:space="preserve">7. </w:t>
            </w:r>
            <w:r w:rsidRPr="00F42F55">
              <w:rPr>
                <w:rFonts w:hint="cs"/>
                <w:cs/>
              </w:rPr>
              <w:t>หน่วยที่เกี่ยวข้อง (พร้อมระบุช่องทางการประสานงาน เช่น หมายเลขโทรศัพท์ )</w:t>
            </w:r>
          </w:p>
          <w:p w:rsidR="00722FCF" w:rsidRDefault="00722FCF" w:rsidP="00722FCF">
            <w:pPr>
              <w:pStyle w:val="a4"/>
              <w:numPr>
                <w:ilvl w:val="0"/>
                <w:numId w:val="4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/>
                <w:szCs w:val="34"/>
              </w:rPr>
              <w:t xml:space="preserve"> </w:t>
            </w:r>
            <w:r>
              <w:rPr>
                <w:rFonts w:cs="TH SarabunPSK" w:hint="cs"/>
                <w:szCs w:val="34"/>
                <w:cs/>
              </w:rPr>
              <w:t>สปช.ทบ. โทร.ทบ. 9</w:t>
            </w:r>
            <w:r>
              <w:rPr>
                <w:rFonts w:cs="TH SarabunPSK"/>
                <w:szCs w:val="34"/>
              </w:rPr>
              <w:t>8519</w:t>
            </w:r>
          </w:p>
          <w:p w:rsidR="00722FCF" w:rsidRDefault="00722FCF" w:rsidP="00722FCF">
            <w:pPr>
              <w:pStyle w:val="a4"/>
              <w:numPr>
                <w:ilvl w:val="0"/>
                <w:numId w:val="4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zCs w:val="34"/>
              </w:rPr>
            </w:pPr>
            <w:r>
              <w:rPr>
                <w:rFonts w:cs="TH SarabunPSK" w:hint="cs"/>
                <w:szCs w:val="34"/>
                <w:cs/>
              </w:rPr>
              <w:t>กธก.กพ.ทบ. (แผนกบริการ)</w:t>
            </w:r>
            <w:r>
              <w:rPr>
                <w:rFonts w:cs="TH SarabunPSK"/>
                <w:szCs w:val="34"/>
              </w:rPr>
              <w:t xml:space="preserve"> </w:t>
            </w:r>
            <w:r>
              <w:rPr>
                <w:rFonts w:cs="TH SarabunPSK" w:hint="cs"/>
                <w:szCs w:val="34"/>
                <w:cs/>
              </w:rPr>
              <w:t>โทร ทบ. 97115</w:t>
            </w:r>
          </w:p>
          <w:p w:rsidR="005575CC" w:rsidRPr="00F42F55" w:rsidRDefault="00722FCF" w:rsidP="00D10D16">
            <w:pPr>
              <w:pStyle w:val="a4"/>
              <w:numPr>
                <w:ilvl w:val="0"/>
                <w:numId w:val="4"/>
              </w:numPr>
              <w:tabs>
                <w:tab w:val="left" w:pos="567"/>
                <w:tab w:val="left" w:pos="851"/>
              </w:tabs>
              <w:jc w:val="thaiDistribute"/>
            </w:pPr>
            <w:r w:rsidRPr="00481D67">
              <w:rPr>
                <w:rFonts w:cs="TH SarabunPSK" w:hint="cs"/>
                <w:szCs w:val="34"/>
                <w:cs/>
              </w:rPr>
              <w:t>กธก.กพ.ทบ. (แผนกการเงิน) โทร.ทบ. 97112</w:t>
            </w:r>
          </w:p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</w:p>
        </w:tc>
      </w:tr>
      <w:tr w:rsidR="00481D67" w:rsidRPr="00F42F55" w:rsidTr="000C4C17">
        <w:tc>
          <w:tcPr>
            <w:tcW w:w="9287" w:type="dxa"/>
            <w:gridSpan w:val="2"/>
          </w:tcPr>
          <w:p w:rsidR="00481D67" w:rsidRPr="00F42F55" w:rsidRDefault="00481D67" w:rsidP="00481D67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  <w:r w:rsidRPr="00F42F55">
              <w:t xml:space="preserve">8. </w:t>
            </w:r>
            <w:r w:rsidRPr="00F42F55">
              <w:rPr>
                <w:rFonts w:hint="cs"/>
                <w:cs/>
              </w:rPr>
              <w:t>ระเบียบ/คำสั่งที่เกี่ยวข้อง</w:t>
            </w:r>
            <w:r w:rsidRPr="00F42F55">
              <w:t xml:space="preserve"> </w:t>
            </w:r>
            <w:r w:rsidRPr="00F42F55">
              <w:rPr>
                <w:rFonts w:hint="cs"/>
                <w:cs/>
              </w:rPr>
              <w:t>(ระบุชื่อระเบียบ/คำสั่ง)</w:t>
            </w:r>
          </w:p>
          <w:p w:rsidR="00481D67" w:rsidRDefault="00481D67" w:rsidP="00D10D16">
            <w:pPr>
              <w:tabs>
                <w:tab w:val="left" w:pos="567"/>
                <w:tab w:val="left" w:pos="851"/>
              </w:tabs>
              <w:jc w:val="thaiDistribute"/>
            </w:pPr>
            <w:r>
              <w:rPr>
                <w:rFonts w:hint="cs"/>
                <w:cs/>
              </w:rPr>
              <w:t xml:space="preserve">    </w:t>
            </w:r>
            <w:r w:rsidR="006E1B7E">
              <w:rPr>
                <w:rFonts w:hint="cs"/>
                <w:cs/>
              </w:rPr>
              <w:t>- คู่มือปฏิบัติงานด้านการเงิน เรื่อง การเบิกจ่ายเงิน</w:t>
            </w:r>
          </w:p>
          <w:p w:rsidR="006E1B7E" w:rsidRPr="00F42F55" w:rsidRDefault="00A9613A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  <w:r>
              <w:t xml:space="preserve">    - </w:t>
            </w:r>
            <w:r>
              <w:rPr>
                <w:rFonts w:hint="cs"/>
                <w:cs/>
              </w:rPr>
              <w:t>หนังสือ สปช.ทบ. ที่ต่อ กห 0406/37255ม2472</w:t>
            </w:r>
            <w:r w:rsidR="00035026">
              <w:rPr>
                <w:rFonts w:hint="cs"/>
                <w:cs/>
              </w:rPr>
              <w:t xml:space="preserve"> ลง 14 ก.พ.56 เรื่อง ระเ</w:t>
            </w:r>
            <w:r>
              <w:rPr>
                <w:rFonts w:hint="cs"/>
                <w:cs/>
              </w:rPr>
              <w:t>บ</w:t>
            </w:r>
            <w:r w:rsidR="00035026">
              <w:rPr>
                <w:rFonts w:hint="cs"/>
                <w:cs/>
              </w:rPr>
              <w:t>ียบ</w:t>
            </w:r>
            <w:r>
              <w:rPr>
                <w:rFonts w:hint="cs"/>
                <w:cs/>
              </w:rPr>
              <w:t>ค่าใช้</w:t>
            </w:r>
            <w:r w:rsidR="00035026">
              <w:rPr>
                <w:rFonts w:hint="cs"/>
                <w:cs/>
              </w:rPr>
              <w:t>จ่ายในการฝึกอบรม การจัดงานำ และการประชุม</w:t>
            </w:r>
            <w:r w:rsidR="00454DE2">
              <w:rPr>
                <w:rFonts w:hint="cs"/>
                <w:cs/>
              </w:rPr>
              <w:t>ร</w:t>
            </w:r>
            <w:r w:rsidR="00035026">
              <w:rPr>
                <w:rFonts w:hint="cs"/>
                <w:cs/>
              </w:rPr>
              <w:t>ะหว่างประเทศ (ฉบับที่ 3)</w:t>
            </w:r>
          </w:p>
        </w:tc>
      </w:tr>
      <w:tr w:rsidR="006E1B7E" w:rsidRPr="00F42F55" w:rsidTr="000C4C17">
        <w:tc>
          <w:tcPr>
            <w:tcW w:w="9287" w:type="dxa"/>
            <w:gridSpan w:val="2"/>
          </w:tcPr>
          <w:p w:rsidR="00495894" w:rsidRDefault="006E1B7E" w:rsidP="00495894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t xml:space="preserve">9. </w:t>
            </w:r>
            <w:r w:rsidRPr="00F42F55">
              <w:rPr>
                <w:rFonts w:hint="cs"/>
                <w:cs/>
              </w:rPr>
              <w:t>ภาคผนวก</w:t>
            </w:r>
          </w:p>
          <w:p w:rsidR="006E1B7E" w:rsidRPr="00495894" w:rsidRDefault="006E1B7E" w:rsidP="00495894">
            <w:pPr>
              <w:pStyle w:val="a4"/>
              <w:numPr>
                <w:ilvl w:val="0"/>
                <w:numId w:val="6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zCs w:val="34"/>
                <w:cs/>
              </w:rPr>
            </w:pPr>
            <w:r w:rsidRPr="00495894">
              <w:rPr>
                <w:rFonts w:cs="TH SarabunPSK" w:hint="cs"/>
                <w:szCs w:val="34"/>
                <w:cs/>
              </w:rPr>
              <w:t>ระเบียบ/คำสั่งที่เกี่ยวข้อง</w:t>
            </w:r>
            <w:r w:rsidRPr="00495894">
              <w:rPr>
                <w:rFonts w:cs="TH SarabunPSK"/>
                <w:szCs w:val="34"/>
              </w:rPr>
              <w:t xml:space="preserve"> </w:t>
            </w:r>
            <w:r w:rsidR="00F630C0" w:rsidRPr="00495894">
              <w:rPr>
                <w:rFonts w:cs="TH SarabunPSK"/>
                <w:szCs w:val="34"/>
              </w:rPr>
              <w:t xml:space="preserve"> </w:t>
            </w:r>
            <w:r w:rsidR="00495894">
              <w:rPr>
                <w:rFonts w:cs="TH SarabunPSK"/>
                <w:szCs w:val="34"/>
              </w:rPr>
              <w:t xml:space="preserve">: </w:t>
            </w:r>
          </w:p>
          <w:p w:rsidR="00495894" w:rsidRPr="00495894" w:rsidRDefault="006E1B7E" w:rsidP="00495894">
            <w:pPr>
              <w:pStyle w:val="a4"/>
              <w:numPr>
                <w:ilvl w:val="0"/>
                <w:numId w:val="6"/>
              </w:numPr>
              <w:tabs>
                <w:tab w:val="left" w:pos="567"/>
                <w:tab w:val="left" w:pos="851"/>
              </w:tabs>
              <w:jc w:val="thaiDistribute"/>
              <w:rPr>
                <w:rFonts w:cs="TH SarabunPSK"/>
                <w:szCs w:val="34"/>
              </w:rPr>
            </w:pPr>
            <w:r w:rsidRPr="00495894">
              <w:rPr>
                <w:rFonts w:cs="TH SarabunPSK" w:hint="cs"/>
                <w:szCs w:val="34"/>
                <w:cs/>
              </w:rPr>
              <w:t xml:space="preserve">แบบฟอร์มเอกสารที่ใช้ </w:t>
            </w:r>
            <w:r w:rsidR="00495894">
              <w:rPr>
                <w:rFonts w:cs="TH SarabunPSK"/>
                <w:szCs w:val="34"/>
              </w:rPr>
              <w:t xml:space="preserve">: </w:t>
            </w:r>
            <w:r w:rsidR="00495894" w:rsidRPr="00495894">
              <w:rPr>
                <w:rFonts w:cs="TH SarabunPSK"/>
                <w:szCs w:val="34"/>
                <w:cs/>
              </w:rPr>
              <w:t>ใบนำการยืมเงิน (กง.</w:t>
            </w:r>
            <w:r w:rsidR="00495894" w:rsidRPr="00495894">
              <w:rPr>
                <w:rFonts w:cs="TH SarabunPSK"/>
                <w:szCs w:val="34"/>
              </w:rPr>
              <w:t>3)</w:t>
            </w:r>
            <w:r w:rsidR="00495894">
              <w:rPr>
                <w:rFonts w:cs="TH SarabunPSK" w:hint="cs"/>
                <w:szCs w:val="34"/>
                <w:cs/>
              </w:rPr>
              <w:t>, ใบนำส่งเงิน (กง.4), หน้างบใบสำคัญคู่จ่าย (กง.10.1), ใบ กง.2</w:t>
            </w:r>
          </w:p>
          <w:p w:rsidR="006E1B7E" w:rsidRPr="00F42F55" w:rsidRDefault="006E1B7E" w:rsidP="00784141">
            <w:pPr>
              <w:pStyle w:val="a4"/>
              <w:numPr>
                <w:ilvl w:val="0"/>
                <w:numId w:val="6"/>
              </w:numPr>
              <w:tabs>
                <w:tab w:val="left" w:pos="567"/>
                <w:tab w:val="left" w:pos="851"/>
              </w:tabs>
              <w:jc w:val="thaiDistribute"/>
            </w:pPr>
            <w:r w:rsidRPr="00495894">
              <w:rPr>
                <w:rFonts w:cs="TH SarabunPSK" w:hint="cs"/>
                <w:szCs w:val="34"/>
                <w:cs/>
              </w:rPr>
              <w:t>ตัวอย่าง</w:t>
            </w:r>
            <w:r w:rsidR="00495894">
              <w:rPr>
                <w:rFonts w:cs="TH SarabunPSK"/>
                <w:szCs w:val="34"/>
              </w:rPr>
              <w:t xml:space="preserve"> </w:t>
            </w:r>
            <w:r w:rsidR="00495894" w:rsidRPr="00F21A62">
              <w:rPr>
                <w:rFonts w:cs="TH SarabunPSK"/>
                <w:szCs w:val="34"/>
              </w:rPr>
              <w:t xml:space="preserve">: </w:t>
            </w:r>
            <w:r w:rsidR="00F21A62" w:rsidRPr="00F21A62">
              <w:rPr>
                <w:rFonts w:cs="TH SarabunPSK"/>
                <w:szCs w:val="34"/>
                <w:cs/>
              </w:rPr>
              <w:t>เอกสารแนบหมายเลข 1- 10</w:t>
            </w:r>
          </w:p>
        </w:tc>
      </w:tr>
      <w:tr w:rsidR="005575CC" w:rsidRPr="00F42F55" w:rsidTr="006E1B7E">
        <w:tc>
          <w:tcPr>
            <w:tcW w:w="9287" w:type="dxa"/>
            <w:gridSpan w:val="2"/>
          </w:tcPr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t xml:space="preserve">10. </w:t>
            </w:r>
            <w:r w:rsidRPr="00F42F55">
              <w:rPr>
                <w:rFonts w:hint="cs"/>
                <w:cs/>
              </w:rPr>
              <w:t>ข้อมูลผู้จัดทำ</w:t>
            </w:r>
          </w:p>
        </w:tc>
      </w:tr>
      <w:tr w:rsidR="005575CC" w:rsidRPr="00F42F55" w:rsidTr="006E1B7E">
        <w:tc>
          <w:tcPr>
            <w:tcW w:w="6173" w:type="dxa"/>
          </w:tcPr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  <w:r w:rsidRPr="00F42F55">
              <w:rPr>
                <w:rFonts w:hint="cs"/>
                <w:cs/>
              </w:rPr>
              <w:t xml:space="preserve">     ยศ-ชื่อ-สกุล</w:t>
            </w:r>
            <w:r w:rsidR="00F630C0">
              <w:t xml:space="preserve"> </w:t>
            </w:r>
            <w:r w:rsidR="00F630C0">
              <w:rPr>
                <w:rFonts w:hint="cs"/>
                <w:cs/>
              </w:rPr>
              <w:t>พ.อ.หญิง อรยา พูลทรัพย์</w:t>
            </w:r>
          </w:p>
        </w:tc>
        <w:tc>
          <w:tcPr>
            <w:tcW w:w="3114" w:type="dxa"/>
          </w:tcPr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  <w:rPr>
                <w:cs/>
              </w:rPr>
            </w:pPr>
            <w:r w:rsidRPr="00F42F55">
              <w:rPr>
                <w:rFonts w:hint="cs"/>
                <w:cs/>
              </w:rPr>
              <w:t>ตำแหน่ง</w:t>
            </w:r>
            <w:r w:rsidR="00F630C0">
              <w:t xml:space="preserve"> </w:t>
            </w:r>
            <w:r w:rsidR="00F630C0">
              <w:rPr>
                <w:rFonts w:hint="cs"/>
                <w:cs/>
              </w:rPr>
              <w:t>ประจำ กพ.ทบ.</w:t>
            </w:r>
          </w:p>
        </w:tc>
      </w:tr>
      <w:tr w:rsidR="005575CC" w:rsidRPr="00F42F55" w:rsidTr="006E1B7E">
        <w:tc>
          <w:tcPr>
            <w:tcW w:w="9287" w:type="dxa"/>
            <w:gridSpan w:val="2"/>
          </w:tcPr>
          <w:p w:rsidR="005575CC" w:rsidRPr="00F42F55" w:rsidRDefault="005575CC" w:rsidP="00D10D16">
            <w:pPr>
              <w:tabs>
                <w:tab w:val="left" w:pos="567"/>
                <w:tab w:val="left" w:pos="851"/>
              </w:tabs>
              <w:jc w:val="thaiDistribute"/>
            </w:pPr>
            <w:r w:rsidRPr="00F42F55">
              <w:rPr>
                <w:rFonts w:hint="cs"/>
                <w:cs/>
              </w:rPr>
              <w:t xml:space="preserve">    </w:t>
            </w:r>
            <w:r w:rsidR="006E1B7E">
              <w:rPr>
                <w:rFonts w:hint="cs"/>
                <w:cs/>
              </w:rPr>
              <w:t xml:space="preserve"> </w:t>
            </w:r>
            <w:r w:rsidRPr="00F42F55">
              <w:rPr>
                <w:rFonts w:hint="cs"/>
                <w:cs/>
              </w:rPr>
              <w:t>สังกัด</w:t>
            </w:r>
            <w:r w:rsidR="00F630C0">
              <w:t xml:space="preserve"> </w:t>
            </w:r>
            <w:r w:rsidR="00F630C0">
              <w:rPr>
                <w:rFonts w:hint="cs"/>
                <w:cs/>
              </w:rPr>
              <w:t>กพ.ทบ.</w:t>
            </w:r>
          </w:p>
        </w:tc>
      </w:tr>
      <w:tr w:rsidR="005575CC" w:rsidRPr="00F42F55" w:rsidTr="006E1B7E">
        <w:tc>
          <w:tcPr>
            <w:tcW w:w="9287" w:type="dxa"/>
            <w:gridSpan w:val="2"/>
          </w:tcPr>
          <w:p w:rsidR="00645FE7" w:rsidRDefault="005575CC" w:rsidP="00840FCB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</w:rPr>
            </w:pPr>
            <w:r w:rsidRPr="00A540D4">
              <w:t xml:space="preserve">11. </w:t>
            </w:r>
            <w:r w:rsidR="00840FCB" w:rsidRPr="00A540D4">
              <w:rPr>
                <w:rFonts w:eastAsia="Calibri" w:hint="cs"/>
                <w:cs/>
              </w:rPr>
              <w:t xml:space="preserve">ผู้ทบทวน    </w:t>
            </w:r>
            <w:r w:rsidR="00840FCB" w:rsidRPr="00A540D4">
              <w:rPr>
                <w:rFonts w:eastAsia="Calibri"/>
              </w:rPr>
              <w:t xml:space="preserve">:  </w:t>
            </w:r>
            <w:r w:rsidR="00840FCB" w:rsidRPr="00A540D4">
              <w:rPr>
                <w:rFonts w:eastAsia="Calibri" w:hint="cs"/>
                <w:cs/>
              </w:rPr>
              <w:t xml:space="preserve">   </w:t>
            </w:r>
          </w:p>
          <w:p w:rsidR="00645FE7" w:rsidRDefault="00645FE7" w:rsidP="00840FCB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</w:rPr>
            </w:pPr>
            <w:r>
              <w:rPr>
                <w:rFonts w:eastAsia="Calibri" w:hint="cs"/>
                <w:cs/>
              </w:rPr>
              <w:t xml:space="preserve">                              </w:t>
            </w:r>
            <w:r w:rsidR="00840FCB" w:rsidRPr="00A540D4">
              <w:rPr>
                <w:rFonts w:eastAsia="Calibri" w:hint="cs"/>
                <w:cs/>
              </w:rPr>
              <w:t xml:space="preserve">ลงนาม   </w:t>
            </w:r>
            <w:r w:rsidR="00784141">
              <w:rPr>
                <w:rFonts w:eastAsia="Calibri" w:hint="cs"/>
                <w:cs/>
              </w:rPr>
              <w:t xml:space="preserve">พลโท </w:t>
            </w:r>
          </w:p>
          <w:p w:rsidR="00840FCB" w:rsidRPr="00A540D4" w:rsidRDefault="00645FE7" w:rsidP="00840FCB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</w:rPr>
            </w:pPr>
            <w:r>
              <w:rPr>
                <w:rFonts w:eastAsia="Calibri" w:hint="cs"/>
                <w:cs/>
              </w:rPr>
              <w:t xml:space="preserve">                                                    (</w:t>
            </w:r>
            <w:r w:rsidR="00784141">
              <w:rPr>
                <w:rFonts w:eastAsia="Calibri" w:hint="cs"/>
                <w:cs/>
              </w:rPr>
              <w:t>สรรชัย อจลานนท์</w:t>
            </w:r>
            <w:r>
              <w:rPr>
                <w:rFonts w:eastAsia="Calibri" w:hint="cs"/>
                <w:cs/>
              </w:rPr>
              <w:t>)</w:t>
            </w:r>
          </w:p>
          <w:p w:rsidR="005575CC" w:rsidRPr="00A540D4" w:rsidRDefault="00840FCB" w:rsidP="00784141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cs/>
              </w:rPr>
            </w:pPr>
            <w:r w:rsidRPr="00A540D4">
              <w:rPr>
                <w:rFonts w:eastAsia="Calibri"/>
              </w:rPr>
              <w:t xml:space="preserve">                                       </w:t>
            </w:r>
            <w:r w:rsidR="00784141">
              <w:rPr>
                <w:rFonts w:eastAsia="Calibri"/>
              </w:rPr>
              <w:t xml:space="preserve"> </w:t>
            </w:r>
            <w:r w:rsidR="000C4C17">
              <w:rPr>
                <w:rFonts w:eastAsia="Calibri" w:hint="cs"/>
                <w:cs/>
              </w:rPr>
              <w:t xml:space="preserve"> </w:t>
            </w:r>
            <w:r w:rsidR="00784141">
              <w:rPr>
                <w:rFonts w:eastAsia="Calibri" w:hint="cs"/>
                <w:cs/>
              </w:rPr>
              <w:t>จก.กพ.ทบ../</w:t>
            </w:r>
            <w:r w:rsidRPr="00A540D4">
              <w:rPr>
                <w:rFonts w:eastAsia="Calibri" w:hint="cs"/>
                <w:cs/>
              </w:rPr>
              <w:t>ผู้บริหารสูงสุดด้านการจัดการความรู้ (</w:t>
            </w:r>
            <w:r w:rsidRPr="00A540D4">
              <w:rPr>
                <w:rFonts w:eastAsia="Calibri"/>
              </w:rPr>
              <w:t>CKO)</w:t>
            </w:r>
          </w:p>
        </w:tc>
      </w:tr>
      <w:tr w:rsidR="00840FCB" w:rsidRPr="00F42F55" w:rsidTr="006E1B7E">
        <w:tc>
          <w:tcPr>
            <w:tcW w:w="9287" w:type="dxa"/>
            <w:gridSpan w:val="2"/>
          </w:tcPr>
          <w:p w:rsidR="00645FE7" w:rsidRDefault="00840FCB" w:rsidP="00784141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</w:rPr>
            </w:pPr>
            <w:r w:rsidRPr="00A540D4">
              <w:t xml:space="preserve">12. </w:t>
            </w:r>
            <w:r w:rsidRPr="00A540D4">
              <w:rPr>
                <w:rFonts w:eastAsia="Calibri" w:hint="cs"/>
                <w:cs/>
              </w:rPr>
              <w:t xml:space="preserve">ผู้อนุมัติ   </w:t>
            </w:r>
            <w:r w:rsidR="00784141">
              <w:rPr>
                <w:rFonts w:eastAsia="Calibri" w:hint="cs"/>
                <w:cs/>
              </w:rPr>
              <w:t xml:space="preserve">   </w:t>
            </w:r>
            <w:r w:rsidRPr="00A540D4">
              <w:rPr>
                <w:rFonts w:eastAsia="Calibri" w:hint="cs"/>
                <w:cs/>
              </w:rPr>
              <w:t xml:space="preserve"> </w:t>
            </w:r>
            <w:r w:rsidRPr="00A540D4">
              <w:rPr>
                <w:rFonts w:eastAsia="Calibri"/>
              </w:rPr>
              <w:t>:</w:t>
            </w:r>
            <w:r w:rsidRPr="00A540D4">
              <w:t xml:space="preserve">    </w:t>
            </w:r>
            <w:r w:rsidR="00645FE7">
              <w:rPr>
                <w:rFonts w:eastAsia="Calibri" w:hint="cs"/>
                <w:cs/>
              </w:rPr>
              <w:t xml:space="preserve">     ลงนาม   </w:t>
            </w:r>
            <w:r w:rsidR="00784141">
              <w:rPr>
                <w:rFonts w:eastAsia="Calibri" w:hint="cs"/>
                <w:cs/>
              </w:rPr>
              <w:t xml:space="preserve">พลโท </w:t>
            </w:r>
          </w:p>
          <w:p w:rsidR="00784141" w:rsidRPr="00A540D4" w:rsidRDefault="00645FE7" w:rsidP="00784141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</w:rPr>
            </w:pPr>
            <w:r>
              <w:rPr>
                <w:rFonts w:eastAsia="Calibri" w:hint="cs"/>
                <w:cs/>
              </w:rPr>
              <w:t xml:space="preserve">                                                   (ส</w:t>
            </w:r>
            <w:r w:rsidR="00784141">
              <w:rPr>
                <w:rFonts w:eastAsia="Calibri" w:hint="cs"/>
                <w:cs/>
              </w:rPr>
              <w:t>รรชัย อจลานนท์</w:t>
            </w:r>
            <w:r>
              <w:rPr>
                <w:rFonts w:eastAsia="Calibri"/>
              </w:rPr>
              <w:t>)</w:t>
            </w:r>
          </w:p>
          <w:p w:rsidR="00840FCB" w:rsidRPr="00A540D4" w:rsidRDefault="00784141" w:rsidP="00840FCB">
            <w:pPr>
              <w:tabs>
                <w:tab w:val="left" w:pos="567"/>
                <w:tab w:val="left" w:pos="851"/>
              </w:tabs>
              <w:jc w:val="thaiDistribute"/>
            </w:pPr>
            <w:r w:rsidRPr="00A540D4">
              <w:rPr>
                <w:rFonts w:eastAsia="Calibri"/>
              </w:rPr>
              <w:t xml:space="preserve">                        </w:t>
            </w:r>
            <w:r>
              <w:rPr>
                <w:rFonts w:eastAsia="Calibri"/>
              </w:rPr>
              <w:t xml:space="preserve">    </w:t>
            </w:r>
            <w:r w:rsidRPr="00A540D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 </w:t>
            </w:r>
            <w:r w:rsidR="000C4C17">
              <w:rPr>
                <w:rFonts w:eastAsia="Calibri" w:hint="cs"/>
                <w:cs/>
              </w:rPr>
              <w:t xml:space="preserve">             </w:t>
            </w:r>
            <w:r>
              <w:rPr>
                <w:rFonts w:eastAsia="Calibri" w:hint="cs"/>
                <w:cs/>
              </w:rPr>
              <w:t>จก.กพ.ทบ../</w:t>
            </w:r>
            <w:r w:rsidR="00840FCB" w:rsidRPr="00A540D4">
              <w:rPr>
                <w:rFonts w:eastAsia="Calibri" w:hint="cs"/>
                <w:cs/>
              </w:rPr>
              <w:t xml:space="preserve"> ผู้บริหารสูงสุดของส่วนราชการ (</w:t>
            </w:r>
            <w:r w:rsidR="00840FCB" w:rsidRPr="00A540D4">
              <w:rPr>
                <w:rFonts w:eastAsia="Calibri"/>
              </w:rPr>
              <w:t>CEO)</w:t>
            </w:r>
          </w:p>
        </w:tc>
      </w:tr>
    </w:tbl>
    <w:p w:rsidR="005575CC" w:rsidRDefault="005575CC" w:rsidP="00AB584C">
      <w:pPr>
        <w:jc w:val="thaiDistribute"/>
        <w:rPr>
          <w:rFonts w:ascii="TH SarabunPSK" w:hAnsi="TH SarabunPSK" w:cs="TH SarabunPSK"/>
          <w:sz w:val="40"/>
          <w:szCs w:val="40"/>
        </w:rPr>
      </w:pPr>
    </w:p>
    <w:p w:rsidR="000879F4" w:rsidRDefault="000879F4" w:rsidP="00AB584C">
      <w:pPr>
        <w:jc w:val="thaiDistribute"/>
        <w:rPr>
          <w:rFonts w:ascii="TH SarabunPSK" w:hAnsi="TH SarabunPSK" w:cs="TH SarabunPSK"/>
          <w:sz w:val="40"/>
          <w:szCs w:val="40"/>
        </w:rPr>
      </w:pPr>
    </w:p>
    <w:p w:rsidR="000879F4" w:rsidRDefault="000879F4" w:rsidP="00AB584C">
      <w:pPr>
        <w:jc w:val="thaiDistribute"/>
        <w:rPr>
          <w:rFonts w:ascii="TH SarabunPSK" w:hAnsi="TH SarabunPSK" w:cs="TH SarabunPSK"/>
          <w:sz w:val="40"/>
          <w:szCs w:val="40"/>
        </w:rPr>
      </w:pPr>
    </w:p>
    <w:sectPr w:rsidR="000879F4" w:rsidSect="002064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701" w:header="709" w:footer="709" w:gutter="0"/>
      <w:pgNumType w:start="9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7A3" w:rsidRDefault="004627A3" w:rsidP="00402E8B">
      <w:pPr>
        <w:spacing w:after="0" w:line="240" w:lineRule="auto"/>
      </w:pPr>
      <w:r>
        <w:separator/>
      </w:r>
    </w:p>
  </w:endnote>
  <w:endnote w:type="continuationSeparator" w:id="1">
    <w:p w:rsidR="004627A3" w:rsidRDefault="004627A3" w:rsidP="004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9C" w:rsidRDefault="00D92D9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414" w:rsidRPr="00DE200B" w:rsidRDefault="00B73414">
    <w:pPr>
      <w:pStyle w:val="a7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 w:rsidRPr="00DE200B">
      <w:rPr>
        <w:rFonts w:ascii="TH SarabunPSK" w:hAnsi="TH SarabunPSK" w:cs="TH SarabunPSK"/>
        <w:sz w:val="32"/>
        <w:szCs w:val="32"/>
        <w:cs/>
      </w:rPr>
      <w:t>คู่มือการจัดการความรู้ ทบ. (ฉบับผู้รับการประเมิน)/จัดทำเมื่อ ธ.ค 58</w:t>
    </w:r>
    <w:r w:rsidRPr="00DE200B">
      <w:rPr>
        <w:rFonts w:ascii="TH SarabunPSK" w:hAnsi="TH SarabunPSK" w:cs="TH SarabunPSK"/>
        <w:sz w:val="32"/>
        <w:szCs w:val="32"/>
      </w:rPr>
      <w:ptab w:relativeTo="margin" w:alignment="right" w:leader="none"/>
    </w:r>
    <w:r w:rsidRPr="00DE200B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70025B" w:rsidRPr="00DE200B">
      <w:rPr>
        <w:rFonts w:ascii="TH SarabunPSK" w:hAnsi="TH SarabunPSK" w:cs="TH SarabunPSK"/>
        <w:sz w:val="32"/>
        <w:szCs w:val="32"/>
      </w:rPr>
      <w:fldChar w:fldCharType="begin"/>
    </w:r>
    <w:r w:rsidR="00D77BB7" w:rsidRPr="00DE200B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70025B" w:rsidRPr="00DE200B">
      <w:rPr>
        <w:rFonts w:ascii="TH SarabunPSK" w:hAnsi="TH SarabunPSK" w:cs="TH SarabunPSK"/>
        <w:sz w:val="32"/>
        <w:szCs w:val="32"/>
      </w:rPr>
      <w:fldChar w:fldCharType="separate"/>
    </w:r>
    <w:r w:rsidR="00454DE2" w:rsidRPr="00454DE2">
      <w:rPr>
        <w:rFonts w:ascii="TH SarabunPSK" w:hAnsi="TH SarabunPSK" w:cs="TH SarabunPSK"/>
        <w:noProof/>
        <w:sz w:val="32"/>
        <w:szCs w:val="32"/>
        <w:lang w:val="th-TH"/>
      </w:rPr>
      <w:t>102</w:t>
    </w:r>
    <w:r w:rsidR="0070025B" w:rsidRPr="00DE200B">
      <w:rPr>
        <w:rFonts w:ascii="TH SarabunPSK" w:hAnsi="TH SarabunPSK" w:cs="TH SarabunPSK"/>
        <w:sz w:val="32"/>
        <w:szCs w:val="32"/>
      </w:rPr>
      <w:fldChar w:fldCharType="end"/>
    </w:r>
  </w:p>
  <w:p w:rsidR="00402E8B" w:rsidRDefault="00402E8B" w:rsidP="00D72C5C">
    <w:pPr>
      <w:pStyle w:val="a7"/>
      <w:tabs>
        <w:tab w:val="clear" w:pos="4513"/>
        <w:tab w:val="clear" w:pos="9026"/>
        <w:tab w:val="left" w:pos="586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9C" w:rsidRDefault="00D92D9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7A3" w:rsidRDefault="004627A3" w:rsidP="00402E8B">
      <w:pPr>
        <w:spacing w:after="0" w:line="240" w:lineRule="auto"/>
      </w:pPr>
      <w:r>
        <w:separator/>
      </w:r>
    </w:p>
  </w:footnote>
  <w:footnote w:type="continuationSeparator" w:id="1">
    <w:p w:rsidR="004627A3" w:rsidRDefault="004627A3" w:rsidP="00402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9C" w:rsidRDefault="00D92D9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9C" w:rsidRDefault="00D92D9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9C" w:rsidRDefault="00D92D9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D2DFD"/>
    <w:multiLevelType w:val="hybridMultilevel"/>
    <w:tmpl w:val="170C97F6"/>
    <w:lvl w:ilvl="0" w:tplc="04090011">
      <w:start w:val="1"/>
      <w:numFmt w:val="decimal"/>
      <w:lvlText w:val="%1)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20BC02AD"/>
    <w:multiLevelType w:val="hybridMultilevel"/>
    <w:tmpl w:val="A3EAE3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F39C3"/>
    <w:multiLevelType w:val="hybridMultilevel"/>
    <w:tmpl w:val="47FAB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82AD4"/>
    <w:multiLevelType w:val="hybridMultilevel"/>
    <w:tmpl w:val="C2142600"/>
    <w:lvl w:ilvl="0" w:tplc="A7E818A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6C0D78FA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>
    <w:nsid w:val="79353DD6"/>
    <w:multiLevelType w:val="hybridMultilevel"/>
    <w:tmpl w:val="DBF61F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70C19"/>
    <w:rsid w:val="00034D1A"/>
    <w:rsid w:val="00035026"/>
    <w:rsid w:val="000879F4"/>
    <w:rsid w:val="00087E04"/>
    <w:rsid w:val="00090387"/>
    <w:rsid w:val="000C4C17"/>
    <w:rsid w:val="000D4886"/>
    <w:rsid w:val="000F0207"/>
    <w:rsid w:val="00107908"/>
    <w:rsid w:val="00116643"/>
    <w:rsid w:val="00120399"/>
    <w:rsid w:val="00122FB4"/>
    <w:rsid w:val="00170F17"/>
    <w:rsid w:val="00171806"/>
    <w:rsid w:val="001C7994"/>
    <w:rsid w:val="001D4C04"/>
    <w:rsid w:val="001D66AE"/>
    <w:rsid w:val="00206419"/>
    <w:rsid w:val="002141D7"/>
    <w:rsid w:val="002205CB"/>
    <w:rsid w:val="002248D8"/>
    <w:rsid w:val="002341FC"/>
    <w:rsid w:val="00236B67"/>
    <w:rsid w:val="00251534"/>
    <w:rsid w:val="00286C98"/>
    <w:rsid w:val="002B4741"/>
    <w:rsid w:val="002D5538"/>
    <w:rsid w:val="002F6FE5"/>
    <w:rsid w:val="00306E0C"/>
    <w:rsid w:val="00310064"/>
    <w:rsid w:val="003474A0"/>
    <w:rsid w:val="00350C9B"/>
    <w:rsid w:val="003616F0"/>
    <w:rsid w:val="0036785F"/>
    <w:rsid w:val="003704B7"/>
    <w:rsid w:val="003928B0"/>
    <w:rsid w:val="003C0F02"/>
    <w:rsid w:val="00401EBB"/>
    <w:rsid w:val="00402E8B"/>
    <w:rsid w:val="00424634"/>
    <w:rsid w:val="00426ED8"/>
    <w:rsid w:val="00454DE2"/>
    <w:rsid w:val="00461DE2"/>
    <w:rsid w:val="004627A3"/>
    <w:rsid w:val="00481D67"/>
    <w:rsid w:val="0048712B"/>
    <w:rsid w:val="00495894"/>
    <w:rsid w:val="004A329A"/>
    <w:rsid w:val="004A6372"/>
    <w:rsid w:val="004F3377"/>
    <w:rsid w:val="004F5698"/>
    <w:rsid w:val="00503778"/>
    <w:rsid w:val="00505F38"/>
    <w:rsid w:val="00521EDA"/>
    <w:rsid w:val="005575CC"/>
    <w:rsid w:val="00564862"/>
    <w:rsid w:val="00570F34"/>
    <w:rsid w:val="005748C1"/>
    <w:rsid w:val="00580341"/>
    <w:rsid w:val="00585FE5"/>
    <w:rsid w:val="005D6B77"/>
    <w:rsid w:val="005E427D"/>
    <w:rsid w:val="005E7FCD"/>
    <w:rsid w:val="006012D5"/>
    <w:rsid w:val="00645FE7"/>
    <w:rsid w:val="006462AA"/>
    <w:rsid w:val="00657BC7"/>
    <w:rsid w:val="0066554B"/>
    <w:rsid w:val="00696DE1"/>
    <w:rsid w:val="006B3815"/>
    <w:rsid w:val="006C2593"/>
    <w:rsid w:val="006C69F0"/>
    <w:rsid w:val="006E0FB7"/>
    <w:rsid w:val="006E1B7E"/>
    <w:rsid w:val="0070025B"/>
    <w:rsid w:val="007027EA"/>
    <w:rsid w:val="00722FCF"/>
    <w:rsid w:val="00723B8F"/>
    <w:rsid w:val="00750CB0"/>
    <w:rsid w:val="0078157F"/>
    <w:rsid w:val="00784141"/>
    <w:rsid w:val="007958AD"/>
    <w:rsid w:val="007B443C"/>
    <w:rsid w:val="007C6115"/>
    <w:rsid w:val="007D580D"/>
    <w:rsid w:val="007E0C36"/>
    <w:rsid w:val="007E77B9"/>
    <w:rsid w:val="00813931"/>
    <w:rsid w:val="00840FCB"/>
    <w:rsid w:val="008565E3"/>
    <w:rsid w:val="008576AD"/>
    <w:rsid w:val="0088776E"/>
    <w:rsid w:val="008E0555"/>
    <w:rsid w:val="008E2BAC"/>
    <w:rsid w:val="008E74E7"/>
    <w:rsid w:val="008F4D2C"/>
    <w:rsid w:val="00915170"/>
    <w:rsid w:val="00921C7D"/>
    <w:rsid w:val="00933CAB"/>
    <w:rsid w:val="00964237"/>
    <w:rsid w:val="00972334"/>
    <w:rsid w:val="00986C96"/>
    <w:rsid w:val="00993C70"/>
    <w:rsid w:val="009E21B9"/>
    <w:rsid w:val="009F4368"/>
    <w:rsid w:val="00A03635"/>
    <w:rsid w:val="00A40A2A"/>
    <w:rsid w:val="00A540D4"/>
    <w:rsid w:val="00A82B55"/>
    <w:rsid w:val="00A9613A"/>
    <w:rsid w:val="00AB584C"/>
    <w:rsid w:val="00AD4E67"/>
    <w:rsid w:val="00B011DB"/>
    <w:rsid w:val="00B03C58"/>
    <w:rsid w:val="00B3402E"/>
    <w:rsid w:val="00B54273"/>
    <w:rsid w:val="00B570AB"/>
    <w:rsid w:val="00B73414"/>
    <w:rsid w:val="00B81775"/>
    <w:rsid w:val="00BC4D3D"/>
    <w:rsid w:val="00BC5A5F"/>
    <w:rsid w:val="00BE5890"/>
    <w:rsid w:val="00C219C3"/>
    <w:rsid w:val="00C61590"/>
    <w:rsid w:val="00C624E4"/>
    <w:rsid w:val="00C85F39"/>
    <w:rsid w:val="00C92664"/>
    <w:rsid w:val="00CA2685"/>
    <w:rsid w:val="00CA65A0"/>
    <w:rsid w:val="00CC7994"/>
    <w:rsid w:val="00CD3F0D"/>
    <w:rsid w:val="00D019DA"/>
    <w:rsid w:val="00D416DD"/>
    <w:rsid w:val="00D57D2E"/>
    <w:rsid w:val="00D64B77"/>
    <w:rsid w:val="00D67CD1"/>
    <w:rsid w:val="00D72C5C"/>
    <w:rsid w:val="00D77BB7"/>
    <w:rsid w:val="00D86C58"/>
    <w:rsid w:val="00D92D9C"/>
    <w:rsid w:val="00DE200B"/>
    <w:rsid w:val="00DE3771"/>
    <w:rsid w:val="00E05ECE"/>
    <w:rsid w:val="00E3704D"/>
    <w:rsid w:val="00E4136E"/>
    <w:rsid w:val="00E42975"/>
    <w:rsid w:val="00E70C19"/>
    <w:rsid w:val="00E962CE"/>
    <w:rsid w:val="00EA58EF"/>
    <w:rsid w:val="00EB3010"/>
    <w:rsid w:val="00ED633C"/>
    <w:rsid w:val="00F05AAE"/>
    <w:rsid w:val="00F16E41"/>
    <w:rsid w:val="00F21A62"/>
    <w:rsid w:val="00F33420"/>
    <w:rsid w:val="00F363A5"/>
    <w:rsid w:val="00F42F55"/>
    <w:rsid w:val="00F630C0"/>
    <w:rsid w:val="00F80151"/>
    <w:rsid w:val="00F902AB"/>
    <w:rsid w:val="00FA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12" type="connector" idref="#_x0000_s1066"/>
        <o:r id="V:Rule13" type="connector" idref="#_x0000_s1063"/>
        <o:r id="V:Rule14" type="connector" idref="#_x0000_s1060"/>
        <o:r id="V:Rule15" type="connector" idref="#_x0000_s1059"/>
        <o:r id="V:Rule16" type="connector" idref="#_x0000_s1065"/>
        <o:r id="V:Rule17" type="connector" idref="#_x0000_s1071"/>
        <o:r id="V:Rule18" type="connector" idref="#_x0000_s1075"/>
        <o:r id="V:Rule19" type="connector" idref="#_x0000_s1076"/>
        <o:r id="V:Rule20" type="connector" idref="#_x0000_s1070"/>
        <o:r id="V:Rule21" type="connector" idref="#_x0000_s1069"/>
        <o:r id="V:Rule22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33C"/>
    <w:pPr>
      <w:spacing w:after="0" w:line="240" w:lineRule="auto"/>
    </w:pPr>
    <w:rPr>
      <w:rFonts w:ascii="TH SarabunPSK" w:hAnsi="TH SarabunPSK" w:cs="TH SarabunPSK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7B9"/>
    <w:pPr>
      <w:ind w:left="720"/>
      <w:contextualSpacing/>
    </w:pPr>
    <w:rPr>
      <w:rFonts w:ascii="TH SarabunPSK" w:hAnsi="TH SarabunPSK" w:cs="Angsana New"/>
      <w:sz w:val="34"/>
      <w:szCs w:val="43"/>
    </w:rPr>
  </w:style>
  <w:style w:type="paragraph" w:styleId="a5">
    <w:name w:val="header"/>
    <w:basedOn w:val="a"/>
    <w:link w:val="a6"/>
    <w:uiPriority w:val="99"/>
    <w:semiHidden/>
    <w:unhideWhenUsed/>
    <w:rsid w:val="0040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402E8B"/>
  </w:style>
  <w:style w:type="paragraph" w:styleId="a7">
    <w:name w:val="footer"/>
    <w:basedOn w:val="a"/>
    <w:link w:val="a8"/>
    <w:uiPriority w:val="99"/>
    <w:unhideWhenUsed/>
    <w:rsid w:val="0040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02E8B"/>
  </w:style>
  <w:style w:type="paragraph" w:styleId="a9">
    <w:name w:val="Balloon Text"/>
    <w:basedOn w:val="a"/>
    <w:link w:val="aa"/>
    <w:uiPriority w:val="99"/>
    <w:semiHidden/>
    <w:unhideWhenUsed/>
    <w:rsid w:val="00B734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B734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FF066-DC0F-4022-9824-D6BCAE8E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12</cp:revision>
  <cp:lastPrinted>2016-01-25T05:29:00Z</cp:lastPrinted>
  <dcterms:created xsi:type="dcterms:W3CDTF">2015-12-14T01:45:00Z</dcterms:created>
  <dcterms:modified xsi:type="dcterms:W3CDTF">2016-01-25T05:31:00Z</dcterms:modified>
</cp:coreProperties>
</file>