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2.xml" ContentType="application/vnd.ms-office.drawingml.diagramDrawing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CD8" w:rsidRPr="00FA1538" w:rsidRDefault="00447F60" w:rsidP="00813C08">
      <w:pPr>
        <w:spacing w:after="0" w:line="240" w:lineRule="auto"/>
        <w:jc w:val="center"/>
        <w:rPr>
          <w:b/>
          <w:bCs/>
          <w:sz w:val="48"/>
          <w:szCs w:val="48"/>
        </w:rPr>
      </w:pPr>
      <w:r w:rsidRPr="00FA1538">
        <w:rPr>
          <w:b/>
          <w:bCs/>
          <w:sz w:val="48"/>
          <w:szCs w:val="48"/>
          <w:cs/>
        </w:rPr>
        <w:t xml:space="preserve">บทที่ </w:t>
      </w:r>
      <w:r w:rsidR="00BA5F12" w:rsidRPr="00FA1538">
        <w:rPr>
          <w:b/>
          <w:bCs/>
          <w:sz w:val="48"/>
          <w:szCs w:val="48"/>
        </w:rPr>
        <w:t>2</w:t>
      </w:r>
      <w:r w:rsidR="0009643E" w:rsidRPr="00FA1538">
        <w:rPr>
          <w:b/>
          <w:bCs/>
          <w:sz w:val="48"/>
          <w:szCs w:val="48"/>
        </w:rPr>
        <w:t xml:space="preserve"> </w:t>
      </w:r>
    </w:p>
    <w:p w:rsidR="00782A9F" w:rsidRPr="00FA1538" w:rsidRDefault="00782A9F" w:rsidP="00813C08">
      <w:pPr>
        <w:spacing w:after="0" w:line="240" w:lineRule="auto"/>
        <w:jc w:val="center"/>
        <w:rPr>
          <w:b/>
          <w:bCs/>
          <w:sz w:val="48"/>
          <w:szCs w:val="48"/>
          <w:u w:val="dotted"/>
        </w:rPr>
      </w:pPr>
      <w:r w:rsidRPr="00FA1538">
        <w:rPr>
          <w:b/>
          <w:bCs/>
          <w:sz w:val="48"/>
          <w:szCs w:val="48"/>
          <w:cs/>
        </w:rPr>
        <w:t>การจัดการความรู้ของ</w:t>
      </w:r>
      <w:r w:rsidR="007B5F15" w:rsidRPr="00FA1538">
        <w:rPr>
          <w:b/>
          <w:bCs/>
          <w:sz w:val="48"/>
          <w:szCs w:val="48"/>
          <w:cs/>
        </w:rPr>
        <w:t xml:space="preserve"> </w:t>
      </w:r>
      <w:r w:rsidRPr="00FA1538">
        <w:rPr>
          <w:b/>
          <w:bCs/>
          <w:sz w:val="48"/>
          <w:szCs w:val="48"/>
          <w:cs/>
        </w:rPr>
        <w:t>ทบ.</w:t>
      </w:r>
    </w:p>
    <w:p w:rsidR="00476796" w:rsidRPr="00FA1538" w:rsidRDefault="00132111" w:rsidP="00922588">
      <w:pPr>
        <w:spacing w:before="240" w:after="0" w:line="240" w:lineRule="auto"/>
        <w:jc w:val="thaiDistribute"/>
        <w:rPr>
          <w:b/>
          <w:bCs/>
          <w:sz w:val="40"/>
          <w:szCs w:val="40"/>
          <w:cs/>
        </w:rPr>
      </w:pPr>
      <w:r w:rsidRPr="00FA1538">
        <w:rPr>
          <w:b/>
          <w:bCs/>
          <w:sz w:val="40"/>
          <w:szCs w:val="40"/>
          <w:cs/>
        </w:rPr>
        <w:t>ความเป็นมาและ</w:t>
      </w:r>
      <w:r w:rsidR="00B703AD" w:rsidRPr="00FA1538">
        <w:rPr>
          <w:b/>
          <w:bCs/>
          <w:sz w:val="40"/>
          <w:szCs w:val="40"/>
          <w:cs/>
        </w:rPr>
        <w:t>ความสำคัญ</w:t>
      </w:r>
    </w:p>
    <w:p w:rsidR="00255257" w:rsidRPr="00FA1538" w:rsidRDefault="00AF19C7" w:rsidP="006E4DD6">
      <w:pPr>
        <w:tabs>
          <w:tab w:val="left" w:pos="851"/>
        </w:tabs>
        <w:spacing w:after="0"/>
        <w:jc w:val="thaiDistribute"/>
        <w:rPr>
          <w:sz w:val="32"/>
          <w:szCs w:val="32"/>
        </w:rPr>
      </w:pPr>
      <w:r w:rsidRPr="00FA1538">
        <w:rPr>
          <w:b/>
          <w:bCs/>
          <w:sz w:val="40"/>
          <w:szCs w:val="40"/>
        </w:rPr>
        <w:tab/>
      </w:r>
      <w:r w:rsidR="008A5171" w:rsidRPr="00FA1538">
        <w:rPr>
          <w:sz w:val="32"/>
          <w:szCs w:val="32"/>
          <w:cs/>
        </w:rPr>
        <w:t>พระราชกฤษฎีกาว่าด้วยหลักเกณฑ์และวิธีการบริหารกิจการบ้านเมืองที่ดี พ.ศ. 2546</w:t>
      </w:r>
      <w:r w:rsidR="004F1F80" w:rsidRPr="00FA1538">
        <w:rPr>
          <w:sz w:val="32"/>
          <w:szCs w:val="32"/>
          <w:cs/>
        </w:rPr>
        <w:t xml:space="preserve"> </w:t>
      </w:r>
      <w:r w:rsidR="008A5171" w:rsidRPr="00FA1538">
        <w:rPr>
          <w:sz w:val="32"/>
          <w:szCs w:val="32"/>
          <w:cs/>
        </w:rPr>
        <w:t>ระบุถึง</w:t>
      </w:r>
      <w:r w:rsidR="008A5171" w:rsidRPr="00FA1538">
        <w:rPr>
          <w:spacing w:val="-8"/>
          <w:sz w:val="32"/>
          <w:szCs w:val="32"/>
          <w:cs/>
        </w:rPr>
        <w:t>การทำงานของภาครัฐเพื่อให้เกิดผลสัมฤทธิ์ ประกอบด้วย 9 หมวด มี 53 มาตรา ในหมวด 3 ของมาตรา11</w:t>
      </w:r>
      <w:r w:rsidR="008A5171" w:rsidRPr="00FA1538">
        <w:rPr>
          <w:sz w:val="32"/>
          <w:szCs w:val="32"/>
          <w:cs/>
        </w:rPr>
        <w:t xml:space="preserve">ซึ่งได้กล่าวถึง </w:t>
      </w:r>
      <w:r w:rsidR="008A5171" w:rsidRPr="00FA1538">
        <w:rPr>
          <w:sz w:val="32"/>
          <w:szCs w:val="32"/>
        </w:rPr>
        <w:t>“</w:t>
      </w:r>
      <w:r w:rsidR="008A5171" w:rsidRPr="00FA1538">
        <w:rPr>
          <w:sz w:val="32"/>
          <w:szCs w:val="32"/>
          <w:cs/>
        </w:rPr>
        <w:t>ความรู้และ</w:t>
      </w:r>
      <w:r w:rsidRPr="00FA1538">
        <w:rPr>
          <w:sz w:val="32"/>
          <w:szCs w:val="32"/>
          <w:cs/>
        </w:rPr>
        <w:t>องค์การ</w:t>
      </w:r>
      <w:r w:rsidR="008A5171" w:rsidRPr="00FA1538">
        <w:rPr>
          <w:sz w:val="32"/>
          <w:szCs w:val="32"/>
          <w:cs/>
        </w:rPr>
        <w:t>แห่งการเรียนรู้</w:t>
      </w:r>
      <w:r w:rsidR="008A5171" w:rsidRPr="00FA1538">
        <w:rPr>
          <w:sz w:val="32"/>
          <w:szCs w:val="32"/>
        </w:rPr>
        <w:t xml:space="preserve">” </w:t>
      </w:r>
      <w:r w:rsidR="008A5171" w:rsidRPr="00FA1538">
        <w:rPr>
          <w:sz w:val="32"/>
          <w:szCs w:val="32"/>
          <w:cs/>
        </w:rPr>
        <w:t xml:space="preserve">ของหน่วยงานภาครัฐ ดังนี้ </w:t>
      </w:r>
      <w:r w:rsidR="008A5171" w:rsidRPr="00FA1538">
        <w:rPr>
          <w:sz w:val="32"/>
          <w:szCs w:val="32"/>
        </w:rPr>
        <w:t>“</w:t>
      </w:r>
      <w:r w:rsidR="008A5171" w:rsidRPr="00FA1538">
        <w:rPr>
          <w:sz w:val="32"/>
          <w:szCs w:val="32"/>
          <w:cs/>
        </w:rPr>
        <w:t>ส่วนราชการมีหน้าที่พัฒนาความรู้ในส่วนราชการ เพื่อให้มีลักษณะเป็น</w:t>
      </w:r>
      <w:r w:rsidRPr="00FA1538">
        <w:rPr>
          <w:sz w:val="32"/>
          <w:szCs w:val="32"/>
          <w:cs/>
        </w:rPr>
        <w:t>องค์การ</w:t>
      </w:r>
      <w:r w:rsidR="008A5171" w:rsidRPr="00FA1538">
        <w:rPr>
          <w:sz w:val="32"/>
          <w:szCs w:val="32"/>
          <w:cs/>
        </w:rPr>
        <w:t>แห่งการเรียนรู้อย่างสม่ำเสมอ โดยต้องรับรู้ข้อมูลข่าวสารและสามารถประมวลผลความรู้ในด้านต่างๆ เพื่อนำมาประยุกต์ใช้ในการปฏิบัติราชการได้อย่างถูกต้องรวดเร็ว และเหมาะสม ต่อสถานการณ์ รวมทั้งต้องส่งเสริม และพัฒนาความรู้ ความสามารถ สร้างวิสัยทัศน์และปรับเปลี่ยนทัศนคติของข้าราชการในสังกัด ให้เป็นบุคลากรที่มีประสิทธิภาพ และมีการเรียนรู้ร่วมกัน ทั้งนี้เพื่อประโยชน์ในการปฏิบัติราชการของส่วนราชการให้สอดคล้องกับการบริหารราชการให้เกิดผลสัมฤทธิ์ตามพระราชกฤษฎีกานี้</w:t>
      </w:r>
      <w:r w:rsidR="008A5171" w:rsidRPr="00FA1538">
        <w:rPr>
          <w:sz w:val="32"/>
          <w:szCs w:val="32"/>
        </w:rPr>
        <w:t>”</w:t>
      </w:r>
    </w:p>
    <w:p w:rsidR="00255257" w:rsidRPr="00FA1538" w:rsidRDefault="00AF19C7" w:rsidP="006E4DD6">
      <w:pPr>
        <w:tabs>
          <w:tab w:val="left" w:pos="851"/>
        </w:tabs>
        <w:spacing w:after="0"/>
        <w:jc w:val="thaiDistribute"/>
        <w:rPr>
          <w:sz w:val="32"/>
          <w:szCs w:val="32"/>
        </w:rPr>
      </w:pPr>
      <w:r w:rsidRPr="00FA1538">
        <w:rPr>
          <w:sz w:val="32"/>
          <w:szCs w:val="32"/>
        </w:rPr>
        <w:tab/>
      </w:r>
      <w:r w:rsidR="00462B0D" w:rsidRPr="00FA1538">
        <w:rPr>
          <w:sz w:val="32"/>
          <w:szCs w:val="32"/>
          <w:cs/>
        </w:rPr>
        <w:t>กพร.</w:t>
      </w:r>
      <w:r w:rsidR="00725D85" w:rsidRPr="00FA1538">
        <w:rPr>
          <w:sz w:val="32"/>
          <w:szCs w:val="32"/>
          <w:cs/>
        </w:rPr>
        <w:t xml:space="preserve"> ได้พัฒนา</w:t>
      </w:r>
      <w:r w:rsidR="00890E0B" w:rsidRPr="00FA1538">
        <w:rPr>
          <w:sz w:val="32"/>
          <w:szCs w:val="32"/>
          <w:cs/>
        </w:rPr>
        <w:t>คุณภาพ</w:t>
      </w:r>
      <w:r w:rsidR="00725D85" w:rsidRPr="00FA1538">
        <w:rPr>
          <w:sz w:val="32"/>
          <w:szCs w:val="32"/>
          <w:cs/>
        </w:rPr>
        <w:t>การบริหารจัดการภาคร</w:t>
      </w:r>
      <w:r w:rsidR="00462B0D" w:rsidRPr="00FA1538">
        <w:rPr>
          <w:sz w:val="32"/>
          <w:szCs w:val="32"/>
          <w:cs/>
        </w:rPr>
        <w:t>ัฐ(</w:t>
      </w:r>
      <w:r w:rsidR="00725D85" w:rsidRPr="00FA1538">
        <w:rPr>
          <w:sz w:val="32"/>
          <w:szCs w:val="32"/>
        </w:rPr>
        <w:t>P</w:t>
      </w:r>
      <w:r w:rsidR="00462B0D" w:rsidRPr="00FA1538">
        <w:rPr>
          <w:sz w:val="32"/>
          <w:szCs w:val="32"/>
        </w:rPr>
        <w:t xml:space="preserve">ublic Management Quality Award ; </w:t>
      </w:r>
      <w:r w:rsidR="00725D85" w:rsidRPr="00FA1538">
        <w:rPr>
          <w:sz w:val="32"/>
          <w:szCs w:val="32"/>
        </w:rPr>
        <w:t xml:space="preserve">PMQA) </w:t>
      </w:r>
      <w:r w:rsidR="00725D85" w:rsidRPr="00FA1538">
        <w:rPr>
          <w:sz w:val="32"/>
          <w:szCs w:val="32"/>
          <w:cs/>
        </w:rPr>
        <w:t>โดยวัตถุประสงค์เพื่อพัฒนาและยกระดับคุณภาพหน่วยงานภาครัฐสู่ระดับมาตรฐานสากล (</w:t>
      </w:r>
      <w:r w:rsidR="00725D85" w:rsidRPr="00FA1538">
        <w:rPr>
          <w:sz w:val="32"/>
          <w:szCs w:val="32"/>
        </w:rPr>
        <w:t>High Performance)</w:t>
      </w:r>
      <w:r w:rsidR="00725D85" w:rsidRPr="00FA1538">
        <w:rPr>
          <w:sz w:val="32"/>
          <w:szCs w:val="32"/>
          <w:cs/>
        </w:rPr>
        <w:t xml:space="preserve"> รวมทั้งพัฒนาสู่การเป็น</w:t>
      </w:r>
      <w:r w:rsidRPr="00FA1538">
        <w:rPr>
          <w:sz w:val="32"/>
          <w:szCs w:val="32"/>
          <w:cs/>
        </w:rPr>
        <w:t>องค์การ</w:t>
      </w:r>
      <w:r w:rsidR="00725D85" w:rsidRPr="00FA1538">
        <w:rPr>
          <w:sz w:val="32"/>
          <w:szCs w:val="32"/>
          <w:cs/>
        </w:rPr>
        <w:t>ที่มีสม</w:t>
      </w:r>
      <w:r w:rsidR="00890E0B" w:rsidRPr="00FA1538">
        <w:rPr>
          <w:sz w:val="32"/>
          <w:szCs w:val="32"/>
          <w:cs/>
        </w:rPr>
        <w:t>ร</w:t>
      </w:r>
      <w:r w:rsidR="00725D85" w:rsidRPr="00FA1538">
        <w:rPr>
          <w:sz w:val="32"/>
          <w:szCs w:val="32"/>
          <w:cs/>
        </w:rPr>
        <w:t>รถนะสูง หรือความเป็นเลิศ (</w:t>
      </w:r>
      <w:r w:rsidR="00725D85" w:rsidRPr="00FA1538">
        <w:rPr>
          <w:sz w:val="32"/>
          <w:szCs w:val="32"/>
        </w:rPr>
        <w:t>High Performance Organization : HPO)</w:t>
      </w:r>
      <w:r w:rsidR="004F1F80" w:rsidRPr="00FA1538">
        <w:rPr>
          <w:sz w:val="32"/>
          <w:szCs w:val="32"/>
        </w:rPr>
        <w:t xml:space="preserve"> </w:t>
      </w:r>
      <w:r w:rsidR="00890E0B" w:rsidRPr="00FA1538">
        <w:rPr>
          <w:sz w:val="32"/>
          <w:szCs w:val="32"/>
          <w:cs/>
        </w:rPr>
        <w:t>ประกอบด้วย 7 หมวด โดย</w:t>
      </w:r>
      <w:r w:rsidR="00967933" w:rsidRPr="00FA1538">
        <w:rPr>
          <w:sz w:val="32"/>
          <w:szCs w:val="32"/>
          <w:cs/>
        </w:rPr>
        <w:t xml:space="preserve">หมวดที่ 4 การวัด การวิเคราะห์ และการจัดการความรู้ </w:t>
      </w:r>
      <w:r w:rsidR="00890E0B" w:rsidRPr="00FA1538">
        <w:rPr>
          <w:sz w:val="32"/>
          <w:szCs w:val="32"/>
          <w:cs/>
        </w:rPr>
        <w:t>เป็น</w:t>
      </w:r>
      <w:r w:rsidR="00967933" w:rsidRPr="00FA1538">
        <w:rPr>
          <w:sz w:val="32"/>
          <w:szCs w:val="32"/>
          <w:cs/>
        </w:rPr>
        <w:t>พื้นฐาน</w:t>
      </w:r>
      <w:r w:rsidR="00890E0B" w:rsidRPr="00FA1538">
        <w:rPr>
          <w:sz w:val="32"/>
          <w:szCs w:val="32"/>
          <w:cs/>
        </w:rPr>
        <w:t>สำคัญที่</w:t>
      </w:r>
      <w:r w:rsidRPr="00FA1538">
        <w:rPr>
          <w:sz w:val="32"/>
          <w:szCs w:val="32"/>
          <w:cs/>
        </w:rPr>
        <w:t>องค์กร</w:t>
      </w:r>
      <w:r w:rsidR="00890E0B" w:rsidRPr="00FA1538">
        <w:rPr>
          <w:sz w:val="32"/>
          <w:szCs w:val="32"/>
          <w:cs/>
        </w:rPr>
        <w:t>ต้องดำเนินการ</w:t>
      </w:r>
      <w:r w:rsidR="00BE1228" w:rsidRPr="00FA1538">
        <w:rPr>
          <w:sz w:val="32"/>
          <w:szCs w:val="32"/>
          <w:cs/>
        </w:rPr>
        <w:t>ให้สอดคล้องเป็นไปในทิศทางเดียวกันและทั่วทั้งองค์กร</w:t>
      </w:r>
      <w:r w:rsidR="00890E0B" w:rsidRPr="00FA1538">
        <w:rPr>
          <w:sz w:val="32"/>
          <w:szCs w:val="32"/>
          <w:cs/>
        </w:rPr>
        <w:t xml:space="preserve"> </w:t>
      </w:r>
    </w:p>
    <w:p w:rsidR="00AF19C7" w:rsidRPr="00FA1538" w:rsidRDefault="00AF19C7" w:rsidP="006E4DD6">
      <w:pPr>
        <w:tabs>
          <w:tab w:val="left" w:pos="851"/>
        </w:tabs>
        <w:spacing w:after="0"/>
        <w:jc w:val="thaiDistribute"/>
        <w:rPr>
          <w:sz w:val="32"/>
          <w:szCs w:val="32"/>
        </w:rPr>
      </w:pPr>
      <w:r w:rsidRPr="00FA1538">
        <w:rPr>
          <w:sz w:val="32"/>
          <w:szCs w:val="32"/>
          <w:cs/>
        </w:rPr>
        <w:tab/>
      </w:r>
      <w:r w:rsidR="00922B53" w:rsidRPr="00FA1538">
        <w:rPr>
          <w:sz w:val="32"/>
          <w:szCs w:val="32"/>
          <w:cs/>
        </w:rPr>
        <w:t>จากเหตุปัจจัยดังกล่าวข้างต้น</w:t>
      </w:r>
      <w:r w:rsidR="007B0D89" w:rsidRPr="00FA1538">
        <w:rPr>
          <w:sz w:val="32"/>
          <w:szCs w:val="32"/>
          <w:cs/>
        </w:rPr>
        <w:t xml:space="preserve"> ทบ. เป็น</w:t>
      </w:r>
      <w:r w:rsidRPr="00FA1538">
        <w:rPr>
          <w:sz w:val="32"/>
          <w:szCs w:val="32"/>
          <w:cs/>
        </w:rPr>
        <w:t>องค์การ</w:t>
      </w:r>
      <w:r w:rsidR="007B0D89" w:rsidRPr="00FA1538">
        <w:rPr>
          <w:sz w:val="32"/>
          <w:szCs w:val="32"/>
          <w:cs/>
        </w:rPr>
        <w:t>ภาครัฐที่ต้องดำเนินการตาม</w:t>
      </w:r>
      <w:r w:rsidR="00A627DB" w:rsidRPr="00FA1538">
        <w:rPr>
          <w:sz w:val="32"/>
          <w:szCs w:val="32"/>
          <w:cs/>
        </w:rPr>
        <w:t xml:space="preserve"> </w:t>
      </w:r>
      <w:r w:rsidR="007B0D89" w:rsidRPr="00FA1538">
        <w:rPr>
          <w:sz w:val="32"/>
          <w:szCs w:val="32"/>
          <w:cs/>
        </w:rPr>
        <w:t>พ.ร.</w:t>
      </w:r>
      <w:r w:rsidR="00922B53" w:rsidRPr="00FA1538">
        <w:rPr>
          <w:sz w:val="32"/>
          <w:szCs w:val="32"/>
          <w:cs/>
        </w:rPr>
        <w:t>ฎ</w:t>
      </w:r>
      <w:r w:rsidR="007B0D89" w:rsidRPr="00FA1538">
        <w:rPr>
          <w:sz w:val="32"/>
          <w:szCs w:val="32"/>
          <w:cs/>
        </w:rPr>
        <w:t>.</w:t>
      </w:r>
      <w:r w:rsidR="00A627DB" w:rsidRPr="00FA1538">
        <w:rPr>
          <w:sz w:val="32"/>
          <w:szCs w:val="32"/>
          <w:cs/>
        </w:rPr>
        <w:t xml:space="preserve"> </w:t>
      </w:r>
      <w:r w:rsidR="00922B53" w:rsidRPr="00FA1538">
        <w:rPr>
          <w:sz w:val="32"/>
          <w:szCs w:val="32"/>
          <w:cs/>
        </w:rPr>
        <w:t xml:space="preserve">ดังกล่าว </w:t>
      </w:r>
      <w:r w:rsidR="00B703AD" w:rsidRPr="00FA1538">
        <w:rPr>
          <w:sz w:val="32"/>
          <w:szCs w:val="32"/>
          <w:cs/>
        </w:rPr>
        <w:t xml:space="preserve">ดังนั้นในปีงบประมาณ </w:t>
      </w:r>
      <w:r w:rsidR="00B703AD" w:rsidRPr="00FA1538">
        <w:rPr>
          <w:sz w:val="32"/>
          <w:szCs w:val="32"/>
        </w:rPr>
        <w:t xml:space="preserve">2555 </w:t>
      </w:r>
      <w:r w:rsidR="007B0D89" w:rsidRPr="00FA1538">
        <w:rPr>
          <w:sz w:val="32"/>
          <w:szCs w:val="32"/>
          <w:cs/>
        </w:rPr>
        <w:t>ผบ.ทบ. จึงได้</w:t>
      </w:r>
      <w:r w:rsidR="00B04C86" w:rsidRPr="00FA1538">
        <w:rPr>
          <w:sz w:val="32"/>
          <w:szCs w:val="32"/>
          <w:cs/>
        </w:rPr>
        <w:t>แต่งตั้งให้ จก.กพ.ทบ. เป็นผู้บริหารจัดการความรู้ของ ทบ. และได้</w:t>
      </w:r>
      <w:r w:rsidR="00B703AD" w:rsidRPr="00FA1538">
        <w:rPr>
          <w:sz w:val="32"/>
          <w:szCs w:val="32"/>
          <w:cs/>
        </w:rPr>
        <w:t>อนุมัติ</w:t>
      </w:r>
      <w:r w:rsidR="007B0D89" w:rsidRPr="00FA1538">
        <w:rPr>
          <w:sz w:val="32"/>
          <w:szCs w:val="32"/>
          <w:cs/>
        </w:rPr>
        <w:t>แผนการจัดการ</w:t>
      </w:r>
      <w:r w:rsidR="001F4F56" w:rsidRPr="00FA1538">
        <w:rPr>
          <w:sz w:val="32"/>
          <w:szCs w:val="32"/>
          <w:cs/>
        </w:rPr>
        <w:t xml:space="preserve">ความรู้ของ ทบ. ปี </w:t>
      </w:r>
      <w:r w:rsidR="001F4F56" w:rsidRPr="00FA1538">
        <w:rPr>
          <w:sz w:val="32"/>
          <w:szCs w:val="32"/>
        </w:rPr>
        <w:t xml:space="preserve">2555 – 2564 </w:t>
      </w:r>
      <w:r w:rsidR="00B703AD" w:rsidRPr="00FA1538">
        <w:rPr>
          <w:sz w:val="32"/>
          <w:szCs w:val="32"/>
          <w:cs/>
        </w:rPr>
        <w:t xml:space="preserve">จำนวน </w:t>
      </w:r>
      <w:r w:rsidR="00B703AD" w:rsidRPr="00FA1538">
        <w:rPr>
          <w:sz w:val="32"/>
          <w:szCs w:val="32"/>
        </w:rPr>
        <w:t xml:space="preserve">3 </w:t>
      </w:r>
      <w:r w:rsidR="00B703AD" w:rsidRPr="00FA1538">
        <w:rPr>
          <w:sz w:val="32"/>
          <w:szCs w:val="32"/>
          <w:cs/>
        </w:rPr>
        <w:t xml:space="preserve">แผนงาน </w:t>
      </w:r>
      <w:r w:rsidR="00922B53" w:rsidRPr="00FA1538">
        <w:rPr>
          <w:sz w:val="32"/>
          <w:szCs w:val="32"/>
          <w:cs/>
        </w:rPr>
        <w:t>12</w:t>
      </w:r>
      <w:r w:rsidR="00B703AD" w:rsidRPr="00FA1538">
        <w:rPr>
          <w:sz w:val="32"/>
          <w:szCs w:val="32"/>
          <w:cs/>
        </w:rPr>
        <w:t xml:space="preserve"> กลยุทธ์ รวมทั้ง</w:t>
      </w:r>
      <w:r w:rsidR="00561DFD" w:rsidRPr="00FA1538">
        <w:rPr>
          <w:sz w:val="32"/>
          <w:szCs w:val="32"/>
          <w:cs/>
        </w:rPr>
        <w:t xml:space="preserve">ได้กำหนดวิสัยทัศน์ด้านการจัดการความรู้ของ ทบ. คือ </w:t>
      </w:r>
      <w:r w:rsidR="00561DFD" w:rsidRPr="00FA1538">
        <w:rPr>
          <w:sz w:val="32"/>
          <w:szCs w:val="32"/>
        </w:rPr>
        <w:t>“</w:t>
      </w:r>
      <w:r w:rsidR="00561DFD" w:rsidRPr="00FA1538">
        <w:rPr>
          <w:sz w:val="32"/>
          <w:szCs w:val="32"/>
          <w:cs/>
        </w:rPr>
        <w:t>ทบ. เป็น</w:t>
      </w:r>
      <w:r w:rsidRPr="00FA1538">
        <w:rPr>
          <w:sz w:val="32"/>
          <w:szCs w:val="32"/>
          <w:cs/>
        </w:rPr>
        <w:t>องค์การ</w:t>
      </w:r>
      <w:r w:rsidR="00561DFD" w:rsidRPr="00FA1538">
        <w:rPr>
          <w:sz w:val="32"/>
          <w:szCs w:val="32"/>
          <w:cs/>
        </w:rPr>
        <w:t xml:space="preserve">แห่งการเรียนรู้ในการเตรียมกำลัง และการใช้กำลังทางบก ในปี </w:t>
      </w:r>
      <w:r w:rsidR="00561DFD" w:rsidRPr="00FA1538">
        <w:rPr>
          <w:sz w:val="32"/>
          <w:szCs w:val="32"/>
        </w:rPr>
        <w:t>2565”</w:t>
      </w:r>
      <w:r w:rsidR="006E6C34" w:rsidRPr="00FA1538">
        <w:rPr>
          <w:sz w:val="32"/>
          <w:szCs w:val="32"/>
        </w:rPr>
        <w:t xml:space="preserve"> </w:t>
      </w:r>
      <w:r w:rsidR="00561DFD" w:rsidRPr="00FA1538">
        <w:rPr>
          <w:sz w:val="32"/>
          <w:szCs w:val="32"/>
          <w:cs/>
        </w:rPr>
        <w:t>ตลอดจนได้กำหนด</w:t>
      </w:r>
      <w:r w:rsidR="00850063" w:rsidRPr="00FA1538">
        <w:rPr>
          <w:sz w:val="32"/>
          <w:szCs w:val="32"/>
          <w:cs/>
        </w:rPr>
        <w:t>กรอบระยะเวลาและหน่วยเป้าหมายในการดำเนินการ</w:t>
      </w:r>
      <w:r w:rsidR="00353B04" w:rsidRPr="00FA1538">
        <w:rPr>
          <w:sz w:val="32"/>
          <w:szCs w:val="32"/>
          <w:cs/>
        </w:rPr>
        <w:t>ดังนี้</w:t>
      </w:r>
    </w:p>
    <w:p w:rsidR="00862D86" w:rsidRPr="00FA1538" w:rsidRDefault="00922B53" w:rsidP="006E4DD6">
      <w:pPr>
        <w:pStyle w:val="a6"/>
        <w:numPr>
          <w:ilvl w:val="0"/>
          <w:numId w:val="8"/>
        </w:numPr>
        <w:tabs>
          <w:tab w:val="left" w:pos="851"/>
          <w:tab w:val="left" w:pos="1276"/>
          <w:tab w:val="left" w:pos="1560"/>
        </w:tabs>
        <w:spacing w:after="0"/>
        <w:jc w:val="thaiDistribute"/>
        <w:rPr>
          <w:rFonts w:cs="TH SarabunPSK"/>
          <w:spacing w:val="-8"/>
          <w:sz w:val="32"/>
          <w:szCs w:val="32"/>
        </w:rPr>
      </w:pPr>
      <w:r w:rsidRPr="00FA1538">
        <w:rPr>
          <w:rFonts w:cs="TH SarabunPSK"/>
          <w:sz w:val="32"/>
          <w:szCs w:val="32"/>
          <w:cs/>
        </w:rPr>
        <w:t xml:space="preserve">ปีงบประมาณ 2555 - 2556 </w:t>
      </w:r>
      <w:r w:rsidR="00850063" w:rsidRPr="00FA1538">
        <w:rPr>
          <w:rFonts w:cs="TH SarabunPSK"/>
          <w:sz w:val="32"/>
          <w:szCs w:val="32"/>
          <w:cs/>
        </w:rPr>
        <w:t xml:space="preserve">ให้ความสำคัญกับ กรม ฝสธ., </w:t>
      </w:r>
      <w:r w:rsidRPr="00FA1538">
        <w:rPr>
          <w:rFonts w:cs="TH SarabunPSK"/>
          <w:sz w:val="32"/>
          <w:szCs w:val="32"/>
          <w:cs/>
        </w:rPr>
        <w:t>กรมฝ่ายยุทธบริการ</w:t>
      </w:r>
      <w:r w:rsidR="0035254B" w:rsidRPr="00FA1538">
        <w:rPr>
          <w:rFonts w:cs="TH SarabunPSK"/>
          <w:sz w:val="32"/>
          <w:szCs w:val="32"/>
        </w:rPr>
        <w:t xml:space="preserve">, </w:t>
      </w:r>
    </w:p>
    <w:p w:rsidR="00AF19C7" w:rsidRPr="00FA1538" w:rsidRDefault="00850063" w:rsidP="006E4DD6">
      <w:pPr>
        <w:pStyle w:val="a6"/>
        <w:tabs>
          <w:tab w:val="left" w:pos="851"/>
          <w:tab w:val="left" w:pos="1276"/>
          <w:tab w:val="left" w:pos="1560"/>
        </w:tabs>
        <w:spacing w:after="0"/>
        <w:ind w:left="1211"/>
        <w:jc w:val="thaiDistribute"/>
        <w:rPr>
          <w:rFonts w:cs="TH SarabunPSK"/>
          <w:spacing w:val="-8"/>
          <w:sz w:val="32"/>
          <w:szCs w:val="32"/>
        </w:rPr>
      </w:pPr>
      <w:r w:rsidRPr="00FA1538">
        <w:rPr>
          <w:rFonts w:cs="TH SarabunPSK"/>
          <w:sz w:val="32"/>
          <w:szCs w:val="32"/>
          <w:cs/>
        </w:rPr>
        <w:t xml:space="preserve">กรมฝ่ายกิจการพิเศษ, </w:t>
      </w:r>
      <w:r w:rsidRPr="00FA1538">
        <w:rPr>
          <w:rFonts w:cs="TH SarabunPSK"/>
          <w:spacing w:val="-8"/>
          <w:sz w:val="32"/>
          <w:szCs w:val="32"/>
          <w:cs/>
        </w:rPr>
        <w:t>นขต.ทบ. ระดับ ทภ. และ</w:t>
      </w:r>
      <w:r w:rsidR="00922B53" w:rsidRPr="00FA1538">
        <w:rPr>
          <w:rFonts w:cs="TH SarabunPSK"/>
          <w:spacing w:val="-8"/>
          <w:sz w:val="32"/>
          <w:szCs w:val="32"/>
          <w:cs/>
        </w:rPr>
        <w:t>ส่วนการศึกษา</w:t>
      </w:r>
      <w:r w:rsidRPr="00FA1538">
        <w:rPr>
          <w:rFonts w:cs="TH SarabunPSK"/>
          <w:spacing w:val="-8"/>
          <w:sz w:val="32"/>
          <w:szCs w:val="32"/>
          <w:cs/>
        </w:rPr>
        <w:t>ของ ทบ.</w:t>
      </w:r>
    </w:p>
    <w:p w:rsidR="00862D86" w:rsidRPr="00FA1538" w:rsidRDefault="00850063" w:rsidP="006E4DD6">
      <w:pPr>
        <w:pStyle w:val="a6"/>
        <w:numPr>
          <w:ilvl w:val="1"/>
          <w:numId w:val="8"/>
        </w:numPr>
        <w:tabs>
          <w:tab w:val="left" w:pos="851"/>
          <w:tab w:val="left" w:pos="1276"/>
          <w:tab w:val="left" w:pos="1560"/>
        </w:tabs>
        <w:spacing w:after="0"/>
        <w:jc w:val="thaiDistribute"/>
        <w:rPr>
          <w:rFonts w:cs="TH SarabunPSK"/>
          <w:sz w:val="32"/>
          <w:szCs w:val="32"/>
        </w:rPr>
      </w:pPr>
      <w:r w:rsidRPr="00FA1538">
        <w:rPr>
          <w:rFonts w:cs="TH SarabunPSK"/>
          <w:sz w:val="32"/>
          <w:szCs w:val="32"/>
          <w:cs/>
        </w:rPr>
        <w:t xml:space="preserve">ปีงบประมาณ 2557 - 2559 </w:t>
      </w:r>
      <w:r w:rsidR="00353B04" w:rsidRPr="00FA1538">
        <w:rPr>
          <w:rFonts w:cs="TH SarabunPSK"/>
          <w:sz w:val="32"/>
          <w:szCs w:val="32"/>
          <w:cs/>
        </w:rPr>
        <w:t>ให้ความสำคัญเร่งด่วนกับหน่วยระดับกองพล/เทียบเท่า</w:t>
      </w:r>
    </w:p>
    <w:p w:rsidR="00EF4FD4" w:rsidRPr="00FA1538" w:rsidRDefault="00353B04" w:rsidP="006E4DD6">
      <w:pPr>
        <w:pStyle w:val="a6"/>
        <w:numPr>
          <w:ilvl w:val="1"/>
          <w:numId w:val="8"/>
        </w:numPr>
        <w:tabs>
          <w:tab w:val="left" w:pos="851"/>
          <w:tab w:val="left" w:pos="1276"/>
          <w:tab w:val="left" w:pos="1560"/>
        </w:tabs>
        <w:spacing w:after="0"/>
        <w:jc w:val="thaiDistribute"/>
        <w:rPr>
          <w:rFonts w:cs="TH SarabunPSK"/>
          <w:sz w:val="32"/>
          <w:szCs w:val="32"/>
        </w:rPr>
      </w:pPr>
      <w:r w:rsidRPr="00FA1538">
        <w:rPr>
          <w:rFonts w:cs="TH SarabunPSK"/>
          <w:spacing w:val="-8"/>
          <w:sz w:val="32"/>
          <w:szCs w:val="32"/>
          <w:cs/>
        </w:rPr>
        <w:t>ปีงบประมาณ 2560 - 2564 ทุกหน่วยดำเนินการพัฒนาปรับปรุง และต้องมีการจัดการความรู้ภายในหน่วยอย่างเป็นรูปธรรม เมื่อสิ้นสุดปีงบประมาณ 2564</w:t>
      </w:r>
    </w:p>
    <w:p w:rsidR="00862D86" w:rsidRPr="00FA1538" w:rsidRDefault="00862D86" w:rsidP="00862D86">
      <w:pPr>
        <w:pStyle w:val="a6"/>
        <w:tabs>
          <w:tab w:val="left" w:pos="851"/>
          <w:tab w:val="left" w:pos="1276"/>
          <w:tab w:val="left" w:pos="1560"/>
        </w:tabs>
        <w:spacing w:after="0" w:line="240" w:lineRule="auto"/>
        <w:ind w:left="1211"/>
        <w:jc w:val="thaiDistribute"/>
        <w:rPr>
          <w:rFonts w:cs="TH SarabunPSK"/>
          <w:sz w:val="32"/>
          <w:szCs w:val="32"/>
        </w:rPr>
      </w:pPr>
    </w:p>
    <w:p w:rsidR="00AF19C7" w:rsidRPr="00FA1538" w:rsidRDefault="00AF19C7" w:rsidP="006E4DD6">
      <w:pPr>
        <w:tabs>
          <w:tab w:val="left" w:pos="851"/>
          <w:tab w:val="left" w:pos="1276"/>
          <w:tab w:val="left" w:pos="1560"/>
        </w:tabs>
        <w:spacing w:after="0"/>
        <w:jc w:val="thaiDistribute"/>
        <w:rPr>
          <w:sz w:val="32"/>
          <w:szCs w:val="32"/>
        </w:rPr>
      </w:pPr>
      <w:r w:rsidRPr="00FA1538">
        <w:rPr>
          <w:spacing w:val="-8"/>
          <w:sz w:val="32"/>
          <w:szCs w:val="32"/>
        </w:rPr>
        <w:tab/>
      </w:r>
      <w:r w:rsidR="003D5902" w:rsidRPr="00FA1538">
        <w:rPr>
          <w:spacing w:val="-8"/>
          <w:sz w:val="32"/>
          <w:szCs w:val="32"/>
          <w:cs/>
        </w:rPr>
        <w:t>จากการประเมินผลการดำเนินการ</w:t>
      </w:r>
      <w:r w:rsidR="00B04C86" w:rsidRPr="00FA1538">
        <w:rPr>
          <w:spacing w:val="-8"/>
          <w:sz w:val="32"/>
          <w:szCs w:val="32"/>
          <w:cs/>
        </w:rPr>
        <w:t>จัดการความรู้ของ ทบ. ที่ผ่านมาพบ</w:t>
      </w:r>
      <w:r w:rsidR="00561DFD" w:rsidRPr="00FA1538">
        <w:rPr>
          <w:spacing w:val="-8"/>
          <w:sz w:val="32"/>
          <w:szCs w:val="32"/>
          <w:cs/>
        </w:rPr>
        <w:t xml:space="preserve">ว่า </w:t>
      </w:r>
      <w:r w:rsidR="003D5902" w:rsidRPr="00FA1538">
        <w:rPr>
          <w:spacing w:val="-8"/>
          <w:sz w:val="32"/>
          <w:szCs w:val="32"/>
          <w:cs/>
        </w:rPr>
        <w:t xml:space="preserve">ยังไม่บรรลุเป้าหมายซึ่งจากการวิเคราะห์สถานการณ์การจัดการความรู้ของ ทบ. </w:t>
      </w:r>
      <w:r w:rsidR="00561DFD" w:rsidRPr="00FA1538">
        <w:rPr>
          <w:spacing w:val="-8"/>
          <w:sz w:val="32"/>
          <w:szCs w:val="32"/>
          <w:cs/>
        </w:rPr>
        <w:t>พบ</w:t>
      </w:r>
      <w:r w:rsidR="003D5902" w:rsidRPr="00FA1538">
        <w:rPr>
          <w:spacing w:val="-8"/>
          <w:sz w:val="32"/>
          <w:szCs w:val="32"/>
          <w:cs/>
        </w:rPr>
        <w:t>จุด</w:t>
      </w:r>
      <w:r w:rsidR="00922B53" w:rsidRPr="00FA1538">
        <w:rPr>
          <w:spacing w:val="-8"/>
          <w:sz w:val="32"/>
          <w:szCs w:val="32"/>
          <w:cs/>
        </w:rPr>
        <w:t>แข็ง</w:t>
      </w:r>
      <w:r w:rsidR="003D5902" w:rsidRPr="00FA1538">
        <w:rPr>
          <w:spacing w:val="-8"/>
          <w:sz w:val="32"/>
          <w:szCs w:val="32"/>
          <w:cs/>
        </w:rPr>
        <w:t xml:space="preserve"> และ</w:t>
      </w:r>
      <w:r w:rsidR="00922B53" w:rsidRPr="00FA1538">
        <w:rPr>
          <w:spacing w:val="-8"/>
          <w:sz w:val="32"/>
          <w:szCs w:val="32"/>
          <w:cs/>
        </w:rPr>
        <w:t>จุดอ่อน</w:t>
      </w:r>
      <w:r w:rsidR="003D5902" w:rsidRPr="00FA1538">
        <w:rPr>
          <w:spacing w:val="-8"/>
          <w:sz w:val="32"/>
          <w:szCs w:val="32"/>
          <w:cs/>
        </w:rPr>
        <w:t xml:space="preserve"> ดังนี้</w:t>
      </w:r>
    </w:p>
    <w:p w:rsidR="00AF19C7" w:rsidRPr="00FA1538" w:rsidRDefault="00AF19C7" w:rsidP="006E4DD6">
      <w:pPr>
        <w:tabs>
          <w:tab w:val="left" w:pos="851"/>
          <w:tab w:val="left" w:pos="1276"/>
          <w:tab w:val="left" w:pos="1560"/>
        </w:tabs>
        <w:spacing w:after="0"/>
        <w:jc w:val="thaiDistribute"/>
        <w:rPr>
          <w:sz w:val="32"/>
          <w:szCs w:val="32"/>
        </w:rPr>
      </w:pPr>
      <w:r w:rsidRPr="00FA1538">
        <w:rPr>
          <w:sz w:val="32"/>
          <w:szCs w:val="32"/>
        </w:rPr>
        <w:tab/>
      </w:r>
      <w:r w:rsidRPr="00FA1538">
        <w:rPr>
          <w:sz w:val="32"/>
          <w:szCs w:val="32"/>
        </w:rPr>
        <w:tab/>
      </w:r>
      <w:r w:rsidR="003D5902" w:rsidRPr="00FA1538">
        <w:rPr>
          <w:sz w:val="32"/>
          <w:szCs w:val="32"/>
        </w:rPr>
        <w:t>1.</w:t>
      </w:r>
      <w:r w:rsidR="003D5902" w:rsidRPr="00FA1538">
        <w:rPr>
          <w:sz w:val="32"/>
          <w:szCs w:val="32"/>
        </w:rPr>
        <w:tab/>
      </w:r>
      <w:r w:rsidR="00922B53" w:rsidRPr="00FA1538">
        <w:rPr>
          <w:sz w:val="32"/>
          <w:szCs w:val="32"/>
          <w:cs/>
        </w:rPr>
        <w:t>จุดแข็ง</w:t>
      </w:r>
    </w:p>
    <w:p w:rsidR="00AF19C7" w:rsidRPr="00FA1538" w:rsidRDefault="00AF19C7" w:rsidP="006E4DD6">
      <w:pPr>
        <w:tabs>
          <w:tab w:val="left" w:pos="851"/>
          <w:tab w:val="left" w:pos="1276"/>
          <w:tab w:val="left" w:pos="1560"/>
          <w:tab w:val="left" w:pos="2127"/>
        </w:tabs>
        <w:spacing w:after="0"/>
        <w:jc w:val="thaiDistribute"/>
        <w:rPr>
          <w:sz w:val="32"/>
          <w:szCs w:val="32"/>
        </w:rPr>
      </w:pPr>
      <w:r w:rsidRPr="00FA1538">
        <w:rPr>
          <w:sz w:val="32"/>
          <w:szCs w:val="32"/>
        </w:rPr>
        <w:tab/>
      </w:r>
      <w:r w:rsidRPr="00FA1538">
        <w:rPr>
          <w:sz w:val="32"/>
          <w:szCs w:val="32"/>
        </w:rPr>
        <w:tab/>
      </w:r>
      <w:r w:rsidRPr="00FA1538">
        <w:rPr>
          <w:sz w:val="32"/>
          <w:szCs w:val="32"/>
        </w:rPr>
        <w:tab/>
      </w:r>
      <w:r w:rsidR="003D5902" w:rsidRPr="00FA1538">
        <w:rPr>
          <w:sz w:val="32"/>
          <w:szCs w:val="32"/>
        </w:rPr>
        <w:t>1.1</w:t>
      </w:r>
      <w:r w:rsidR="003D5902" w:rsidRPr="00FA1538">
        <w:rPr>
          <w:sz w:val="32"/>
          <w:szCs w:val="32"/>
        </w:rPr>
        <w:tab/>
      </w:r>
      <w:r w:rsidR="003D5902" w:rsidRPr="00FA1538">
        <w:rPr>
          <w:sz w:val="32"/>
          <w:szCs w:val="32"/>
          <w:cs/>
        </w:rPr>
        <w:t>มี</w:t>
      </w:r>
      <w:r w:rsidR="00922B53" w:rsidRPr="00FA1538">
        <w:rPr>
          <w:sz w:val="32"/>
          <w:szCs w:val="32"/>
          <w:cs/>
        </w:rPr>
        <w:t>นโยบาย และ</w:t>
      </w:r>
      <w:r w:rsidR="003D5902" w:rsidRPr="00FA1538">
        <w:rPr>
          <w:sz w:val="32"/>
          <w:szCs w:val="32"/>
          <w:cs/>
        </w:rPr>
        <w:t>แผนการจัดการความรู้</w:t>
      </w:r>
      <w:r w:rsidR="00922B53" w:rsidRPr="00FA1538">
        <w:rPr>
          <w:sz w:val="32"/>
          <w:szCs w:val="32"/>
          <w:cs/>
        </w:rPr>
        <w:t>ชัดเจน</w:t>
      </w:r>
    </w:p>
    <w:p w:rsidR="00AF19C7" w:rsidRPr="00FA1538" w:rsidRDefault="00AF19C7" w:rsidP="006E4DD6">
      <w:pPr>
        <w:tabs>
          <w:tab w:val="left" w:pos="851"/>
          <w:tab w:val="left" w:pos="1276"/>
          <w:tab w:val="left" w:pos="1560"/>
          <w:tab w:val="left" w:pos="2127"/>
        </w:tabs>
        <w:spacing w:after="0"/>
        <w:jc w:val="thaiDistribute"/>
        <w:rPr>
          <w:sz w:val="32"/>
          <w:szCs w:val="32"/>
        </w:rPr>
      </w:pPr>
      <w:r w:rsidRPr="00FA1538">
        <w:rPr>
          <w:sz w:val="32"/>
          <w:szCs w:val="32"/>
          <w:cs/>
        </w:rPr>
        <w:tab/>
      </w:r>
      <w:r w:rsidRPr="00FA1538">
        <w:rPr>
          <w:sz w:val="32"/>
          <w:szCs w:val="32"/>
          <w:cs/>
        </w:rPr>
        <w:tab/>
      </w:r>
      <w:r w:rsidRPr="00FA1538">
        <w:rPr>
          <w:sz w:val="32"/>
          <w:szCs w:val="32"/>
          <w:cs/>
        </w:rPr>
        <w:tab/>
      </w:r>
      <w:r w:rsidR="003D5902" w:rsidRPr="00FA1538">
        <w:rPr>
          <w:sz w:val="32"/>
          <w:szCs w:val="32"/>
        </w:rPr>
        <w:t>1.2</w:t>
      </w:r>
      <w:r w:rsidR="003D5902" w:rsidRPr="00FA1538">
        <w:rPr>
          <w:sz w:val="32"/>
          <w:szCs w:val="32"/>
        </w:rPr>
        <w:tab/>
      </w:r>
      <w:r w:rsidR="003D5902" w:rsidRPr="00FA1538">
        <w:rPr>
          <w:sz w:val="32"/>
          <w:szCs w:val="32"/>
          <w:cs/>
        </w:rPr>
        <w:t>มีโครงสร้างคณะกรรมการ</w:t>
      </w:r>
      <w:r w:rsidR="00662D02" w:rsidRPr="00FA1538">
        <w:rPr>
          <w:sz w:val="32"/>
          <w:szCs w:val="32"/>
          <w:cs/>
        </w:rPr>
        <w:t xml:space="preserve"> และคณะทำงาน</w:t>
      </w:r>
      <w:r w:rsidR="003D5902" w:rsidRPr="00FA1538">
        <w:rPr>
          <w:sz w:val="32"/>
          <w:szCs w:val="32"/>
          <w:cs/>
        </w:rPr>
        <w:t>จัดการความรู้</w:t>
      </w:r>
      <w:r w:rsidR="00662D02" w:rsidRPr="00FA1538">
        <w:rPr>
          <w:sz w:val="32"/>
          <w:szCs w:val="32"/>
          <w:cs/>
        </w:rPr>
        <w:t>ที่</w:t>
      </w:r>
      <w:r w:rsidR="003D5902" w:rsidRPr="00FA1538">
        <w:rPr>
          <w:sz w:val="32"/>
          <w:szCs w:val="32"/>
          <w:cs/>
        </w:rPr>
        <w:t>ชัดเจน</w:t>
      </w:r>
    </w:p>
    <w:p w:rsidR="00AF19C7" w:rsidRPr="00FA1538" w:rsidRDefault="00AF19C7" w:rsidP="006E4DD6">
      <w:pPr>
        <w:tabs>
          <w:tab w:val="left" w:pos="851"/>
          <w:tab w:val="left" w:pos="1276"/>
          <w:tab w:val="left" w:pos="1560"/>
          <w:tab w:val="left" w:pos="2127"/>
        </w:tabs>
        <w:spacing w:after="0"/>
        <w:jc w:val="thaiDistribute"/>
        <w:rPr>
          <w:sz w:val="32"/>
          <w:szCs w:val="32"/>
        </w:rPr>
      </w:pPr>
      <w:r w:rsidRPr="00FA1538">
        <w:rPr>
          <w:sz w:val="32"/>
          <w:szCs w:val="32"/>
        </w:rPr>
        <w:tab/>
      </w:r>
      <w:r w:rsidRPr="00FA1538">
        <w:rPr>
          <w:sz w:val="32"/>
          <w:szCs w:val="32"/>
        </w:rPr>
        <w:tab/>
      </w:r>
      <w:r w:rsidR="003D5902" w:rsidRPr="00FA1538">
        <w:rPr>
          <w:sz w:val="32"/>
          <w:szCs w:val="32"/>
        </w:rPr>
        <w:t>2.</w:t>
      </w:r>
      <w:r w:rsidR="003D5902" w:rsidRPr="00FA1538">
        <w:rPr>
          <w:sz w:val="32"/>
          <w:szCs w:val="32"/>
        </w:rPr>
        <w:tab/>
      </w:r>
      <w:r w:rsidR="003D5902" w:rsidRPr="00FA1538">
        <w:rPr>
          <w:sz w:val="32"/>
          <w:szCs w:val="32"/>
          <w:cs/>
        </w:rPr>
        <w:t>จุดด้อย</w:t>
      </w:r>
    </w:p>
    <w:p w:rsidR="00AF19C7" w:rsidRPr="00FA1538" w:rsidRDefault="00AF19C7" w:rsidP="006E4DD6">
      <w:pPr>
        <w:tabs>
          <w:tab w:val="left" w:pos="851"/>
          <w:tab w:val="left" w:pos="1276"/>
          <w:tab w:val="left" w:pos="1560"/>
          <w:tab w:val="left" w:pos="2127"/>
        </w:tabs>
        <w:spacing w:after="0"/>
        <w:jc w:val="thaiDistribute"/>
        <w:rPr>
          <w:sz w:val="32"/>
          <w:szCs w:val="32"/>
        </w:rPr>
      </w:pPr>
      <w:r w:rsidRPr="00FA1538">
        <w:rPr>
          <w:sz w:val="32"/>
          <w:szCs w:val="32"/>
        </w:rPr>
        <w:tab/>
      </w:r>
      <w:r w:rsidRPr="00FA1538">
        <w:rPr>
          <w:sz w:val="32"/>
          <w:szCs w:val="32"/>
        </w:rPr>
        <w:tab/>
      </w:r>
      <w:r w:rsidRPr="00FA1538">
        <w:rPr>
          <w:sz w:val="32"/>
          <w:szCs w:val="32"/>
        </w:rPr>
        <w:tab/>
      </w:r>
      <w:r w:rsidR="003D5902" w:rsidRPr="00FA1538">
        <w:rPr>
          <w:sz w:val="32"/>
          <w:szCs w:val="32"/>
        </w:rPr>
        <w:t>2.1</w:t>
      </w:r>
      <w:r w:rsidRPr="00FA1538">
        <w:rPr>
          <w:sz w:val="32"/>
          <w:szCs w:val="32"/>
        </w:rPr>
        <w:tab/>
      </w:r>
      <w:r w:rsidR="00662D02" w:rsidRPr="00FA1538">
        <w:rPr>
          <w:sz w:val="32"/>
          <w:szCs w:val="32"/>
          <w:cs/>
        </w:rPr>
        <w:t>ค่านิยมร่วมในการจัดการความรู้ของคนใน</w:t>
      </w:r>
      <w:r w:rsidRPr="00FA1538">
        <w:rPr>
          <w:sz w:val="32"/>
          <w:szCs w:val="32"/>
          <w:cs/>
        </w:rPr>
        <w:t>องค์การ</w:t>
      </w:r>
      <w:r w:rsidR="00662D02" w:rsidRPr="00FA1538">
        <w:rPr>
          <w:sz w:val="32"/>
          <w:szCs w:val="32"/>
          <w:cs/>
        </w:rPr>
        <w:t>ไม่ชัดเจน</w:t>
      </w:r>
    </w:p>
    <w:p w:rsidR="00AF19C7" w:rsidRPr="00FA1538" w:rsidRDefault="00AF19C7" w:rsidP="006E4DD6">
      <w:pPr>
        <w:tabs>
          <w:tab w:val="left" w:pos="851"/>
          <w:tab w:val="left" w:pos="1276"/>
          <w:tab w:val="left" w:pos="1560"/>
          <w:tab w:val="left" w:pos="2127"/>
        </w:tabs>
        <w:spacing w:after="0"/>
        <w:jc w:val="thaiDistribute"/>
        <w:rPr>
          <w:sz w:val="32"/>
          <w:szCs w:val="32"/>
        </w:rPr>
      </w:pPr>
      <w:r w:rsidRPr="00FA1538">
        <w:rPr>
          <w:sz w:val="32"/>
          <w:szCs w:val="32"/>
        </w:rPr>
        <w:tab/>
      </w:r>
      <w:r w:rsidRPr="00FA1538">
        <w:rPr>
          <w:sz w:val="32"/>
          <w:szCs w:val="32"/>
        </w:rPr>
        <w:tab/>
      </w:r>
      <w:r w:rsidRPr="00FA1538">
        <w:rPr>
          <w:sz w:val="32"/>
          <w:szCs w:val="32"/>
        </w:rPr>
        <w:tab/>
      </w:r>
      <w:r w:rsidRPr="00FA1538">
        <w:rPr>
          <w:sz w:val="32"/>
          <w:szCs w:val="32"/>
          <w:cs/>
        </w:rPr>
        <w:t>2.2</w:t>
      </w:r>
      <w:r w:rsidRPr="00FA1538">
        <w:rPr>
          <w:sz w:val="32"/>
          <w:szCs w:val="32"/>
          <w:cs/>
        </w:rPr>
        <w:tab/>
      </w:r>
      <w:r w:rsidR="006E6C34" w:rsidRPr="00FA1538">
        <w:rPr>
          <w:sz w:val="32"/>
          <w:szCs w:val="32"/>
          <w:cs/>
        </w:rPr>
        <w:t>ความรู้</w:t>
      </w:r>
      <w:r w:rsidR="004E427D" w:rsidRPr="00FA1538">
        <w:rPr>
          <w:sz w:val="32"/>
          <w:szCs w:val="32"/>
          <w:cs/>
        </w:rPr>
        <w:t>และ</w:t>
      </w:r>
      <w:r w:rsidR="00662D02" w:rsidRPr="00FA1538">
        <w:rPr>
          <w:sz w:val="32"/>
          <w:szCs w:val="32"/>
          <w:cs/>
        </w:rPr>
        <w:t>ทักษะการจัดการความรู้ของหน่วยและกำลังพลใน</w:t>
      </w:r>
      <w:r w:rsidRPr="00FA1538">
        <w:rPr>
          <w:sz w:val="32"/>
          <w:szCs w:val="32"/>
          <w:cs/>
        </w:rPr>
        <w:t>องค์การ</w:t>
      </w:r>
      <w:r w:rsidR="00662D02" w:rsidRPr="00FA1538">
        <w:rPr>
          <w:sz w:val="32"/>
          <w:szCs w:val="32"/>
          <w:cs/>
        </w:rPr>
        <w:t>ยังไม่เพียงพอ</w:t>
      </w:r>
    </w:p>
    <w:p w:rsidR="00AF19C7" w:rsidRPr="00FA1538" w:rsidRDefault="00AF19C7" w:rsidP="006E4DD6">
      <w:pPr>
        <w:tabs>
          <w:tab w:val="left" w:pos="851"/>
          <w:tab w:val="left" w:pos="1276"/>
          <w:tab w:val="left" w:pos="1560"/>
          <w:tab w:val="left" w:pos="2127"/>
        </w:tabs>
        <w:spacing w:after="0"/>
        <w:jc w:val="thaiDistribute"/>
        <w:rPr>
          <w:spacing w:val="-6"/>
          <w:sz w:val="32"/>
          <w:szCs w:val="32"/>
        </w:rPr>
      </w:pPr>
      <w:r w:rsidRPr="00FA1538">
        <w:rPr>
          <w:sz w:val="32"/>
          <w:szCs w:val="32"/>
          <w:cs/>
        </w:rPr>
        <w:tab/>
      </w:r>
      <w:r w:rsidRPr="00FA1538">
        <w:rPr>
          <w:sz w:val="32"/>
          <w:szCs w:val="32"/>
          <w:cs/>
        </w:rPr>
        <w:tab/>
      </w:r>
      <w:r w:rsidRPr="00FA1538">
        <w:rPr>
          <w:sz w:val="32"/>
          <w:szCs w:val="32"/>
          <w:cs/>
        </w:rPr>
        <w:tab/>
      </w:r>
      <w:r w:rsidRPr="00FA1538">
        <w:rPr>
          <w:sz w:val="32"/>
          <w:szCs w:val="32"/>
        </w:rPr>
        <w:t>2.3</w:t>
      </w:r>
      <w:r w:rsidRPr="00FA1538">
        <w:rPr>
          <w:sz w:val="32"/>
          <w:szCs w:val="32"/>
        </w:rPr>
        <w:tab/>
      </w:r>
      <w:r w:rsidR="00662D02" w:rsidRPr="00FA1538">
        <w:rPr>
          <w:spacing w:val="-6"/>
          <w:sz w:val="32"/>
          <w:szCs w:val="32"/>
          <w:cs/>
        </w:rPr>
        <w:t>ลักษณะการบริหารทางด้านการจัดการความรู้ยังไม่เป็นเอกภาพ</w:t>
      </w:r>
      <w:r w:rsidR="00A24545" w:rsidRPr="00FA1538">
        <w:rPr>
          <w:spacing w:val="-6"/>
          <w:sz w:val="32"/>
          <w:szCs w:val="32"/>
          <w:cs/>
        </w:rPr>
        <w:t xml:space="preserve"> ขาด</w:t>
      </w:r>
      <w:r w:rsidR="00662D02" w:rsidRPr="00FA1538">
        <w:rPr>
          <w:spacing w:val="-6"/>
          <w:sz w:val="32"/>
          <w:szCs w:val="32"/>
          <w:cs/>
        </w:rPr>
        <w:t>การบูรณาการ</w:t>
      </w:r>
    </w:p>
    <w:p w:rsidR="00AF19C7" w:rsidRPr="00FA1538" w:rsidRDefault="00AF19C7" w:rsidP="006E4DD6">
      <w:pPr>
        <w:tabs>
          <w:tab w:val="left" w:pos="851"/>
          <w:tab w:val="left" w:pos="1276"/>
          <w:tab w:val="left" w:pos="1560"/>
          <w:tab w:val="left" w:pos="2127"/>
        </w:tabs>
        <w:spacing w:after="0"/>
        <w:jc w:val="thaiDistribute"/>
        <w:rPr>
          <w:sz w:val="32"/>
          <w:szCs w:val="32"/>
          <w:cs/>
        </w:rPr>
      </w:pPr>
      <w:r w:rsidRPr="00FA1538">
        <w:rPr>
          <w:sz w:val="32"/>
          <w:szCs w:val="32"/>
        </w:rPr>
        <w:tab/>
      </w:r>
      <w:r w:rsidRPr="00FA1538">
        <w:rPr>
          <w:sz w:val="32"/>
          <w:szCs w:val="32"/>
        </w:rPr>
        <w:tab/>
      </w:r>
      <w:r w:rsidRPr="00FA1538">
        <w:rPr>
          <w:sz w:val="32"/>
          <w:szCs w:val="32"/>
        </w:rPr>
        <w:tab/>
      </w:r>
      <w:r w:rsidRPr="00FA1538">
        <w:rPr>
          <w:sz w:val="32"/>
          <w:szCs w:val="32"/>
          <w:cs/>
        </w:rPr>
        <w:t>2.4</w:t>
      </w:r>
      <w:r w:rsidRPr="00FA1538">
        <w:rPr>
          <w:sz w:val="32"/>
          <w:szCs w:val="32"/>
          <w:cs/>
        </w:rPr>
        <w:tab/>
      </w:r>
      <w:r w:rsidR="00A24545" w:rsidRPr="00FA1538">
        <w:rPr>
          <w:sz w:val="32"/>
          <w:szCs w:val="32"/>
          <w:cs/>
        </w:rPr>
        <w:t>ขาดหน่วยงานและผู้รับผิดชอบด้านการจัดการความรู้เป็นการเฉพาะโดยตรง</w:t>
      </w:r>
      <w:r w:rsidR="00F136D0" w:rsidRPr="00FA1538">
        <w:rPr>
          <w:sz w:val="32"/>
          <w:szCs w:val="32"/>
          <w:cs/>
        </w:rPr>
        <w:t>ที่ชัดเจน</w:t>
      </w:r>
    </w:p>
    <w:p w:rsidR="00AF19C7" w:rsidRPr="00FA1538" w:rsidRDefault="00AF19C7" w:rsidP="006E4DD6">
      <w:pPr>
        <w:tabs>
          <w:tab w:val="left" w:pos="851"/>
          <w:tab w:val="left" w:pos="1276"/>
          <w:tab w:val="left" w:pos="1560"/>
          <w:tab w:val="left" w:pos="2127"/>
        </w:tabs>
        <w:spacing w:after="0"/>
        <w:jc w:val="thaiDistribute"/>
        <w:rPr>
          <w:sz w:val="32"/>
          <w:szCs w:val="32"/>
        </w:rPr>
      </w:pPr>
      <w:r w:rsidRPr="00FA1538">
        <w:rPr>
          <w:sz w:val="32"/>
          <w:szCs w:val="32"/>
          <w:cs/>
        </w:rPr>
        <w:tab/>
      </w:r>
      <w:r w:rsidRPr="00FA1538">
        <w:rPr>
          <w:sz w:val="32"/>
          <w:szCs w:val="32"/>
          <w:cs/>
        </w:rPr>
        <w:tab/>
      </w:r>
      <w:r w:rsidRPr="00FA1538">
        <w:rPr>
          <w:sz w:val="32"/>
          <w:szCs w:val="32"/>
          <w:cs/>
        </w:rPr>
        <w:tab/>
      </w:r>
      <w:r w:rsidR="00662D02" w:rsidRPr="00FA1538">
        <w:rPr>
          <w:sz w:val="32"/>
          <w:szCs w:val="32"/>
        </w:rPr>
        <w:t>2.</w:t>
      </w:r>
      <w:r w:rsidR="00A24545" w:rsidRPr="00FA1538">
        <w:rPr>
          <w:sz w:val="32"/>
          <w:szCs w:val="32"/>
        </w:rPr>
        <w:t>5</w:t>
      </w:r>
      <w:r w:rsidRPr="00FA1538">
        <w:rPr>
          <w:sz w:val="32"/>
          <w:szCs w:val="32"/>
        </w:rPr>
        <w:tab/>
      </w:r>
      <w:r w:rsidR="00A24545" w:rsidRPr="00FA1538">
        <w:rPr>
          <w:sz w:val="32"/>
          <w:szCs w:val="32"/>
          <w:cs/>
        </w:rPr>
        <w:t>ระบบเทคโนโลยีสารสนเทศที่จะมาสนับสนุนการจัดการความรู้ยังไม่เพียงพอ</w:t>
      </w:r>
    </w:p>
    <w:p w:rsidR="009B7561" w:rsidRPr="00FA1538" w:rsidRDefault="00AF19C7" w:rsidP="006E4DD6">
      <w:pPr>
        <w:tabs>
          <w:tab w:val="left" w:pos="851"/>
          <w:tab w:val="left" w:pos="1276"/>
          <w:tab w:val="left" w:pos="1560"/>
          <w:tab w:val="left" w:pos="2127"/>
        </w:tabs>
        <w:spacing w:after="0"/>
        <w:jc w:val="thaiDistribute"/>
        <w:rPr>
          <w:b/>
          <w:bCs/>
          <w:sz w:val="32"/>
          <w:szCs w:val="32"/>
        </w:rPr>
      </w:pPr>
      <w:r w:rsidRPr="00FA1538">
        <w:rPr>
          <w:sz w:val="32"/>
          <w:szCs w:val="32"/>
        </w:rPr>
        <w:tab/>
      </w:r>
      <w:r w:rsidR="00E4157C" w:rsidRPr="00FA1538">
        <w:rPr>
          <w:sz w:val="32"/>
          <w:szCs w:val="32"/>
          <w:cs/>
        </w:rPr>
        <w:t>ดังนั้น</w:t>
      </w:r>
      <w:r w:rsidR="003D5902" w:rsidRPr="00FA1538">
        <w:rPr>
          <w:sz w:val="32"/>
          <w:szCs w:val="32"/>
          <w:cs/>
        </w:rPr>
        <w:t>เพื่อให้การจัดการความรู้ของ ทบ. บรรลุ</w:t>
      </w:r>
      <w:r w:rsidR="00E4157C" w:rsidRPr="00FA1538">
        <w:rPr>
          <w:sz w:val="32"/>
          <w:szCs w:val="32"/>
          <w:cs/>
        </w:rPr>
        <w:t>วัตถุ</w:t>
      </w:r>
      <w:r w:rsidR="003D5902" w:rsidRPr="00FA1538">
        <w:rPr>
          <w:sz w:val="32"/>
          <w:szCs w:val="32"/>
          <w:cs/>
        </w:rPr>
        <w:t>ประสงค์ และเพื่อขับเคลื่อนการจัดการความรู้สู่</w:t>
      </w:r>
      <w:r w:rsidR="00602B1B" w:rsidRPr="00FA1538">
        <w:rPr>
          <w:sz w:val="32"/>
          <w:szCs w:val="32"/>
          <w:cs/>
        </w:rPr>
        <w:t>การปฏิบัติอย่างเป็นรูปธรรม</w:t>
      </w:r>
      <w:r w:rsidR="003D5902" w:rsidRPr="00FA1538">
        <w:rPr>
          <w:sz w:val="32"/>
          <w:szCs w:val="32"/>
          <w:cs/>
        </w:rPr>
        <w:t xml:space="preserve">และยั่งยืน </w:t>
      </w:r>
      <w:r w:rsidR="00602B1B" w:rsidRPr="00FA1538">
        <w:rPr>
          <w:sz w:val="32"/>
          <w:szCs w:val="32"/>
          <w:cs/>
        </w:rPr>
        <w:t xml:space="preserve">ทบ. </w:t>
      </w:r>
      <w:r w:rsidR="0014239F" w:rsidRPr="00FA1538">
        <w:rPr>
          <w:sz w:val="32"/>
          <w:szCs w:val="32"/>
          <w:cs/>
        </w:rPr>
        <w:t xml:space="preserve">จึงได้ทบทวนแผนการจัดการความรู้ของ ทบ. (เดิม) </w:t>
      </w:r>
      <w:r w:rsidR="00602B1B" w:rsidRPr="00FA1538">
        <w:rPr>
          <w:sz w:val="32"/>
          <w:szCs w:val="32"/>
          <w:cs/>
        </w:rPr>
        <w:t>และจัดทำ</w:t>
      </w:r>
      <w:r w:rsidR="00602B1B" w:rsidRPr="00FA1538">
        <w:rPr>
          <w:spacing w:val="-6"/>
          <w:sz w:val="32"/>
          <w:szCs w:val="32"/>
          <w:cs/>
        </w:rPr>
        <w:t>แผนขับเคลื่อน</w:t>
      </w:r>
      <w:r w:rsidR="0014239F" w:rsidRPr="00FA1538">
        <w:rPr>
          <w:spacing w:val="-6"/>
          <w:sz w:val="32"/>
          <w:szCs w:val="32"/>
          <w:cs/>
        </w:rPr>
        <w:t>ก</w:t>
      </w:r>
      <w:r w:rsidR="00602B1B" w:rsidRPr="00FA1538">
        <w:rPr>
          <w:spacing w:val="-6"/>
          <w:sz w:val="32"/>
          <w:szCs w:val="32"/>
          <w:cs/>
        </w:rPr>
        <w:t>ารจัดการความรู้ของ ทบ. (</w:t>
      </w:r>
      <w:r w:rsidR="003D5902" w:rsidRPr="00FA1538">
        <w:rPr>
          <w:spacing w:val="-6"/>
          <w:sz w:val="32"/>
          <w:szCs w:val="32"/>
          <w:cs/>
        </w:rPr>
        <w:t xml:space="preserve">พ.ศ. </w:t>
      </w:r>
      <w:r w:rsidR="003D5902" w:rsidRPr="00FA1538">
        <w:rPr>
          <w:spacing w:val="-6"/>
          <w:sz w:val="32"/>
          <w:szCs w:val="32"/>
        </w:rPr>
        <w:t>2559 –</w:t>
      </w:r>
      <w:r w:rsidR="007B5F15" w:rsidRPr="00FA1538">
        <w:rPr>
          <w:sz w:val="32"/>
          <w:szCs w:val="32"/>
        </w:rPr>
        <w:t xml:space="preserve"> 2564</w:t>
      </w:r>
      <w:r w:rsidR="00602B1B" w:rsidRPr="00FA1538">
        <w:rPr>
          <w:sz w:val="32"/>
          <w:szCs w:val="32"/>
        </w:rPr>
        <w:t xml:space="preserve">) </w:t>
      </w:r>
      <w:r w:rsidR="003D5902" w:rsidRPr="00FA1538">
        <w:rPr>
          <w:sz w:val="32"/>
          <w:szCs w:val="32"/>
          <w:cs/>
        </w:rPr>
        <w:t xml:space="preserve">ขึ้น </w:t>
      </w:r>
      <w:r w:rsidR="003C1231" w:rsidRPr="00FA1538">
        <w:rPr>
          <w:sz w:val="32"/>
          <w:szCs w:val="32"/>
          <w:cs/>
        </w:rPr>
        <w:t>เพื่อใ</w:t>
      </w:r>
      <w:r w:rsidR="00715FD3" w:rsidRPr="00FA1538">
        <w:rPr>
          <w:sz w:val="32"/>
          <w:szCs w:val="32"/>
          <w:cs/>
        </w:rPr>
        <w:t>ช้</w:t>
      </w:r>
      <w:r w:rsidR="00B40030" w:rsidRPr="00FA1538">
        <w:rPr>
          <w:sz w:val="32"/>
          <w:szCs w:val="32"/>
          <w:cs/>
        </w:rPr>
        <w:t>ขับเคลื่อน</w:t>
      </w:r>
      <w:r w:rsidR="00715FD3" w:rsidRPr="00FA1538">
        <w:rPr>
          <w:sz w:val="32"/>
          <w:szCs w:val="32"/>
          <w:cs/>
        </w:rPr>
        <w:t>การ</w:t>
      </w:r>
      <w:r w:rsidR="003D5902" w:rsidRPr="00FA1538">
        <w:rPr>
          <w:sz w:val="32"/>
          <w:szCs w:val="32"/>
          <w:cs/>
        </w:rPr>
        <w:t>จัดการความรู้</w:t>
      </w:r>
      <w:r w:rsidR="00B40030" w:rsidRPr="00FA1538">
        <w:rPr>
          <w:sz w:val="32"/>
          <w:szCs w:val="32"/>
          <w:cs/>
        </w:rPr>
        <w:t>ของ ทบ. ให้เป็นรูปธรรมอย่างแท้จริง</w:t>
      </w:r>
    </w:p>
    <w:p w:rsidR="009B7561" w:rsidRPr="00FA1538" w:rsidRDefault="00253F74" w:rsidP="00253F74">
      <w:pPr>
        <w:tabs>
          <w:tab w:val="left" w:pos="851"/>
          <w:tab w:val="left" w:pos="1276"/>
          <w:tab w:val="left" w:pos="1560"/>
          <w:tab w:val="left" w:pos="2127"/>
        </w:tabs>
        <w:spacing w:before="120" w:after="0" w:line="240" w:lineRule="auto"/>
        <w:jc w:val="thaiDistribute"/>
        <w:rPr>
          <w:b/>
          <w:bCs/>
          <w:sz w:val="40"/>
          <w:szCs w:val="40"/>
        </w:rPr>
      </w:pPr>
      <w:r w:rsidRPr="00FA1538">
        <w:rPr>
          <w:b/>
          <w:bCs/>
          <w:sz w:val="40"/>
          <w:szCs w:val="40"/>
          <w:cs/>
        </w:rPr>
        <w:t>แผนขับเคลื่อน</w:t>
      </w:r>
      <w:r w:rsidR="00413E3C" w:rsidRPr="00FA1538">
        <w:rPr>
          <w:b/>
          <w:bCs/>
          <w:sz w:val="40"/>
          <w:szCs w:val="40"/>
          <w:cs/>
        </w:rPr>
        <w:t>การจัดการความรู้ของ ทบ.</w:t>
      </w:r>
      <w:r w:rsidRPr="00FA1538">
        <w:rPr>
          <w:b/>
          <w:bCs/>
          <w:sz w:val="40"/>
          <w:szCs w:val="40"/>
        </w:rPr>
        <w:t xml:space="preserve"> </w:t>
      </w:r>
      <w:r w:rsidRPr="00FA1538">
        <w:rPr>
          <w:b/>
          <w:bCs/>
          <w:spacing w:val="-6"/>
          <w:sz w:val="40"/>
          <w:szCs w:val="40"/>
          <w:cs/>
        </w:rPr>
        <w:t xml:space="preserve">พ.ศ. </w:t>
      </w:r>
      <w:r w:rsidRPr="00FA1538">
        <w:rPr>
          <w:b/>
          <w:bCs/>
          <w:spacing w:val="-6"/>
          <w:sz w:val="40"/>
          <w:szCs w:val="40"/>
        </w:rPr>
        <w:t>2559 –</w:t>
      </w:r>
      <w:r w:rsidRPr="00FA1538">
        <w:rPr>
          <w:b/>
          <w:bCs/>
          <w:sz w:val="40"/>
          <w:szCs w:val="40"/>
        </w:rPr>
        <w:t xml:space="preserve"> 2564</w:t>
      </w:r>
    </w:p>
    <w:p w:rsidR="00CC55FC" w:rsidRPr="00FA1538" w:rsidRDefault="00C86A73" w:rsidP="00CC55FC">
      <w:pPr>
        <w:tabs>
          <w:tab w:val="left" w:pos="851"/>
          <w:tab w:val="left" w:pos="1276"/>
        </w:tabs>
        <w:spacing w:before="120" w:after="0" w:line="240" w:lineRule="auto"/>
        <w:jc w:val="thaiDistribute"/>
        <w:rPr>
          <w:spacing w:val="-8"/>
          <w:sz w:val="36"/>
          <w:szCs w:val="36"/>
        </w:rPr>
      </w:pPr>
      <w:r w:rsidRPr="00FA1538">
        <w:rPr>
          <w:b/>
          <w:bCs/>
          <w:sz w:val="40"/>
          <w:szCs w:val="40"/>
        </w:rPr>
        <w:tab/>
      </w:r>
      <w:r w:rsidR="00D75F74" w:rsidRPr="00FA1538">
        <w:rPr>
          <w:b/>
          <w:bCs/>
          <w:sz w:val="36"/>
          <w:szCs w:val="36"/>
        </w:rPr>
        <w:t>1.</w:t>
      </w:r>
      <w:r w:rsidR="00D75F74" w:rsidRPr="00FA1538">
        <w:rPr>
          <w:b/>
          <w:bCs/>
          <w:sz w:val="36"/>
          <w:szCs w:val="36"/>
        </w:rPr>
        <w:tab/>
      </w:r>
      <w:r w:rsidR="00674B64" w:rsidRPr="00FA1538">
        <w:rPr>
          <w:b/>
          <w:bCs/>
          <w:sz w:val="36"/>
          <w:szCs w:val="36"/>
          <w:cs/>
        </w:rPr>
        <w:t>วิสัยทัศน์ด้านการจัดการความรู้ ทบ.</w:t>
      </w:r>
    </w:p>
    <w:p w:rsidR="00F469D5" w:rsidRPr="00FA1538" w:rsidRDefault="00CC55FC" w:rsidP="00CC55FC">
      <w:pPr>
        <w:tabs>
          <w:tab w:val="left" w:pos="851"/>
          <w:tab w:val="left" w:pos="1276"/>
        </w:tabs>
        <w:spacing w:before="120" w:after="0" w:line="240" w:lineRule="auto"/>
        <w:jc w:val="thaiDistribute"/>
        <w:rPr>
          <w:b/>
          <w:bCs/>
          <w:sz w:val="36"/>
          <w:szCs w:val="36"/>
        </w:rPr>
      </w:pPr>
      <w:r w:rsidRPr="00FA1538">
        <w:rPr>
          <w:spacing w:val="-8"/>
          <w:sz w:val="32"/>
          <w:szCs w:val="32"/>
        </w:rPr>
        <w:tab/>
      </w:r>
      <w:r w:rsidRPr="00FA1538">
        <w:rPr>
          <w:spacing w:val="-8"/>
          <w:sz w:val="32"/>
          <w:szCs w:val="32"/>
        </w:rPr>
        <w:tab/>
      </w:r>
      <w:r w:rsidR="00674B64" w:rsidRPr="00FA1538">
        <w:rPr>
          <w:spacing w:val="-8"/>
          <w:sz w:val="32"/>
          <w:szCs w:val="32"/>
        </w:rPr>
        <w:t>“</w:t>
      </w:r>
      <w:r w:rsidR="004E78AD" w:rsidRPr="00FA1538">
        <w:rPr>
          <w:spacing w:val="-8"/>
          <w:sz w:val="32"/>
          <w:szCs w:val="32"/>
          <w:cs/>
        </w:rPr>
        <w:t>กองทัพบก</w:t>
      </w:r>
      <w:r w:rsidR="0085652E" w:rsidRPr="00FA1538">
        <w:rPr>
          <w:spacing w:val="-8"/>
          <w:sz w:val="32"/>
          <w:szCs w:val="32"/>
          <w:cs/>
        </w:rPr>
        <w:t>มุ่งจัดการความรู้สู่</w:t>
      </w:r>
      <w:r w:rsidR="00016DB5" w:rsidRPr="00FA1538">
        <w:rPr>
          <w:spacing w:val="-8"/>
          <w:sz w:val="32"/>
          <w:szCs w:val="32"/>
          <w:cs/>
        </w:rPr>
        <w:t>การ</w:t>
      </w:r>
      <w:r w:rsidR="00674B64" w:rsidRPr="00FA1538">
        <w:rPr>
          <w:spacing w:val="-8"/>
          <w:sz w:val="32"/>
          <w:szCs w:val="32"/>
          <w:cs/>
        </w:rPr>
        <w:t>เป็น</w:t>
      </w:r>
      <w:r w:rsidR="00016DB5" w:rsidRPr="00FA1538">
        <w:rPr>
          <w:spacing w:val="-8"/>
          <w:sz w:val="32"/>
          <w:szCs w:val="32"/>
          <w:cs/>
        </w:rPr>
        <w:t>องค์ก</w:t>
      </w:r>
      <w:r w:rsidR="00AF19C7" w:rsidRPr="00FA1538">
        <w:rPr>
          <w:spacing w:val="-8"/>
          <w:sz w:val="32"/>
          <w:szCs w:val="32"/>
          <w:cs/>
        </w:rPr>
        <w:t>ร</w:t>
      </w:r>
      <w:r w:rsidR="00674B64" w:rsidRPr="00FA1538">
        <w:rPr>
          <w:spacing w:val="-8"/>
          <w:sz w:val="32"/>
          <w:szCs w:val="32"/>
          <w:cs/>
        </w:rPr>
        <w:t>แห่งการเรียนรู้</w:t>
      </w:r>
      <w:r w:rsidR="00674B64" w:rsidRPr="00FA1538">
        <w:rPr>
          <w:spacing w:val="-8"/>
          <w:sz w:val="32"/>
          <w:szCs w:val="32"/>
        </w:rPr>
        <w:t>”</w:t>
      </w:r>
    </w:p>
    <w:p w:rsidR="00F469D5" w:rsidRPr="00FA1538" w:rsidRDefault="00CC55FC" w:rsidP="00CC55FC">
      <w:pPr>
        <w:tabs>
          <w:tab w:val="left" w:pos="851"/>
          <w:tab w:val="left" w:pos="1276"/>
        </w:tabs>
        <w:spacing w:before="120" w:after="0" w:line="240" w:lineRule="auto"/>
        <w:jc w:val="thaiDistribute"/>
        <w:rPr>
          <w:sz w:val="36"/>
          <w:szCs w:val="36"/>
        </w:rPr>
      </w:pPr>
      <w:r w:rsidRPr="00FA1538">
        <w:rPr>
          <w:b/>
          <w:bCs/>
          <w:sz w:val="36"/>
          <w:szCs w:val="36"/>
        </w:rPr>
        <w:tab/>
        <w:t>2.</w:t>
      </w:r>
      <w:r w:rsidRPr="00FA1538">
        <w:rPr>
          <w:b/>
          <w:bCs/>
          <w:sz w:val="36"/>
          <w:szCs w:val="36"/>
        </w:rPr>
        <w:tab/>
      </w:r>
      <w:r w:rsidR="004A1EF8" w:rsidRPr="00FA1538">
        <w:rPr>
          <w:b/>
          <w:bCs/>
          <w:sz w:val="36"/>
          <w:szCs w:val="36"/>
          <w:cs/>
        </w:rPr>
        <w:t>พันธกิจด้านการจัดการความรู้ของ</w:t>
      </w:r>
      <w:r w:rsidR="000A1A0F" w:rsidRPr="00FA1538">
        <w:rPr>
          <w:b/>
          <w:bCs/>
          <w:sz w:val="36"/>
          <w:szCs w:val="36"/>
          <w:cs/>
        </w:rPr>
        <w:t xml:space="preserve"> ทบ.</w:t>
      </w:r>
    </w:p>
    <w:p w:rsidR="00F825AC" w:rsidRPr="00FA1538" w:rsidRDefault="00CC55FC" w:rsidP="00CC55FC">
      <w:pPr>
        <w:tabs>
          <w:tab w:val="left" w:pos="851"/>
          <w:tab w:val="left" w:pos="1276"/>
          <w:tab w:val="left" w:pos="1701"/>
        </w:tabs>
        <w:spacing w:before="120" w:after="0" w:line="240" w:lineRule="auto"/>
        <w:jc w:val="thaiDistribute"/>
        <w:rPr>
          <w:sz w:val="32"/>
          <w:szCs w:val="32"/>
        </w:rPr>
      </w:pPr>
      <w:r w:rsidRPr="00FA1538">
        <w:rPr>
          <w:sz w:val="36"/>
          <w:szCs w:val="36"/>
        </w:rPr>
        <w:tab/>
      </w:r>
      <w:r w:rsidRPr="00FA1538">
        <w:rPr>
          <w:sz w:val="36"/>
          <w:szCs w:val="36"/>
        </w:rPr>
        <w:tab/>
      </w:r>
      <w:r w:rsidR="00D75F74" w:rsidRPr="00FA1538">
        <w:rPr>
          <w:sz w:val="32"/>
          <w:szCs w:val="32"/>
        </w:rPr>
        <w:t>2.1</w:t>
      </w:r>
      <w:r w:rsidR="004963FC" w:rsidRPr="00FA1538">
        <w:rPr>
          <w:sz w:val="32"/>
          <w:szCs w:val="32"/>
        </w:rPr>
        <w:tab/>
      </w:r>
      <w:r w:rsidR="00F825AC" w:rsidRPr="00FA1538">
        <w:rPr>
          <w:spacing w:val="-8"/>
          <w:sz w:val="32"/>
          <w:szCs w:val="32"/>
          <w:cs/>
        </w:rPr>
        <w:t>พัฒนาศักยภาพกำลังพลในการใช้การจัดการความรู้ไปพัฒนางาน</w:t>
      </w:r>
      <w:r w:rsidR="00EA3FC5" w:rsidRPr="00FA1538">
        <w:rPr>
          <w:sz w:val="32"/>
          <w:szCs w:val="32"/>
          <w:cs/>
        </w:rPr>
        <w:t>อย่างมีประสิทธิภาพ</w:t>
      </w:r>
    </w:p>
    <w:p w:rsidR="00F825AC" w:rsidRPr="00FA1538" w:rsidRDefault="00CC55FC" w:rsidP="00CC55FC">
      <w:pPr>
        <w:tabs>
          <w:tab w:val="left" w:pos="851"/>
          <w:tab w:val="left" w:pos="1276"/>
          <w:tab w:val="left" w:pos="1701"/>
        </w:tabs>
        <w:spacing w:before="120" w:after="0" w:line="240" w:lineRule="auto"/>
        <w:jc w:val="thaiDistribute"/>
        <w:rPr>
          <w:spacing w:val="-8"/>
          <w:sz w:val="32"/>
          <w:szCs w:val="32"/>
        </w:rPr>
      </w:pPr>
      <w:r w:rsidRPr="00FA1538">
        <w:rPr>
          <w:sz w:val="32"/>
          <w:szCs w:val="32"/>
        </w:rPr>
        <w:tab/>
      </w:r>
      <w:r w:rsidRPr="00FA1538">
        <w:rPr>
          <w:sz w:val="32"/>
          <w:szCs w:val="32"/>
        </w:rPr>
        <w:tab/>
      </w:r>
      <w:r w:rsidR="00F825AC" w:rsidRPr="00FA1538">
        <w:rPr>
          <w:sz w:val="32"/>
          <w:szCs w:val="32"/>
        </w:rPr>
        <w:t>2.2</w:t>
      </w:r>
      <w:r w:rsidR="00F825AC" w:rsidRPr="00FA1538">
        <w:rPr>
          <w:sz w:val="32"/>
          <w:szCs w:val="32"/>
        </w:rPr>
        <w:tab/>
      </w:r>
      <w:r w:rsidR="00F825AC" w:rsidRPr="00FA1538">
        <w:rPr>
          <w:spacing w:val="-8"/>
          <w:sz w:val="32"/>
          <w:szCs w:val="32"/>
          <w:cs/>
        </w:rPr>
        <w:t>พัฒนาเทคโนโลยีสารสนเทศที่เอื้อต่อการ</w:t>
      </w:r>
      <w:r w:rsidR="004E427D" w:rsidRPr="00FA1538">
        <w:rPr>
          <w:spacing w:val="-8"/>
          <w:sz w:val="32"/>
          <w:szCs w:val="32"/>
          <w:cs/>
        </w:rPr>
        <w:t>จัดการความรู้</w:t>
      </w:r>
    </w:p>
    <w:p w:rsidR="00F469D5" w:rsidRPr="00FA1538" w:rsidRDefault="00CC55FC" w:rsidP="00CC55FC">
      <w:pPr>
        <w:tabs>
          <w:tab w:val="left" w:pos="851"/>
          <w:tab w:val="left" w:pos="1276"/>
          <w:tab w:val="left" w:pos="1701"/>
        </w:tabs>
        <w:spacing w:before="120" w:after="0" w:line="240" w:lineRule="auto"/>
        <w:jc w:val="thaiDistribute"/>
        <w:rPr>
          <w:b/>
          <w:bCs/>
          <w:sz w:val="36"/>
          <w:szCs w:val="36"/>
        </w:rPr>
      </w:pPr>
      <w:r w:rsidRPr="00FA1538">
        <w:rPr>
          <w:spacing w:val="-8"/>
          <w:sz w:val="32"/>
          <w:szCs w:val="32"/>
        </w:rPr>
        <w:tab/>
      </w:r>
      <w:r w:rsidRPr="00FA1538">
        <w:rPr>
          <w:spacing w:val="-8"/>
          <w:sz w:val="32"/>
          <w:szCs w:val="32"/>
        </w:rPr>
        <w:tab/>
      </w:r>
      <w:r w:rsidR="00F825AC" w:rsidRPr="00FA1538">
        <w:rPr>
          <w:spacing w:val="-8"/>
          <w:sz w:val="32"/>
          <w:szCs w:val="32"/>
          <w:cs/>
        </w:rPr>
        <w:t>2.3</w:t>
      </w:r>
      <w:r w:rsidR="00F825AC" w:rsidRPr="00FA1538">
        <w:rPr>
          <w:spacing w:val="-8"/>
          <w:sz w:val="32"/>
          <w:szCs w:val="32"/>
          <w:cs/>
        </w:rPr>
        <w:tab/>
      </w:r>
      <w:r w:rsidR="00F825AC" w:rsidRPr="00FA1538">
        <w:rPr>
          <w:sz w:val="32"/>
          <w:szCs w:val="32"/>
          <w:cs/>
        </w:rPr>
        <w:t>ส่งเสริมและสนับสนุนให้เกิด</w:t>
      </w:r>
      <w:r w:rsidR="00327A36" w:rsidRPr="00FA1538">
        <w:rPr>
          <w:sz w:val="32"/>
          <w:szCs w:val="32"/>
          <w:cs/>
        </w:rPr>
        <w:t>วัฒนธรรม</w:t>
      </w:r>
      <w:r w:rsidR="00F825AC" w:rsidRPr="00FA1538">
        <w:rPr>
          <w:sz w:val="32"/>
          <w:szCs w:val="32"/>
          <w:cs/>
        </w:rPr>
        <w:t>การเป็นองค์กรแห่งการเรียนรู้</w:t>
      </w:r>
    </w:p>
    <w:p w:rsidR="006E4DD6" w:rsidRPr="00FA1538" w:rsidRDefault="006E4DD6" w:rsidP="00CC55FC">
      <w:pPr>
        <w:tabs>
          <w:tab w:val="left" w:pos="851"/>
          <w:tab w:val="left" w:pos="1276"/>
          <w:tab w:val="left" w:pos="1701"/>
        </w:tabs>
        <w:spacing w:before="120" w:after="0" w:line="240" w:lineRule="auto"/>
        <w:jc w:val="thaiDistribute"/>
        <w:rPr>
          <w:b/>
          <w:bCs/>
          <w:sz w:val="36"/>
          <w:szCs w:val="36"/>
        </w:rPr>
      </w:pPr>
    </w:p>
    <w:p w:rsidR="006E4DD6" w:rsidRPr="00FA1538" w:rsidRDefault="006E4DD6" w:rsidP="00CC55FC">
      <w:pPr>
        <w:tabs>
          <w:tab w:val="left" w:pos="851"/>
          <w:tab w:val="left" w:pos="1276"/>
          <w:tab w:val="left" w:pos="1701"/>
        </w:tabs>
        <w:spacing w:before="120" w:after="0" w:line="240" w:lineRule="auto"/>
        <w:jc w:val="thaiDistribute"/>
        <w:rPr>
          <w:b/>
          <w:bCs/>
          <w:sz w:val="36"/>
          <w:szCs w:val="36"/>
        </w:rPr>
      </w:pPr>
    </w:p>
    <w:p w:rsidR="00F469D5" w:rsidRPr="00FA1538" w:rsidRDefault="00CC55FC" w:rsidP="00CC55FC">
      <w:pPr>
        <w:tabs>
          <w:tab w:val="left" w:pos="851"/>
          <w:tab w:val="left" w:pos="1276"/>
          <w:tab w:val="left" w:pos="1701"/>
        </w:tabs>
        <w:spacing w:before="120" w:after="0" w:line="240" w:lineRule="auto"/>
        <w:jc w:val="thaiDistribute"/>
        <w:rPr>
          <w:sz w:val="40"/>
          <w:szCs w:val="40"/>
        </w:rPr>
      </w:pPr>
      <w:r w:rsidRPr="00FA1538">
        <w:rPr>
          <w:b/>
          <w:bCs/>
          <w:sz w:val="36"/>
          <w:szCs w:val="36"/>
        </w:rPr>
        <w:lastRenderedPageBreak/>
        <w:tab/>
      </w:r>
      <w:r w:rsidRPr="00FA1538">
        <w:rPr>
          <w:b/>
          <w:bCs/>
          <w:sz w:val="40"/>
          <w:szCs w:val="40"/>
        </w:rPr>
        <w:t>3.</w:t>
      </w:r>
      <w:r w:rsidRPr="00FA1538">
        <w:rPr>
          <w:b/>
          <w:bCs/>
          <w:sz w:val="40"/>
          <w:szCs w:val="40"/>
        </w:rPr>
        <w:tab/>
      </w:r>
      <w:r w:rsidR="004963FC" w:rsidRPr="00FA1538">
        <w:rPr>
          <w:b/>
          <w:bCs/>
          <w:sz w:val="40"/>
          <w:szCs w:val="40"/>
          <w:cs/>
        </w:rPr>
        <w:t>เป้าหมาย</w:t>
      </w:r>
      <w:r w:rsidR="003D62A5" w:rsidRPr="00FA1538">
        <w:rPr>
          <w:b/>
          <w:bCs/>
          <w:sz w:val="40"/>
          <w:szCs w:val="40"/>
          <w:cs/>
        </w:rPr>
        <w:t>การจัดการความรู้ของ ทบ.</w:t>
      </w:r>
    </w:p>
    <w:p w:rsidR="005D05B5" w:rsidRPr="00FA1538" w:rsidRDefault="00CC55FC" w:rsidP="00CC55FC">
      <w:pPr>
        <w:tabs>
          <w:tab w:val="left" w:pos="851"/>
          <w:tab w:val="left" w:pos="1276"/>
          <w:tab w:val="left" w:pos="1701"/>
        </w:tabs>
        <w:spacing w:before="120" w:after="0" w:line="240" w:lineRule="auto"/>
        <w:jc w:val="thaiDistribute"/>
        <w:rPr>
          <w:sz w:val="32"/>
          <w:szCs w:val="32"/>
        </w:rPr>
      </w:pPr>
      <w:r w:rsidRPr="00FA1538">
        <w:rPr>
          <w:sz w:val="40"/>
          <w:szCs w:val="40"/>
        </w:rPr>
        <w:tab/>
      </w:r>
      <w:r w:rsidRPr="00FA1538">
        <w:rPr>
          <w:sz w:val="40"/>
          <w:szCs w:val="40"/>
        </w:rPr>
        <w:tab/>
      </w:r>
      <w:r w:rsidR="00413E3C" w:rsidRPr="00FA1538">
        <w:rPr>
          <w:sz w:val="32"/>
          <w:szCs w:val="32"/>
        </w:rPr>
        <w:t>3.1</w:t>
      </w:r>
      <w:r w:rsidR="00413E3C" w:rsidRPr="00FA1538">
        <w:rPr>
          <w:sz w:val="32"/>
          <w:szCs w:val="32"/>
        </w:rPr>
        <w:tab/>
      </w:r>
      <w:r w:rsidR="005D05B5" w:rsidRPr="00FA1538">
        <w:rPr>
          <w:sz w:val="32"/>
          <w:szCs w:val="32"/>
          <w:cs/>
        </w:rPr>
        <w:t>กำลังพลของ ทบ.</w:t>
      </w:r>
      <w:r w:rsidRPr="00FA1538">
        <w:rPr>
          <w:sz w:val="32"/>
          <w:szCs w:val="32"/>
          <w:cs/>
        </w:rPr>
        <w:t xml:space="preserve"> </w:t>
      </w:r>
      <w:r w:rsidR="004E427D" w:rsidRPr="00FA1538">
        <w:rPr>
          <w:sz w:val="32"/>
          <w:szCs w:val="32"/>
          <w:cs/>
        </w:rPr>
        <w:t>มี</w:t>
      </w:r>
      <w:r w:rsidR="0097552A" w:rsidRPr="00FA1538">
        <w:rPr>
          <w:spacing w:val="-8"/>
          <w:sz w:val="32"/>
          <w:szCs w:val="32"/>
          <w:cs/>
        </w:rPr>
        <w:t>ศักยภาพ</w:t>
      </w:r>
      <w:r w:rsidR="004E427D" w:rsidRPr="00FA1538">
        <w:rPr>
          <w:spacing w:val="-8"/>
          <w:sz w:val="32"/>
          <w:szCs w:val="32"/>
          <w:cs/>
        </w:rPr>
        <w:t>ใช้การจัดการความรู้ไปพัฒนางาน</w:t>
      </w:r>
      <w:r w:rsidR="004E427D" w:rsidRPr="00FA1538">
        <w:rPr>
          <w:sz w:val="32"/>
          <w:szCs w:val="32"/>
          <w:cs/>
        </w:rPr>
        <w:t>อย่างมีประสิทธิภาพ</w:t>
      </w:r>
    </w:p>
    <w:p w:rsidR="007770AF" w:rsidRPr="00FA1538" w:rsidRDefault="00CC55FC" w:rsidP="00CC55FC">
      <w:pPr>
        <w:tabs>
          <w:tab w:val="left" w:pos="851"/>
          <w:tab w:val="left" w:pos="1276"/>
          <w:tab w:val="left" w:pos="1701"/>
        </w:tabs>
        <w:spacing w:before="120" w:after="0" w:line="240" w:lineRule="auto"/>
        <w:jc w:val="thaiDistribute"/>
        <w:rPr>
          <w:sz w:val="32"/>
          <w:szCs w:val="32"/>
        </w:rPr>
      </w:pPr>
      <w:r w:rsidRPr="00FA1538">
        <w:rPr>
          <w:sz w:val="32"/>
          <w:szCs w:val="32"/>
          <w:cs/>
        </w:rPr>
        <w:tab/>
      </w:r>
      <w:r w:rsidRPr="00FA1538">
        <w:rPr>
          <w:sz w:val="32"/>
          <w:szCs w:val="32"/>
          <w:cs/>
        </w:rPr>
        <w:tab/>
      </w:r>
      <w:r w:rsidR="005D05B5" w:rsidRPr="00FA1538">
        <w:rPr>
          <w:spacing w:val="-8"/>
          <w:sz w:val="32"/>
          <w:szCs w:val="32"/>
          <w:cs/>
        </w:rPr>
        <w:t>3.2</w:t>
      </w:r>
      <w:r w:rsidR="005D05B5" w:rsidRPr="00FA1538">
        <w:rPr>
          <w:spacing w:val="-8"/>
          <w:sz w:val="32"/>
          <w:szCs w:val="32"/>
          <w:cs/>
        </w:rPr>
        <w:tab/>
      </w:r>
      <w:r w:rsidR="004E427D" w:rsidRPr="00FA1538">
        <w:rPr>
          <w:spacing w:val="-8"/>
          <w:sz w:val="32"/>
          <w:szCs w:val="32"/>
          <w:cs/>
        </w:rPr>
        <w:t>มีเทคโนโลยีสารสนเทศที่เอื้อต่อการจัด</w:t>
      </w:r>
      <w:r w:rsidR="00DF56B7" w:rsidRPr="00FA1538">
        <w:rPr>
          <w:spacing w:val="-8"/>
          <w:sz w:val="32"/>
          <w:szCs w:val="32"/>
          <w:cs/>
        </w:rPr>
        <w:t>ศูนย์</w:t>
      </w:r>
      <w:r w:rsidR="004E427D" w:rsidRPr="00FA1538">
        <w:rPr>
          <w:spacing w:val="-8"/>
          <w:sz w:val="32"/>
          <w:szCs w:val="32"/>
          <w:cs/>
        </w:rPr>
        <w:t>รวมองค์ความรู้และมีทำเนียบผู้เชี่ยวชาญในสาขาที่สำคัญกับการปฏิบัติภารกิจด้านต่าง ๆ ของ ทบ.</w:t>
      </w:r>
    </w:p>
    <w:p w:rsidR="00E92B48" w:rsidRPr="00FA1538" w:rsidRDefault="00CC55FC" w:rsidP="00CC55FC">
      <w:pPr>
        <w:tabs>
          <w:tab w:val="left" w:pos="851"/>
          <w:tab w:val="left" w:pos="1276"/>
          <w:tab w:val="left" w:pos="1701"/>
        </w:tabs>
        <w:spacing w:before="120" w:after="0" w:line="240" w:lineRule="auto"/>
        <w:jc w:val="thaiDistribute"/>
        <w:rPr>
          <w:spacing w:val="-8"/>
          <w:sz w:val="32"/>
          <w:szCs w:val="32"/>
        </w:rPr>
      </w:pPr>
      <w:r w:rsidRPr="00FA1538">
        <w:rPr>
          <w:sz w:val="32"/>
          <w:szCs w:val="32"/>
          <w:cs/>
        </w:rPr>
        <w:tab/>
      </w:r>
      <w:r w:rsidRPr="00FA1538">
        <w:rPr>
          <w:sz w:val="32"/>
          <w:szCs w:val="32"/>
          <w:cs/>
        </w:rPr>
        <w:tab/>
      </w:r>
      <w:r w:rsidR="007770AF" w:rsidRPr="00FA1538">
        <w:rPr>
          <w:sz w:val="32"/>
          <w:szCs w:val="32"/>
          <w:cs/>
        </w:rPr>
        <w:t>3.</w:t>
      </w:r>
      <w:r w:rsidR="005D05B5" w:rsidRPr="00FA1538">
        <w:rPr>
          <w:sz w:val="32"/>
          <w:szCs w:val="32"/>
          <w:cs/>
        </w:rPr>
        <w:t>3</w:t>
      </w:r>
      <w:r w:rsidR="00DF56B7" w:rsidRPr="00FA1538">
        <w:rPr>
          <w:sz w:val="32"/>
          <w:szCs w:val="32"/>
          <w:cs/>
        </w:rPr>
        <w:tab/>
      </w:r>
      <w:r w:rsidR="004E427D" w:rsidRPr="00FA1538">
        <w:rPr>
          <w:sz w:val="32"/>
          <w:szCs w:val="32"/>
          <w:cs/>
        </w:rPr>
        <w:t>เกิดวัฒนธรรมการเป็นองค์กรแห่งการเรียนรู้</w:t>
      </w:r>
      <w:r w:rsidR="004E427D" w:rsidRPr="00FA1538">
        <w:rPr>
          <w:spacing w:val="-8"/>
          <w:sz w:val="32"/>
          <w:szCs w:val="32"/>
          <w:cs/>
        </w:rPr>
        <w:t>ในหน่วย</w:t>
      </w:r>
      <w:r w:rsidR="000D2005" w:rsidRPr="00FA1538">
        <w:rPr>
          <w:spacing w:val="-8"/>
          <w:sz w:val="32"/>
          <w:szCs w:val="32"/>
          <w:cs/>
        </w:rPr>
        <w:t xml:space="preserve"> </w:t>
      </w:r>
      <w:r w:rsidR="004E427D" w:rsidRPr="00FA1538">
        <w:rPr>
          <w:spacing w:val="-8"/>
          <w:sz w:val="32"/>
          <w:szCs w:val="32"/>
          <w:cs/>
        </w:rPr>
        <w:t>ทบ.</w:t>
      </w:r>
    </w:p>
    <w:p w:rsidR="00422D3D" w:rsidRPr="00FA1538" w:rsidRDefault="00CC55FC" w:rsidP="00CC55FC">
      <w:pPr>
        <w:tabs>
          <w:tab w:val="left" w:pos="851"/>
          <w:tab w:val="left" w:pos="1276"/>
          <w:tab w:val="left" w:pos="1701"/>
        </w:tabs>
        <w:spacing w:before="120" w:after="0" w:line="240" w:lineRule="auto"/>
        <w:jc w:val="thaiDistribute"/>
        <w:rPr>
          <w:sz w:val="36"/>
          <w:szCs w:val="36"/>
        </w:rPr>
      </w:pPr>
      <w:r w:rsidRPr="00FA1538">
        <w:rPr>
          <w:spacing w:val="-8"/>
          <w:sz w:val="32"/>
          <w:szCs w:val="32"/>
          <w:cs/>
        </w:rPr>
        <w:tab/>
      </w:r>
      <w:r w:rsidRPr="00FA1538">
        <w:rPr>
          <w:b/>
          <w:bCs/>
          <w:sz w:val="36"/>
          <w:szCs w:val="36"/>
        </w:rPr>
        <w:t>4.</w:t>
      </w:r>
      <w:r w:rsidRPr="00FA1538">
        <w:rPr>
          <w:b/>
          <w:bCs/>
          <w:sz w:val="36"/>
          <w:szCs w:val="36"/>
        </w:rPr>
        <w:tab/>
      </w:r>
      <w:r w:rsidR="00F93EB4" w:rsidRPr="00FA1538">
        <w:rPr>
          <w:b/>
          <w:bCs/>
          <w:sz w:val="36"/>
          <w:szCs w:val="36"/>
          <w:cs/>
        </w:rPr>
        <w:t>ขอบเขตการจัดการความรู้ของ ทบ.</w:t>
      </w:r>
    </w:p>
    <w:p w:rsidR="00253F74" w:rsidRPr="00FA1538" w:rsidRDefault="00CC55FC" w:rsidP="006E4DD6">
      <w:pPr>
        <w:tabs>
          <w:tab w:val="left" w:pos="851"/>
          <w:tab w:val="left" w:pos="1276"/>
          <w:tab w:val="left" w:pos="1701"/>
        </w:tabs>
        <w:spacing w:before="120" w:after="0"/>
        <w:jc w:val="thaiDistribute"/>
        <w:rPr>
          <w:sz w:val="32"/>
          <w:szCs w:val="32"/>
        </w:rPr>
      </w:pPr>
      <w:r w:rsidRPr="00FA1538">
        <w:rPr>
          <w:sz w:val="36"/>
          <w:szCs w:val="36"/>
        </w:rPr>
        <w:tab/>
      </w:r>
      <w:r w:rsidRPr="00FA1538">
        <w:rPr>
          <w:sz w:val="36"/>
          <w:szCs w:val="36"/>
        </w:rPr>
        <w:tab/>
      </w:r>
      <w:r w:rsidR="00BA4293" w:rsidRPr="00FA1538">
        <w:rPr>
          <w:sz w:val="32"/>
          <w:szCs w:val="32"/>
          <w:cs/>
        </w:rPr>
        <w:t xml:space="preserve">การวางแผนการจัดการความรู้ นขต.ทบ. จะต้องดำเนินการให้สอดคล้องกับวิสัยทัศน์ ภารกิจ และประเด็นยุทธศาสตร์ของหน่วย และ ทบ. </w:t>
      </w:r>
      <w:r w:rsidR="00980C13" w:rsidRPr="00FA1538">
        <w:rPr>
          <w:sz w:val="32"/>
          <w:szCs w:val="32"/>
          <w:cs/>
        </w:rPr>
        <w:t>รวมทั้ง</w:t>
      </w:r>
      <w:r w:rsidR="00E92B48" w:rsidRPr="00FA1538">
        <w:rPr>
          <w:sz w:val="32"/>
          <w:szCs w:val="32"/>
          <w:cs/>
        </w:rPr>
        <w:t>สนับสนุนต่อการพัฒนาสมรถนะหลัก และ</w:t>
      </w:r>
      <w:r w:rsidR="00980C13" w:rsidRPr="00FA1538">
        <w:rPr>
          <w:sz w:val="32"/>
          <w:szCs w:val="32"/>
          <w:cs/>
        </w:rPr>
        <w:t xml:space="preserve">   </w:t>
      </w:r>
      <w:r w:rsidR="00E92B48" w:rsidRPr="00FA1538">
        <w:rPr>
          <w:sz w:val="32"/>
          <w:szCs w:val="32"/>
          <w:cs/>
        </w:rPr>
        <w:t>สมรถน</w:t>
      </w:r>
      <w:r w:rsidR="00980C13" w:rsidRPr="00FA1538">
        <w:rPr>
          <w:sz w:val="32"/>
          <w:szCs w:val="32"/>
          <w:cs/>
        </w:rPr>
        <w:t>ะ</w:t>
      </w:r>
      <w:r w:rsidR="007D1FBC" w:rsidRPr="00FA1538">
        <w:rPr>
          <w:sz w:val="32"/>
          <w:szCs w:val="32"/>
          <w:cs/>
        </w:rPr>
        <w:t>ตาม</w:t>
      </w:r>
      <w:r w:rsidR="00E92B48" w:rsidRPr="00FA1538">
        <w:rPr>
          <w:sz w:val="32"/>
          <w:szCs w:val="32"/>
          <w:cs/>
        </w:rPr>
        <w:t xml:space="preserve">ตำแหน่งหน้าที่ของกำลังพลแต่ละเหล่า สายวิทยาการ </w:t>
      </w:r>
      <w:r w:rsidR="007D1FBC" w:rsidRPr="00FA1538">
        <w:rPr>
          <w:sz w:val="32"/>
          <w:szCs w:val="32"/>
          <w:cs/>
        </w:rPr>
        <w:t>โดย</w:t>
      </w:r>
      <w:r w:rsidR="00E92B48" w:rsidRPr="00FA1538">
        <w:rPr>
          <w:sz w:val="32"/>
          <w:szCs w:val="32"/>
          <w:cs/>
        </w:rPr>
        <w:t>สามารถแบ่งประเภทความรู้ของ ทบ. ได้เป็น ๓ ประเภท ดังนี้</w:t>
      </w:r>
    </w:p>
    <w:p w:rsidR="00CC55FC" w:rsidRPr="00FA1538" w:rsidRDefault="00CC55FC" w:rsidP="006676D6">
      <w:pPr>
        <w:tabs>
          <w:tab w:val="left" w:pos="851"/>
          <w:tab w:val="left" w:pos="1276"/>
          <w:tab w:val="left" w:pos="1701"/>
        </w:tabs>
        <w:spacing w:before="120" w:after="0"/>
        <w:jc w:val="thaiDistribute"/>
        <w:rPr>
          <w:sz w:val="32"/>
          <w:szCs w:val="32"/>
        </w:rPr>
      </w:pPr>
      <w:r w:rsidRPr="00FA1538">
        <w:rPr>
          <w:sz w:val="32"/>
          <w:szCs w:val="32"/>
        </w:rPr>
        <w:tab/>
      </w:r>
      <w:r w:rsidRPr="00FA1538">
        <w:rPr>
          <w:sz w:val="32"/>
          <w:szCs w:val="32"/>
        </w:rPr>
        <w:tab/>
      </w:r>
      <w:r w:rsidR="0003581E" w:rsidRPr="00FA1538">
        <w:rPr>
          <w:sz w:val="32"/>
          <w:szCs w:val="32"/>
        </w:rPr>
        <w:t>4.1</w:t>
      </w:r>
      <w:r w:rsidR="0003581E" w:rsidRPr="00FA1538">
        <w:rPr>
          <w:sz w:val="32"/>
          <w:szCs w:val="32"/>
        </w:rPr>
        <w:tab/>
      </w:r>
      <w:r w:rsidR="00637C42" w:rsidRPr="00FA1538">
        <w:rPr>
          <w:spacing w:val="-20"/>
          <w:sz w:val="32"/>
          <w:szCs w:val="32"/>
          <w:cs/>
        </w:rPr>
        <w:t>องค์ความรู้หลัก</w:t>
      </w:r>
      <w:r w:rsidR="00637C42" w:rsidRPr="00FA1538">
        <w:rPr>
          <w:spacing w:val="-20"/>
          <w:sz w:val="32"/>
          <w:szCs w:val="32"/>
        </w:rPr>
        <w:t xml:space="preserve"> (Principal Knowledge) </w:t>
      </w:r>
      <w:r w:rsidR="00637C42" w:rsidRPr="00FA1538">
        <w:rPr>
          <w:spacing w:val="-20"/>
          <w:sz w:val="32"/>
          <w:szCs w:val="32"/>
          <w:cs/>
        </w:rPr>
        <w:t>ประกอบด้วยองค์ความรู้ใน</w:t>
      </w:r>
      <w:r w:rsidR="00637C42" w:rsidRPr="00FA1538">
        <w:rPr>
          <w:spacing w:val="-20"/>
          <w:sz w:val="32"/>
          <w:szCs w:val="32"/>
        </w:rPr>
        <w:t xml:space="preserve"> 2 </w:t>
      </w:r>
      <w:r w:rsidR="00637C42" w:rsidRPr="00FA1538">
        <w:rPr>
          <w:spacing w:val="-20"/>
          <w:sz w:val="32"/>
          <w:szCs w:val="32"/>
          <w:cs/>
        </w:rPr>
        <w:t>ด้าน</w:t>
      </w:r>
      <w:r w:rsidR="007363C8" w:rsidRPr="00FA1538">
        <w:rPr>
          <w:spacing w:val="-20"/>
          <w:sz w:val="32"/>
          <w:szCs w:val="32"/>
          <w:cs/>
        </w:rPr>
        <w:t xml:space="preserve"> </w:t>
      </w:r>
      <w:r w:rsidR="00637C42" w:rsidRPr="00FA1538">
        <w:rPr>
          <w:spacing w:val="-20"/>
          <w:sz w:val="32"/>
          <w:szCs w:val="32"/>
          <w:cs/>
        </w:rPr>
        <w:t>ได้แก่</w:t>
      </w:r>
      <w:r w:rsidR="00253F74" w:rsidRPr="00FA1538">
        <w:rPr>
          <w:sz w:val="32"/>
          <w:szCs w:val="32"/>
        </w:rPr>
        <w:tab/>
      </w:r>
    </w:p>
    <w:p w:rsidR="00637C42" w:rsidRPr="00FA1538" w:rsidRDefault="00CC55FC" w:rsidP="006676D6">
      <w:pPr>
        <w:tabs>
          <w:tab w:val="left" w:pos="851"/>
          <w:tab w:val="left" w:pos="1276"/>
          <w:tab w:val="left" w:pos="1701"/>
          <w:tab w:val="left" w:pos="2268"/>
        </w:tabs>
        <w:spacing w:after="0"/>
        <w:jc w:val="thaiDistribute"/>
        <w:rPr>
          <w:sz w:val="32"/>
          <w:szCs w:val="32"/>
        </w:rPr>
      </w:pPr>
      <w:r w:rsidRPr="00FA1538">
        <w:rPr>
          <w:sz w:val="32"/>
          <w:szCs w:val="32"/>
        </w:rPr>
        <w:tab/>
      </w:r>
      <w:r w:rsidRPr="00FA1538">
        <w:rPr>
          <w:sz w:val="32"/>
          <w:szCs w:val="32"/>
        </w:rPr>
        <w:tab/>
      </w:r>
      <w:r w:rsidRPr="00FA1538">
        <w:rPr>
          <w:sz w:val="32"/>
          <w:szCs w:val="32"/>
        </w:rPr>
        <w:tab/>
      </w:r>
      <w:r w:rsidR="0003581E" w:rsidRPr="00FA1538">
        <w:rPr>
          <w:sz w:val="32"/>
          <w:szCs w:val="32"/>
        </w:rPr>
        <w:t>4.1.1</w:t>
      </w:r>
      <w:r w:rsidRPr="00FA1538">
        <w:rPr>
          <w:sz w:val="32"/>
          <w:szCs w:val="32"/>
        </w:rPr>
        <w:tab/>
      </w:r>
      <w:r w:rsidR="00637C42" w:rsidRPr="00FA1538">
        <w:rPr>
          <w:sz w:val="32"/>
          <w:szCs w:val="32"/>
          <w:cs/>
        </w:rPr>
        <w:t>กฎหมายระเบียบ</w:t>
      </w:r>
      <w:r w:rsidR="00FF1170" w:rsidRPr="00FA1538">
        <w:rPr>
          <w:sz w:val="32"/>
          <w:szCs w:val="32"/>
          <w:cs/>
        </w:rPr>
        <w:t xml:space="preserve">คำสั่ง </w:t>
      </w:r>
      <w:r w:rsidR="00637C42" w:rsidRPr="00FA1538">
        <w:rPr>
          <w:sz w:val="32"/>
          <w:szCs w:val="32"/>
          <w:cs/>
        </w:rPr>
        <w:t>หนังสือสั่งการที่สำคัญต่อการปฏิบัติงานอย่างมีประสิทธิภาพและประสิทธิผลตามเป้าประสงค์ที่กำหนดไว้เป็นต้นทั้งนี้เพื่อตอบสนองในด้านความสะดวกความถูกต้องและความทันสมัยทำให้การปฏิบัติงานมีประสิทธิภาพและถูกต้องตามกฎหมาย</w:t>
      </w:r>
    </w:p>
    <w:p w:rsidR="0003581E" w:rsidRPr="00FA1538" w:rsidRDefault="00CC55FC" w:rsidP="006676D6">
      <w:pPr>
        <w:tabs>
          <w:tab w:val="left" w:pos="851"/>
          <w:tab w:val="left" w:pos="1276"/>
          <w:tab w:val="left" w:pos="1701"/>
          <w:tab w:val="left" w:pos="2268"/>
        </w:tabs>
        <w:spacing w:after="0"/>
        <w:jc w:val="thaiDistribute"/>
        <w:rPr>
          <w:sz w:val="32"/>
          <w:szCs w:val="32"/>
        </w:rPr>
      </w:pPr>
      <w:r w:rsidRPr="00FA1538">
        <w:rPr>
          <w:sz w:val="32"/>
          <w:szCs w:val="32"/>
        </w:rPr>
        <w:tab/>
      </w:r>
      <w:r w:rsidRPr="00FA1538">
        <w:rPr>
          <w:sz w:val="32"/>
          <w:szCs w:val="32"/>
        </w:rPr>
        <w:tab/>
      </w:r>
      <w:r w:rsidRPr="00FA1538">
        <w:rPr>
          <w:sz w:val="32"/>
          <w:szCs w:val="32"/>
        </w:rPr>
        <w:tab/>
      </w:r>
      <w:r w:rsidR="0003581E" w:rsidRPr="00FA1538">
        <w:rPr>
          <w:sz w:val="32"/>
          <w:szCs w:val="32"/>
        </w:rPr>
        <w:t>4.1.2</w:t>
      </w:r>
      <w:r w:rsidR="00253F74" w:rsidRPr="00FA1538">
        <w:rPr>
          <w:sz w:val="32"/>
          <w:szCs w:val="32"/>
        </w:rPr>
        <w:tab/>
      </w:r>
      <w:r w:rsidR="00637C42" w:rsidRPr="00FA1538">
        <w:rPr>
          <w:sz w:val="32"/>
          <w:szCs w:val="32"/>
          <w:cs/>
        </w:rPr>
        <w:t>คู่มือการปฏิบัติงาน</w:t>
      </w:r>
      <w:r w:rsidR="007363C8" w:rsidRPr="00FA1538">
        <w:rPr>
          <w:sz w:val="32"/>
          <w:szCs w:val="32"/>
          <w:cs/>
        </w:rPr>
        <w:t xml:space="preserve"> </w:t>
      </w:r>
      <w:r w:rsidR="00637C42" w:rsidRPr="00FA1538">
        <w:rPr>
          <w:sz w:val="32"/>
          <w:szCs w:val="32"/>
          <w:cs/>
        </w:rPr>
        <w:t>หมายถึง</w:t>
      </w:r>
      <w:r w:rsidR="007363C8" w:rsidRPr="00FA1538">
        <w:rPr>
          <w:sz w:val="32"/>
          <w:szCs w:val="32"/>
          <w:cs/>
        </w:rPr>
        <w:t xml:space="preserve"> </w:t>
      </w:r>
      <w:r w:rsidR="00637C42" w:rsidRPr="00FA1538">
        <w:rPr>
          <w:sz w:val="32"/>
          <w:szCs w:val="32"/>
          <w:cs/>
        </w:rPr>
        <w:t>คู่มือความรู้ที่เกี่ยวข้องกับการปฏิบัติหน้าที่</w:t>
      </w:r>
      <w:r w:rsidR="00E92B48" w:rsidRPr="00FA1538">
        <w:rPr>
          <w:sz w:val="32"/>
          <w:szCs w:val="32"/>
          <w:cs/>
        </w:rPr>
        <w:t xml:space="preserve"> </w:t>
      </w:r>
      <w:r w:rsidR="00637C42" w:rsidRPr="00FA1538">
        <w:rPr>
          <w:sz w:val="32"/>
          <w:szCs w:val="32"/>
          <w:cs/>
        </w:rPr>
        <w:t>หรือกระบวนงานในภารกิจ</w:t>
      </w:r>
      <w:r w:rsidR="00E92B48" w:rsidRPr="00FA1538">
        <w:rPr>
          <w:sz w:val="32"/>
          <w:szCs w:val="32"/>
          <w:cs/>
        </w:rPr>
        <w:t>หลัก หรือ</w:t>
      </w:r>
      <w:r w:rsidR="00637C42" w:rsidRPr="00FA1538">
        <w:rPr>
          <w:sz w:val="32"/>
          <w:szCs w:val="32"/>
          <w:cs/>
        </w:rPr>
        <w:t>ที่สร้างคุณค่าโดยรวบรวมความรู้ประสบการณ์</w:t>
      </w:r>
      <w:r w:rsidR="00637C42" w:rsidRPr="00FA1538">
        <w:rPr>
          <w:sz w:val="32"/>
          <w:szCs w:val="32"/>
        </w:rPr>
        <w:t xml:space="preserve"> (Tacit Knowledge) </w:t>
      </w:r>
      <w:r w:rsidR="00637C42" w:rsidRPr="00FA1538">
        <w:rPr>
          <w:sz w:val="32"/>
          <w:szCs w:val="32"/>
          <w:cs/>
        </w:rPr>
        <w:t>จากผู้เชี่ยวชาญในด้านต่างๆออกมาเป็นความรู้ที่แจ้งชัด</w:t>
      </w:r>
      <w:r w:rsidR="00637C42" w:rsidRPr="00FA1538">
        <w:rPr>
          <w:sz w:val="32"/>
          <w:szCs w:val="32"/>
        </w:rPr>
        <w:t xml:space="preserve"> (Explicit Knowledge) </w:t>
      </w:r>
      <w:r w:rsidR="00637C42" w:rsidRPr="00FA1538">
        <w:rPr>
          <w:sz w:val="32"/>
          <w:szCs w:val="32"/>
          <w:cs/>
        </w:rPr>
        <w:t>เช่นในรูปแบบองค์ความรู้</w:t>
      </w:r>
      <w:r w:rsidR="00637C42" w:rsidRPr="00FA1538">
        <w:rPr>
          <w:sz w:val="32"/>
          <w:szCs w:val="32"/>
        </w:rPr>
        <w:t xml:space="preserve"> (Knowledge Format) </w:t>
      </w:r>
      <w:r w:rsidR="00637C42" w:rsidRPr="00FA1538">
        <w:rPr>
          <w:sz w:val="32"/>
          <w:szCs w:val="32"/>
          <w:cs/>
        </w:rPr>
        <w:t>ที่เป็นคู่มือการปฏิบัติงาน</w:t>
      </w:r>
      <w:r w:rsidR="00637C42" w:rsidRPr="00FA1538">
        <w:rPr>
          <w:sz w:val="32"/>
          <w:szCs w:val="32"/>
        </w:rPr>
        <w:t xml:space="preserve"> </w:t>
      </w:r>
      <w:r w:rsidR="00637C42" w:rsidRPr="00FA1538">
        <w:rPr>
          <w:sz w:val="32"/>
          <w:szCs w:val="32"/>
          <w:cs/>
        </w:rPr>
        <w:t>ที่ทันสมัย</w:t>
      </w:r>
    </w:p>
    <w:p w:rsidR="00422D3D" w:rsidRPr="00FA1538" w:rsidRDefault="00CC55FC" w:rsidP="006676D6">
      <w:pPr>
        <w:tabs>
          <w:tab w:val="left" w:pos="851"/>
          <w:tab w:val="left" w:pos="1276"/>
          <w:tab w:val="left" w:pos="1701"/>
          <w:tab w:val="left" w:pos="2268"/>
        </w:tabs>
        <w:spacing w:after="0"/>
        <w:jc w:val="thaiDistribute"/>
        <w:rPr>
          <w:spacing w:val="-8"/>
          <w:sz w:val="32"/>
          <w:szCs w:val="32"/>
        </w:rPr>
      </w:pPr>
      <w:r w:rsidRPr="00FA1538">
        <w:rPr>
          <w:sz w:val="32"/>
          <w:szCs w:val="32"/>
        </w:rPr>
        <w:tab/>
      </w:r>
      <w:r w:rsidRPr="00FA1538">
        <w:rPr>
          <w:sz w:val="32"/>
          <w:szCs w:val="32"/>
        </w:rPr>
        <w:tab/>
      </w:r>
      <w:r w:rsidR="0003581E" w:rsidRPr="00FA1538">
        <w:rPr>
          <w:sz w:val="32"/>
          <w:szCs w:val="32"/>
        </w:rPr>
        <w:t>4.2</w:t>
      </w:r>
      <w:r w:rsidR="000335BF" w:rsidRPr="00FA1538">
        <w:rPr>
          <w:sz w:val="32"/>
          <w:szCs w:val="32"/>
        </w:rPr>
        <w:tab/>
      </w:r>
      <w:r w:rsidR="00637C42" w:rsidRPr="00FA1538">
        <w:rPr>
          <w:sz w:val="32"/>
          <w:szCs w:val="32"/>
          <w:cs/>
        </w:rPr>
        <w:t>องค์ความรู้สนับสนุน</w:t>
      </w:r>
      <w:r w:rsidR="00637C42" w:rsidRPr="00FA1538">
        <w:rPr>
          <w:sz w:val="32"/>
          <w:szCs w:val="32"/>
        </w:rPr>
        <w:t xml:space="preserve"> (Expertise and Skill Knowledge) </w:t>
      </w:r>
      <w:r w:rsidR="00637C42" w:rsidRPr="00FA1538">
        <w:rPr>
          <w:sz w:val="32"/>
          <w:szCs w:val="32"/>
          <w:cs/>
        </w:rPr>
        <w:t>ได้แก่</w:t>
      </w:r>
      <w:r w:rsidR="00E92B48" w:rsidRPr="00FA1538">
        <w:rPr>
          <w:sz w:val="32"/>
          <w:szCs w:val="32"/>
          <w:cs/>
        </w:rPr>
        <w:t xml:space="preserve"> </w:t>
      </w:r>
      <w:r w:rsidR="00637C42" w:rsidRPr="00FA1538">
        <w:rPr>
          <w:sz w:val="32"/>
          <w:szCs w:val="32"/>
          <w:cs/>
        </w:rPr>
        <w:t>องค์ความรู้ที่เกิดจากการใช้งานประสบการณ์ตัวอย่างอันเป็นบรรทัดฐานแนวทางปฏิบัติที่ดี</w:t>
      </w:r>
      <w:r w:rsidR="00637C42" w:rsidRPr="00FA1538">
        <w:rPr>
          <w:sz w:val="32"/>
          <w:szCs w:val="32"/>
        </w:rPr>
        <w:t xml:space="preserve"> (Best Practice) </w:t>
      </w:r>
      <w:r w:rsidR="00637C42" w:rsidRPr="00FA1538">
        <w:rPr>
          <w:sz w:val="32"/>
          <w:szCs w:val="32"/>
          <w:cs/>
        </w:rPr>
        <w:t>เพื่อสนับสนุนองค์ความรู้หลักให้มีขอบเขตและแง่มุมที่กว้างขวางและเฉพาะเจาะจงมากขึ้นเช่นบทความหรือแนวทางตัวอย่างที่สำคัญ บทเรียนจากการรบ บทเรียนจากการปฏิบัติงานเป็นต้น</w:t>
      </w:r>
    </w:p>
    <w:p w:rsidR="00EF4FD4" w:rsidRPr="00FA1538" w:rsidRDefault="00CC55FC" w:rsidP="006676D6">
      <w:pPr>
        <w:tabs>
          <w:tab w:val="left" w:pos="851"/>
          <w:tab w:val="left" w:pos="1276"/>
          <w:tab w:val="left" w:pos="1701"/>
          <w:tab w:val="left" w:pos="2268"/>
        </w:tabs>
        <w:spacing w:after="0"/>
        <w:jc w:val="thaiDistribute"/>
        <w:rPr>
          <w:spacing w:val="-8"/>
          <w:sz w:val="32"/>
          <w:szCs w:val="32"/>
        </w:rPr>
      </w:pPr>
      <w:r w:rsidRPr="00FA1538">
        <w:rPr>
          <w:spacing w:val="-8"/>
          <w:sz w:val="32"/>
          <w:szCs w:val="32"/>
        </w:rPr>
        <w:tab/>
      </w:r>
      <w:r w:rsidRPr="00FA1538">
        <w:rPr>
          <w:spacing w:val="-8"/>
          <w:sz w:val="32"/>
          <w:szCs w:val="32"/>
        </w:rPr>
        <w:tab/>
      </w:r>
      <w:r w:rsidR="00141EB5" w:rsidRPr="00FA1538">
        <w:rPr>
          <w:spacing w:val="-8"/>
          <w:sz w:val="32"/>
          <w:szCs w:val="32"/>
        </w:rPr>
        <w:t>4.3</w:t>
      </w:r>
      <w:r w:rsidR="00141EB5" w:rsidRPr="00FA1538">
        <w:rPr>
          <w:spacing w:val="-8"/>
          <w:sz w:val="32"/>
          <w:szCs w:val="32"/>
        </w:rPr>
        <w:tab/>
      </w:r>
      <w:r w:rsidR="00DC15BD" w:rsidRPr="00FA1538">
        <w:rPr>
          <w:spacing w:val="-8"/>
          <w:sz w:val="32"/>
          <w:szCs w:val="32"/>
          <w:cs/>
        </w:rPr>
        <w:t>องค์ความรู้ใหม่ (</w:t>
      </w:r>
      <w:r w:rsidR="00DC15BD" w:rsidRPr="00FA1538">
        <w:rPr>
          <w:spacing w:val="-8"/>
          <w:sz w:val="32"/>
          <w:szCs w:val="32"/>
        </w:rPr>
        <w:t>Innovation</w:t>
      </w:r>
      <w:r w:rsidR="00DC15BD" w:rsidRPr="00FA1538">
        <w:rPr>
          <w:spacing w:val="-8"/>
          <w:sz w:val="32"/>
          <w:szCs w:val="32"/>
          <w:cs/>
        </w:rPr>
        <w:t>) ได้แก่ ความรู้ที่เกิดจากการวิเคราะห์ สังเคราะห์</w:t>
      </w:r>
      <w:r w:rsidR="0097552A" w:rsidRPr="00FA1538">
        <w:rPr>
          <w:spacing w:val="-8"/>
          <w:sz w:val="32"/>
          <w:szCs w:val="32"/>
          <w:cs/>
        </w:rPr>
        <w:t xml:space="preserve"> </w:t>
      </w:r>
      <w:r w:rsidR="000D2005" w:rsidRPr="00FA1538">
        <w:rPr>
          <w:spacing w:val="-8"/>
          <w:sz w:val="32"/>
          <w:szCs w:val="32"/>
          <w:cs/>
        </w:rPr>
        <w:t xml:space="preserve">   </w:t>
      </w:r>
      <w:r w:rsidR="006E4DD6" w:rsidRPr="00FA1538">
        <w:rPr>
          <w:spacing w:val="-8"/>
          <w:sz w:val="32"/>
          <w:szCs w:val="32"/>
          <w:cs/>
        </w:rPr>
        <w:t xml:space="preserve">        </w:t>
      </w:r>
      <w:r w:rsidR="0097552A" w:rsidRPr="00FA1538">
        <w:rPr>
          <w:spacing w:val="-8"/>
          <w:sz w:val="32"/>
          <w:szCs w:val="32"/>
          <w:cs/>
        </w:rPr>
        <w:t>การนำไปใช้ในการพัฒนางานได้อย่างมีประสิทธิภาพบรรลุเป้าหมายองค์การ  รวมทั้งการพัฒนาเป็นงานวิจัย และการ</w:t>
      </w:r>
      <w:r w:rsidR="00DC15BD" w:rsidRPr="00FA1538">
        <w:rPr>
          <w:spacing w:val="-8"/>
          <w:sz w:val="32"/>
          <w:szCs w:val="32"/>
          <w:cs/>
        </w:rPr>
        <w:t>ต่อยอดจนเกิดเป็นองค์ความรู้ใหม่</w:t>
      </w:r>
    </w:p>
    <w:p w:rsidR="006E4DD6" w:rsidRPr="00FA1538" w:rsidRDefault="006E4DD6" w:rsidP="006676D6">
      <w:pPr>
        <w:tabs>
          <w:tab w:val="left" w:pos="851"/>
          <w:tab w:val="left" w:pos="1276"/>
          <w:tab w:val="left" w:pos="1701"/>
          <w:tab w:val="left" w:pos="2268"/>
        </w:tabs>
        <w:spacing w:after="0"/>
        <w:jc w:val="thaiDistribute"/>
        <w:rPr>
          <w:spacing w:val="-8"/>
          <w:sz w:val="32"/>
          <w:szCs w:val="32"/>
        </w:rPr>
      </w:pPr>
    </w:p>
    <w:p w:rsidR="006E4DD6" w:rsidRPr="00FA1538" w:rsidRDefault="006E4DD6" w:rsidP="006676D6">
      <w:pPr>
        <w:tabs>
          <w:tab w:val="left" w:pos="851"/>
          <w:tab w:val="left" w:pos="1276"/>
          <w:tab w:val="left" w:pos="1701"/>
          <w:tab w:val="left" w:pos="2268"/>
        </w:tabs>
        <w:spacing w:after="0"/>
        <w:jc w:val="thaiDistribute"/>
        <w:rPr>
          <w:spacing w:val="-8"/>
          <w:sz w:val="32"/>
          <w:szCs w:val="32"/>
        </w:rPr>
      </w:pPr>
    </w:p>
    <w:p w:rsidR="00891A36" w:rsidRPr="00FA1538" w:rsidRDefault="00CC55FC" w:rsidP="006676D6">
      <w:pPr>
        <w:tabs>
          <w:tab w:val="left" w:pos="851"/>
          <w:tab w:val="left" w:pos="1276"/>
          <w:tab w:val="left" w:pos="1701"/>
          <w:tab w:val="left" w:pos="2268"/>
        </w:tabs>
        <w:spacing w:before="120" w:after="120"/>
        <w:jc w:val="thaiDistribute"/>
        <w:rPr>
          <w:rFonts w:eastAsia="Calibri"/>
          <w:sz w:val="36"/>
          <w:szCs w:val="36"/>
          <w:cs/>
        </w:rPr>
      </w:pPr>
      <w:r w:rsidRPr="00FA1538">
        <w:rPr>
          <w:spacing w:val="-8"/>
          <w:sz w:val="32"/>
          <w:szCs w:val="32"/>
        </w:rPr>
        <w:lastRenderedPageBreak/>
        <w:tab/>
      </w:r>
      <w:r w:rsidR="000335BF" w:rsidRPr="00FA1538">
        <w:rPr>
          <w:b/>
          <w:bCs/>
          <w:spacing w:val="-8"/>
          <w:sz w:val="36"/>
          <w:szCs w:val="36"/>
        </w:rPr>
        <w:t>5</w:t>
      </w:r>
      <w:r w:rsidRPr="00FA1538">
        <w:rPr>
          <w:b/>
          <w:bCs/>
          <w:spacing w:val="-8"/>
          <w:sz w:val="36"/>
          <w:szCs w:val="36"/>
        </w:rPr>
        <w:t>.</w:t>
      </w:r>
      <w:r w:rsidR="000335BF" w:rsidRPr="00FA1538">
        <w:rPr>
          <w:b/>
          <w:bCs/>
          <w:spacing w:val="-8"/>
          <w:sz w:val="36"/>
          <w:szCs w:val="36"/>
        </w:rPr>
        <w:tab/>
      </w:r>
      <w:r w:rsidR="002404A3" w:rsidRPr="00FA1538">
        <w:rPr>
          <w:b/>
          <w:bCs/>
          <w:sz w:val="36"/>
          <w:szCs w:val="36"/>
          <w:cs/>
        </w:rPr>
        <w:t>ปัจจัย</w:t>
      </w:r>
      <w:r w:rsidR="00AF4CD6" w:rsidRPr="00FA1538">
        <w:rPr>
          <w:b/>
          <w:bCs/>
          <w:sz w:val="36"/>
          <w:szCs w:val="36"/>
          <w:cs/>
        </w:rPr>
        <w:t>การ</w:t>
      </w:r>
      <w:r w:rsidR="006E3ED1" w:rsidRPr="00FA1538">
        <w:rPr>
          <w:b/>
          <w:bCs/>
          <w:sz w:val="36"/>
          <w:szCs w:val="36"/>
          <w:cs/>
        </w:rPr>
        <w:t>ขั</w:t>
      </w:r>
      <w:r w:rsidR="00AF4CD6" w:rsidRPr="00FA1538">
        <w:rPr>
          <w:b/>
          <w:bCs/>
          <w:sz w:val="36"/>
          <w:szCs w:val="36"/>
          <w:cs/>
        </w:rPr>
        <w:t>บเคลื่อน</w:t>
      </w:r>
      <w:r w:rsidR="009238D7" w:rsidRPr="00FA1538">
        <w:rPr>
          <w:b/>
          <w:bCs/>
          <w:sz w:val="36"/>
          <w:szCs w:val="36"/>
          <w:cs/>
        </w:rPr>
        <w:t>การจัดการความรู้ของ ทบ.</w:t>
      </w:r>
      <w:r w:rsidR="00B0473C" w:rsidRPr="00FA1538">
        <w:rPr>
          <w:rFonts w:eastAsia="Calibri"/>
          <w:b/>
          <w:bCs/>
          <w:sz w:val="36"/>
          <w:szCs w:val="36"/>
        </w:rPr>
        <w:t xml:space="preserve"> </w:t>
      </w:r>
    </w:p>
    <w:tbl>
      <w:tblPr>
        <w:tblStyle w:val="a7"/>
        <w:tblW w:w="0" w:type="auto"/>
        <w:tblLook w:val="04A0"/>
      </w:tblPr>
      <w:tblGrid>
        <w:gridCol w:w="2235"/>
        <w:gridCol w:w="6621"/>
      </w:tblGrid>
      <w:tr w:rsidR="008B2664" w:rsidRPr="00FA1538" w:rsidTr="00757F82">
        <w:tc>
          <w:tcPr>
            <w:tcW w:w="2235" w:type="dxa"/>
            <w:vMerge w:val="restart"/>
            <w:shd w:val="clear" w:color="auto" w:fill="F2DBDB" w:themeFill="accent2" w:themeFillTint="33"/>
            <w:vAlign w:val="center"/>
          </w:tcPr>
          <w:p w:rsidR="008B2664" w:rsidRPr="00FA1538" w:rsidRDefault="008B2664" w:rsidP="006676D6">
            <w:pPr>
              <w:tabs>
                <w:tab w:val="left" w:pos="851"/>
                <w:tab w:val="left" w:pos="1134"/>
                <w:tab w:val="left" w:pos="1276"/>
                <w:tab w:val="left" w:pos="1701"/>
                <w:tab w:val="left" w:pos="2268"/>
                <w:tab w:val="left" w:pos="2977"/>
              </w:tabs>
              <w:jc w:val="center"/>
              <w:rPr>
                <w:rFonts w:eastAsia="Calibri"/>
                <w:b/>
                <w:bCs/>
                <w:sz w:val="32"/>
                <w:szCs w:val="32"/>
              </w:rPr>
            </w:pPr>
            <w:r w:rsidRPr="00FA1538">
              <w:rPr>
                <w:rFonts w:eastAsia="Calibri"/>
                <w:b/>
                <w:bCs/>
                <w:sz w:val="32"/>
                <w:szCs w:val="32"/>
                <w:cs/>
              </w:rPr>
              <w:t>คน</w:t>
            </w:r>
          </w:p>
        </w:tc>
        <w:tc>
          <w:tcPr>
            <w:tcW w:w="6621" w:type="dxa"/>
            <w:shd w:val="clear" w:color="auto" w:fill="F2DBDB" w:themeFill="accent2" w:themeFillTint="33"/>
          </w:tcPr>
          <w:p w:rsidR="008B2664" w:rsidRPr="00FA1538" w:rsidRDefault="008B2664" w:rsidP="006676D6">
            <w:pPr>
              <w:tabs>
                <w:tab w:val="left" w:pos="851"/>
                <w:tab w:val="left" w:pos="1134"/>
                <w:tab w:val="left" w:pos="1276"/>
                <w:tab w:val="left" w:pos="1701"/>
                <w:tab w:val="left" w:pos="2268"/>
                <w:tab w:val="left" w:pos="2977"/>
              </w:tabs>
              <w:jc w:val="thaiDistribute"/>
              <w:rPr>
                <w:rFonts w:eastAsia="Calibri"/>
                <w:sz w:val="32"/>
                <w:szCs w:val="32"/>
                <w:u w:val="single"/>
              </w:rPr>
            </w:pPr>
            <w:r w:rsidRPr="00FA1538">
              <w:rPr>
                <w:rFonts w:eastAsia="Calibri"/>
                <w:sz w:val="32"/>
                <w:szCs w:val="32"/>
                <w:u w:val="single"/>
                <w:cs/>
              </w:rPr>
              <w:t>ผู้นำ</w:t>
            </w:r>
          </w:p>
          <w:p w:rsidR="008B2664" w:rsidRPr="00FA1538" w:rsidRDefault="008B2664" w:rsidP="006676D6">
            <w:pPr>
              <w:pStyle w:val="a6"/>
              <w:numPr>
                <w:ilvl w:val="0"/>
                <w:numId w:val="14"/>
              </w:numPr>
              <w:tabs>
                <w:tab w:val="left" w:pos="851"/>
                <w:tab w:val="left" w:pos="1134"/>
                <w:tab w:val="left" w:pos="1276"/>
                <w:tab w:val="left" w:pos="1701"/>
                <w:tab w:val="left" w:pos="2268"/>
                <w:tab w:val="left" w:pos="2977"/>
              </w:tabs>
              <w:jc w:val="thaiDistribute"/>
              <w:rPr>
                <w:rFonts w:eastAsia="Calibri" w:cs="TH SarabunPSK"/>
                <w:sz w:val="32"/>
                <w:szCs w:val="32"/>
              </w:rPr>
            </w:pPr>
            <w:r w:rsidRPr="00FA1538">
              <w:rPr>
                <w:rFonts w:eastAsia="Calibri" w:cs="TH SarabunPSK"/>
                <w:sz w:val="32"/>
                <w:szCs w:val="32"/>
                <w:cs/>
              </w:rPr>
              <w:t>กำหนดทิศทาง นโยบายการจัดการความรู้ที่ชัดเจน</w:t>
            </w:r>
          </w:p>
          <w:p w:rsidR="008B2664" w:rsidRPr="00FA1538" w:rsidRDefault="008B2664" w:rsidP="006676D6">
            <w:pPr>
              <w:pStyle w:val="a6"/>
              <w:numPr>
                <w:ilvl w:val="0"/>
                <w:numId w:val="14"/>
              </w:numPr>
              <w:tabs>
                <w:tab w:val="left" w:pos="851"/>
                <w:tab w:val="left" w:pos="1134"/>
                <w:tab w:val="left" w:pos="1276"/>
                <w:tab w:val="left" w:pos="1701"/>
                <w:tab w:val="left" w:pos="2268"/>
                <w:tab w:val="left" w:pos="2977"/>
              </w:tabs>
              <w:jc w:val="thaiDistribute"/>
              <w:rPr>
                <w:rFonts w:eastAsia="Calibri" w:cs="TH SarabunPSK"/>
                <w:sz w:val="32"/>
                <w:szCs w:val="32"/>
              </w:rPr>
            </w:pPr>
            <w:r w:rsidRPr="00FA1538">
              <w:rPr>
                <w:rFonts w:eastAsia="Calibri" w:cs="TH SarabunPSK"/>
                <w:sz w:val="32"/>
                <w:szCs w:val="32"/>
                <w:cs/>
              </w:rPr>
              <w:t>พัฒนาศักยภาพและวิสัยทัศน์ด้านการจัดการความรู้การนำไปใช้ในองค์การ</w:t>
            </w:r>
          </w:p>
        </w:tc>
      </w:tr>
      <w:tr w:rsidR="008B2664" w:rsidRPr="00FA1538" w:rsidTr="00757F82">
        <w:tc>
          <w:tcPr>
            <w:tcW w:w="2235" w:type="dxa"/>
            <w:vMerge/>
            <w:shd w:val="clear" w:color="auto" w:fill="F2DBDB" w:themeFill="accent2" w:themeFillTint="33"/>
          </w:tcPr>
          <w:p w:rsidR="008B2664" w:rsidRPr="00FA1538" w:rsidRDefault="008B2664" w:rsidP="006676D6">
            <w:pPr>
              <w:tabs>
                <w:tab w:val="left" w:pos="851"/>
                <w:tab w:val="left" w:pos="1134"/>
                <w:tab w:val="left" w:pos="1276"/>
                <w:tab w:val="left" w:pos="1701"/>
                <w:tab w:val="left" w:pos="2268"/>
                <w:tab w:val="left" w:pos="2977"/>
              </w:tabs>
              <w:jc w:val="center"/>
              <w:rPr>
                <w:rFonts w:eastAsia="Calibr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621" w:type="dxa"/>
            <w:shd w:val="clear" w:color="auto" w:fill="F2DBDB" w:themeFill="accent2" w:themeFillTint="33"/>
          </w:tcPr>
          <w:p w:rsidR="008B2664" w:rsidRPr="00FA1538" w:rsidRDefault="008B2664" w:rsidP="006676D6">
            <w:pPr>
              <w:tabs>
                <w:tab w:val="left" w:pos="851"/>
                <w:tab w:val="left" w:pos="1134"/>
                <w:tab w:val="left" w:pos="1276"/>
                <w:tab w:val="left" w:pos="1701"/>
                <w:tab w:val="left" w:pos="2268"/>
                <w:tab w:val="left" w:pos="2977"/>
              </w:tabs>
              <w:jc w:val="thaiDistribute"/>
              <w:rPr>
                <w:rFonts w:eastAsia="Calibri"/>
                <w:sz w:val="32"/>
                <w:szCs w:val="32"/>
                <w:u w:val="single"/>
              </w:rPr>
            </w:pPr>
            <w:r w:rsidRPr="00FA1538">
              <w:rPr>
                <w:rFonts w:eastAsia="Calibri"/>
                <w:sz w:val="32"/>
                <w:szCs w:val="32"/>
                <w:u w:val="single"/>
                <w:cs/>
              </w:rPr>
              <w:t>กำลังพล</w:t>
            </w:r>
          </w:p>
          <w:p w:rsidR="008B2664" w:rsidRPr="00FA1538" w:rsidRDefault="008B2664" w:rsidP="006676D6">
            <w:pPr>
              <w:pStyle w:val="a6"/>
              <w:numPr>
                <w:ilvl w:val="0"/>
                <w:numId w:val="15"/>
              </w:numPr>
              <w:tabs>
                <w:tab w:val="left" w:pos="851"/>
                <w:tab w:val="left" w:pos="1134"/>
                <w:tab w:val="left" w:pos="1276"/>
                <w:tab w:val="left" w:pos="1701"/>
                <w:tab w:val="left" w:pos="2268"/>
                <w:tab w:val="left" w:pos="2977"/>
              </w:tabs>
              <w:jc w:val="thaiDistribute"/>
              <w:rPr>
                <w:rFonts w:eastAsia="Calibri" w:cs="TH SarabunPSK"/>
                <w:sz w:val="32"/>
                <w:szCs w:val="32"/>
              </w:rPr>
            </w:pPr>
            <w:r w:rsidRPr="00FA1538">
              <w:rPr>
                <w:rFonts w:eastAsia="Calibri" w:cs="TH SarabunPSK"/>
                <w:sz w:val="32"/>
                <w:szCs w:val="32"/>
                <w:cs/>
              </w:rPr>
              <w:t>เสริมสร้างความรู้ ความเข้าใจ ความตระหนักถึงประโยชน์ของการจัดการความรู้</w:t>
            </w:r>
          </w:p>
          <w:p w:rsidR="008B2664" w:rsidRPr="00FA1538" w:rsidRDefault="008B2664" w:rsidP="006676D6">
            <w:pPr>
              <w:pStyle w:val="a6"/>
              <w:numPr>
                <w:ilvl w:val="0"/>
                <w:numId w:val="15"/>
              </w:numPr>
              <w:tabs>
                <w:tab w:val="left" w:pos="851"/>
                <w:tab w:val="left" w:pos="1134"/>
                <w:tab w:val="left" w:pos="1276"/>
                <w:tab w:val="left" w:pos="1701"/>
                <w:tab w:val="left" w:pos="2268"/>
                <w:tab w:val="left" w:pos="2977"/>
              </w:tabs>
              <w:jc w:val="thaiDistribute"/>
              <w:rPr>
                <w:rFonts w:eastAsia="Calibri" w:cs="TH SarabunPSK"/>
                <w:sz w:val="32"/>
                <w:szCs w:val="32"/>
              </w:rPr>
            </w:pPr>
            <w:r w:rsidRPr="00FA1538">
              <w:rPr>
                <w:rFonts w:eastAsia="Calibri" w:cs="TH SarabunPSK"/>
                <w:sz w:val="32"/>
                <w:szCs w:val="32"/>
                <w:cs/>
              </w:rPr>
              <w:t>เสริมสร้างแรงจูงใจ</w:t>
            </w:r>
            <w:r w:rsidRPr="00FA1538">
              <w:rPr>
                <w:rFonts w:eastAsia="Calibri" w:cs="TH SarabunPSK"/>
                <w:sz w:val="32"/>
                <w:szCs w:val="32"/>
              </w:rPr>
              <w:t xml:space="preserve"> </w:t>
            </w:r>
            <w:r w:rsidRPr="00FA1538">
              <w:rPr>
                <w:rFonts w:eastAsia="Calibri" w:cs="TH SarabunPSK"/>
                <w:sz w:val="32"/>
                <w:szCs w:val="32"/>
                <w:cs/>
              </w:rPr>
              <w:t>การยกย่องชมเชย</w:t>
            </w:r>
          </w:p>
        </w:tc>
      </w:tr>
      <w:tr w:rsidR="008B2664" w:rsidRPr="00FA1538" w:rsidTr="00757F82">
        <w:tc>
          <w:tcPr>
            <w:tcW w:w="2235" w:type="dxa"/>
            <w:shd w:val="clear" w:color="auto" w:fill="EAF1DD" w:themeFill="accent3" w:themeFillTint="33"/>
          </w:tcPr>
          <w:p w:rsidR="008B2664" w:rsidRPr="00FA1538" w:rsidRDefault="008B2664" w:rsidP="006676D6">
            <w:pPr>
              <w:tabs>
                <w:tab w:val="left" w:pos="851"/>
                <w:tab w:val="left" w:pos="1134"/>
                <w:tab w:val="left" w:pos="1276"/>
                <w:tab w:val="left" w:pos="1701"/>
                <w:tab w:val="left" w:pos="2268"/>
                <w:tab w:val="left" w:pos="2977"/>
              </w:tabs>
              <w:jc w:val="center"/>
              <w:rPr>
                <w:rFonts w:eastAsia="Calibri"/>
                <w:b/>
                <w:bCs/>
                <w:sz w:val="32"/>
                <w:szCs w:val="32"/>
              </w:rPr>
            </w:pPr>
            <w:r w:rsidRPr="00FA1538">
              <w:rPr>
                <w:rFonts w:eastAsia="Calibri"/>
                <w:b/>
                <w:bCs/>
                <w:sz w:val="32"/>
                <w:szCs w:val="32"/>
                <w:cs/>
              </w:rPr>
              <w:t>องค์การ</w:t>
            </w:r>
            <w:r w:rsidR="0043636F" w:rsidRPr="00FA1538">
              <w:rPr>
                <w:rFonts w:eastAsia="Calibri"/>
                <w:b/>
                <w:bCs/>
                <w:sz w:val="32"/>
                <w:szCs w:val="32"/>
                <w:cs/>
              </w:rPr>
              <w:t>และ</w:t>
            </w:r>
            <w:r w:rsidRPr="00FA1538">
              <w:rPr>
                <w:rFonts w:eastAsia="Calibri"/>
                <w:b/>
                <w:bCs/>
                <w:sz w:val="32"/>
                <w:szCs w:val="32"/>
                <w:cs/>
              </w:rPr>
              <w:t xml:space="preserve"> </w:t>
            </w:r>
          </w:p>
          <w:p w:rsidR="008B2664" w:rsidRPr="00FA1538" w:rsidRDefault="008B2664" w:rsidP="006676D6">
            <w:pPr>
              <w:tabs>
                <w:tab w:val="left" w:pos="851"/>
                <w:tab w:val="left" w:pos="1134"/>
                <w:tab w:val="left" w:pos="1276"/>
                <w:tab w:val="left" w:pos="1701"/>
                <w:tab w:val="left" w:pos="2268"/>
                <w:tab w:val="left" w:pos="2977"/>
              </w:tabs>
              <w:jc w:val="center"/>
              <w:rPr>
                <w:rFonts w:eastAsia="Calibri"/>
                <w:b/>
                <w:bCs/>
                <w:sz w:val="32"/>
                <w:szCs w:val="32"/>
              </w:rPr>
            </w:pPr>
            <w:r w:rsidRPr="00FA1538">
              <w:rPr>
                <w:rFonts w:eastAsia="Calibri"/>
                <w:b/>
                <w:bCs/>
                <w:sz w:val="32"/>
                <w:szCs w:val="32"/>
                <w:cs/>
              </w:rPr>
              <w:t>ระบบการจัดการ</w:t>
            </w:r>
          </w:p>
        </w:tc>
        <w:tc>
          <w:tcPr>
            <w:tcW w:w="6621" w:type="dxa"/>
            <w:shd w:val="clear" w:color="auto" w:fill="EAF1DD" w:themeFill="accent3" w:themeFillTint="33"/>
          </w:tcPr>
          <w:p w:rsidR="008B2664" w:rsidRPr="00FA1538" w:rsidRDefault="008B2664" w:rsidP="006676D6">
            <w:pPr>
              <w:pStyle w:val="a6"/>
              <w:numPr>
                <w:ilvl w:val="0"/>
                <w:numId w:val="16"/>
              </w:numPr>
              <w:tabs>
                <w:tab w:val="left" w:pos="851"/>
                <w:tab w:val="left" w:pos="1134"/>
                <w:tab w:val="left" w:pos="1276"/>
                <w:tab w:val="left" w:pos="1701"/>
                <w:tab w:val="left" w:pos="2268"/>
                <w:tab w:val="left" w:pos="2977"/>
              </w:tabs>
              <w:jc w:val="thaiDistribute"/>
              <w:rPr>
                <w:rFonts w:eastAsia="Calibri" w:cs="TH SarabunPSK"/>
                <w:sz w:val="32"/>
                <w:szCs w:val="32"/>
              </w:rPr>
            </w:pPr>
            <w:r w:rsidRPr="00FA1538">
              <w:rPr>
                <w:rFonts w:eastAsia="Calibri" w:cs="TH SarabunPSK"/>
                <w:sz w:val="32"/>
                <w:szCs w:val="32"/>
                <w:cs/>
              </w:rPr>
              <w:t>กำหนดโครงสร้าง ผู้รับผิดชอบการจัดการความรู้</w:t>
            </w:r>
          </w:p>
          <w:p w:rsidR="008B2664" w:rsidRPr="00FA1538" w:rsidRDefault="008B2664" w:rsidP="006676D6">
            <w:pPr>
              <w:pStyle w:val="a6"/>
              <w:numPr>
                <w:ilvl w:val="0"/>
                <w:numId w:val="16"/>
              </w:numPr>
              <w:tabs>
                <w:tab w:val="left" w:pos="851"/>
                <w:tab w:val="left" w:pos="1134"/>
                <w:tab w:val="left" w:pos="1276"/>
                <w:tab w:val="left" w:pos="1701"/>
                <w:tab w:val="left" w:pos="2268"/>
                <w:tab w:val="left" w:pos="2977"/>
              </w:tabs>
              <w:jc w:val="thaiDistribute"/>
              <w:rPr>
                <w:rFonts w:eastAsia="Calibri" w:cs="TH SarabunPSK"/>
                <w:sz w:val="32"/>
                <w:szCs w:val="32"/>
              </w:rPr>
            </w:pPr>
            <w:r w:rsidRPr="00FA1538">
              <w:rPr>
                <w:rFonts w:eastAsia="Calibri" w:cs="TH SarabunPSK"/>
                <w:sz w:val="32"/>
                <w:szCs w:val="32"/>
                <w:cs/>
              </w:rPr>
              <w:t>กำหนดกลยุทธ์ แผนปฏิบัติการจัดการความรู้ที่ชัดเจน</w:t>
            </w:r>
          </w:p>
          <w:p w:rsidR="008B2664" w:rsidRPr="00FA1538" w:rsidRDefault="008B2664" w:rsidP="006676D6">
            <w:pPr>
              <w:pStyle w:val="a6"/>
              <w:numPr>
                <w:ilvl w:val="0"/>
                <w:numId w:val="16"/>
              </w:numPr>
              <w:tabs>
                <w:tab w:val="left" w:pos="851"/>
                <w:tab w:val="left" w:pos="1134"/>
                <w:tab w:val="left" w:pos="1276"/>
                <w:tab w:val="left" w:pos="1701"/>
                <w:tab w:val="left" w:pos="2268"/>
                <w:tab w:val="left" w:pos="2977"/>
              </w:tabs>
              <w:jc w:val="thaiDistribute"/>
              <w:rPr>
                <w:rFonts w:eastAsia="Calibri" w:cs="TH SarabunPSK"/>
                <w:sz w:val="32"/>
                <w:szCs w:val="32"/>
              </w:rPr>
            </w:pPr>
            <w:r w:rsidRPr="00FA1538">
              <w:rPr>
                <w:rFonts w:eastAsia="Calibri" w:cs="TH SarabunPSK"/>
                <w:sz w:val="32"/>
                <w:szCs w:val="32"/>
                <w:cs/>
              </w:rPr>
              <w:t>สนับสนุนทรัพยากรตามความจำเป็นอย่างเหมาะสม</w:t>
            </w:r>
          </w:p>
          <w:p w:rsidR="008B2664" w:rsidRPr="00FA1538" w:rsidRDefault="008B2664" w:rsidP="006676D6">
            <w:pPr>
              <w:pStyle w:val="a6"/>
              <w:numPr>
                <w:ilvl w:val="0"/>
                <w:numId w:val="16"/>
              </w:numPr>
              <w:tabs>
                <w:tab w:val="left" w:pos="851"/>
                <w:tab w:val="left" w:pos="1134"/>
                <w:tab w:val="left" w:pos="1276"/>
                <w:tab w:val="left" w:pos="1701"/>
                <w:tab w:val="left" w:pos="2268"/>
                <w:tab w:val="left" w:pos="2977"/>
              </w:tabs>
              <w:jc w:val="thaiDistribute"/>
              <w:rPr>
                <w:rFonts w:eastAsia="Calibri" w:cs="TH SarabunPSK"/>
                <w:sz w:val="32"/>
                <w:szCs w:val="32"/>
              </w:rPr>
            </w:pPr>
            <w:r w:rsidRPr="00FA1538">
              <w:rPr>
                <w:rFonts w:eastAsia="Calibri" w:cs="TH SarabunPSK"/>
                <w:sz w:val="32"/>
                <w:szCs w:val="32"/>
                <w:cs/>
              </w:rPr>
              <w:t>ส่งเสริมให้สร้างสรรค์ความรู้ แลกเปลี่ยนเรียนรู้ และนำความรู้ที่ผ่านกระบวนการจัดการความรู้ไปใช้ประโยชน์</w:t>
            </w:r>
          </w:p>
          <w:p w:rsidR="008B2664" w:rsidRPr="00FA1538" w:rsidRDefault="008B2664" w:rsidP="006676D6">
            <w:pPr>
              <w:pStyle w:val="a6"/>
              <w:numPr>
                <w:ilvl w:val="0"/>
                <w:numId w:val="16"/>
              </w:numPr>
              <w:tabs>
                <w:tab w:val="left" w:pos="851"/>
                <w:tab w:val="left" w:pos="1134"/>
                <w:tab w:val="left" w:pos="1276"/>
                <w:tab w:val="left" w:pos="1701"/>
                <w:tab w:val="left" w:pos="2268"/>
                <w:tab w:val="left" w:pos="2977"/>
              </w:tabs>
              <w:jc w:val="thaiDistribute"/>
              <w:rPr>
                <w:rFonts w:eastAsia="Calibri" w:cs="TH SarabunPSK"/>
                <w:sz w:val="32"/>
                <w:szCs w:val="32"/>
              </w:rPr>
            </w:pPr>
            <w:r w:rsidRPr="00FA1538">
              <w:rPr>
                <w:rFonts w:eastAsia="Calibri" w:cs="TH SarabunPSK"/>
                <w:sz w:val="32"/>
                <w:szCs w:val="32"/>
                <w:cs/>
              </w:rPr>
              <w:t>จัดกิจกรรมแลกเปลี่ยนเรียนรู้ เผยแพร่ความรู้</w:t>
            </w:r>
          </w:p>
          <w:p w:rsidR="008B2664" w:rsidRPr="00FA1538" w:rsidRDefault="008B2664" w:rsidP="006676D6">
            <w:pPr>
              <w:pStyle w:val="a6"/>
              <w:numPr>
                <w:ilvl w:val="0"/>
                <w:numId w:val="16"/>
              </w:numPr>
              <w:tabs>
                <w:tab w:val="left" w:pos="851"/>
                <w:tab w:val="left" w:pos="1134"/>
                <w:tab w:val="left" w:pos="1276"/>
                <w:tab w:val="left" w:pos="1701"/>
                <w:tab w:val="left" w:pos="2268"/>
                <w:tab w:val="left" w:pos="2977"/>
              </w:tabs>
              <w:jc w:val="thaiDistribute"/>
              <w:rPr>
                <w:rFonts w:eastAsia="Calibri" w:cs="TH SarabunPSK"/>
                <w:sz w:val="32"/>
                <w:szCs w:val="32"/>
              </w:rPr>
            </w:pPr>
            <w:r w:rsidRPr="00FA1538">
              <w:rPr>
                <w:rFonts w:eastAsia="Calibri" w:cs="TH SarabunPSK"/>
                <w:sz w:val="32"/>
                <w:szCs w:val="32"/>
                <w:cs/>
              </w:rPr>
              <w:t xml:space="preserve">จัดกิจกรรมเสริมสร้างแรงจูงใจในการจัดการความรู้ </w:t>
            </w:r>
          </w:p>
        </w:tc>
      </w:tr>
      <w:tr w:rsidR="008B2664" w:rsidRPr="00FA1538" w:rsidTr="00757F82">
        <w:tc>
          <w:tcPr>
            <w:tcW w:w="2235" w:type="dxa"/>
            <w:shd w:val="clear" w:color="auto" w:fill="E5DFEC" w:themeFill="accent4" w:themeFillTint="33"/>
          </w:tcPr>
          <w:p w:rsidR="008B2664" w:rsidRPr="00FA1538" w:rsidRDefault="008B2664" w:rsidP="006676D6">
            <w:pPr>
              <w:tabs>
                <w:tab w:val="left" w:pos="851"/>
                <w:tab w:val="left" w:pos="1134"/>
                <w:tab w:val="left" w:pos="1276"/>
                <w:tab w:val="left" w:pos="1701"/>
                <w:tab w:val="left" w:pos="2268"/>
                <w:tab w:val="left" w:pos="2977"/>
              </w:tabs>
              <w:jc w:val="center"/>
              <w:rPr>
                <w:rFonts w:eastAsia="Calibri"/>
                <w:b/>
                <w:bCs/>
                <w:sz w:val="32"/>
                <w:szCs w:val="32"/>
                <w:cs/>
              </w:rPr>
            </w:pPr>
            <w:r w:rsidRPr="00FA1538">
              <w:rPr>
                <w:rFonts w:eastAsia="Calibri"/>
                <w:b/>
                <w:bCs/>
                <w:sz w:val="32"/>
                <w:szCs w:val="32"/>
                <w:cs/>
              </w:rPr>
              <w:t>ความรู้</w:t>
            </w:r>
          </w:p>
        </w:tc>
        <w:tc>
          <w:tcPr>
            <w:tcW w:w="6621" w:type="dxa"/>
            <w:shd w:val="clear" w:color="auto" w:fill="E5DFEC" w:themeFill="accent4" w:themeFillTint="33"/>
          </w:tcPr>
          <w:p w:rsidR="008B2664" w:rsidRPr="00FA1538" w:rsidRDefault="008B2664" w:rsidP="006676D6">
            <w:pPr>
              <w:pStyle w:val="a6"/>
              <w:numPr>
                <w:ilvl w:val="0"/>
                <w:numId w:val="17"/>
              </w:numPr>
              <w:tabs>
                <w:tab w:val="left" w:pos="851"/>
                <w:tab w:val="left" w:pos="1134"/>
                <w:tab w:val="left" w:pos="1276"/>
                <w:tab w:val="left" w:pos="1701"/>
                <w:tab w:val="left" w:pos="2268"/>
                <w:tab w:val="left" w:pos="2977"/>
              </w:tabs>
              <w:jc w:val="thaiDistribute"/>
              <w:rPr>
                <w:rFonts w:eastAsia="Calibri" w:cs="TH SarabunPSK"/>
                <w:sz w:val="32"/>
                <w:szCs w:val="32"/>
              </w:rPr>
            </w:pPr>
            <w:r w:rsidRPr="00FA1538">
              <w:rPr>
                <w:rFonts w:eastAsia="Calibri" w:cs="TH SarabunPSK"/>
                <w:sz w:val="32"/>
                <w:szCs w:val="32"/>
                <w:cs/>
              </w:rPr>
              <w:t>กำหนดองค์ความรู้ที่ชัดเจน</w:t>
            </w:r>
          </w:p>
          <w:p w:rsidR="008B2664" w:rsidRPr="00FA1538" w:rsidRDefault="008B2664" w:rsidP="006676D6">
            <w:pPr>
              <w:pStyle w:val="a6"/>
              <w:numPr>
                <w:ilvl w:val="0"/>
                <w:numId w:val="17"/>
              </w:numPr>
              <w:tabs>
                <w:tab w:val="left" w:pos="851"/>
                <w:tab w:val="left" w:pos="1134"/>
                <w:tab w:val="left" w:pos="1276"/>
                <w:tab w:val="left" w:pos="1701"/>
                <w:tab w:val="left" w:pos="2268"/>
                <w:tab w:val="left" w:pos="2977"/>
              </w:tabs>
              <w:jc w:val="thaiDistribute"/>
              <w:rPr>
                <w:rFonts w:eastAsia="Calibri" w:cs="TH SarabunPSK"/>
                <w:sz w:val="32"/>
                <w:szCs w:val="32"/>
              </w:rPr>
            </w:pPr>
            <w:r w:rsidRPr="00FA1538">
              <w:rPr>
                <w:rFonts w:eastAsia="Calibri" w:cs="TH SarabunPSK"/>
                <w:sz w:val="32"/>
                <w:szCs w:val="32"/>
                <w:cs/>
              </w:rPr>
              <w:t>กำหนดรูปแบบการนำเสนอองค์ความ</w:t>
            </w:r>
            <w:r w:rsidRPr="00FA1538">
              <w:rPr>
                <w:rFonts w:eastAsia="Calibri" w:cs="TH SarabunPSK"/>
                <w:sz w:val="32"/>
                <w:szCs w:val="32"/>
                <w:u w:val="single"/>
                <w:cs/>
              </w:rPr>
              <w:t>รู้</w:t>
            </w:r>
            <w:r w:rsidRPr="00FA1538">
              <w:rPr>
                <w:rFonts w:eastAsia="Calibri" w:cs="TH SarabunPSK"/>
                <w:sz w:val="32"/>
                <w:szCs w:val="32"/>
                <w:cs/>
              </w:rPr>
              <w:t>เป็นมาตรฐานเดียวกัน</w:t>
            </w:r>
          </w:p>
          <w:p w:rsidR="008B2664" w:rsidRPr="00FA1538" w:rsidRDefault="008B2664" w:rsidP="006676D6">
            <w:pPr>
              <w:pStyle w:val="a6"/>
              <w:numPr>
                <w:ilvl w:val="0"/>
                <w:numId w:val="17"/>
              </w:numPr>
              <w:tabs>
                <w:tab w:val="left" w:pos="851"/>
                <w:tab w:val="left" w:pos="1134"/>
                <w:tab w:val="left" w:pos="1276"/>
                <w:tab w:val="left" w:pos="1701"/>
                <w:tab w:val="left" w:pos="2268"/>
                <w:tab w:val="left" w:pos="2977"/>
              </w:tabs>
              <w:jc w:val="thaiDistribute"/>
              <w:rPr>
                <w:rFonts w:eastAsia="Calibri" w:cs="TH SarabunPSK"/>
                <w:sz w:val="32"/>
                <w:szCs w:val="32"/>
              </w:rPr>
            </w:pPr>
            <w:r w:rsidRPr="00FA1538">
              <w:rPr>
                <w:rFonts w:eastAsia="Calibri" w:cs="TH SarabunPSK"/>
                <w:sz w:val="32"/>
                <w:szCs w:val="32"/>
                <w:cs/>
              </w:rPr>
              <w:t>ส่งเสริมให้มีการพัฒนาต่อยอดองค์ความรู้ให้ทันสมัย</w:t>
            </w:r>
          </w:p>
          <w:p w:rsidR="008B2664" w:rsidRPr="00FA1538" w:rsidRDefault="008B2664" w:rsidP="006676D6">
            <w:pPr>
              <w:pStyle w:val="a6"/>
              <w:numPr>
                <w:ilvl w:val="0"/>
                <w:numId w:val="17"/>
              </w:numPr>
              <w:tabs>
                <w:tab w:val="left" w:pos="851"/>
                <w:tab w:val="left" w:pos="1134"/>
                <w:tab w:val="left" w:pos="1276"/>
                <w:tab w:val="left" w:pos="1701"/>
                <w:tab w:val="left" w:pos="2268"/>
                <w:tab w:val="left" w:pos="2977"/>
              </w:tabs>
              <w:jc w:val="thaiDistribute"/>
              <w:rPr>
                <w:rFonts w:eastAsia="Calibri" w:cs="TH SarabunPSK"/>
                <w:sz w:val="32"/>
                <w:szCs w:val="32"/>
              </w:rPr>
            </w:pPr>
            <w:r w:rsidRPr="00FA1538">
              <w:rPr>
                <w:rFonts w:eastAsia="Calibri" w:cs="TH SarabunPSK"/>
                <w:sz w:val="32"/>
                <w:szCs w:val="32"/>
                <w:cs/>
              </w:rPr>
              <w:t>จัดทำองค์ความรู้</w:t>
            </w:r>
          </w:p>
        </w:tc>
      </w:tr>
      <w:tr w:rsidR="008B2664" w:rsidRPr="00FA1538" w:rsidTr="00757F82">
        <w:tc>
          <w:tcPr>
            <w:tcW w:w="2235" w:type="dxa"/>
            <w:shd w:val="clear" w:color="auto" w:fill="FDE9D9" w:themeFill="accent6" w:themeFillTint="33"/>
          </w:tcPr>
          <w:p w:rsidR="008B2664" w:rsidRPr="00FA1538" w:rsidRDefault="008B2664" w:rsidP="006676D6">
            <w:pPr>
              <w:tabs>
                <w:tab w:val="left" w:pos="851"/>
                <w:tab w:val="left" w:pos="1134"/>
                <w:tab w:val="left" w:pos="1276"/>
                <w:tab w:val="left" w:pos="1701"/>
                <w:tab w:val="left" w:pos="2268"/>
                <w:tab w:val="left" w:pos="2977"/>
              </w:tabs>
              <w:jc w:val="center"/>
              <w:rPr>
                <w:rFonts w:eastAsia="Calibri"/>
                <w:b/>
                <w:bCs/>
                <w:sz w:val="32"/>
                <w:szCs w:val="32"/>
              </w:rPr>
            </w:pPr>
            <w:r w:rsidRPr="00FA1538">
              <w:rPr>
                <w:rFonts w:eastAsia="Calibri"/>
                <w:b/>
                <w:bCs/>
                <w:sz w:val="32"/>
                <w:szCs w:val="32"/>
                <w:cs/>
              </w:rPr>
              <w:t>เทคโนโลยี</w:t>
            </w:r>
          </w:p>
        </w:tc>
        <w:tc>
          <w:tcPr>
            <w:tcW w:w="6621" w:type="dxa"/>
            <w:shd w:val="clear" w:color="auto" w:fill="FDE9D9" w:themeFill="accent6" w:themeFillTint="33"/>
          </w:tcPr>
          <w:p w:rsidR="008B2664" w:rsidRPr="00FA1538" w:rsidRDefault="008B2664" w:rsidP="006676D6">
            <w:pPr>
              <w:pStyle w:val="a6"/>
              <w:numPr>
                <w:ilvl w:val="0"/>
                <w:numId w:val="18"/>
              </w:numPr>
              <w:tabs>
                <w:tab w:val="left" w:pos="851"/>
                <w:tab w:val="left" w:pos="1134"/>
                <w:tab w:val="left" w:pos="1276"/>
                <w:tab w:val="left" w:pos="1701"/>
                <w:tab w:val="left" w:pos="2268"/>
                <w:tab w:val="left" w:pos="2977"/>
              </w:tabs>
              <w:jc w:val="thaiDistribute"/>
              <w:rPr>
                <w:rFonts w:eastAsia="Calibri" w:cs="TH SarabunPSK"/>
                <w:sz w:val="32"/>
                <w:szCs w:val="32"/>
              </w:rPr>
            </w:pPr>
            <w:r w:rsidRPr="00FA1538">
              <w:rPr>
                <w:rFonts w:eastAsia="Calibri" w:cs="TH SarabunPSK"/>
                <w:sz w:val="32"/>
                <w:szCs w:val="32"/>
                <w:cs/>
              </w:rPr>
              <w:t xml:space="preserve">สนับสนุนการนำ </w:t>
            </w:r>
            <w:r w:rsidRPr="00FA1538">
              <w:rPr>
                <w:rFonts w:eastAsia="Calibri" w:cs="TH SarabunPSK"/>
                <w:sz w:val="32"/>
                <w:szCs w:val="32"/>
              </w:rPr>
              <w:t xml:space="preserve">IT </w:t>
            </w:r>
            <w:r w:rsidRPr="00FA1538">
              <w:rPr>
                <w:rFonts w:eastAsia="Calibri" w:cs="TH SarabunPSK"/>
                <w:sz w:val="32"/>
                <w:szCs w:val="32"/>
                <w:cs/>
              </w:rPr>
              <w:t>มาใช้ในการจัดการความรู้</w:t>
            </w:r>
          </w:p>
          <w:p w:rsidR="008B2664" w:rsidRPr="00FA1538" w:rsidRDefault="008B2664" w:rsidP="006676D6">
            <w:pPr>
              <w:pStyle w:val="a6"/>
              <w:numPr>
                <w:ilvl w:val="0"/>
                <w:numId w:val="18"/>
              </w:numPr>
              <w:tabs>
                <w:tab w:val="left" w:pos="851"/>
                <w:tab w:val="left" w:pos="1134"/>
                <w:tab w:val="left" w:pos="1276"/>
                <w:tab w:val="left" w:pos="1701"/>
                <w:tab w:val="left" w:pos="2268"/>
                <w:tab w:val="left" w:pos="2977"/>
              </w:tabs>
              <w:jc w:val="thaiDistribute"/>
              <w:rPr>
                <w:rFonts w:eastAsia="Calibri" w:cs="TH SarabunPSK"/>
                <w:sz w:val="32"/>
                <w:szCs w:val="32"/>
              </w:rPr>
            </w:pPr>
            <w:r w:rsidRPr="00FA1538">
              <w:rPr>
                <w:rFonts w:eastAsia="Calibri" w:cs="TH SarabunPSK"/>
                <w:sz w:val="32"/>
                <w:szCs w:val="32"/>
                <w:cs/>
              </w:rPr>
              <w:t>เชื่อมโยงคลังความรู้ของหน่วยเข้าสู่คลังความรู้ของ ทบ. เพื่อการจัดเก็บ และเผยแพร่ความรู้</w:t>
            </w:r>
          </w:p>
        </w:tc>
      </w:tr>
    </w:tbl>
    <w:p w:rsidR="00270E48" w:rsidRPr="00FA1538" w:rsidRDefault="008B2664" w:rsidP="006676D6">
      <w:pPr>
        <w:tabs>
          <w:tab w:val="left" w:pos="851"/>
          <w:tab w:val="left" w:pos="1276"/>
          <w:tab w:val="left" w:pos="1701"/>
          <w:tab w:val="left" w:pos="2268"/>
        </w:tabs>
        <w:spacing w:before="120" w:after="0" w:line="240" w:lineRule="auto"/>
        <w:jc w:val="thaiDistribute"/>
        <w:rPr>
          <w:rFonts w:eastAsia="Calibri"/>
          <w:b/>
          <w:bCs/>
          <w:sz w:val="36"/>
          <w:szCs w:val="36"/>
        </w:rPr>
      </w:pPr>
      <w:r w:rsidRPr="00FA1538">
        <w:rPr>
          <w:rFonts w:eastAsia="Calibri"/>
          <w:sz w:val="36"/>
          <w:szCs w:val="36"/>
          <w:cs/>
        </w:rPr>
        <w:tab/>
      </w:r>
    </w:p>
    <w:p w:rsidR="00270E48" w:rsidRPr="00FA1538" w:rsidRDefault="00270E48" w:rsidP="006676D6">
      <w:pPr>
        <w:tabs>
          <w:tab w:val="left" w:pos="851"/>
          <w:tab w:val="left" w:pos="1276"/>
          <w:tab w:val="left" w:pos="1701"/>
          <w:tab w:val="left" w:pos="2268"/>
        </w:tabs>
        <w:spacing w:before="120" w:after="0" w:line="240" w:lineRule="auto"/>
        <w:jc w:val="thaiDistribute"/>
        <w:rPr>
          <w:rFonts w:eastAsia="Calibri"/>
          <w:b/>
          <w:bCs/>
          <w:sz w:val="36"/>
          <w:szCs w:val="36"/>
        </w:rPr>
      </w:pPr>
    </w:p>
    <w:p w:rsidR="00270E48" w:rsidRPr="00FA1538" w:rsidRDefault="00270E48" w:rsidP="006676D6">
      <w:pPr>
        <w:tabs>
          <w:tab w:val="left" w:pos="851"/>
          <w:tab w:val="left" w:pos="1276"/>
          <w:tab w:val="left" w:pos="1701"/>
          <w:tab w:val="left" w:pos="2268"/>
        </w:tabs>
        <w:spacing w:before="120" w:after="0" w:line="240" w:lineRule="auto"/>
        <w:jc w:val="thaiDistribute"/>
        <w:rPr>
          <w:rFonts w:eastAsia="Calibri"/>
          <w:b/>
          <w:bCs/>
          <w:sz w:val="36"/>
          <w:szCs w:val="36"/>
        </w:rPr>
      </w:pPr>
    </w:p>
    <w:p w:rsidR="00AF6C66" w:rsidRPr="00FA1538" w:rsidRDefault="00AF6C66" w:rsidP="006676D6">
      <w:pPr>
        <w:tabs>
          <w:tab w:val="left" w:pos="851"/>
          <w:tab w:val="left" w:pos="1276"/>
          <w:tab w:val="left" w:pos="1701"/>
          <w:tab w:val="left" w:pos="2268"/>
        </w:tabs>
        <w:spacing w:before="120" w:after="0" w:line="240" w:lineRule="auto"/>
        <w:jc w:val="thaiDistribute"/>
        <w:rPr>
          <w:rFonts w:eastAsia="Calibri"/>
          <w:b/>
          <w:bCs/>
          <w:sz w:val="36"/>
          <w:szCs w:val="36"/>
        </w:rPr>
      </w:pPr>
    </w:p>
    <w:p w:rsidR="00270E48" w:rsidRPr="00FA1538" w:rsidRDefault="00270E48" w:rsidP="006676D6">
      <w:pPr>
        <w:tabs>
          <w:tab w:val="left" w:pos="851"/>
          <w:tab w:val="left" w:pos="1276"/>
          <w:tab w:val="left" w:pos="1701"/>
          <w:tab w:val="left" w:pos="2268"/>
        </w:tabs>
        <w:spacing w:before="120" w:after="0" w:line="240" w:lineRule="auto"/>
        <w:jc w:val="thaiDistribute"/>
        <w:rPr>
          <w:rFonts w:eastAsia="Calibri"/>
          <w:b/>
          <w:bCs/>
          <w:sz w:val="36"/>
          <w:szCs w:val="36"/>
        </w:rPr>
      </w:pPr>
    </w:p>
    <w:p w:rsidR="00F476DE" w:rsidRPr="00FA1538" w:rsidRDefault="00270E48" w:rsidP="006676D6">
      <w:pPr>
        <w:tabs>
          <w:tab w:val="left" w:pos="851"/>
          <w:tab w:val="left" w:pos="1276"/>
          <w:tab w:val="left" w:pos="1701"/>
          <w:tab w:val="left" w:pos="2268"/>
        </w:tabs>
        <w:spacing w:before="120" w:after="0" w:line="240" w:lineRule="auto"/>
        <w:jc w:val="thaiDistribute"/>
        <w:rPr>
          <w:b/>
          <w:bCs/>
          <w:sz w:val="36"/>
          <w:szCs w:val="36"/>
        </w:rPr>
      </w:pPr>
      <w:r w:rsidRPr="00FA1538">
        <w:rPr>
          <w:rFonts w:eastAsia="Calibri"/>
          <w:b/>
          <w:bCs/>
          <w:sz w:val="36"/>
          <w:szCs w:val="36"/>
        </w:rPr>
        <w:lastRenderedPageBreak/>
        <w:tab/>
      </w:r>
      <w:r w:rsidR="008B2664" w:rsidRPr="00FA1538">
        <w:rPr>
          <w:rFonts w:eastAsia="Calibri"/>
          <w:b/>
          <w:bCs/>
          <w:sz w:val="36"/>
          <w:szCs w:val="36"/>
        </w:rPr>
        <w:t>6.</w:t>
      </w:r>
      <w:r w:rsidR="008B2664" w:rsidRPr="00FA1538">
        <w:rPr>
          <w:rFonts w:eastAsia="Calibri"/>
          <w:sz w:val="36"/>
          <w:szCs w:val="36"/>
        </w:rPr>
        <w:tab/>
      </w:r>
      <w:r w:rsidR="00F476DE" w:rsidRPr="00FA1538">
        <w:rPr>
          <w:b/>
          <w:bCs/>
          <w:sz w:val="36"/>
          <w:szCs w:val="36"/>
          <w:cs/>
        </w:rPr>
        <w:t>การขับเคลื่อน</w:t>
      </w:r>
      <w:r w:rsidR="002707E8" w:rsidRPr="00FA1538">
        <w:rPr>
          <w:b/>
          <w:bCs/>
          <w:sz w:val="36"/>
          <w:szCs w:val="36"/>
          <w:cs/>
        </w:rPr>
        <w:t>การจัดการ</w:t>
      </w:r>
      <w:r w:rsidR="00F476DE" w:rsidRPr="00FA1538">
        <w:rPr>
          <w:b/>
          <w:bCs/>
          <w:sz w:val="36"/>
          <w:szCs w:val="36"/>
          <w:cs/>
        </w:rPr>
        <w:t>ความรู้สู่การปฏิบัติ</w:t>
      </w:r>
    </w:p>
    <w:p w:rsidR="002A1646" w:rsidRPr="00FA1538" w:rsidRDefault="001F30C5" w:rsidP="006676D6">
      <w:pPr>
        <w:tabs>
          <w:tab w:val="left" w:pos="851"/>
          <w:tab w:val="left" w:pos="1276"/>
          <w:tab w:val="left" w:pos="1560"/>
          <w:tab w:val="left" w:pos="1701"/>
          <w:tab w:val="left" w:pos="2694"/>
        </w:tabs>
        <w:spacing w:after="0" w:line="240" w:lineRule="auto"/>
        <w:jc w:val="thaiDistribute"/>
        <w:rPr>
          <w:spacing w:val="-20"/>
          <w:sz w:val="32"/>
          <w:szCs w:val="32"/>
        </w:rPr>
      </w:pPr>
      <w:r w:rsidRPr="00FA1538">
        <w:rPr>
          <w:b/>
          <w:bCs/>
          <w:sz w:val="32"/>
          <w:szCs w:val="32"/>
        </w:rPr>
        <w:tab/>
      </w:r>
      <w:r w:rsidRPr="00FA1538">
        <w:rPr>
          <w:b/>
          <w:bCs/>
          <w:sz w:val="32"/>
          <w:szCs w:val="32"/>
        </w:rPr>
        <w:tab/>
      </w:r>
      <w:r w:rsidR="000C4B9C" w:rsidRPr="00FA1538">
        <w:rPr>
          <w:sz w:val="32"/>
          <w:szCs w:val="32"/>
          <w:cs/>
        </w:rPr>
        <w:t>เพื่อขับเคลื่อนการจัดการความรู้สู่การปฏิบัติ จึงได้</w:t>
      </w:r>
      <w:r w:rsidR="007B777C" w:rsidRPr="00FA1538">
        <w:rPr>
          <w:sz w:val="32"/>
          <w:szCs w:val="32"/>
          <w:cs/>
        </w:rPr>
        <w:t>แบ่งระดับความสามารถของหน่วยในการ</w:t>
      </w:r>
      <w:r w:rsidR="000C4B9C" w:rsidRPr="00FA1538">
        <w:rPr>
          <w:sz w:val="32"/>
          <w:szCs w:val="32"/>
          <w:cs/>
        </w:rPr>
        <w:t>ดำเนิน</w:t>
      </w:r>
      <w:r w:rsidR="007B777C" w:rsidRPr="00FA1538">
        <w:rPr>
          <w:sz w:val="32"/>
          <w:szCs w:val="32"/>
          <w:cs/>
        </w:rPr>
        <w:t>กิจกรรมการ</w:t>
      </w:r>
      <w:r w:rsidR="000C4B9C" w:rsidRPr="00FA1538">
        <w:rPr>
          <w:sz w:val="32"/>
          <w:szCs w:val="32"/>
          <w:cs/>
        </w:rPr>
        <w:t>จัดการความรู้</w:t>
      </w:r>
      <w:r w:rsidR="002A72F1" w:rsidRPr="00FA1538">
        <w:rPr>
          <w:sz w:val="32"/>
          <w:szCs w:val="32"/>
          <w:cs/>
        </w:rPr>
        <w:t xml:space="preserve">ออกเป็น </w:t>
      </w:r>
      <w:r w:rsidR="002A72F1" w:rsidRPr="00FA1538">
        <w:rPr>
          <w:sz w:val="32"/>
          <w:szCs w:val="32"/>
        </w:rPr>
        <w:t xml:space="preserve">5 </w:t>
      </w:r>
      <w:r w:rsidR="002A72F1" w:rsidRPr="00FA1538">
        <w:rPr>
          <w:sz w:val="32"/>
          <w:szCs w:val="32"/>
          <w:cs/>
        </w:rPr>
        <w:t>ระดับ ตาม</w:t>
      </w:r>
      <w:r w:rsidR="004B1136" w:rsidRPr="00FA1538">
        <w:rPr>
          <w:sz w:val="32"/>
          <w:szCs w:val="32"/>
          <w:cs/>
        </w:rPr>
        <w:t xml:space="preserve">แนวคิดแบบจำลองวุฒิภาวะความสามารถ </w:t>
      </w:r>
      <w:r w:rsidR="004B1136" w:rsidRPr="00FA1538">
        <w:rPr>
          <w:sz w:val="32"/>
          <w:szCs w:val="32"/>
        </w:rPr>
        <w:t>(Capability Maturity Model Integration (CMMI))</w:t>
      </w:r>
      <w:r w:rsidR="004B1136" w:rsidRPr="00FA1538">
        <w:rPr>
          <w:sz w:val="32"/>
          <w:szCs w:val="32"/>
          <w:cs/>
        </w:rPr>
        <w:t xml:space="preserve"> </w:t>
      </w:r>
      <w:r w:rsidR="00FD0CD5" w:rsidRPr="00FA1538">
        <w:rPr>
          <w:sz w:val="32"/>
          <w:szCs w:val="32"/>
          <w:cs/>
        </w:rPr>
        <w:t>พร้อมทั้งกำหนดกรอบ</w:t>
      </w:r>
      <w:r w:rsidR="00A93AB5" w:rsidRPr="00FA1538">
        <w:rPr>
          <w:sz w:val="32"/>
          <w:szCs w:val="32"/>
          <w:cs/>
        </w:rPr>
        <w:t>การดำเนินการ/</w:t>
      </w:r>
      <w:r w:rsidR="00FD0CD5" w:rsidRPr="00FA1538">
        <w:rPr>
          <w:sz w:val="32"/>
          <w:szCs w:val="32"/>
          <w:cs/>
        </w:rPr>
        <w:t>กิจกรรม</w:t>
      </w:r>
      <w:r w:rsidR="00A93AB5" w:rsidRPr="00FA1538">
        <w:rPr>
          <w:sz w:val="32"/>
          <w:szCs w:val="32"/>
          <w:cs/>
        </w:rPr>
        <w:t xml:space="preserve"> </w:t>
      </w:r>
      <w:r w:rsidR="002A1646" w:rsidRPr="00FA1538">
        <w:rPr>
          <w:spacing w:val="-20"/>
          <w:sz w:val="32"/>
          <w:szCs w:val="32"/>
          <w:cs/>
        </w:rPr>
        <w:t xml:space="preserve">    </w:t>
      </w:r>
      <w:r w:rsidR="00CC1701" w:rsidRPr="00FA1538">
        <w:rPr>
          <w:spacing w:val="-20"/>
          <w:sz w:val="32"/>
          <w:szCs w:val="32"/>
          <w:cs/>
        </w:rPr>
        <w:t xml:space="preserve">ดั่งตาราง </w:t>
      </w:r>
      <w:r w:rsidR="00CC1701" w:rsidRPr="00FA1538">
        <w:rPr>
          <w:spacing w:val="-20"/>
          <w:sz w:val="32"/>
          <w:szCs w:val="32"/>
        </w:rPr>
        <w:t>2.1</w:t>
      </w:r>
    </w:p>
    <w:p w:rsidR="009E4792" w:rsidRPr="00FA1538" w:rsidRDefault="002A1646" w:rsidP="006676D6">
      <w:pPr>
        <w:tabs>
          <w:tab w:val="left" w:pos="851"/>
          <w:tab w:val="left" w:pos="1276"/>
          <w:tab w:val="left" w:pos="1560"/>
          <w:tab w:val="left" w:pos="1701"/>
          <w:tab w:val="left" w:pos="2694"/>
        </w:tabs>
        <w:spacing w:before="240" w:after="240" w:line="240" w:lineRule="auto"/>
        <w:jc w:val="thaiDistribute"/>
        <w:rPr>
          <w:spacing w:val="-20"/>
          <w:sz w:val="32"/>
          <w:szCs w:val="32"/>
        </w:rPr>
      </w:pPr>
      <w:r w:rsidRPr="00FA1538">
        <w:rPr>
          <w:spacing w:val="-20"/>
          <w:sz w:val="32"/>
          <w:szCs w:val="32"/>
          <w:cs/>
        </w:rPr>
        <w:t xml:space="preserve">ตาราง </w:t>
      </w:r>
      <w:r w:rsidRPr="00FA1538">
        <w:rPr>
          <w:spacing w:val="-20"/>
          <w:sz w:val="32"/>
          <w:szCs w:val="32"/>
        </w:rPr>
        <w:t xml:space="preserve">2.1 </w:t>
      </w:r>
      <w:r w:rsidRPr="00FA1538">
        <w:rPr>
          <w:spacing w:val="-20"/>
          <w:sz w:val="32"/>
          <w:szCs w:val="32"/>
          <w:cs/>
        </w:rPr>
        <w:t>ระดับความสามารถของหน่วยในการดำเนินการจัดการความรู้</w:t>
      </w:r>
    </w:p>
    <w:tbl>
      <w:tblPr>
        <w:tblStyle w:val="a7"/>
        <w:tblW w:w="0" w:type="auto"/>
        <w:tblLook w:val="04A0"/>
      </w:tblPr>
      <w:tblGrid>
        <w:gridCol w:w="2140"/>
        <w:gridCol w:w="6716"/>
      </w:tblGrid>
      <w:tr w:rsidR="002A1646" w:rsidRPr="00FA1538" w:rsidTr="00757F82">
        <w:trPr>
          <w:trHeight w:val="578"/>
          <w:tblHeader/>
        </w:trPr>
        <w:tc>
          <w:tcPr>
            <w:tcW w:w="2140" w:type="dxa"/>
            <w:vAlign w:val="center"/>
          </w:tcPr>
          <w:p w:rsidR="002A1646" w:rsidRPr="00FA1538" w:rsidRDefault="002A1646" w:rsidP="006676D6">
            <w:pPr>
              <w:tabs>
                <w:tab w:val="left" w:pos="567"/>
                <w:tab w:val="left" w:pos="851"/>
                <w:tab w:val="left" w:pos="993"/>
                <w:tab w:val="left" w:pos="1276"/>
                <w:tab w:val="left" w:pos="1418"/>
                <w:tab w:val="left" w:pos="1701"/>
                <w:tab w:val="left" w:pos="1758"/>
                <w:tab w:val="left" w:pos="2127"/>
                <w:tab w:val="left" w:pos="2268"/>
                <w:tab w:val="left" w:pos="2948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FA1538">
              <w:rPr>
                <w:b/>
                <w:bCs/>
                <w:sz w:val="32"/>
                <w:szCs w:val="32"/>
                <w:cs/>
              </w:rPr>
              <w:t>ระดับความสามารถ</w:t>
            </w:r>
          </w:p>
          <w:p w:rsidR="002A1646" w:rsidRPr="00FA1538" w:rsidRDefault="002A1646" w:rsidP="006676D6">
            <w:pPr>
              <w:tabs>
                <w:tab w:val="left" w:pos="567"/>
                <w:tab w:val="left" w:pos="851"/>
                <w:tab w:val="left" w:pos="993"/>
                <w:tab w:val="left" w:pos="1276"/>
                <w:tab w:val="left" w:pos="1418"/>
                <w:tab w:val="left" w:pos="1701"/>
                <w:tab w:val="left" w:pos="1758"/>
                <w:tab w:val="left" w:pos="2127"/>
                <w:tab w:val="left" w:pos="2268"/>
                <w:tab w:val="left" w:pos="2948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FA1538">
              <w:rPr>
                <w:b/>
                <w:bCs/>
                <w:sz w:val="32"/>
                <w:szCs w:val="32"/>
                <w:cs/>
              </w:rPr>
              <w:t>ในการจัดการความรู้</w:t>
            </w:r>
          </w:p>
        </w:tc>
        <w:tc>
          <w:tcPr>
            <w:tcW w:w="6716" w:type="dxa"/>
            <w:vAlign w:val="center"/>
          </w:tcPr>
          <w:p w:rsidR="002A1646" w:rsidRPr="00FA1538" w:rsidRDefault="002A1646" w:rsidP="006676D6">
            <w:pPr>
              <w:tabs>
                <w:tab w:val="left" w:pos="567"/>
                <w:tab w:val="left" w:pos="851"/>
                <w:tab w:val="left" w:pos="993"/>
                <w:tab w:val="left" w:pos="1276"/>
                <w:tab w:val="left" w:pos="1418"/>
                <w:tab w:val="left" w:pos="1701"/>
                <w:tab w:val="left" w:pos="1758"/>
                <w:tab w:val="left" w:pos="2127"/>
                <w:tab w:val="left" w:pos="2268"/>
                <w:tab w:val="left" w:pos="2948"/>
              </w:tabs>
              <w:jc w:val="center"/>
              <w:rPr>
                <w:b/>
                <w:bCs/>
                <w:sz w:val="32"/>
                <w:szCs w:val="32"/>
                <w:cs/>
              </w:rPr>
            </w:pPr>
            <w:r w:rsidRPr="00FA1538">
              <w:rPr>
                <w:b/>
                <w:bCs/>
                <w:sz w:val="32"/>
                <w:szCs w:val="32"/>
                <w:cs/>
              </w:rPr>
              <w:t>กรอบการดำเนินการ/กิจกรรม</w:t>
            </w:r>
          </w:p>
        </w:tc>
      </w:tr>
      <w:tr w:rsidR="002A1646" w:rsidRPr="00FA1538" w:rsidTr="00757F82">
        <w:tc>
          <w:tcPr>
            <w:tcW w:w="2140" w:type="dxa"/>
          </w:tcPr>
          <w:p w:rsidR="002A1646" w:rsidRPr="00FA1538" w:rsidRDefault="002A1646" w:rsidP="006676D6">
            <w:pPr>
              <w:tabs>
                <w:tab w:val="left" w:pos="567"/>
                <w:tab w:val="left" w:pos="851"/>
                <w:tab w:val="left" w:pos="993"/>
                <w:tab w:val="left" w:pos="1276"/>
                <w:tab w:val="left" w:pos="1418"/>
                <w:tab w:val="left" w:pos="1701"/>
                <w:tab w:val="left" w:pos="1758"/>
                <w:tab w:val="left" w:pos="2127"/>
                <w:tab w:val="left" w:pos="2268"/>
                <w:tab w:val="left" w:pos="2948"/>
              </w:tabs>
              <w:rPr>
                <w:b/>
                <w:bCs/>
                <w:sz w:val="32"/>
                <w:szCs w:val="32"/>
              </w:rPr>
            </w:pPr>
            <w:r w:rsidRPr="00FA1538">
              <w:rPr>
                <w:b/>
                <w:bCs/>
                <w:sz w:val="32"/>
                <w:szCs w:val="32"/>
                <w:cs/>
              </w:rPr>
              <w:t xml:space="preserve">ระดับที่ </w:t>
            </w:r>
            <w:r w:rsidRPr="00FA1538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6716" w:type="dxa"/>
          </w:tcPr>
          <w:p w:rsidR="002A1646" w:rsidRPr="00FA1538" w:rsidRDefault="002A1646" w:rsidP="006676D6">
            <w:pPr>
              <w:tabs>
                <w:tab w:val="left" w:pos="567"/>
                <w:tab w:val="left" w:pos="851"/>
                <w:tab w:val="left" w:pos="993"/>
                <w:tab w:val="left" w:pos="1276"/>
                <w:tab w:val="left" w:pos="1418"/>
                <w:tab w:val="left" w:pos="1701"/>
                <w:tab w:val="left" w:pos="1758"/>
                <w:tab w:val="left" w:pos="2127"/>
                <w:tab w:val="left" w:pos="2268"/>
                <w:tab w:val="left" w:pos="2948"/>
              </w:tabs>
              <w:jc w:val="thaiDistribute"/>
              <w:rPr>
                <w:b/>
                <w:bCs/>
                <w:sz w:val="32"/>
                <w:szCs w:val="32"/>
              </w:rPr>
            </w:pPr>
            <w:r w:rsidRPr="00FA1538">
              <w:rPr>
                <w:b/>
                <w:bCs/>
                <w:sz w:val="32"/>
                <w:szCs w:val="32"/>
                <w:cs/>
              </w:rPr>
              <w:t>กรอบการดำเนินการ</w:t>
            </w:r>
            <w:r w:rsidRPr="00FA1538">
              <w:rPr>
                <w:b/>
                <w:bCs/>
                <w:sz w:val="32"/>
                <w:szCs w:val="32"/>
              </w:rPr>
              <w:t xml:space="preserve">: </w:t>
            </w:r>
            <w:r w:rsidRPr="00FA1538">
              <w:rPr>
                <w:b/>
                <w:bCs/>
                <w:sz w:val="32"/>
                <w:szCs w:val="32"/>
                <w:cs/>
              </w:rPr>
              <w:t>การสร้างสภาพแวดล้อมที่เกื้อกูลต่อการจัดการความรู้</w:t>
            </w:r>
          </w:p>
        </w:tc>
      </w:tr>
      <w:tr w:rsidR="002A1646" w:rsidRPr="00FA1538" w:rsidTr="00757F82">
        <w:tc>
          <w:tcPr>
            <w:tcW w:w="2140" w:type="dxa"/>
          </w:tcPr>
          <w:p w:rsidR="002A1646" w:rsidRPr="00FA1538" w:rsidRDefault="002A1646" w:rsidP="006676D6">
            <w:pPr>
              <w:tabs>
                <w:tab w:val="left" w:pos="567"/>
                <w:tab w:val="left" w:pos="851"/>
                <w:tab w:val="left" w:pos="993"/>
                <w:tab w:val="left" w:pos="1276"/>
                <w:tab w:val="left" w:pos="1418"/>
                <w:tab w:val="left" w:pos="1701"/>
                <w:tab w:val="left" w:pos="1758"/>
                <w:tab w:val="left" w:pos="2127"/>
                <w:tab w:val="left" w:pos="2268"/>
                <w:tab w:val="left" w:pos="2948"/>
              </w:tabs>
              <w:rPr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716" w:type="dxa"/>
          </w:tcPr>
          <w:p w:rsidR="002A1646" w:rsidRPr="00FA1538" w:rsidRDefault="002A1646" w:rsidP="006676D6">
            <w:pPr>
              <w:tabs>
                <w:tab w:val="left" w:pos="567"/>
                <w:tab w:val="left" w:pos="851"/>
                <w:tab w:val="left" w:pos="993"/>
                <w:tab w:val="left" w:pos="1134"/>
                <w:tab w:val="left" w:pos="1276"/>
                <w:tab w:val="left" w:pos="1560"/>
                <w:tab w:val="left" w:pos="1701"/>
                <w:tab w:val="left" w:pos="1985"/>
                <w:tab w:val="left" w:pos="2127"/>
                <w:tab w:val="left" w:pos="2948"/>
              </w:tabs>
              <w:jc w:val="thaiDistribute"/>
              <w:rPr>
                <w:sz w:val="32"/>
                <w:szCs w:val="32"/>
              </w:rPr>
            </w:pPr>
            <w:r w:rsidRPr="00FA1538">
              <w:rPr>
                <w:sz w:val="32"/>
                <w:szCs w:val="32"/>
              </w:rPr>
              <w:t xml:space="preserve">(1) </w:t>
            </w:r>
            <w:r w:rsidRPr="00FA1538">
              <w:rPr>
                <w:sz w:val="32"/>
                <w:szCs w:val="32"/>
                <w:cs/>
              </w:rPr>
              <w:t>มีการกำหนดวิสัยทัศน์และแผนขับเคลื่อนการจัดการความรู้</w:t>
            </w:r>
          </w:p>
          <w:p w:rsidR="002A1646" w:rsidRPr="00FA1538" w:rsidRDefault="002A1646" w:rsidP="006676D6">
            <w:pPr>
              <w:tabs>
                <w:tab w:val="left" w:pos="567"/>
                <w:tab w:val="left" w:pos="851"/>
                <w:tab w:val="left" w:pos="993"/>
                <w:tab w:val="left" w:pos="1134"/>
                <w:tab w:val="left" w:pos="1276"/>
                <w:tab w:val="left" w:pos="1560"/>
                <w:tab w:val="left" w:pos="1701"/>
                <w:tab w:val="left" w:pos="1985"/>
                <w:tab w:val="left" w:pos="2127"/>
                <w:tab w:val="left" w:pos="2948"/>
              </w:tabs>
              <w:jc w:val="thaiDistribute"/>
              <w:rPr>
                <w:sz w:val="32"/>
                <w:szCs w:val="32"/>
              </w:rPr>
            </w:pPr>
            <w:r w:rsidRPr="00FA1538">
              <w:rPr>
                <w:sz w:val="32"/>
                <w:szCs w:val="32"/>
                <w:cs/>
              </w:rPr>
              <w:t>(</w:t>
            </w:r>
            <w:r w:rsidRPr="00FA1538">
              <w:rPr>
                <w:sz w:val="32"/>
                <w:szCs w:val="32"/>
              </w:rPr>
              <w:t xml:space="preserve">2) </w:t>
            </w:r>
            <w:r w:rsidRPr="00FA1538">
              <w:rPr>
                <w:sz w:val="32"/>
                <w:szCs w:val="32"/>
                <w:cs/>
              </w:rPr>
              <w:t>การกำหนดนโยบายการจัดการความรู้ของหน่วย</w:t>
            </w:r>
          </w:p>
          <w:p w:rsidR="002A1646" w:rsidRPr="00FA1538" w:rsidRDefault="002A1646" w:rsidP="006676D6">
            <w:pPr>
              <w:tabs>
                <w:tab w:val="left" w:pos="567"/>
                <w:tab w:val="left" w:pos="851"/>
                <w:tab w:val="left" w:pos="993"/>
                <w:tab w:val="left" w:pos="1134"/>
                <w:tab w:val="left" w:pos="1276"/>
                <w:tab w:val="left" w:pos="1560"/>
                <w:tab w:val="left" w:pos="1701"/>
                <w:tab w:val="left" w:pos="1985"/>
                <w:tab w:val="left" w:pos="2127"/>
                <w:tab w:val="left" w:pos="2948"/>
              </w:tabs>
              <w:jc w:val="thaiDistribute"/>
              <w:rPr>
                <w:sz w:val="32"/>
                <w:szCs w:val="32"/>
              </w:rPr>
            </w:pPr>
            <w:r w:rsidRPr="00FA1538">
              <w:rPr>
                <w:sz w:val="32"/>
                <w:szCs w:val="32"/>
              </w:rPr>
              <w:t xml:space="preserve">(3) </w:t>
            </w:r>
            <w:r w:rsidRPr="00FA1538">
              <w:rPr>
                <w:sz w:val="32"/>
                <w:szCs w:val="32"/>
                <w:cs/>
              </w:rPr>
              <w:t>การกำหนดทีมงาน และผู้รับผิดชอบการจัดการความรู้</w:t>
            </w:r>
            <w:r w:rsidRPr="00FA1538">
              <w:rPr>
                <w:sz w:val="32"/>
                <w:szCs w:val="32"/>
              </w:rPr>
              <w:tab/>
            </w:r>
          </w:p>
          <w:p w:rsidR="002A1646" w:rsidRPr="00FA1538" w:rsidRDefault="002A1646" w:rsidP="006676D6">
            <w:pPr>
              <w:tabs>
                <w:tab w:val="left" w:pos="567"/>
                <w:tab w:val="left" w:pos="851"/>
                <w:tab w:val="left" w:pos="993"/>
                <w:tab w:val="left" w:pos="1134"/>
                <w:tab w:val="left" w:pos="1276"/>
                <w:tab w:val="left" w:pos="1560"/>
                <w:tab w:val="left" w:pos="1701"/>
                <w:tab w:val="left" w:pos="1985"/>
                <w:tab w:val="left" w:pos="2127"/>
                <w:tab w:val="left" w:pos="2948"/>
              </w:tabs>
              <w:jc w:val="thaiDistribute"/>
              <w:rPr>
                <w:sz w:val="32"/>
                <w:szCs w:val="32"/>
              </w:rPr>
            </w:pPr>
            <w:r w:rsidRPr="00FA1538">
              <w:rPr>
                <w:sz w:val="32"/>
                <w:szCs w:val="32"/>
              </w:rPr>
              <w:t xml:space="preserve">(4) </w:t>
            </w:r>
            <w:r w:rsidRPr="00FA1538">
              <w:rPr>
                <w:sz w:val="32"/>
                <w:szCs w:val="32"/>
                <w:cs/>
              </w:rPr>
              <w:t>การสื่อสาร</w:t>
            </w:r>
            <w:r w:rsidRPr="00FA1538">
              <w:rPr>
                <w:sz w:val="32"/>
                <w:szCs w:val="32"/>
              </w:rPr>
              <w:t>/</w:t>
            </w:r>
            <w:r w:rsidRPr="00FA1538">
              <w:rPr>
                <w:sz w:val="32"/>
                <w:szCs w:val="32"/>
                <w:cs/>
              </w:rPr>
              <w:t>ประชาสัมพันธ์เพื่อให้กำลังพลในหน่วยรับทราบ และนำไปปฏิบัติอย่างเป็นรูปธรรม</w:t>
            </w:r>
          </w:p>
          <w:p w:rsidR="002A1646" w:rsidRPr="00FA1538" w:rsidRDefault="002A1646" w:rsidP="006676D6">
            <w:pPr>
              <w:tabs>
                <w:tab w:val="left" w:pos="567"/>
                <w:tab w:val="left" w:pos="851"/>
                <w:tab w:val="left" w:pos="993"/>
                <w:tab w:val="left" w:pos="1134"/>
                <w:tab w:val="left" w:pos="1276"/>
                <w:tab w:val="left" w:pos="1560"/>
                <w:tab w:val="left" w:pos="1701"/>
                <w:tab w:val="left" w:pos="1985"/>
                <w:tab w:val="left" w:pos="2127"/>
                <w:tab w:val="left" w:pos="2948"/>
              </w:tabs>
              <w:jc w:val="thaiDistribute"/>
              <w:rPr>
                <w:sz w:val="32"/>
                <w:szCs w:val="32"/>
              </w:rPr>
            </w:pPr>
            <w:r w:rsidRPr="00FA1538">
              <w:rPr>
                <w:sz w:val="32"/>
                <w:szCs w:val="32"/>
              </w:rPr>
              <w:t xml:space="preserve">(5) </w:t>
            </w:r>
            <w:r w:rsidRPr="00FA1538">
              <w:rPr>
                <w:sz w:val="32"/>
                <w:szCs w:val="32"/>
                <w:cs/>
              </w:rPr>
              <w:t>การสนับสนุนทรัพยากร ที่เกื้อกูลต่อการจัดการความรู้</w:t>
            </w:r>
          </w:p>
          <w:p w:rsidR="002A1646" w:rsidRPr="00FA1538" w:rsidRDefault="002A1646" w:rsidP="006676D6">
            <w:pPr>
              <w:tabs>
                <w:tab w:val="left" w:pos="567"/>
                <w:tab w:val="left" w:pos="851"/>
                <w:tab w:val="left" w:pos="993"/>
                <w:tab w:val="left" w:pos="1276"/>
                <w:tab w:val="left" w:pos="1418"/>
                <w:tab w:val="left" w:pos="1701"/>
                <w:tab w:val="left" w:pos="1758"/>
                <w:tab w:val="left" w:pos="2127"/>
                <w:tab w:val="left" w:pos="2268"/>
                <w:tab w:val="left" w:pos="2948"/>
              </w:tabs>
              <w:jc w:val="thaiDistribute"/>
              <w:rPr>
                <w:b/>
                <w:bCs/>
                <w:sz w:val="32"/>
                <w:szCs w:val="32"/>
              </w:rPr>
            </w:pPr>
            <w:r w:rsidRPr="00FA1538">
              <w:rPr>
                <w:sz w:val="32"/>
                <w:szCs w:val="32"/>
              </w:rPr>
              <w:t xml:space="preserve">(6) </w:t>
            </w:r>
            <w:r w:rsidRPr="00FA1538">
              <w:rPr>
                <w:sz w:val="32"/>
                <w:szCs w:val="32"/>
                <w:cs/>
              </w:rPr>
              <w:t>การอบรมให้ความรู้เรื่องการจัดการความรู้</w:t>
            </w:r>
          </w:p>
        </w:tc>
      </w:tr>
      <w:tr w:rsidR="002A1646" w:rsidRPr="00FA1538" w:rsidTr="00757F82">
        <w:tc>
          <w:tcPr>
            <w:tcW w:w="2140" w:type="dxa"/>
          </w:tcPr>
          <w:p w:rsidR="002A1646" w:rsidRPr="00FA1538" w:rsidRDefault="002A1646" w:rsidP="006676D6">
            <w:pPr>
              <w:tabs>
                <w:tab w:val="left" w:pos="567"/>
                <w:tab w:val="left" w:pos="851"/>
                <w:tab w:val="left" w:pos="993"/>
                <w:tab w:val="left" w:pos="1276"/>
                <w:tab w:val="left" w:pos="1418"/>
                <w:tab w:val="left" w:pos="1701"/>
                <w:tab w:val="left" w:pos="1758"/>
                <w:tab w:val="left" w:pos="2127"/>
                <w:tab w:val="left" w:pos="2268"/>
                <w:tab w:val="left" w:pos="2948"/>
              </w:tabs>
              <w:rPr>
                <w:b/>
                <w:bCs/>
                <w:sz w:val="32"/>
                <w:szCs w:val="32"/>
              </w:rPr>
            </w:pPr>
            <w:r w:rsidRPr="00FA1538">
              <w:rPr>
                <w:b/>
                <w:bCs/>
                <w:sz w:val="32"/>
                <w:szCs w:val="32"/>
                <w:cs/>
              </w:rPr>
              <w:t xml:space="preserve">ระดับที่ </w:t>
            </w:r>
            <w:r w:rsidRPr="00FA1538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6716" w:type="dxa"/>
          </w:tcPr>
          <w:p w:rsidR="002A1646" w:rsidRPr="00FA1538" w:rsidRDefault="002A1646" w:rsidP="006676D6">
            <w:pPr>
              <w:tabs>
                <w:tab w:val="left" w:pos="567"/>
                <w:tab w:val="left" w:pos="851"/>
                <w:tab w:val="left" w:pos="993"/>
                <w:tab w:val="left" w:pos="1276"/>
                <w:tab w:val="left" w:pos="1418"/>
                <w:tab w:val="left" w:pos="1701"/>
                <w:tab w:val="left" w:pos="1758"/>
                <w:tab w:val="left" w:pos="2127"/>
                <w:tab w:val="left" w:pos="2268"/>
                <w:tab w:val="left" w:pos="2948"/>
              </w:tabs>
              <w:jc w:val="thaiDistribute"/>
              <w:rPr>
                <w:b/>
                <w:bCs/>
                <w:sz w:val="32"/>
                <w:szCs w:val="32"/>
                <w:cs/>
              </w:rPr>
            </w:pPr>
            <w:r w:rsidRPr="00FA1538">
              <w:rPr>
                <w:b/>
                <w:bCs/>
                <w:sz w:val="32"/>
                <w:szCs w:val="32"/>
                <w:cs/>
              </w:rPr>
              <w:t xml:space="preserve">กรอบการดำเนินการ </w:t>
            </w:r>
            <w:r w:rsidRPr="00FA1538">
              <w:rPr>
                <w:b/>
                <w:bCs/>
                <w:sz w:val="32"/>
                <w:szCs w:val="32"/>
              </w:rPr>
              <w:t xml:space="preserve">: </w:t>
            </w:r>
            <w:r w:rsidRPr="00FA1538">
              <w:rPr>
                <w:b/>
                <w:bCs/>
                <w:sz w:val="32"/>
                <w:szCs w:val="32"/>
                <w:cs/>
              </w:rPr>
              <w:t>การสร้างกระบวนการจัดการความรู้ที่เชื่อถือได้</w:t>
            </w:r>
          </w:p>
        </w:tc>
      </w:tr>
      <w:tr w:rsidR="002A1646" w:rsidRPr="00FA1538" w:rsidTr="00757F82">
        <w:tc>
          <w:tcPr>
            <w:tcW w:w="2140" w:type="dxa"/>
          </w:tcPr>
          <w:p w:rsidR="002A1646" w:rsidRPr="00FA1538" w:rsidRDefault="002A1646" w:rsidP="006676D6">
            <w:pPr>
              <w:tabs>
                <w:tab w:val="left" w:pos="567"/>
                <w:tab w:val="left" w:pos="851"/>
                <w:tab w:val="left" w:pos="993"/>
                <w:tab w:val="left" w:pos="1276"/>
                <w:tab w:val="left" w:pos="1418"/>
                <w:tab w:val="left" w:pos="1701"/>
                <w:tab w:val="left" w:pos="1758"/>
                <w:tab w:val="left" w:pos="2127"/>
                <w:tab w:val="left" w:pos="2268"/>
                <w:tab w:val="left" w:pos="2948"/>
              </w:tabs>
              <w:jc w:val="thaiDistribute"/>
              <w:rPr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716" w:type="dxa"/>
          </w:tcPr>
          <w:p w:rsidR="002A1646" w:rsidRPr="00FA1538" w:rsidRDefault="002A1646" w:rsidP="006676D6">
            <w:pPr>
              <w:pStyle w:val="ac"/>
              <w:tabs>
                <w:tab w:val="left" w:pos="1276"/>
                <w:tab w:val="left" w:pos="1701"/>
              </w:tabs>
              <w:rPr>
                <w:rFonts w:cs="TH SarabunPSK"/>
                <w:sz w:val="32"/>
                <w:szCs w:val="32"/>
              </w:rPr>
            </w:pPr>
            <w:r w:rsidRPr="00FA1538">
              <w:rPr>
                <w:rFonts w:cs="TH SarabunPSK"/>
                <w:sz w:val="32"/>
                <w:szCs w:val="32"/>
              </w:rPr>
              <w:t xml:space="preserve">(1) </w:t>
            </w:r>
            <w:r w:rsidRPr="00FA1538">
              <w:rPr>
                <w:rFonts w:cs="TH SarabunPSK"/>
                <w:sz w:val="32"/>
                <w:szCs w:val="32"/>
                <w:cs/>
              </w:rPr>
              <w:t>การกำหนดขอบเขตความรู้ (</w:t>
            </w:r>
            <w:r w:rsidRPr="00FA1538">
              <w:rPr>
                <w:rFonts w:cs="TH SarabunPSK"/>
                <w:sz w:val="32"/>
                <w:szCs w:val="32"/>
              </w:rPr>
              <w:t xml:space="preserve">KM Focus Areas) </w:t>
            </w:r>
            <w:r w:rsidRPr="00FA1538">
              <w:rPr>
                <w:rFonts w:cs="TH SarabunPSK"/>
                <w:sz w:val="32"/>
                <w:szCs w:val="32"/>
                <w:cs/>
              </w:rPr>
              <w:t>และองค์ความรู้ที่จำเป็นของหน่วย</w:t>
            </w:r>
          </w:p>
          <w:p w:rsidR="002A1646" w:rsidRPr="00FA1538" w:rsidRDefault="002A1646" w:rsidP="006676D6">
            <w:pPr>
              <w:pStyle w:val="ac"/>
              <w:tabs>
                <w:tab w:val="left" w:pos="1276"/>
                <w:tab w:val="left" w:pos="1701"/>
              </w:tabs>
              <w:rPr>
                <w:rFonts w:cs="TH SarabunPSK"/>
                <w:sz w:val="32"/>
                <w:szCs w:val="32"/>
              </w:rPr>
            </w:pPr>
            <w:r w:rsidRPr="00FA1538">
              <w:rPr>
                <w:rFonts w:cs="TH SarabunPSK"/>
                <w:sz w:val="32"/>
                <w:szCs w:val="32"/>
              </w:rPr>
              <w:t xml:space="preserve">(2) </w:t>
            </w:r>
            <w:r w:rsidRPr="00FA1538">
              <w:rPr>
                <w:rFonts w:cs="TH SarabunPSK"/>
                <w:sz w:val="32"/>
                <w:szCs w:val="32"/>
                <w:cs/>
              </w:rPr>
              <w:t>การจัดทำแผนการจัดการความรู้ (</w:t>
            </w:r>
            <w:r w:rsidRPr="00FA1538">
              <w:rPr>
                <w:rFonts w:cs="TH SarabunPSK"/>
                <w:sz w:val="32"/>
                <w:szCs w:val="32"/>
              </w:rPr>
              <w:t xml:space="preserve">KM Action Plan) </w:t>
            </w:r>
            <w:r w:rsidRPr="00FA1538">
              <w:rPr>
                <w:rFonts w:cs="TH SarabunPSK"/>
                <w:sz w:val="32"/>
                <w:szCs w:val="32"/>
                <w:cs/>
              </w:rPr>
              <w:t>ที่สนับสนุนภารกิจ พันธกิจ และ/หรือประเด็นยุทธศาสตร์ของหน่วย</w:t>
            </w:r>
          </w:p>
          <w:p w:rsidR="002A1646" w:rsidRPr="00FA1538" w:rsidRDefault="002A1646" w:rsidP="006676D6">
            <w:pPr>
              <w:pStyle w:val="ac"/>
              <w:tabs>
                <w:tab w:val="left" w:pos="1276"/>
                <w:tab w:val="left" w:pos="1701"/>
              </w:tabs>
              <w:rPr>
                <w:rFonts w:cs="TH SarabunPSK"/>
                <w:sz w:val="32"/>
                <w:szCs w:val="32"/>
              </w:rPr>
            </w:pPr>
            <w:r w:rsidRPr="00FA1538">
              <w:rPr>
                <w:rFonts w:cs="TH SarabunPSK"/>
                <w:sz w:val="32"/>
                <w:szCs w:val="32"/>
              </w:rPr>
              <w:t xml:space="preserve">(3) </w:t>
            </w:r>
            <w:r w:rsidRPr="00FA1538">
              <w:rPr>
                <w:rFonts w:cs="TH SarabunPSK"/>
                <w:sz w:val="32"/>
                <w:szCs w:val="32"/>
                <w:cs/>
              </w:rPr>
              <w:t>การพิจารณากลั่นกรองแผนการจัดการความรู้ (</w:t>
            </w:r>
            <w:r w:rsidRPr="00FA1538">
              <w:rPr>
                <w:rFonts w:cs="TH SarabunPSK"/>
                <w:sz w:val="32"/>
                <w:szCs w:val="32"/>
              </w:rPr>
              <w:t xml:space="preserve">KM Action Plan) </w:t>
            </w:r>
            <w:r w:rsidRPr="00FA1538">
              <w:rPr>
                <w:rFonts w:cs="TH SarabunPSK"/>
                <w:sz w:val="32"/>
                <w:szCs w:val="32"/>
                <w:cs/>
              </w:rPr>
              <w:t>โดยคณะกรรมการจัดการความรู้ของหน่วย</w:t>
            </w:r>
          </w:p>
          <w:p w:rsidR="002A1646" w:rsidRPr="00FA1538" w:rsidRDefault="002A1646" w:rsidP="006676D6">
            <w:pPr>
              <w:tabs>
                <w:tab w:val="left" w:pos="567"/>
                <w:tab w:val="left" w:pos="851"/>
                <w:tab w:val="left" w:pos="993"/>
                <w:tab w:val="left" w:pos="1134"/>
                <w:tab w:val="left" w:pos="1276"/>
                <w:tab w:val="left" w:pos="1560"/>
                <w:tab w:val="left" w:pos="1701"/>
                <w:tab w:val="left" w:pos="1985"/>
                <w:tab w:val="left" w:pos="2127"/>
                <w:tab w:val="left" w:pos="2948"/>
              </w:tabs>
              <w:jc w:val="thaiDistribute"/>
              <w:rPr>
                <w:sz w:val="32"/>
                <w:szCs w:val="32"/>
              </w:rPr>
            </w:pPr>
            <w:r w:rsidRPr="00FA1538">
              <w:rPr>
                <w:sz w:val="32"/>
                <w:szCs w:val="32"/>
              </w:rPr>
              <w:t xml:space="preserve">(4) </w:t>
            </w:r>
            <w:r w:rsidRPr="00FA1538">
              <w:rPr>
                <w:sz w:val="32"/>
                <w:szCs w:val="32"/>
                <w:cs/>
              </w:rPr>
              <w:t>การดำเนินการตามแผนการจัดการความรู้ (</w:t>
            </w:r>
            <w:r w:rsidRPr="00FA1538">
              <w:rPr>
                <w:sz w:val="32"/>
                <w:szCs w:val="32"/>
              </w:rPr>
              <w:t>KM Action Plan) :</w:t>
            </w:r>
            <w:r w:rsidRPr="00FA1538">
              <w:rPr>
                <w:sz w:val="32"/>
                <w:szCs w:val="32"/>
                <w:cs/>
              </w:rPr>
              <w:t xml:space="preserve">กระบวนการจัดการความรู้ </w:t>
            </w:r>
            <w:r w:rsidRPr="00FA1538">
              <w:rPr>
                <w:sz w:val="32"/>
                <w:szCs w:val="32"/>
              </w:rPr>
              <w:t xml:space="preserve">7 </w:t>
            </w:r>
            <w:r w:rsidRPr="00FA1538">
              <w:rPr>
                <w:sz w:val="32"/>
                <w:szCs w:val="32"/>
                <w:cs/>
              </w:rPr>
              <w:t>ขั้นตอน</w:t>
            </w:r>
            <w:r w:rsidRPr="00FA1538">
              <w:rPr>
                <w:sz w:val="32"/>
                <w:szCs w:val="32"/>
              </w:rPr>
              <w:t xml:space="preserve"> ( KM Process) </w:t>
            </w:r>
            <w:r w:rsidRPr="00FA1538">
              <w:rPr>
                <w:sz w:val="32"/>
                <w:szCs w:val="32"/>
                <w:cs/>
              </w:rPr>
              <w:t>ประกอบด้วย</w:t>
            </w:r>
          </w:p>
          <w:p w:rsidR="002A1646" w:rsidRPr="00FA1538" w:rsidRDefault="002A1646" w:rsidP="006676D6">
            <w:pPr>
              <w:tabs>
                <w:tab w:val="left" w:pos="567"/>
                <w:tab w:val="left" w:pos="851"/>
                <w:tab w:val="left" w:pos="993"/>
                <w:tab w:val="left" w:pos="1134"/>
                <w:tab w:val="left" w:pos="1276"/>
                <w:tab w:val="left" w:pos="1560"/>
                <w:tab w:val="left" w:pos="1701"/>
                <w:tab w:val="left" w:pos="1985"/>
                <w:tab w:val="left" w:pos="2127"/>
                <w:tab w:val="left" w:pos="2948"/>
              </w:tabs>
              <w:jc w:val="thaiDistribute"/>
              <w:rPr>
                <w:sz w:val="32"/>
                <w:szCs w:val="32"/>
              </w:rPr>
            </w:pPr>
            <w:r w:rsidRPr="00FA1538">
              <w:rPr>
                <w:sz w:val="32"/>
                <w:szCs w:val="32"/>
              </w:rPr>
              <w:t xml:space="preserve">1) </w:t>
            </w:r>
            <w:r w:rsidRPr="00FA1538">
              <w:rPr>
                <w:sz w:val="32"/>
                <w:szCs w:val="32"/>
                <w:cs/>
              </w:rPr>
              <w:t xml:space="preserve">การบ่งชี้ความรู้  </w:t>
            </w:r>
            <w:r w:rsidRPr="00FA1538">
              <w:rPr>
                <w:sz w:val="32"/>
                <w:szCs w:val="32"/>
              </w:rPr>
              <w:t xml:space="preserve">2) </w:t>
            </w:r>
            <w:r w:rsidRPr="00FA1538">
              <w:rPr>
                <w:sz w:val="32"/>
                <w:szCs w:val="32"/>
                <w:cs/>
              </w:rPr>
              <w:t xml:space="preserve">การสร้างและแสวงหาความรู้ </w:t>
            </w:r>
            <w:r w:rsidRPr="00FA1538">
              <w:rPr>
                <w:sz w:val="32"/>
                <w:szCs w:val="32"/>
              </w:rPr>
              <w:t xml:space="preserve">3) </w:t>
            </w:r>
            <w:r w:rsidRPr="00FA1538">
              <w:rPr>
                <w:sz w:val="32"/>
                <w:szCs w:val="32"/>
                <w:cs/>
              </w:rPr>
              <w:t xml:space="preserve">จัดความรู้ให้เป็นระบบ  </w:t>
            </w:r>
            <w:r w:rsidRPr="00FA1538">
              <w:rPr>
                <w:sz w:val="32"/>
                <w:szCs w:val="32"/>
              </w:rPr>
              <w:t xml:space="preserve">4) </w:t>
            </w:r>
            <w:r w:rsidRPr="00FA1538">
              <w:rPr>
                <w:sz w:val="32"/>
                <w:szCs w:val="32"/>
                <w:cs/>
              </w:rPr>
              <w:t xml:space="preserve">การประมวลและกลั่นกรองความรู้ </w:t>
            </w:r>
            <w:r w:rsidRPr="00FA1538">
              <w:rPr>
                <w:sz w:val="32"/>
                <w:szCs w:val="32"/>
              </w:rPr>
              <w:t xml:space="preserve">5) </w:t>
            </w:r>
            <w:r w:rsidRPr="00FA1538">
              <w:rPr>
                <w:sz w:val="32"/>
                <w:szCs w:val="32"/>
                <w:cs/>
              </w:rPr>
              <w:t xml:space="preserve">การเข้าความรู้  </w:t>
            </w:r>
            <w:r w:rsidRPr="00FA1538">
              <w:rPr>
                <w:sz w:val="32"/>
                <w:szCs w:val="32"/>
              </w:rPr>
              <w:t xml:space="preserve">6) </w:t>
            </w:r>
            <w:r w:rsidRPr="00FA1538">
              <w:rPr>
                <w:sz w:val="32"/>
                <w:szCs w:val="32"/>
                <w:cs/>
              </w:rPr>
              <w:t xml:space="preserve">การแบ่งปันแลกเปลี่ยนความรู้ </w:t>
            </w:r>
            <w:r w:rsidRPr="00FA1538">
              <w:rPr>
                <w:sz w:val="32"/>
                <w:szCs w:val="32"/>
              </w:rPr>
              <w:t xml:space="preserve">7) </w:t>
            </w:r>
            <w:r w:rsidRPr="00FA1538">
              <w:rPr>
                <w:sz w:val="32"/>
                <w:szCs w:val="32"/>
                <w:cs/>
              </w:rPr>
              <w:t>การเรียนรู้</w:t>
            </w:r>
            <w:r w:rsidRPr="00FA1538">
              <w:rPr>
                <w:sz w:val="32"/>
                <w:szCs w:val="32"/>
              </w:rPr>
              <w:t xml:space="preserve"> </w:t>
            </w:r>
          </w:p>
          <w:p w:rsidR="002A1646" w:rsidRPr="00FA1538" w:rsidRDefault="002A1646" w:rsidP="006676D6">
            <w:pPr>
              <w:tabs>
                <w:tab w:val="left" w:pos="567"/>
                <w:tab w:val="left" w:pos="851"/>
                <w:tab w:val="left" w:pos="993"/>
                <w:tab w:val="left" w:pos="1134"/>
                <w:tab w:val="left" w:pos="1276"/>
                <w:tab w:val="left" w:pos="1560"/>
                <w:tab w:val="left" w:pos="1701"/>
                <w:tab w:val="left" w:pos="1985"/>
                <w:tab w:val="left" w:pos="2127"/>
                <w:tab w:val="left" w:pos="2948"/>
              </w:tabs>
              <w:jc w:val="thaiDistribute"/>
              <w:rPr>
                <w:b/>
                <w:bCs/>
                <w:sz w:val="32"/>
                <w:szCs w:val="32"/>
              </w:rPr>
            </w:pPr>
            <w:r w:rsidRPr="00FA1538">
              <w:rPr>
                <w:sz w:val="32"/>
                <w:szCs w:val="32"/>
              </w:rPr>
              <w:t xml:space="preserve">(5) </w:t>
            </w:r>
            <w:r w:rsidRPr="00FA1538">
              <w:rPr>
                <w:sz w:val="32"/>
                <w:szCs w:val="32"/>
                <w:cs/>
              </w:rPr>
              <w:t>การยกย่องชมเชย และเสริมสร้างแรงจูงใจ</w:t>
            </w:r>
          </w:p>
          <w:p w:rsidR="00F67580" w:rsidRPr="00FA1538" w:rsidRDefault="00F67580" w:rsidP="006676D6">
            <w:pPr>
              <w:tabs>
                <w:tab w:val="left" w:pos="567"/>
                <w:tab w:val="left" w:pos="851"/>
                <w:tab w:val="left" w:pos="993"/>
                <w:tab w:val="left" w:pos="1134"/>
                <w:tab w:val="left" w:pos="1276"/>
                <w:tab w:val="left" w:pos="1560"/>
                <w:tab w:val="left" w:pos="1701"/>
                <w:tab w:val="left" w:pos="1985"/>
                <w:tab w:val="left" w:pos="2127"/>
                <w:tab w:val="left" w:pos="2948"/>
              </w:tabs>
              <w:jc w:val="thaiDistribute"/>
              <w:rPr>
                <w:b/>
                <w:bCs/>
                <w:sz w:val="32"/>
                <w:szCs w:val="32"/>
              </w:rPr>
            </w:pPr>
          </w:p>
          <w:p w:rsidR="00F67580" w:rsidRPr="00FA1538" w:rsidRDefault="00F67580" w:rsidP="006676D6">
            <w:pPr>
              <w:tabs>
                <w:tab w:val="left" w:pos="567"/>
                <w:tab w:val="left" w:pos="851"/>
                <w:tab w:val="left" w:pos="993"/>
                <w:tab w:val="left" w:pos="1134"/>
                <w:tab w:val="left" w:pos="1276"/>
                <w:tab w:val="left" w:pos="1560"/>
                <w:tab w:val="left" w:pos="1701"/>
                <w:tab w:val="left" w:pos="1985"/>
                <w:tab w:val="left" w:pos="2127"/>
                <w:tab w:val="left" w:pos="2948"/>
              </w:tabs>
              <w:jc w:val="thaiDistribute"/>
              <w:rPr>
                <w:b/>
                <w:bCs/>
                <w:sz w:val="32"/>
                <w:szCs w:val="32"/>
              </w:rPr>
            </w:pPr>
          </w:p>
          <w:p w:rsidR="00F67580" w:rsidRPr="00FA1538" w:rsidRDefault="00F67580" w:rsidP="006676D6">
            <w:pPr>
              <w:tabs>
                <w:tab w:val="left" w:pos="567"/>
                <w:tab w:val="left" w:pos="851"/>
                <w:tab w:val="left" w:pos="993"/>
                <w:tab w:val="left" w:pos="1134"/>
                <w:tab w:val="left" w:pos="1276"/>
                <w:tab w:val="left" w:pos="1560"/>
                <w:tab w:val="left" w:pos="1701"/>
                <w:tab w:val="left" w:pos="1985"/>
                <w:tab w:val="left" w:pos="2127"/>
                <w:tab w:val="left" w:pos="2948"/>
              </w:tabs>
              <w:jc w:val="thaiDistribute"/>
              <w:rPr>
                <w:b/>
                <w:bCs/>
                <w:sz w:val="32"/>
                <w:szCs w:val="32"/>
              </w:rPr>
            </w:pPr>
          </w:p>
        </w:tc>
      </w:tr>
      <w:tr w:rsidR="002A1646" w:rsidRPr="00FA1538" w:rsidTr="00757F82">
        <w:tc>
          <w:tcPr>
            <w:tcW w:w="2140" w:type="dxa"/>
          </w:tcPr>
          <w:p w:rsidR="002A1646" w:rsidRPr="00FA1538" w:rsidRDefault="002A1646" w:rsidP="006676D6">
            <w:pPr>
              <w:tabs>
                <w:tab w:val="left" w:pos="567"/>
                <w:tab w:val="left" w:pos="851"/>
                <w:tab w:val="left" w:pos="993"/>
                <w:tab w:val="left" w:pos="1276"/>
                <w:tab w:val="left" w:pos="1418"/>
                <w:tab w:val="left" w:pos="1701"/>
                <w:tab w:val="left" w:pos="1758"/>
                <w:tab w:val="left" w:pos="2127"/>
                <w:tab w:val="left" w:pos="2268"/>
                <w:tab w:val="left" w:pos="2948"/>
              </w:tabs>
              <w:jc w:val="thaiDistribute"/>
              <w:rPr>
                <w:b/>
                <w:bCs/>
                <w:sz w:val="32"/>
                <w:szCs w:val="32"/>
                <w:cs/>
              </w:rPr>
            </w:pPr>
            <w:r w:rsidRPr="00FA1538">
              <w:rPr>
                <w:b/>
                <w:bCs/>
                <w:sz w:val="32"/>
                <w:szCs w:val="32"/>
                <w:cs/>
              </w:rPr>
              <w:lastRenderedPageBreak/>
              <w:t xml:space="preserve">ระดับที่ </w:t>
            </w:r>
            <w:r w:rsidRPr="00FA1538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6716" w:type="dxa"/>
          </w:tcPr>
          <w:p w:rsidR="002A1646" w:rsidRPr="00FA1538" w:rsidRDefault="002A1646" w:rsidP="006676D6">
            <w:pPr>
              <w:tabs>
                <w:tab w:val="left" w:pos="567"/>
                <w:tab w:val="left" w:pos="851"/>
                <w:tab w:val="left" w:pos="993"/>
                <w:tab w:val="left" w:pos="1276"/>
                <w:tab w:val="left" w:pos="1418"/>
                <w:tab w:val="left" w:pos="1701"/>
                <w:tab w:val="left" w:pos="1758"/>
                <w:tab w:val="left" w:pos="2127"/>
                <w:tab w:val="left" w:pos="2268"/>
                <w:tab w:val="left" w:pos="2948"/>
              </w:tabs>
              <w:jc w:val="thaiDistribute"/>
              <w:rPr>
                <w:b/>
                <w:bCs/>
                <w:sz w:val="32"/>
                <w:szCs w:val="32"/>
              </w:rPr>
            </w:pPr>
            <w:r w:rsidRPr="00FA1538">
              <w:rPr>
                <w:b/>
                <w:bCs/>
                <w:sz w:val="32"/>
                <w:szCs w:val="32"/>
                <w:cs/>
              </w:rPr>
              <w:t>กรอบการดำเนินการ</w:t>
            </w:r>
            <w:r w:rsidRPr="00FA1538">
              <w:rPr>
                <w:b/>
                <w:bCs/>
                <w:sz w:val="32"/>
                <w:szCs w:val="32"/>
              </w:rPr>
              <w:t xml:space="preserve"> : </w:t>
            </w:r>
            <w:r w:rsidRPr="00FA1538">
              <w:rPr>
                <w:b/>
                <w:bCs/>
                <w:sz w:val="32"/>
                <w:szCs w:val="32"/>
                <w:cs/>
              </w:rPr>
              <w:t>การสร้างผลผลิตและผลลัพธ์ของการจัดการความรู้</w:t>
            </w:r>
          </w:p>
        </w:tc>
      </w:tr>
      <w:tr w:rsidR="002A1646" w:rsidRPr="00FA1538" w:rsidTr="00757F82">
        <w:tc>
          <w:tcPr>
            <w:tcW w:w="2140" w:type="dxa"/>
          </w:tcPr>
          <w:p w:rsidR="002A1646" w:rsidRPr="00FA1538" w:rsidRDefault="002A1646" w:rsidP="006676D6">
            <w:pPr>
              <w:tabs>
                <w:tab w:val="left" w:pos="567"/>
                <w:tab w:val="left" w:pos="851"/>
                <w:tab w:val="left" w:pos="993"/>
                <w:tab w:val="left" w:pos="1276"/>
                <w:tab w:val="left" w:pos="1418"/>
                <w:tab w:val="left" w:pos="1701"/>
                <w:tab w:val="left" w:pos="1758"/>
                <w:tab w:val="left" w:pos="2127"/>
                <w:tab w:val="left" w:pos="2268"/>
                <w:tab w:val="left" w:pos="2948"/>
              </w:tabs>
              <w:jc w:val="thaiDistribute"/>
              <w:rPr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716" w:type="dxa"/>
          </w:tcPr>
          <w:p w:rsidR="002A1646" w:rsidRPr="00FA1538" w:rsidRDefault="002A1646" w:rsidP="006676D6">
            <w:pPr>
              <w:tabs>
                <w:tab w:val="left" w:pos="567"/>
                <w:tab w:val="left" w:pos="851"/>
                <w:tab w:val="left" w:pos="993"/>
                <w:tab w:val="left" w:pos="1134"/>
                <w:tab w:val="left" w:pos="1276"/>
                <w:tab w:val="left" w:pos="1560"/>
                <w:tab w:val="left" w:pos="1701"/>
                <w:tab w:val="left" w:pos="1985"/>
                <w:tab w:val="left" w:pos="2127"/>
                <w:tab w:val="left" w:pos="2948"/>
              </w:tabs>
              <w:jc w:val="thaiDistribute"/>
              <w:rPr>
                <w:sz w:val="32"/>
                <w:szCs w:val="32"/>
              </w:rPr>
            </w:pPr>
            <w:r w:rsidRPr="00FA1538">
              <w:rPr>
                <w:sz w:val="32"/>
                <w:szCs w:val="32"/>
              </w:rPr>
              <w:t xml:space="preserve">(1) </w:t>
            </w:r>
            <w:r w:rsidRPr="00FA1538">
              <w:rPr>
                <w:sz w:val="32"/>
                <w:szCs w:val="32"/>
                <w:cs/>
              </w:rPr>
              <w:t>มีทำเนียบผู้เชี่ยวชาญ</w:t>
            </w:r>
          </w:p>
          <w:p w:rsidR="002A1646" w:rsidRPr="00FA1538" w:rsidRDefault="002A1646" w:rsidP="006676D6">
            <w:pPr>
              <w:tabs>
                <w:tab w:val="left" w:pos="567"/>
                <w:tab w:val="left" w:pos="851"/>
                <w:tab w:val="left" w:pos="993"/>
                <w:tab w:val="left" w:pos="1134"/>
                <w:tab w:val="left" w:pos="1276"/>
                <w:tab w:val="left" w:pos="1560"/>
                <w:tab w:val="left" w:pos="1701"/>
                <w:tab w:val="left" w:pos="1985"/>
                <w:tab w:val="left" w:pos="2127"/>
                <w:tab w:val="left" w:pos="2948"/>
              </w:tabs>
              <w:jc w:val="thaiDistribute"/>
              <w:rPr>
                <w:sz w:val="32"/>
                <w:szCs w:val="32"/>
              </w:rPr>
            </w:pPr>
            <w:r w:rsidRPr="00FA1538">
              <w:rPr>
                <w:sz w:val="32"/>
                <w:szCs w:val="32"/>
                <w:cs/>
              </w:rPr>
              <w:t>(</w:t>
            </w:r>
            <w:r w:rsidRPr="00FA1538">
              <w:rPr>
                <w:sz w:val="32"/>
                <w:szCs w:val="32"/>
              </w:rPr>
              <w:t xml:space="preserve">2) </w:t>
            </w:r>
            <w:r w:rsidRPr="00FA1538">
              <w:rPr>
                <w:sz w:val="32"/>
                <w:szCs w:val="32"/>
                <w:cs/>
              </w:rPr>
              <w:t>มีชุมชนนักปฏิบัติทั้งภายใน และ/หรือนอกหน่วยงาน</w:t>
            </w:r>
          </w:p>
          <w:p w:rsidR="002A1646" w:rsidRPr="00FA1538" w:rsidRDefault="002A1646" w:rsidP="006676D6">
            <w:pPr>
              <w:tabs>
                <w:tab w:val="left" w:pos="567"/>
                <w:tab w:val="left" w:pos="851"/>
                <w:tab w:val="left" w:pos="993"/>
                <w:tab w:val="left" w:pos="1134"/>
                <w:tab w:val="left" w:pos="1276"/>
                <w:tab w:val="left" w:pos="1560"/>
                <w:tab w:val="left" w:pos="1701"/>
                <w:tab w:val="left" w:pos="1985"/>
                <w:tab w:val="left" w:pos="2127"/>
                <w:tab w:val="left" w:pos="2948"/>
              </w:tabs>
              <w:jc w:val="thaiDistribute"/>
              <w:rPr>
                <w:sz w:val="32"/>
                <w:szCs w:val="32"/>
              </w:rPr>
            </w:pPr>
            <w:r w:rsidRPr="00FA1538">
              <w:rPr>
                <w:sz w:val="32"/>
                <w:szCs w:val="32"/>
              </w:rPr>
              <w:t xml:space="preserve">(3) </w:t>
            </w:r>
            <w:r w:rsidRPr="00FA1538">
              <w:rPr>
                <w:sz w:val="32"/>
                <w:szCs w:val="32"/>
                <w:cs/>
              </w:rPr>
              <w:t>การจัดทำองค์ความรู้ตามเป้าหมายของหน่วย</w:t>
            </w:r>
          </w:p>
          <w:p w:rsidR="002A1646" w:rsidRPr="00FA1538" w:rsidRDefault="002A1646" w:rsidP="006676D6">
            <w:pPr>
              <w:tabs>
                <w:tab w:val="left" w:pos="567"/>
                <w:tab w:val="left" w:pos="851"/>
                <w:tab w:val="left" w:pos="993"/>
                <w:tab w:val="left" w:pos="1134"/>
                <w:tab w:val="left" w:pos="1276"/>
                <w:tab w:val="left" w:pos="1560"/>
                <w:tab w:val="left" w:pos="1701"/>
                <w:tab w:val="left" w:pos="1985"/>
                <w:tab w:val="left" w:pos="2127"/>
                <w:tab w:val="left" w:pos="2948"/>
              </w:tabs>
              <w:jc w:val="thaiDistribute"/>
              <w:rPr>
                <w:sz w:val="32"/>
                <w:szCs w:val="32"/>
              </w:rPr>
            </w:pPr>
            <w:r w:rsidRPr="00FA1538">
              <w:rPr>
                <w:sz w:val="32"/>
                <w:szCs w:val="32"/>
              </w:rPr>
              <w:t xml:space="preserve">(4) </w:t>
            </w:r>
            <w:r w:rsidRPr="00FA1538">
              <w:rPr>
                <w:sz w:val="32"/>
                <w:szCs w:val="32"/>
                <w:cs/>
              </w:rPr>
              <w:t>การจัดทำคลังความรู้ที่สามารถเข้าถึงได้</w:t>
            </w:r>
          </w:p>
          <w:p w:rsidR="002A1646" w:rsidRPr="00FA1538" w:rsidRDefault="002A1646" w:rsidP="006676D6">
            <w:pPr>
              <w:tabs>
                <w:tab w:val="left" w:pos="567"/>
                <w:tab w:val="left" w:pos="851"/>
                <w:tab w:val="left" w:pos="993"/>
                <w:tab w:val="left" w:pos="1134"/>
                <w:tab w:val="left" w:pos="1276"/>
                <w:tab w:val="left" w:pos="1560"/>
                <w:tab w:val="left" w:pos="1701"/>
                <w:tab w:val="left" w:pos="1985"/>
                <w:tab w:val="left" w:pos="2127"/>
                <w:tab w:val="left" w:pos="2948"/>
              </w:tabs>
              <w:jc w:val="thaiDistribute"/>
              <w:rPr>
                <w:sz w:val="32"/>
                <w:szCs w:val="32"/>
              </w:rPr>
            </w:pPr>
            <w:r w:rsidRPr="00FA1538">
              <w:rPr>
                <w:sz w:val="32"/>
                <w:szCs w:val="32"/>
              </w:rPr>
              <w:t xml:space="preserve">(5) </w:t>
            </w:r>
            <w:r w:rsidRPr="00FA1538">
              <w:rPr>
                <w:sz w:val="32"/>
                <w:szCs w:val="32"/>
                <w:cs/>
              </w:rPr>
              <w:t>การนำองค์ความรู้ไปใช้ประโยชน์ในการทำงาน</w:t>
            </w:r>
          </w:p>
          <w:p w:rsidR="002A1646" w:rsidRPr="00FA1538" w:rsidRDefault="002A1646" w:rsidP="006676D6">
            <w:pPr>
              <w:tabs>
                <w:tab w:val="left" w:pos="567"/>
                <w:tab w:val="left" w:pos="851"/>
                <w:tab w:val="left" w:pos="993"/>
                <w:tab w:val="left" w:pos="1134"/>
                <w:tab w:val="left" w:pos="1276"/>
                <w:tab w:val="left" w:pos="1560"/>
                <w:tab w:val="left" w:pos="1701"/>
                <w:tab w:val="left" w:pos="1985"/>
                <w:tab w:val="left" w:pos="2127"/>
                <w:tab w:val="left" w:pos="2948"/>
              </w:tabs>
              <w:rPr>
                <w:sz w:val="32"/>
                <w:szCs w:val="32"/>
              </w:rPr>
            </w:pPr>
            <w:r w:rsidRPr="00FA1538">
              <w:rPr>
                <w:sz w:val="32"/>
                <w:szCs w:val="32"/>
              </w:rPr>
              <w:t xml:space="preserve">(6) </w:t>
            </w:r>
            <w:r w:rsidRPr="00FA1538">
              <w:rPr>
                <w:spacing w:val="-6"/>
                <w:sz w:val="32"/>
                <w:szCs w:val="32"/>
                <w:cs/>
              </w:rPr>
              <w:t>มีกำลังพลในหน่วยที่สามารถทำหน้าที่ที่ปรึกษาการจัดการความรู้ (</w:t>
            </w:r>
            <w:r w:rsidRPr="00FA1538">
              <w:rPr>
                <w:spacing w:val="-6"/>
                <w:sz w:val="32"/>
                <w:szCs w:val="32"/>
              </w:rPr>
              <w:t>Facilitator</w:t>
            </w:r>
            <w:r w:rsidRPr="00FA1538">
              <w:rPr>
                <w:spacing w:val="-6"/>
                <w:sz w:val="32"/>
                <w:szCs w:val="32"/>
                <w:cs/>
              </w:rPr>
              <w:t>) อย่างมีคุณภาพในทุกหน่วยงานย่อยของหน่วย</w:t>
            </w:r>
          </w:p>
          <w:p w:rsidR="002A1646" w:rsidRPr="00FA1538" w:rsidRDefault="002A1646" w:rsidP="006676D6">
            <w:pPr>
              <w:tabs>
                <w:tab w:val="left" w:pos="567"/>
                <w:tab w:val="left" w:pos="851"/>
                <w:tab w:val="left" w:pos="993"/>
                <w:tab w:val="left" w:pos="1276"/>
                <w:tab w:val="left" w:pos="1418"/>
                <w:tab w:val="left" w:pos="1701"/>
                <w:tab w:val="left" w:pos="1758"/>
                <w:tab w:val="left" w:pos="2127"/>
                <w:tab w:val="left" w:pos="2268"/>
                <w:tab w:val="left" w:pos="2948"/>
              </w:tabs>
              <w:jc w:val="thaiDistribute"/>
              <w:rPr>
                <w:b/>
                <w:bCs/>
                <w:sz w:val="32"/>
                <w:szCs w:val="32"/>
              </w:rPr>
            </w:pPr>
            <w:r w:rsidRPr="00FA1538">
              <w:rPr>
                <w:sz w:val="32"/>
                <w:szCs w:val="32"/>
              </w:rPr>
              <w:t xml:space="preserve">(7) </w:t>
            </w:r>
            <w:r w:rsidRPr="00FA1538">
              <w:rPr>
                <w:sz w:val="32"/>
                <w:szCs w:val="32"/>
                <w:cs/>
              </w:rPr>
              <w:t>หน่วยงานอื่นนำผลงานที่เผยแพร่ไปใช้ประโยชน์</w:t>
            </w:r>
          </w:p>
        </w:tc>
      </w:tr>
      <w:tr w:rsidR="002A1646" w:rsidRPr="00FA1538" w:rsidTr="00757F82">
        <w:tc>
          <w:tcPr>
            <w:tcW w:w="2140" w:type="dxa"/>
          </w:tcPr>
          <w:p w:rsidR="002A1646" w:rsidRPr="00FA1538" w:rsidRDefault="002A1646" w:rsidP="006676D6">
            <w:pPr>
              <w:tabs>
                <w:tab w:val="left" w:pos="567"/>
                <w:tab w:val="left" w:pos="851"/>
                <w:tab w:val="left" w:pos="993"/>
                <w:tab w:val="left" w:pos="1276"/>
                <w:tab w:val="left" w:pos="1418"/>
                <w:tab w:val="left" w:pos="1701"/>
                <w:tab w:val="left" w:pos="1758"/>
                <w:tab w:val="left" w:pos="2127"/>
                <w:tab w:val="left" w:pos="2268"/>
                <w:tab w:val="left" w:pos="2948"/>
              </w:tabs>
              <w:jc w:val="thaiDistribute"/>
              <w:rPr>
                <w:b/>
                <w:bCs/>
                <w:sz w:val="32"/>
                <w:szCs w:val="32"/>
              </w:rPr>
            </w:pPr>
            <w:r w:rsidRPr="00FA1538">
              <w:rPr>
                <w:b/>
                <w:bCs/>
                <w:sz w:val="32"/>
                <w:szCs w:val="32"/>
                <w:cs/>
              </w:rPr>
              <w:t xml:space="preserve">ระดับที่ </w:t>
            </w:r>
            <w:r w:rsidRPr="00FA1538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6716" w:type="dxa"/>
          </w:tcPr>
          <w:p w:rsidR="002A1646" w:rsidRPr="00FA1538" w:rsidRDefault="002A1646" w:rsidP="006676D6">
            <w:pPr>
              <w:tabs>
                <w:tab w:val="left" w:pos="567"/>
                <w:tab w:val="left" w:pos="851"/>
                <w:tab w:val="left" w:pos="993"/>
                <w:tab w:val="left" w:pos="1276"/>
                <w:tab w:val="left" w:pos="1418"/>
                <w:tab w:val="left" w:pos="1701"/>
                <w:tab w:val="left" w:pos="1758"/>
                <w:tab w:val="left" w:pos="2127"/>
                <w:tab w:val="left" w:pos="2268"/>
                <w:tab w:val="left" w:pos="2948"/>
              </w:tabs>
              <w:jc w:val="thaiDistribute"/>
              <w:rPr>
                <w:b/>
                <w:bCs/>
                <w:sz w:val="32"/>
                <w:szCs w:val="32"/>
              </w:rPr>
            </w:pPr>
            <w:r w:rsidRPr="00FA1538">
              <w:rPr>
                <w:b/>
                <w:bCs/>
                <w:sz w:val="32"/>
                <w:szCs w:val="32"/>
                <w:cs/>
              </w:rPr>
              <w:t xml:space="preserve">กรอบการดำเนินการ </w:t>
            </w:r>
            <w:r w:rsidRPr="00FA1538">
              <w:rPr>
                <w:b/>
                <w:bCs/>
                <w:sz w:val="32"/>
                <w:szCs w:val="32"/>
              </w:rPr>
              <w:t xml:space="preserve">: </w:t>
            </w:r>
            <w:r w:rsidRPr="00FA1538">
              <w:rPr>
                <w:b/>
                <w:bCs/>
                <w:sz w:val="32"/>
                <w:szCs w:val="32"/>
                <w:cs/>
              </w:rPr>
              <w:t>การปรับปรุง และพัฒนาแผนแม่บทการจัดการความรู้ และองค์ความรู้อย่างต่อเนื่อง</w:t>
            </w:r>
          </w:p>
        </w:tc>
      </w:tr>
      <w:tr w:rsidR="002A1646" w:rsidRPr="00FA1538" w:rsidTr="00757F82">
        <w:tc>
          <w:tcPr>
            <w:tcW w:w="2140" w:type="dxa"/>
          </w:tcPr>
          <w:p w:rsidR="002A1646" w:rsidRPr="00FA1538" w:rsidRDefault="002A1646" w:rsidP="006676D6">
            <w:pPr>
              <w:tabs>
                <w:tab w:val="left" w:pos="567"/>
                <w:tab w:val="left" w:pos="851"/>
                <w:tab w:val="left" w:pos="993"/>
                <w:tab w:val="left" w:pos="1276"/>
                <w:tab w:val="left" w:pos="1418"/>
                <w:tab w:val="left" w:pos="1701"/>
                <w:tab w:val="left" w:pos="1758"/>
                <w:tab w:val="left" w:pos="2127"/>
                <w:tab w:val="left" w:pos="2268"/>
                <w:tab w:val="left" w:pos="2948"/>
              </w:tabs>
              <w:jc w:val="thaiDistribute"/>
              <w:rPr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716" w:type="dxa"/>
          </w:tcPr>
          <w:p w:rsidR="002A1646" w:rsidRPr="00FA1538" w:rsidRDefault="002A1646" w:rsidP="006676D6">
            <w:pPr>
              <w:tabs>
                <w:tab w:val="left" w:pos="567"/>
                <w:tab w:val="left" w:pos="851"/>
                <w:tab w:val="left" w:pos="993"/>
                <w:tab w:val="left" w:pos="1134"/>
                <w:tab w:val="left" w:pos="1276"/>
                <w:tab w:val="left" w:pos="1560"/>
                <w:tab w:val="left" w:pos="1701"/>
                <w:tab w:val="left" w:pos="1985"/>
                <w:tab w:val="left" w:pos="2127"/>
                <w:tab w:val="left" w:pos="2948"/>
              </w:tabs>
              <w:jc w:val="thaiDistribute"/>
              <w:rPr>
                <w:sz w:val="32"/>
                <w:szCs w:val="32"/>
              </w:rPr>
            </w:pPr>
            <w:r w:rsidRPr="00FA1538">
              <w:rPr>
                <w:sz w:val="32"/>
                <w:szCs w:val="32"/>
              </w:rPr>
              <w:t xml:space="preserve">(1) </w:t>
            </w:r>
            <w:r w:rsidRPr="00FA1538">
              <w:rPr>
                <w:sz w:val="32"/>
                <w:szCs w:val="32"/>
                <w:cs/>
              </w:rPr>
              <w:t>มีการประเมินผลการใช้องค์ความรู้เดิม</w:t>
            </w:r>
          </w:p>
          <w:p w:rsidR="002A1646" w:rsidRPr="00FA1538" w:rsidRDefault="002A1646" w:rsidP="006676D6">
            <w:pPr>
              <w:tabs>
                <w:tab w:val="left" w:pos="567"/>
                <w:tab w:val="left" w:pos="851"/>
                <w:tab w:val="left" w:pos="993"/>
                <w:tab w:val="left" w:pos="1134"/>
                <w:tab w:val="left" w:pos="1276"/>
                <w:tab w:val="left" w:pos="1560"/>
                <w:tab w:val="left" w:pos="1701"/>
                <w:tab w:val="left" w:pos="1985"/>
                <w:tab w:val="left" w:pos="2127"/>
                <w:tab w:val="left" w:pos="2948"/>
              </w:tabs>
              <w:jc w:val="thaiDistribute"/>
              <w:rPr>
                <w:sz w:val="32"/>
                <w:szCs w:val="32"/>
              </w:rPr>
            </w:pPr>
            <w:r w:rsidRPr="00FA1538">
              <w:rPr>
                <w:sz w:val="32"/>
                <w:szCs w:val="32"/>
              </w:rPr>
              <w:t xml:space="preserve">(2) </w:t>
            </w:r>
            <w:r w:rsidRPr="00FA1538">
              <w:rPr>
                <w:sz w:val="32"/>
                <w:szCs w:val="32"/>
                <w:cs/>
              </w:rPr>
              <w:t>มีการพัฒนาต่อยอดความรู้ และสร้างเป็นองค์ความรู้ใหม่</w:t>
            </w:r>
          </w:p>
          <w:p w:rsidR="006E4DD6" w:rsidRPr="00FA1538" w:rsidRDefault="002A1646" w:rsidP="006676D6">
            <w:pPr>
              <w:tabs>
                <w:tab w:val="left" w:pos="567"/>
                <w:tab w:val="left" w:pos="851"/>
                <w:tab w:val="left" w:pos="993"/>
                <w:tab w:val="left" w:pos="1134"/>
                <w:tab w:val="left" w:pos="1276"/>
                <w:tab w:val="left" w:pos="1560"/>
                <w:tab w:val="left" w:pos="1701"/>
                <w:tab w:val="left" w:pos="1985"/>
                <w:tab w:val="left" w:pos="2127"/>
                <w:tab w:val="left" w:pos="2948"/>
              </w:tabs>
              <w:jc w:val="thaiDistribute"/>
              <w:rPr>
                <w:b/>
                <w:bCs/>
                <w:sz w:val="32"/>
                <w:szCs w:val="32"/>
                <w:cs/>
              </w:rPr>
            </w:pPr>
            <w:r w:rsidRPr="00FA1538">
              <w:rPr>
                <w:sz w:val="32"/>
                <w:szCs w:val="32"/>
              </w:rPr>
              <w:t xml:space="preserve">(3) </w:t>
            </w:r>
            <w:r w:rsidRPr="00FA1538">
              <w:rPr>
                <w:sz w:val="32"/>
                <w:szCs w:val="32"/>
                <w:cs/>
              </w:rPr>
              <w:t>มีการปรับปรุง พัฒนาแผนขับเคลื่อนการจัดการความรู้อย่างต่อเนื่อง</w:t>
            </w:r>
          </w:p>
        </w:tc>
      </w:tr>
      <w:tr w:rsidR="002A1646" w:rsidRPr="00FA1538" w:rsidTr="00757F82">
        <w:tc>
          <w:tcPr>
            <w:tcW w:w="2140" w:type="dxa"/>
          </w:tcPr>
          <w:p w:rsidR="002A1646" w:rsidRPr="00FA1538" w:rsidRDefault="002A1646" w:rsidP="006676D6">
            <w:pPr>
              <w:tabs>
                <w:tab w:val="left" w:pos="567"/>
                <w:tab w:val="left" w:pos="851"/>
                <w:tab w:val="left" w:pos="993"/>
                <w:tab w:val="left" w:pos="1276"/>
                <w:tab w:val="left" w:pos="1418"/>
                <w:tab w:val="left" w:pos="1701"/>
                <w:tab w:val="left" w:pos="1758"/>
                <w:tab w:val="left" w:pos="2127"/>
                <w:tab w:val="left" w:pos="2268"/>
                <w:tab w:val="left" w:pos="2948"/>
              </w:tabs>
              <w:jc w:val="thaiDistribute"/>
              <w:rPr>
                <w:b/>
                <w:bCs/>
                <w:sz w:val="32"/>
                <w:szCs w:val="32"/>
              </w:rPr>
            </w:pPr>
            <w:r w:rsidRPr="00FA1538">
              <w:rPr>
                <w:b/>
                <w:bCs/>
                <w:sz w:val="32"/>
                <w:szCs w:val="32"/>
                <w:cs/>
              </w:rPr>
              <w:t xml:space="preserve">ระดับที่ </w:t>
            </w:r>
            <w:r w:rsidRPr="00FA1538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6716" w:type="dxa"/>
          </w:tcPr>
          <w:p w:rsidR="002A1646" w:rsidRPr="00FA1538" w:rsidRDefault="002A1646" w:rsidP="006676D6">
            <w:pPr>
              <w:tabs>
                <w:tab w:val="left" w:pos="567"/>
                <w:tab w:val="left" w:pos="851"/>
                <w:tab w:val="left" w:pos="993"/>
                <w:tab w:val="left" w:pos="1276"/>
                <w:tab w:val="left" w:pos="1418"/>
                <w:tab w:val="left" w:pos="1701"/>
                <w:tab w:val="left" w:pos="1758"/>
                <w:tab w:val="left" w:pos="2127"/>
                <w:tab w:val="left" w:pos="2268"/>
                <w:tab w:val="left" w:pos="2948"/>
              </w:tabs>
              <w:jc w:val="thaiDistribute"/>
              <w:rPr>
                <w:b/>
                <w:bCs/>
                <w:sz w:val="32"/>
                <w:szCs w:val="32"/>
              </w:rPr>
            </w:pPr>
            <w:r w:rsidRPr="00FA1538">
              <w:rPr>
                <w:b/>
                <w:bCs/>
                <w:sz w:val="32"/>
                <w:szCs w:val="32"/>
                <w:cs/>
              </w:rPr>
              <w:t xml:space="preserve">กรอบการดำเนินการ </w:t>
            </w:r>
            <w:r w:rsidRPr="00FA1538">
              <w:rPr>
                <w:b/>
                <w:bCs/>
                <w:sz w:val="32"/>
                <w:szCs w:val="32"/>
              </w:rPr>
              <w:t xml:space="preserve">: </w:t>
            </w:r>
            <w:r w:rsidRPr="00FA1538">
              <w:rPr>
                <w:b/>
                <w:bCs/>
                <w:sz w:val="32"/>
                <w:szCs w:val="32"/>
                <w:cs/>
              </w:rPr>
              <w:t xml:space="preserve">การเป็นองค์การแห่งการเรียนรู้ </w:t>
            </w:r>
            <w:r w:rsidRPr="00FA1538">
              <w:rPr>
                <w:b/>
                <w:bCs/>
                <w:sz w:val="32"/>
                <w:szCs w:val="32"/>
              </w:rPr>
              <w:t>(LO)</w:t>
            </w:r>
          </w:p>
        </w:tc>
      </w:tr>
      <w:tr w:rsidR="002A1646" w:rsidRPr="00FA1538" w:rsidTr="00757F82">
        <w:tc>
          <w:tcPr>
            <w:tcW w:w="2140" w:type="dxa"/>
          </w:tcPr>
          <w:p w:rsidR="002A1646" w:rsidRPr="00FA1538" w:rsidRDefault="002A1646" w:rsidP="006676D6">
            <w:pPr>
              <w:tabs>
                <w:tab w:val="left" w:pos="567"/>
                <w:tab w:val="left" w:pos="851"/>
                <w:tab w:val="left" w:pos="993"/>
                <w:tab w:val="left" w:pos="1276"/>
                <w:tab w:val="left" w:pos="1418"/>
                <w:tab w:val="left" w:pos="1701"/>
                <w:tab w:val="left" w:pos="1758"/>
                <w:tab w:val="left" w:pos="2127"/>
                <w:tab w:val="left" w:pos="2268"/>
                <w:tab w:val="left" w:pos="2948"/>
              </w:tabs>
              <w:jc w:val="thaiDistribute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716" w:type="dxa"/>
          </w:tcPr>
          <w:p w:rsidR="002A1646" w:rsidRPr="00FA1538" w:rsidRDefault="002A1646" w:rsidP="006676D6">
            <w:pPr>
              <w:tabs>
                <w:tab w:val="left" w:pos="567"/>
                <w:tab w:val="left" w:pos="851"/>
                <w:tab w:val="left" w:pos="993"/>
                <w:tab w:val="left" w:pos="1276"/>
                <w:tab w:val="left" w:pos="1418"/>
                <w:tab w:val="left" w:pos="1701"/>
                <w:tab w:val="left" w:pos="1843"/>
                <w:tab w:val="left" w:pos="2127"/>
                <w:tab w:val="left" w:pos="2268"/>
                <w:tab w:val="left" w:pos="2948"/>
              </w:tabs>
              <w:jc w:val="thaiDistribute"/>
              <w:rPr>
                <w:sz w:val="32"/>
                <w:szCs w:val="32"/>
              </w:rPr>
            </w:pPr>
            <w:r w:rsidRPr="00FA1538">
              <w:rPr>
                <w:b/>
                <w:bCs/>
                <w:sz w:val="32"/>
                <w:szCs w:val="32"/>
              </w:rPr>
              <w:t>(</w:t>
            </w:r>
            <w:r w:rsidRPr="00FA1538">
              <w:rPr>
                <w:sz w:val="32"/>
                <w:szCs w:val="32"/>
              </w:rPr>
              <w:t xml:space="preserve">1) </w:t>
            </w:r>
            <w:r w:rsidRPr="00FA1538">
              <w:rPr>
                <w:sz w:val="32"/>
                <w:szCs w:val="32"/>
                <w:cs/>
              </w:rPr>
              <w:t>กำลังพลชั้นเลิศ (</w:t>
            </w:r>
            <w:r w:rsidRPr="00FA1538">
              <w:rPr>
                <w:sz w:val="32"/>
                <w:szCs w:val="32"/>
              </w:rPr>
              <w:t xml:space="preserve">Personal mastery) : </w:t>
            </w:r>
            <w:r w:rsidRPr="00FA1538">
              <w:rPr>
                <w:sz w:val="32"/>
                <w:szCs w:val="32"/>
                <w:cs/>
              </w:rPr>
              <w:t>กำลังพลมีพฤติกรรมการเรียนรู้เพื่อพัฒนาตนเองอย่างต่อเนื่องตลอดเวลา นำไปสู่การพัฒนางาน และหน่วย</w:t>
            </w:r>
          </w:p>
          <w:p w:rsidR="002A1646" w:rsidRPr="00FA1538" w:rsidRDefault="002A1646" w:rsidP="006676D6">
            <w:pPr>
              <w:tabs>
                <w:tab w:val="left" w:pos="567"/>
                <w:tab w:val="left" w:pos="851"/>
                <w:tab w:val="left" w:pos="993"/>
                <w:tab w:val="left" w:pos="1276"/>
                <w:tab w:val="left" w:pos="1418"/>
                <w:tab w:val="left" w:pos="1701"/>
                <w:tab w:val="left" w:pos="1843"/>
                <w:tab w:val="left" w:pos="2127"/>
                <w:tab w:val="left" w:pos="2268"/>
                <w:tab w:val="left" w:pos="2948"/>
              </w:tabs>
              <w:jc w:val="thaiDistribute"/>
              <w:rPr>
                <w:sz w:val="32"/>
                <w:szCs w:val="32"/>
              </w:rPr>
            </w:pPr>
            <w:r w:rsidRPr="00FA1538">
              <w:rPr>
                <w:sz w:val="32"/>
                <w:szCs w:val="32"/>
              </w:rPr>
              <w:t xml:space="preserve">(2) </w:t>
            </w:r>
            <w:r w:rsidRPr="00FA1538">
              <w:rPr>
                <w:sz w:val="32"/>
                <w:szCs w:val="32"/>
                <w:cs/>
              </w:rPr>
              <w:t>มีวิสัยทัศน์ร่วมกัน (</w:t>
            </w:r>
            <w:r w:rsidRPr="00FA1538">
              <w:rPr>
                <w:sz w:val="32"/>
                <w:szCs w:val="32"/>
              </w:rPr>
              <w:t xml:space="preserve">Building shared vision): </w:t>
            </w:r>
            <w:r w:rsidRPr="00FA1538">
              <w:rPr>
                <w:sz w:val="32"/>
                <w:szCs w:val="32"/>
                <w:cs/>
              </w:rPr>
              <w:t>มีความมุ่งมั่นที่เกิดจากกระบวนการความคิดไปสู่การกำหนดผลที่วัดได้</w:t>
            </w:r>
          </w:p>
          <w:p w:rsidR="002A1646" w:rsidRPr="00FA1538" w:rsidRDefault="002A1646" w:rsidP="006676D6">
            <w:pPr>
              <w:tabs>
                <w:tab w:val="left" w:pos="567"/>
                <w:tab w:val="left" w:pos="851"/>
                <w:tab w:val="left" w:pos="993"/>
                <w:tab w:val="left" w:pos="1276"/>
                <w:tab w:val="left" w:pos="1418"/>
                <w:tab w:val="left" w:pos="1701"/>
                <w:tab w:val="left" w:pos="1843"/>
                <w:tab w:val="left" w:pos="2127"/>
                <w:tab w:val="left" w:pos="2268"/>
                <w:tab w:val="left" w:pos="2948"/>
              </w:tabs>
              <w:jc w:val="thaiDistribute"/>
              <w:rPr>
                <w:sz w:val="32"/>
                <w:szCs w:val="32"/>
              </w:rPr>
            </w:pPr>
            <w:r w:rsidRPr="00FA1538">
              <w:rPr>
                <w:sz w:val="32"/>
                <w:szCs w:val="32"/>
              </w:rPr>
              <w:t xml:space="preserve">(3) </w:t>
            </w:r>
            <w:r w:rsidRPr="00FA1538">
              <w:rPr>
                <w:sz w:val="32"/>
                <w:szCs w:val="32"/>
                <w:cs/>
              </w:rPr>
              <w:t>มีแบบแผนความคิดร่วม (</w:t>
            </w:r>
            <w:r w:rsidRPr="00FA1538">
              <w:rPr>
                <w:sz w:val="32"/>
                <w:szCs w:val="32"/>
              </w:rPr>
              <w:t xml:space="preserve">Mental models): </w:t>
            </w:r>
            <w:r w:rsidRPr="00FA1538">
              <w:rPr>
                <w:sz w:val="32"/>
                <w:szCs w:val="32"/>
                <w:cs/>
              </w:rPr>
              <w:t>กำลังพลในหน่วยมีพฤติกรรมที่ไม่ยึดติดกับความคิดเดิมของตนเอง เปิดใจเรียนรู้ ยอมรับความคิดเห็นของผู้อื่น พร้อมที่จะปรับเปลี่ยนตามสถานการณ์ที่เปลี่ยนไป</w:t>
            </w:r>
          </w:p>
          <w:p w:rsidR="002A1646" w:rsidRPr="00FA1538" w:rsidRDefault="002A1646" w:rsidP="006676D6">
            <w:pPr>
              <w:tabs>
                <w:tab w:val="left" w:pos="567"/>
                <w:tab w:val="left" w:pos="851"/>
                <w:tab w:val="left" w:pos="993"/>
                <w:tab w:val="left" w:pos="1276"/>
                <w:tab w:val="left" w:pos="1418"/>
                <w:tab w:val="left" w:pos="1701"/>
                <w:tab w:val="left" w:pos="1843"/>
                <w:tab w:val="left" w:pos="2127"/>
                <w:tab w:val="left" w:pos="2268"/>
                <w:tab w:val="left" w:pos="2948"/>
              </w:tabs>
              <w:jc w:val="thaiDistribute"/>
              <w:rPr>
                <w:sz w:val="32"/>
                <w:szCs w:val="32"/>
              </w:rPr>
            </w:pPr>
            <w:r w:rsidRPr="00FA1538">
              <w:rPr>
                <w:sz w:val="32"/>
                <w:szCs w:val="32"/>
              </w:rPr>
              <w:t xml:space="preserve">(4) </w:t>
            </w:r>
            <w:r w:rsidRPr="00FA1538">
              <w:rPr>
                <w:sz w:val="32"/>
                <w:szCs w:val="32"/>
                <w:cs/>
              </w:rPr>
              <w:t>เรียนรู้เป็นทีม (</w:t>
            </w:r>
            <w:r w:rsidRPr="00FA1538">
              <w:rPr>
                <w:sz w:val="32"/>
                <w:szCs w:val="32"/>
              </w:rPr>
              <w:t xml:space="preserve">Team learning) : </w:t>
            </w:r>
            <w:r w:rsidRPr="00FA1538">
              <w:rPr>
                <w:sz w:val="32"/>
                <w:szCs w:val="32"/>
                <w:cs/>
              </w:rPr>
              <w:t>การเรียนรู้ร่วมกันของกำลังพล</w:t>
            </w:r>
          </w:p>
          <w:p w:rsidR="002A1646" w:rsidRPr="00FA1538" w:rsidRDefault="002A1646" w:rsidP="006676D6">
            <w:pPr>
              <w:tabs>
                <w:tab w:val="left" w:pos="567"/>
                <w:tab w:val="left" w:pos="851"/>
                <w:tab w:val="left" w:pos="993"/>
                <w:tab w:val="left" w:pos="1276"/>
                <w:tab w:val="left" w:pos="1418"/>
                <w:tab w:val="left" w:pos="1701"/>
                <w:tab w:val="left" w:pos="1758"/>
                <w:tab w:val="left" w:pos="2127"/>
                <w:tab w:val="left" w:pos="2268"/>
                <w:tab w:val="left" w:pos="2948"/>
              </w:tabs>
              <w:jc w:val="thaiDistribute"/>
              <w:rPr>
                <w:b/>
                <w:bCs/>
                <w:sz w:val="32"/>
                <w:szCs w:val="32"/>
              </w:rPr>
            </w:pPr>
            <w:r w:rsidRPr="00FA1538">
              <w:rPr>
                <w:sz w:val="32"/>
                <w:szCs w:val="32"/>
              </w:rPr>
              <w:t xml:space="preserve">(5) </w:t>
            </w:r>
            <w:r w:rsidRPr="00FA1538">
              <w:rPr>
                <w:sz w:val="32"/>
                <w:szCs w:val="32"/>
                <w:cs/>
              </w:rPr>
              <w:t>การคิดอย่างเป็นระบบ (</w:t>
            </w:r>
            <w:r w:rsidRPr="00FA1538">
              <w:rPr>
                <w:sz w:val="32"/>
                <w:szCs w:val="32"/>
              </w:rPr>
              <w:t xml:space="preserve">Systematic thinking): </w:t>
            </w:r>
            <w:r w:rsidRPr="00FA1538">
              <w:rPr>
                <w:sz w:val="32"/>
                <w:szCs w:val="32"/>
                <w:cs/>
              </w:rPr>
              <w:t>มีความคิดอย่างเป็นระบบในการแก้ปัญหาและออกแบบวิธีการทำงานที่เชื่อมโยงตอบเป้าหมายของหน่วยงานและองค์การ</w:t>
            </w:r>
            <w:r w:rsidRPr="00FA1538">
              <w:rPr>
                <w:i/>
                <w:iCs/>
                <w:vanish/>
                <w:sz w:val="32"/>
                <w:szCs w:val="32"/>
                <w:u w:val="single"/>
              </w:rPr>
              <w:pgNum/>
            </w:r>
          </w:p>
        </w:tc>
      </w:tr>
    </w:tbl>
    <w:p w:rsidR="002A1646" w:rsidRPr="00FA1538" w:rsidRDefault="002A1646" w:rsidP="006676D6">
      <w:pPr>
        <w:tabs>
          <w:tab w:val="left" w:pos="851"/>
          <w:tab w:val="left" w:pos="1276"/>
          <w:tab w:val="left" w:pos="1560"/>
          <w:tab w:val="left" w:pos="1701"/>
          <w:tab w:val="left" w:pos="2694"/>
        </w:tabs>
        <w:spacing w:after="0" w:line="240" w:lineRule="auto"/>
        <w:jc w:val="thaiDistribute"/>
        <w:rPr>
          <w:spacing w:val="-20"/>
          <w:sz w:val="32"/>
          <w:szCs w:val="32"/>
        </w:rPr>
      </w:pPr>
    </w:p>
    <w:p w:rsidR="00F67580" w:rsidRPr="00FA1538" w:rsidRDefault="00F67580" w:rsidP="006676D6">
      <w:pPr>
        <w:tabs>
          <w:tab w:val="left" w:pos="851"/>
          <w:tab w:val="left" w:pos="1276"/>
          <w:tab w:val="left" w:pos="1560"/>
          <w:tab w:val="left" w:pos="1701"/>
          <w:tab w:val="left" w:pos="2694"/>
        </w:tabs>
        <w:spacing w:after="0" w:line="240" w:lineRule="auto"/>
        <w:jc w:val="thaiDistribute"/>
        <w:rPr>
          <w:spacing w:val="-20"/>
          <w:sz w:val="32"/>
          <w:szCs w:val="32"/>
        </w:rPr>
      </w:pPr>
    </w:p>
    <w:p w:rsidR="00F67580" w:rsidRPr="00FA1538" w:rsidRDefault="00F67580" w:rsidP="006676D6">
      <w:pPr>
        <w:tabs>
          <w:tab w:val="left" w:pos="851"/>
          <w:tab w:val="left" w:pos="1276"/>
          <w:tab w:val="left" w:pos="1560"/>
          <w:tab w:val="left" w:pos="1701"/>
          <w:tab w:val="left" w:pos="2694"/>
        </w:tabs>
        <w:spacing w:after="0" w:line="240" w:lineRule="auto"/>
        <w:jc w:val="thaiDistribute"/>
        <w:rPr>
          <w:spacing w:val="-20"/>
          <w:sz w:val="32"/>
          <w:szCs w:val="32"/>
        </w:rPr>
      </w:pPr>
    </w:p>
    <w:p w:rsidR="00F67580" w:rsidRPr="00FA1538" w:rsidRDefault="00F67580" w:rsidP="006676D6">
      <w:pPr>
        <w:tabs>
          <w:tab w:val="left" w:pos="851"/>
          <w:tab w:val="left" w:pos="1276"/>
          <w:tab w:val="left" w:pos="1560"/>
          <w:tab w:val="left" w:pos="1701"/>
          <w:tab w:val="left" w:pos="2694"/>
        </w:tabs>
        <w:spacing w:after="0" w:line="240" w:lineRule="auto"/>
        <w:jc w:val="thaiDistribute"/>
        <w:rPr>
          <w:spacing w:val="-20"/>
          <w:sz w:val="32"/>
          <w:szCs w:val="32"/>
        </w:rPr>
      </w:pPr>
    </w:p>
    <w:p w:rsidR="00F67580" w:rsidRPr="00FA1538" w:rsidRDefault="00F67580" w:rsidP="006676D6">
      <w:pPr>
        <w:tabs>
          <w:tab w:val="left" w:pos="851"/>
          <w:tab w:val="left" w:pos="1276"/>
          <w:tab w:val="left" w:pos="1560"/>
          <w:tab w:val="left" w:pos="1701"/>
          <w:tab w:val="left" w:pos="2694"/>
        </w:tabs>
        <w:spacing w:after="0" w:line="240" w:lineRule="auto"/>
        <w:jc w:val="thaiDistribute"/>
        <w:rPr>
          <w:spacing w:val="-20"/>
          <w:sz w:val="32"/>
          <w:szCs w:val="32"/>
        </w:rPr>
      </w:pPr>
    </w:p>
    <w:p w:rsidR="00331AE5" w:rsidRPr="00FA1538" w:rsidRDefault="002A1646" w:rsidP="006676D6">
      <w:pPr>
        <w:tabs>
          <w:tab w:val="left" w:pos="851"/>
          <w:tab w:val="left" w:pos="1276"/>
          <w:tab w:val="left" w:pos="1560"/>
          <w:tab w:val="left" w:pos="1701"/>
          <w:tab w:val="left" w:pos="2694"/>
        </w:tabs>
        <w:spacing w:after="0"/>
        <w:jc w:val="thaiDistribute"/>
        <w:rPr>
          <w:sz w:val="32"/>
          <w:szCs w:val="32"/>
          <w:cs/>
        </w:rPr>
      </w:pPr>
      <w:r w:rsidRPr="00FA1538">
        <w:rPr>
          <w:spacing w:val="-20"/>
          <w:sz w:val="32"/>
          <w:szCs w:val="32"/>
        </w:rPr>
        <w:lastRenderedPageBreak/>
        <w:tab/>
      </w:r>
      <w:r w:rsidRPr="00FA1538">
        <w:rPr>
          <w:b/>
          <w:bCs/>
          <w:spacing w:val="-20"/>
          <w:sz w:val="36"/>
          <w:szCs w:val="36"/>
        </w:rPr>
        <w:t>7.</w:t>
      </w:r>
      <w:r w:rsidRPr="00FA1538">
        <w:rPr>
          <w:b/>
          <w:bCs/>
          <w:spacing w:val="-20"/>
          <w:sz w:val="36"/>
          <w:szCs w:val="36"/>
        </w:rPr>
        <w:tab/>
      </w:r>
      <w:r w:rsidR="007A1D77" w:rsidRPr="00FA1538">
        <w:rPr>
          <w:b/>
          <w:bCs/>
          <w:spacing w:val="-20"/>
          <w:sz w:val="36"/>
          <w:szCs w:val="36"/>
          <w:cs/>
        </w:rPr>
        <w:t>หน่วยเป้าหมายและแนวทางการดำเนินการ</w:t>
      </w:r>
      <w:r w:rsidR="00D703CE" w:rsidRPr="00FA1538">
        <w:rPr>
          <w:b/>
          <w:bCs/>
          <w:spacing w:val="-20"/>
          <w:sz w:val="36"/>
          <w:szCs w:val="36"/>
        </w:rPr>
        <w:t xml:space="preserve"> </w:t>
      </w:r>
      <w:r w:rsidR="00D703CE" w:rsidRPr="00FA1538">
        <w:rPr>
          <w:b/>
          <w:bCs/>
          <w:spacing w:val="-20"/>
          <w:sz w:val="36"/>
          <w:szCs w:val="36"/>
          <w:cs/>
        </w:rPr>
        <w:t xml:space="preserve"> </w:t>
      </w:r>
      <w:r w:rsidR="00D703CE" w:rsidRPr="00FA1538">
        <w:rPr>
          <w:spacing w:val="-20"/>
          <w:sz w:val="32"/>
          <w:szCs w:val="32"/>
          <w:cs/>
        </w:rPr>
        <w:t>:  นขต.ทบ. ระดับ ทภ. หรือเทียบเท่า</w:t>
      </w:r>
      <w:r w:rsidR="00D703CE" w:rsidRPr="00FA1538">
        <w:rPr>
          <w:spacing w:val="-20"/>
          <w:sz w:val="32"/>
          <w:szCs w:val="32"/>
        </w:rPr>
        <w:t xml:space="preserve"> </w:t>
      </w:r>
      <w:r w:rsidR="00D703CE" w:rsidRPr="00FA1538">
        <w:rPr>
          <w:spacing w:val="-20"/>
          <w:sz w:val="32"/>
          <w:szCs w:val="32"/>
          <w:cs/>
        </w:rPr>
        <w:t>โดยหน่วยจะ</w:t>
      </w:r>
      <w:r w:rsidR="00331AE5" w:rsidRPr="00FA1538">
        <w:rPr>
          <w:sz w:val="32"/>
          <w:szCs w:val="32"/>
          <w:cs/>
        </w:rPr>
        <w:t xml:space="preserve">ต้องดำเนินกิจกรรมตามที่กำหนดในแต่ละระดับความสามารถในการจัดการความรู้ โดยเริ่มตั้งแต่กิจกรรมในระดับความสามารถ ฯ ที่ </w:t>
      </w:r>
      <w:r w:rsidR="00331AE5" w:rsidRPr="00FA1538">
        <w:rPr>
          <w:sz w:val="32"/>
          <w:szCs w:val="32"/>
        </w:rPr>
        <w:t>1</w:t>
      </w:r>
    </w:p>
    <w:p w:rsidR="00331AE5" w:rsidRPr="00FA1538" w:rsidRDefault="00331AE5" w:rsidP="006676D6">
      <w:pPr>
        <w:tabs>
          <w:tab w:val="left" w:pos="851"/>
          <w:tab w:val="left" w:pos="1276"/>
          <w:tab w:val="left" w:pos="1560"/>
          <w:tab w:val="left" w:pos="1701"/>
          <w:tab w:val="left" w:pos="2694"/>
        </w:tabs>
        <w:spacing w:before="120" w:after="0"/>
        <w:jc w:val="thaiDistribute"/>
        <w:rPr>
          <w:b/>
          <w:bCs/>
          <w:sz w:val="32"/>
          <w:szCs w:val="32"/>
        </w:rPr>
      </w:pPr>
      <w:r w:rsidRPr="00FA1538">
        <w:rPr>
          <w:sz w:val="32"/>
          <w:szCs w:val="32"/>
        </w:rPr>
        <w:tab/>
      </w:r>
      <w:r w:rsidRPr="00FA1538">
        <w:rPr>
          <w:b/>
          <w:bCs/>
          <w:sz w:val="36"/>
          <w:szCs w:val="36"/>
        </w:rPr>
        <w:t>8.</w:t>
      </w:r>
      <w:r w:rsidRPr="00FA1538">
        <w:rPr>
          <w:b/>
          <w:bCs/>
          <w:sz w:val="36"/>
          <w:szCs w:val="36"/>
        </w:rPr>
        <w:tab/>
      </w:r>
      <w:r w:rsidRPr="00FA1538">
        <w:rPr>
          <w:b/>
          <w:bCs/>
          <w:sz w:val="36"/>
          <w:szCs w:val="36"/>
          <w:cs/>
        </w:rPr>
        <w:t>การติดตามและประเมินผลการดำเนินการจัดการความรู้ของหน่วย</w:t>
      </w:r>
      <w:r w:rsidRPr="00FA1538">
        <w:rPr>
          <w:b/>
          <w:bCs/>
          <w:sz w:val="32"/>
          <w:szCs w:val="32"/>
          <w:cs/>
        </w:rPr>
        <w:t xml:space="preserve"> </w:t>
      </w:r>
    </w:p>
    <w:p w:rsidR="00C254F3" w:rsidRPr="00FA1538" w:rsidRDefault="00331AE5" w:rsidP="006676D6">
      <w:pPr>
        <w:tabs>
          <w:tab w:val="left" w:pos="851"/>
          <w:tab w:val="left" w:pos="1276"/>
          <w:tab w:val="left" w:pos="1560"/>
          <w:tab w:val="left" w:pos="1701"/>
          <w:tab w:val="left" w:pos="2694"/>
        </w:tabs>
        <w:spacing w:before="120" w:after="0"/>
        <w:jc w:val="thaiDistribute"/>
        <w:rPr>
          <w:sz w:val="32"/>
          <w:szCs w:val="32"/>
        </w:rPr>
      </w:pPr>
      <w:r w:rsidRPr="00FA1538">
        <w:rPr>
          <w:b/>
          <w:bCs/>
          <w:sz w:val="32"/>
          <w:szCs w:val="32"/>
          <w:cs/>
        </w:rPr>
        <w:tab/>
      </w:r>
      <w:r w:rsidRPr="00FA1538">
        <w:rPr>
          <w:b/>
          <w:bCs/>
          <w:sz w:val="32"/>
          <w:szCs w:val="32"/>
          <w:cs/>
        </w:rPr>
        <w:tab/>
      </w:r>
      <w:r w:rsidR="0041361A" w:rsidRPr="00FA1538">
        <w:rPr>
          <w:spacing w:val="-10"/>
          <w:sz w:val="32"/>
          <w:szCs w:val="32"/>
          <w:cs/>
        </w:rPr>
        <w:t>8.1</w:t>
      </w:r>
      <w:r w:rsidR="0041361A" w:rsidRPr="00FA1538">
        <w:rPr>
          <w:spacing w:val="-10"/>
          <w:sz w:val="32"/>
          <w:szCs w:val="32"/>
          <w:cs/>
        </w:rPr>
        <w:tab/>
      </w:r>
      <w:r w:rsidR="0041361A" w:rsidRPr="00FA1538">
        <w:rPr>
          <w:spacing w:val="-10"/>
          <w:sz w:val="32"/>
          <w:szCs w:val="32"/>
          <w:cs/>
        </w:rPr>
        <w:tab/>
      </w:r>
      <w:r w:rsidR="00C254F3" w:rsidRPr="00FA1538">
        <w:rPr>
          <w:spacing w:val="-10"/>
          <w:sz w:val="32"/>
          <w:szCs w:val="32"/>
          <w:cs/>
        </w:rPr>
        <w:t>พิจารณาจากพัฒนาการ และระดับความก้าวหน้าในการดำเนินการ</w:t>
      </w:r>
      <w:r w:rsidR="00C254F3" w:rsidRPr="00FA1538">
        <w:rPr>
          <w:sz w:val="32"/>
          <w:szCs w:val="32"/>
          <w:cs/>
        </w:rPr>
        <w:t>จัดการความรู้หน่วย โดยหน่วยจะต้องดำเนิน</w:t>
      </w:r>
      <w:r w:rsidR="00905A3F" w:rsidRPr="00FA1538">
        <w:rPr>
          <w:sz w:val="32"/>
          <w:szCs w:val="32"/>
          <w:cs/>
        </w:rPr>
        <w:t>กิจกรรม</w:t>
      </w:r>
      <w:r w:rsidR="00206C07" w:rsidRPr="00FA1538">
        <w:rPr>
          <w:sz w:val="32"/>
          <w:szCs w:val="32"/>
          <w:cs/>
        </w:rPr>
        <w:t>ตามที่กำหนด</w:t>
      </w:r>
      <w:r w:rsidR="00905A3F" w:rsidRPr="00FA1538">
        <w:rPr>
          <w:sz w:val="32"/>
          <w:szCs w:val="32"/>
          <w:cs/>
        </w:rPr>
        <w:t>ในแต่ละระดับ</w:t>
      </w:r>
      <w:r w:rsidR="00C254F3" w:rsidRPr="00FA1538">
        <w:rPr>
          <w:sz w:val="32"/>
          <w:szCs w:val="32"/>
          <w:cs/>
        </w:rPr>
        <w:t>ความสามารถในการจัดการ</w:t>
      </w:r>
      <w:r w:rsidR="00C254F3" w:rsidRPr="00FA1538">
        <w:rPr>
          <w:spacing w:val="-8"/>
          <w:sz w:val="32"/>
          <w:szCs w:val="32"/>
          <w:cs/>
        </w:rPr>
        <w:t>ความรู้จน</w:t>
      </w:r>
      <w:r w:rsidR="00905A3F" w:rsidRPr="00FA1538">
        <w:rPr>
          <w:spacing w:val="-8"/>
          <w:sz w:val="32"/>
          <w:szCs w:val="32"/>
          <w:cs/>
        </w:rPr>
        <w:t>ครบ</w:t>
      </w:r>
      <w:r w:rsidR="00C254F3" w:rsidRPr="00FA1538">
        <w:rPr>
          <w:spacing w:val="-8"/>
          <w:sz w:val="32"/>
          <w:szCs w:val="32"/>
          <w:cs/>
        </w:rPr>
        <w:t>แล</w:t>
      </w:r>
      <w:r w:rsidR="00D04382" w:rsidRPr="00FA1538">
        <w:rPr>
          <w:spacing w:val="-8"/>
          <w:sz w:val="32"/>
          <w:szCs w:val="32"/>
          <w:cs/>
        </w:rPr>
        <w:t>้ว</w:t>
      </w:r>
      <w:r w:rsidR="00C254F3" w:rsidRPr="00FA1538">
        <w:rPr>
          <w:spacing w:val="-8"/>
          <w:sz w:val="32"/>
          <w:szCs w:val="32"/>
          <w:u w:val="single"/>
          <w:cs/>
        </w:rPr>
        <w:t>จัดทำ</w:t>
      </w:r>
      <w:r w:rsidR="00895B59" w:rsidRPr="00FA1538">
        <w:rPr>
          <w:spacing w:val="-8"/>
          <w:sz w:val="32"/>
          <w:szCs w:val="32"/>
          <w:u w:val="single"/>
          <w:cs/>
        </w:rPr>
        <w:t>แบบรายงานการประเมินตนเองด้านการจัดการความรู้</w:t>
      </w:r>
      <w:r w:rsidR="00C254F3" w:rsidRPr="00FA1538">
        <w:rPr>
          <w:spacing w:val="-8"/>
          <w:sz w:val="32"/>
          <w:szCs w:val="32"/>
          <w:u w:val="single"/>
          <w:cs/>
        </w:rPr>
        <w:t xml:space="preserve"> เสนอต่อ ทบ. (ผ่าน กพ.ทบ.)</w:t>
      </w:r>
      <w:r w:rsidR="00C254F3" w:rsidRPr="00FA1538">
        <w:rPr>
          <w:sz w:val="32"/>
          <w:szCs w:val="32"/>
          <w:u w:val="single"/>
          <w:cs/>
        </w:rPr>
        <w:t xml:space="preserve"> ภายใน พ.ค. ของปี</w:t>
      </w:r>
      <w:r w:rsidR="00C254F3" w:rsidRPr="00FA1538">
        <w:rPr>
          <w:sz w:val="32"/>
          <w:szCs w:val="32"/>
          <w:cs/>
        </w:rPr>
        <w:t xml:space="preserve"> </w:t>
      </w:r>
    </w:p>
    <w:p w:rsidR="0042457A" w:rsidRPr="00FA1538" w:rsidRDefault="00C254F3" w:rsidP="006676D6">
      <w:pPr>
        <w:tabs>
          <w:tab w:val="left" w:pos="851"/>
          <w:tab w:val="left" w:pos="1276"/>
          <w:tab w:val="left" w:pos="1560"/>
          <w:tab w:val="left" w:pos="1701"/>
          <w:tab w:val="left" w:pos="2127"/>
          <w:tab w:val="left" w:pos="2694"/>
          <w:tab w:val="left" w:pos="2977"/>
        </w:tabs>
        <w:spacing w:after="0"/>
        <w:jc w:val="thaiDistribute"/>
        <w:rPr>
          <w:sz w:val="32"/>
          <w:szCs w:val="32"/>
          <w:u w:val="single"/>
        </w:rPr>
      </w:pPr>
      <w:r w:rsidRPr="00FA1538">
        <w:rPr>
          <w:sz w:val="32"/>
          <w:szCs w:val="32"/>
          <w:cs/>
        </w:rPr>
        <w:tab/>
      </w:r>
      <w:r w:rsidRPr="00FA1538">
        <w:rPr>
          <w:sz w:val="32"/>
          <w:szCs w:val="32"/>
          <w:cs/>
        </w:rPr>
        <w:tab/>
      </w:r>
      <w:r w:rsidR="0041361A" w:rsidRPr="00FA1538">
        <w:rPr>
          <w:sz w:val="32"/>
          <w:szCs w:val="32"/>
          <w:cs/>
        </w:rPr>
        <w:t>8.2</w:t>
      </w:r>
      <w:r w:rsidR="0041361A" w:rsidRPr="00FA1538">
        <w:rPr>
          <w:sz w:val="32"/>
          <w:szCs w:val="32"/>
          <w:cs/>
        </w:rPr>
        <w:tab/>
      </w:r>
      <w:r w:rsidRPr="00FA1538">
        <w:rPr>
          <w:sz w:val="32"/>
          <w:szCs w:val="32"/>
        </w:rPr>
        <w:tab/>
      </w:r>
      <w:r w:rsidRPr="00FA1538">
        <w:rPr>
          <w:sz w:val="32"/>
          <w:szCs w:val="32"/>
          <w:cs/>
        </w:rPr>
        <w:t xml:space="preserve">ภายหลัง นขต.ทบ. จัดส่งแบบรายงานการประเมินตนเองด้านการจัดการความรู้ แล้ว </w:t>
      </w:r>
      <w:r w:rsidRPr="00FA1538">
        <w:rPr>
          <w:sz w:val="32"/>
          <w:szCs w:val="32"/>
          <w:u w:val="single"/>
          <w:cs/>
        </w:rPr>
        <w:t>กพ.ทบ. จัดคณะทำงาน</w:t>
      </w:r>
      <w:r w:rsidR="0042457A" w:rsidRPr="00FA1538">
        <w:rPr>
          <w:sz w:val="32"/>
          <w:szCs w:val="32"/>
          <w:u w:val="single"/>
          <w:cs/>
        </w:rPr>
        <w:t xml:space="preserve"> ทบ. เพื่อตรวจนิเทศ ประเมินผลการดำเนินการของหน่วย</w:t>
      </w:r>
      <w:r w:rsidRPr="00FA1538">
        <w:rPr>
          <w:sz w:val="32"/>
          <w:szCs w:val="32"/>
          <w:u w:val="single"/>
          <w:cs/>
        </w:rPr>
        <w:t xml:space="preserve">ภายใน </w:t>
      </w:r>
      <w:r w:rsidR="0042457A" w:rsidRPr="00FA1538">
        <w:rPr>
          <w:sz w:val="32"/>
          <w:szCs w:val="32"/>
          <w:u w:val="single"/>
          <w:cs/>
        </w:rPr>
        <w:t xml:space="preserve">มิ.ย. ของปี </w:t>
      </w:r>
    </w:p>
    <w:p w:rsidR="00331AE5" w:rsidRPr="00FA1538" w:rsidRDefault="00331AE5" w:rsidP="006676D6">
      <w:pPr>
        <w:tabs>
          <w:tab w:val="left" w:pos="851"/>
          <w:tab w:val="left" w:pos="1276"/>
          <w:tab w:val="left" w:pos="1560"/>
          <w:tab w:val="left" w:pos="1701"/>
          <w:tab w:val="left" w:pos="2127"/>
          <w:tab w:val="left" w:pos="2694"/>
          <w:tab w:val="left" w:pos="2977"/>
        </w:tabs>
        <w:spacing w:after="0"/>
        <w:jc w:val="thaiDistribute"/>
        <w:rPr>
          <w:sz w:val="32"/>
          <w:szCs w:val="32"/>
          <w:u w:val="single"/>
          <w:cs/>
        </w:rPr>
      </w:pPr>
      <w:r w:rsidRPr="00FA1538">
        <w:rPr>
          <w:sz w:val="32"/>
          <w:szCs w:val="32"/>
        </w:rPr>
        <w:tab/>
      </w:r>
      <w:r w:rsidRPr="00FA1538">
        <w:rPr>
          <w:sz w:val="32"/>
          <w:szCs w:val="32"/>
        </w:rPr>
        <w:tab/>
      </w:r>
      <w:r w:rsidR="0041361A" w:rsidRPr="00FA1538">
        <w:rPr>
          <w:sz w:val="32"/>
          <w:szCs w:val="32"/>
          <w:cs/>
        </w:rPr>
        <w:t>8.3</w:t>
      </w:r>
      <w:r w:rsidR="0041361A" w:rsidRPr="00FA1538">
        <w:rPr>
          <w:sz w:val="32"/>
          <w:szCs w:val="32"/>
          <w:cs/>
        </w:rPr>
        <w:tab/>
      </w:r>
      <w:r w:rsidRPr="00FA1538">
        <w:rPr>
          <w:sz w:val="32"/>
          <w:szCs w:val="32"/>
        </w:rPr>
        <w:tab/>
      </w:r>
      <w:r w:rsidR="00467F04" w:rsidRPr="00FA1538">
        <w:rPr>
          <w:sz w:val="32"/>
          <w:szCs w:val="32"/>
          <w:cs/>
        </w:rPr>
        <w:t xml:space="preserve">คณะทำงาน ทบ. ดำเนินการตรวจนิเทศ ให้คำแนะนำแก่หน่วย </w:t>
      </w:r>
      <w:r w:rsidR="00F67580" w:rsidRPr="00FA1538">
        <w:rPr>
          <w:sz w:val="32"/>
          <w:szCs w:val="32"/>
          <w:u w:val="single"/>
          <w:cs/>
        </w:rPr>
        <w:t>สรุปผล</w:t>
      </w:r>
      <w:r w:rsidR="00467F04" w:rsidRPr="00FA1538">
        <w:rPr>
          <w:sz w:val="32"/>
          <w:szCs w:val="32"/>
          <w:u w:val="single"/>
          <w:cs/>
        </w:rPr>
        <w:t>และรายงานผลให้ ทบ. ทราบภายใน ก.ย. ของปี</w:t>
      </w:r>
    </w:p>
    <w:p w:rsidR="00433AC8" w:rsidRPr="00FA1538" w:rsidRDefault="0042457A" w:rsidP="006676D6">
      <w:pPr>
        <w:tabs>
          <w:tab w:val="left" w:pos="851"/>
          <w:tab w:val="left" w:pos="1276"/>
          <w:tab w:val="left" w:pos="1560"/>
          <w:tab w:val="left" w:pos="1701"/>
          <w:tab w:val="left" w:pos="2127"/>
          <w:tab w:val="left" w:pos="2694"/>
          <w:tab w:val="left" w:pos="2977"/>
        </w:tabs>
        <w:spacing w:after="0"/>
        <w:jc w:val="thaiDistribute"/>
        <w:rPr>
          <w:spacing w:val="-8"/>
          <w:sz w:val="32"/>
          <w:szCs w:val="32"/>
          <w:cs/>
        </w:rPr>
      </w:pPr>
      <w:r w:rsidRPr="00FA1538">
        <w:rPr>
          <w:sz w:val="32"/>
          <w:szCs w:val="32"/>
          <w:cs/>
        </w:rPr>
        <w:tab/>
      </w:r>
      <w:r w:rsidRPr="00FA1538">
        <w:rPr>
          <w:sz w:val="32"/>
          <w:szCs w:val="32"/>
          <w:cs/>
        </w:rPr>
        <w:tab/>
      </w:r>
      <w:r w:rsidR="0041361A" w:rsidRPr="00FA1538">
        <w:rPr>
          <w:sz w:val="32"/>
          <w:szCs w:val="32"/>
          <w:cs/>
        </w:rPr>
        <w:t>8.4</w:t>
      </w:r>
      <w:r w:rsidR="0041361A" w:rsidRPr="00FA1538">
        <w:rPr>
          <w:sz w:val="32"/>
          <w:szCs w:val="32"/>
          <w:cs/>
        </w:rPr>
        <w:tab/>
      </w:r>
      <w:r w:rsidRPr="00FA1538">
        <w:rPr>
          <w:sz w:val="32"/>
          <w:szCs w:val="32"/>
        </w:rPr>
        <w:tab/>
      </w:r>
      <w:r w:rsidRPr="00FA1538">
        <w:rPr>
          <w:sz w:val="32"/>
          <w:szCs w:val="32"/>
          <w:cs/>
        </w:rPr>
        <w:t xml:space="preserve">หน่วยที่ผ่านกระบวนการตรวจนิเทศจากคณะทำงานของ ทบ. แล้ว </w:t>
      </w:r>
      <w:r w:rsidR="00905A3F" w:rsidRPr="00FA1538">
        <w:rPr>
          <w:sz w:val="32"/>
          <w:szCs w:val="32"/>
          <w:cs/>
        </w:rPr>
        <w:t>จึงจะ</w:t>
      </w:r>
      <w:r w:rsidR="00760B0C" w:rsidRPr="00FA1538">
        <w:rPr>
          <w:spacing w:val="-8"/>
          <w:sz w:val="32"/>
          <w:szCs w:val="32"/>
          <w:cs/>
        </w:rPr>
        <w:t>มีสิทธิ์นำผลงานมาจัดแสดงในงานมหกรรมการจัดการความรู้เพื่อรับรางวัลจาก ทบ.</w:t>
      </w:r>
    </w:p>
    <w:p w:rsidR="00467F04" w:rsidRPr="00FA1538" w:rsidRDefault="00AC58BF" w:rsidP="006676D6">
      <w:pPr>
        <w:tabs>
          <w:tab w:val="left" w:pos="851"/>
          <w:tab w:val="left" w:pos="1276"/>
          <w:tab w:val="left" w:pos="1560"/>
          <w:tab w:val="left" w:pos="1701"/>
          <w:tab w:val="left" w:pos="2127"/>
          <w:tab w:val="left" w:pos="2694"/>
        </w:tabs>
        <w:spacing w:after="0"/>
        <w:jc w:val="thaiDistribute"/>
        <w:rPr>
          <w:b/>
          <w:bCs/>
          <w:sz w:val="36"/>
          <w:szCs w:val="36"/>
          <w:cs/>
        </w:rPr>
      </w:pPr>
      <w:r w:rsidRPr="00FA1538">
        <w:rPr>
          <w:spacing w:val="-8"/>
          <w:sz w:val="32"/>
          <w:szCs w:val="32"/>
          <w:cs/>
        </w:rPr>
        <w:tab/>
      </w:r>
      <w:r w:rsidR="00331AE5" w:rsidRPr="00FA1538">
        <w:rPr>
          <w:b/>
          <w:bCs/>
          <w:spacing w:val="6"/>
          <w:sz w:val="36"/>
          <w:szCs w:val="36"/>
        </w:rPr>
        <w:t>9.</w:t>
      </w:r>
      <w:r w:rsidR="00331AE5" w:rsidRPr="00FA1538">
        <w:rPr>
          <w:b/>
          <w:bCs/>
          <w:spacing w:val="6"/>
          <w:sz w:val="36"/>
          <w:szCs w:val="36"/>
        </w:rPr>
        <w:tab/>
      </w:r>
      <w:r w:rsidR="00467F04" w:rsidRPr="00FA1538">
        <w:rPr>
          <w:b/>
          <w:bCs/>
          <w:sz w:val="36"/>
          <w:szCs w:val="36"/>
          <w:cs/>
        </w:rPr>
        <w:t>ตัวชี้วัด ค่าเป้าหมาย</w:t>
      </w:r>
    </w:p>
    <w:p w:rsidR="00F91522" w:rsidRPr="00FA1538" w:rsidRDefault="00467F04" w:rsidP="006676D6">
      <w:pPr>
        <w:tabs>
          <w:tab w:val="left" w:pos="851"/>
          <w:tab w:val="left" w:pos="1276"/>
          <w:tab w:val="left" w:pos="1560"/>
          <w:tab w:val="left" w:pos="1701"/>
          <w:tab w:val="left" w:pos="2127"/>
          <w:tab w:val="left" w:pos="2694"/>
        </w:tabs>
        <w:spacing w:after="0"/>
        <w:jc w:val="thaiDistribute"/>
        <w:rPr>
          <w:sz w:val="32"/>
          <w:szCs w:val="32"/>
        </w:rPr>
      </w:pPr>
      <w:r w:rsidRPr="00FA1538">
        <w:rPr>
          <w:sz w:val="32"/>
          <w:szCs w:val="32"/>
        </w:rPr>
        <w:tab/>
      </w:r>
      <w:r w:rsidRPr="00FA1538">
        <w:rPr>
          <w:sz w:val="32"/>
          <w:szCs w:val="32"/>
        </w:rPr>
        <w:tab/>
      </w:r>
      <w:r w:rsidR="00E86CBD" w:rsidRPr="00FA1538">
        <w:rPr>
          <w:sz w:val="32"/>
          <w:szCs w:val="32"/>
          <w:cs/>
        </w:rPr>
        <w:t>เพื่อติดตามและประเมินผลการพัฒนาการจัดการความรู้ของ ทบ. จึงได้กำหนดตัวชี้วัดและค่าเป้าหมาย</w:t>
      </w:r>
      <w:r w:rsidR="00322C20" w:rsidRPr="00FA1538">
        <w:rPr>
          <w:sz w:val="32"/>
          <w:szCs w:val="32"/>
          <w:cs/>
        </w:rPr>
        <w:t>ในการประเมิน</w:t>
      </w:r>
      <w:r w:rsidR="00E86CBD" w:rsidRPr="00FA1538">
        <w:rPr>
          <w:sz w:val="32"/>
          <w:szCs w:val="32"/>
          <w:cs/>
        </w:rPr>
        <w:t xml:space="preserve">พัฒนาการจัดการความรู้ของ ทบ. ดั่งตารางที่ </w:t>
      </w:r>
      <w:r w:rsidR="00DA521D" w:rsidRPr="00FA1538">
        <w:rPr>
          <w:sz w:val="32"/>
          <w:szCs w:val="32"/>
        </w:rPr>
        <w:t>2.2</w:t>
      </w:r>
      <w:r w:rsidR="00E86CBD" w:rsidRPr="00FA1538">
        <w:rPr>
          <w:sz w:val="32"/>
          <w:szCs w:val="32"/>
        </w:rPr>
        <w:t xml:space="preserve"> </w:t>
      </w:r>
    </w:p>
    <w:p w:rsidR="00405659" w:rsidRPr="00FA1538" w:rsidRDefault="00405659" w:rsidP="006676D6">
      <w:pPr>
        <w:tabs>
          <w:tab w:val="left" w:pos="851"/>
          <w:tab w:val="left" w:pos="1276"/>
          <w:tab w:val="left" w:pos="1560"/>
          <w:tab w:val="left" w:pos="1701"/>
          <w:tab w:val="left" w:pos="2127"/>
          <w:tab w:val="left" w:pos="2694"/>
        </w:tabs>
        <w:spacing w:before="120" w:after="120" w:line="240" w:lineRule="auto"/>
        <w:jc w:val="thaiDistribute"/>
        <w:rPr>
          <w:sz w:val="32"/>
          <w:szCs w:val="32"/>
        </w:rPr>
      </w:pPr>
      <w:r w:rsidRPr="00FA1538">
        <w:rPr>
          <w:sz w:val="32"/>
          <w:szCs w:val="32"/>
          <w:cs/>
        </w:rPr>
        <w:t xml:space="preserve">ตาราง </w:t>
      </w:r>
      <w:r w:rsidRPr="00FA1538">
        <w:rPr>
          <w:sz w:val="32"/>
          <w:szCs w:val="32"/>
        </w:rPr>
        <w:t xml:space="preserve">2.2 </w:t>
      </w:r>
      <w:r w:rsidRPr="00FA1538">
        <w:rPr>
          <w:sz w:val="32"/>
          <w:szCs w:val="32"/>
          <w:cs/>
        </w:rPr>
        <w:t>ตัวชี้วัด ค่าเป้าหมายในการประเมินพัฒนาการจัดการความรู้ของ ทบ.</w:t>
      </w:r>
    </w:p>
    <w:tbl>
      <w:tblPr>
        <w:tblStyle w:val="a7"/>
        <w:tblW w:w="9464" w:type="dxa"/>
        <w:tblLayout w:type="fixed"/>
        <w:tblLook w:val="04A0"/>
      </w:tblPr>
      <w:tblGrid>
        <w:gridCol w:w="1696"/>
        <w:gridCol w:w="2977"/>
        <w:gridCol w:w="1276"/>
        <w:gridCol w:w="709"/>
        <w:gridCol w:w="708"/>
        <w:gridCol w:w="709"/>
        <w:gridCol w:w="709"/>
        <w:gridCol w:w="680"/>
      </w:tblGrid>
      <w:tr w:rsidR="005807D6" w:rsidRPr="00E95206" w:rsidTr="0079401B">
        <w:trPr>
          <w:trHeight w:val="578"/>
          <w:tblHeader/>
        </w:trPr>
        <w:tc>
          <w:tcPr>
            <w:tcW w:w="1696" w:type="dxa"/>
            <w:vMerge w:val="restart"/>
            <w:vAlign w:val="center"/>
          </w:tcPr>
          <w:p w:rsidR="005807D6" w:rsidRPr="00E95206" w:rsidRDefault="005807D6" w:rsidP="0079401B">
            <w:pPr>
              <w:tabs>
                <w:tab w:val="left" w:pos="567"/>
                <w:tab w:val="left" w:pos="851"/>
                <w:tab w:val="left" w:pos="993"/>
                <w:tab w:val="left" w:pos="1418"/>
                <w:tab w:val="left" w:pos="1758"/>
                <w:tab w:val="left" w:pos="2268"/>
                <w:tab w:val="left" w:pos="2948"/>
              </w:tabs>
              <w:spacing w:line="228" w:lineRule="auto"/>
              <w:jc w:val="center"/>
              <w:rPr>
                <w:b/>
                <w:bCs/>
                <w:sz w:val="30"/>
                <w:szCs w:val="30"/>
              </w:rPr>
            </w:pPr>
            <w:r w:rsidRPr="00E95206">
              <w:rPr>
                <w:b/>
                <w:bCs/>
                <w:sz w:val="30"/>
                <w:szCs w:val="30"/>
                <w:cs/>
              </w:rPr>
              <w:t>ระดับความสามารถในการจัดการความรู้</w:t>
            </w:r>
          </w:p>
        </w:tc>
        <w:tc>
          <w:tcPr>
            <w:tcW w:w="2977" w:type="dxa"/>
            <w:vMerge w:val="restart"/>
            <w:vAlign w:val="center"/>
          </w:tcPr>
          <w:p w:rsidR="005807D6" w:rsidRPr="00E95206" w:rsidRDefault="005807D6" w:rsidP="0079401B">
            <w:pPr>
              <w:tabs>
                <w:tab w:val="left" w:pos="567"/>
                <w:tab w:val="left" w:pos="851"/>
                <w:tab w:val="left" w:pos="993"/>
                <w:tab w:val="left" w:pos="1418"/>
                <w:tab w:val="left" w:pos="1758"/>
                <w:tab w:val="left" w:pos="2268"/>
                <w:tab w:val="left" w:pos="2948"/>
              </w:tabs>
              <w:spacing w:line="228" w:lineRule="auto"/>
              <w:jc w:val="center"/>
              <w:rPr>
                <w:b/>
                <w:bCs/>
                <w:sz w:val="30"/>
                <w:szCs w:val="30"/>
                <w:cs/>
              </w:rPr>
            </w:pPr>
            <w:r w:rsidRPr="00E95206">
              <w:rPr>
                <w:b/>
                <w:bCs/>
                <w:sz w:val="30"/>
                <w:szCs w:val="30"/>
                <w:cs/>
              </w:rPr>
              <w:t>ตัวชี้วัดผลการดำเนินงานการจัดการความรู้ของหน่วย</w:t>
            </w:r>
          </w:p>
        </w:tc>
        <w:tc>
          <w:tcPr>
            <w:tcW w:w="4791" w:type="dxa"/>
            <w:gridSpan w:val="6"/>
            <w:vAlign w:val="center"/>
          </w:tcPr>
          <w:p w:rsidR="005807D6" w:rsidRPr="00E95206" w:rsidRDefault="005807D6" w:rsidP="0079401B">
            <w:pPr>
              <w:tabs>
                <w:tab w:val="left" w:pos="567"/>
                <w:tab w:val="left" w:pos="851"/>
                <w:tab w:val="left" w:pos="993"/>
                <w:tab w:val="left" w:pos="1418"/>
                <w:tab w:val="left" w:pos="1758"/>
                <w:tab w:val="left" w:pos="2268"/>
                <w:tab w:val="left" w:pos="2948"/>
              </w:tabs>
              <w:spacing w:line="228" w:lineRule="auto"/>
              <w:jc w:val="center"/>
              <w:rPr>
                <w:b/>
                <w:bCs/>
                <w:sz w:val="30"/>
                <w:szCs w:val="30"/>
                <w:cs/>
              </w:rPr>
            </w:pPr>
            <w:r w:rsidRPr="00E95206">
              <w:rPr>
                <w:b/>
                <w:bCs/>
                <w:sz w:val="30"/>
                <w:szCs w:val="30"/>
                <w:cs/>
              </w:rPr>
              <w:t>ค่าเป้าหมาย</w:t>
            </w:r>
          </w:p>
        </w:tc>
      </w:tr>
      <w:tr w:rsidR="005807D6" w:rsidRPr="00E95206" w:rsidTr="0079401B">
        <w:trPr>
          <w:trHeight w:val="176"/>
        </w:trPr>
        <w:tc>
          <w:tcPr>
            <w:tcW w:w="1696" w:type="dxa"/>
            <w:vMerge/>
          </w:tcPr>
          <w:p w:rsidR="005807D6" w:rsidRPr="00E95206" w:rsidRDefault="005807D6" w:rsidP="0079401B">
            <w:pPr>
              <w:tabs>
                <w:tab w:val="left" w:pos="567"/>
                <w:tab w:val="left" w:pos="851"/>
                <w:tab w:val="left" w:pos="993"/>
                <w:tab w:val="left" w:pos="1418"/>
                <w:tab w:val="left" w:pos="1758"/>
                <w:tab w:val="left" w:pos="2268"/>
                <w:tab w:val="left" w:pos="2948"/>
              </w:tabs>
              <w:spacing w:line="228" w:lineRule="auto"/>
              <w:jc w:val="center"/>
              <w:rPr>
                <w:b/>
                <w:bCs/>
                <w:sz w:val="30"/>
                <w:szCs w:val="30"/>
                <w:cs/>
              </w:rPr>
            </w:pPr>
          </w:p>
        </w:tc>
        <w:tc>
          <w:tcPr>
            <w:tcW w:w="2977" w:type="dxa"/>
            <w:vMerge/>
          </w:tcPr>
          <w:p w:rsidR="005807D6" w:rsidRPr="00E95206" w:rsidRDefault="005807D6" w:rsidP="0079401B">
            <w:pPr>
              <w:tabs>
                <w:tab w:val="left" w:pos="567"/>
                <w:tab w:val="left" w:pos="851"/>
                <w:tab w:val="left" w:pos="993"/>
                <w:tab w:val="left" w:pos="1418"/>
                <w:tab w:val="left" w:pos="1758"/>
                <w:tab w:val="left" w:pos="2268"/>
                <w:tab w:val="left" w:pos="2948"/>
              </w:tabs>
              <w:spacing w:line="228" w:lineRule="auto"/>
              <w:jc w:val="thaiDistribute"/>
              <w:rPr>
                <w:b/>
                <w:bCs/>
                <w:sz w:val="30"/>
                <w:szCs w:val="30"/>
                <w:cs/>
              </w:rPr>
            </w:pPr>
          </w:p>
        </w:tc>
        <w:tc>
          <w:tcPr>
            <w:tcW w:w="1276" w:type="dxa"/>
            <w:vAlign w:val="center"/>
          </w:tcPr>
          <w:p w:rsidR="005807D6" w:rsidRPr="00E95206" w:rsidRDefault="005807D6" w:rsidP="0079401B">
            <w:pPr>
              <w:tabs>
                <w:tab w:val="left" w:pos="567"/>
                <w:tab w:val="left" w:pos="851"/>
                <w:tab w:val="left" w:pos="993"/>
                <w:tab w:val="left" w:pos="1134"/>
                <w:tab w:val="left" w:pos="1418"/>
                <w:tab w:val="left" w:pos="1758"/>
                <w:tab w:val="left" w:pos="2268"/>
                <w:tab w:val="left" w:pos="2948"/>
              </w:tabs>
              <w:spacing w:line="228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2559</w:t>
            </w:r>
          </w:p>
        </w:tc>
        <w:tc>
          <w:tcPr>
            <w:tcW w:w="709" w:type="dxa"/>
            <w:vAlign w:val="center"/>
          </w:tcPr>
          <w:p w:rsidR="005807D6" w:rsidRPr="00E95206" w:rsidRDefault="005807D6" w:rsidP="0079401B">
            <w:pPr>
              <w:tabs>
                <w:tab w:val="left" w:pos="567"/>
                <w:tab w:val="left" w:pos="851"/>
                <w:tab w:val="left" w:pos="993"/>
                <w:tab w:val="left" w:pos="1134"/>
                <w:tab w:val="left" w:pos="1418"/>
                <w:tab w:val="left" w:pos="1758"/>
                <w:tab w:val="left" w:pos="2268"/>
                <w:tab w:val="left" w:pos="2948"/>
              </w:tabs>
              <w:spacing w:line="228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2560</w:t>
            </w:r>
          </w:p>
        </w:tc>
        <w:tc>
          <w:tcPr>
            <w:tcW w:w="708" w:type="dxa"/>
            <w:vAlign w:val="center"/>
          </w:tcPr>
          <w:p w:rsidR="005807D6" w:rsidRPr="00E95206" w:rsidRDefault="005807D6" w:rsidP="0079401B">
            <w:pPr>
              <w:tabs>
                <w:tab w:val="left" w:pos="567"/>
                <w:tab w:val="left" w:pos="851"/>
                <w:tab w:val="left" w:pos="993"/>
                <w:tab w:val="left" w:pos="1134"/>
                <w:tab w:val="left" w:pos="1418"/>
                <w:tab w:val="left" w:pos="1758"/>
                <w:tab w:val="left" w:pos="2268"/>
                <w:tab w:val="left" w:pos="2948"/>
              </w:tabs>
              <w:spacing w:line="228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2561</w:t>
            </w:r>
          </w:p>
        </w:tc>
        <w:tc>
          <w:tcPr>
            <w:tcW w:w="709" w:type="dxa"/>
            <w:vAlign w:val="center"/>
          </w:tcPr>
          <w:p w:rsidR="005807D6" w:rsidRPr="00E95206" w:rsidRDefault="005807D6" w:rsidP="0079401B">
            <w:pPr>
              <w:tabs>
                <w:tab w:val="left" w:pos="567"/>
                <w:tab w:val="left" w:pos="851"/>
                <w:tab w:val="left" w:pos="993"/>
                <w:tab w:val="left" w:pos="1134"/>
                <w:tab w:val="left" w:pos="1418"/>
                <w:tab w:val="left" w:pos="1758"/>
                <w:tab w:val="left" w:pos="2268"/>
                <w:tab w:val="left" w:pos="2948"/>
              </w:tabs>
              <w:spacing w:line="228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2562</w:t>
            </w:r>
          </w:p>
        </w:tc>
        <w:tc>
          <w:tcPr>
            <w:tcW w:w="709" w:type="dxa"/>
            <w:vAlign w:val="center"/>
          </w:tcPr>
          <w:p w:rsidR="005807D6" w:rsidRPr="00E95206" w:rsidRDefault="005807D6" w:rsidP="0079401B">
            <w:pPr>
              <w:tabs>
                <w:tab w:val="left" w:pos="567"/>
                <w:tab w:val="left" w:pos="851"/>
                <w:tab w:val="left" w:pos="993"/>
                <w:tab w:val="left" w:pos="1134"/>
                <w:tab w:val="left" w:pos="1418"/>
                <w:tab w:val="left" w:pos="1758"/>
                <w:tab w:val="left" w:pos="2268"/>
                <w:tab w:val="left" w:pos="2948"/>
              </w:tabs>
              <w:spacing w:line="228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2563</w:t>
            </w:r>
          </w:p>
        </w:tc>
        <w:tc>
          <w:tcPr>
            <w:tcW w:w="680" w:type="dxa"/>
            <w:vAlign w:val="center"/>
          </w:tcPr>
          <w:p w:rsidR="005807D6" w:rsidRPr="00E95206" w:rsidRDefault="005807D6" w:rsidP="0079401B">
            <w:pPr>
              <w:tabs>
                <w:tab w:val="left" w:pos="567"/>
                <w:tab w:val="left" w:pos="851"/>
                <w:tab w:val="left" w:pos="993"/>
                <w:tab w:val="left" w:pos="1134"/>
                <w:tab w:val="left" w:pos="1418"/>
                <w:tab w:val="left" w:pos="1758"/>
                <w:tab w:val="left" w:pos="2268"/>
                <w:tab w:val="left" w:pos="2948"/>
              </w:tabs>
              <w:spacing w:line="228" w:lineRule="auto"/>
              <w:jc w:val="center"/>
              <w:rPr>
                <w:b/>
                <w:bCs/>
                <w:sz w:val="30"/>
                <w:szCs w:val="30"/>
                <w:cs/>
              </w:rPr>
            </w:pPr>
            <w:r>
              <w:rPr>
                <w:b/>
                <w:bCs/>
                <w:sz w:val="30"/>
                <w:szCs w:val="30"/>
              </w:rPr>
              <w:t>2564</w:t>
            </w:r>
          </w:p>
        </w:tc>
      </w:tr>
      <w:tr w:rsidR="005807D6" w:rsidRPr="00E95206" w:rsidTr="0079401B">
        <w:tc>
          <w:tcPr>
            <w:tcW w:w="1696" w:type="dxa"/>
          </w:tcPr>
          <w:p w:rsidR="005807D6" w:rsidRPr="00E95206" w:rsidRDefault="005807D6" w:rsidP="0079401B">
            <w:pPr>
              <w:tabs>
                <w:tab w:val="left" w:pos="567"/>
                <w:tab w:val="left" w:pos="851"/>
                <w:tab w:val="left" w:pos="993"/>
                <w:tab w:val="left" w:pos="1418"/>
                <w:tab w:val="left" w:pos="1758"/>
                <w:tab w:val="left" w:pos="2268"/>
                <w:tab w:val="left" w:pos="2948"/>
              </w:tabs>
              <w:spacing w:line="228" w:lineRule="auto"/>
              <w:jc w:val="center"/>
              <w:rPr>
                <w:sz w:val="30"/>
                <w:szCs w:val="30"/>
              </w:rPr>
            </w:pPr>
            <w:r w:rsidRPr="00E95206">
              <w:rPr>
                <w:sz w:val="30"/>
                <w:szCs w:val="30"/>
                <w:cs/>
              </w:rPr>
              <w:t xml:space="preserve">ระดับที่ </w:t>
            </w:r>
            <w:r>
              <w:rPr>
                <w:sz w:val="30"/>
                <w:szCs w:val="30"/>
              </w:rPr>
              <w:t>1</w:t>
            </w:r>
          </w:p>
        </w:tc>
        <w:tc>
          <w:tcPr>
            <w:tcW w:w="2977" w:type="dxa"/>
          </w:tcPr>
          <w:p w:rsidR="005807D6" w:rsidRPr="00E95206" w:rsidRDefault="005807D6" w:rsidP="0079401B">
            <w:pPr>
              <w:tabs>
                <w:tab w:val="left" w:pos="567"/>
                <w:tab w:val="left" w:pos="851"/>
                <w:tab w:val="left" w:pos="993"/>
                <w:tab w:val="left" w:pos="1418"/>
                <w:tab w:val="left" w:pos="1758"/>
                <w:tab w:val="left" w:pos="2268"/>
                <w:tab w:val="left" w:pos="2948"/>
              </w:tabs>
              <w:spacing w:line="228" w:lineRule="auto"/>
              <w:jc w:val="thaiDistribute"/>
              <w:rPr>
                <w:sz w:val="30"/>
                <w:szCs w:val="30"/>
                <w:cs/>
              </w:rPr>
            </w:pPr>
            <w:r w:rsidRPr="00E95206">
              <w:rPr>
                <w:spacing w:val="-8"/>
                <w:sz w:val="30"/>
                <w:szCs w:val="30"/>
                <w:cs/>
              </w:rPr>
              <w:t>ร้อยละ นขต.ทบ. ที่ผ่านการประเมิน</w:t>
            </w:r>
          </w:p>
        </w:tc>
        <w:tc>
          <w:tcPr>
            <w:tcW w:w="1276" w:type="dxa"/>
            <w:vAlign w:val="center"/>
          </w:tcPr>
          <w:p w:rsidR="005807D6" w:rsidRPr="00E95206" w:rsidRDefault="005807D6" w:rsidP="0079401B">
            <w:pPr>
              <w:tabs>
                <w:tab w:val="left" w:pos="567"/>
                <w:tab w:val="left" w:pos="851"/>
                <w:tab w:val="left" w:pos="993"/>
                <w:tab w:val="left" w:pos="1134"/>
                <w:tab w:val="left" w:pos="1418"/>
                <w:tab w:val="left" w:pos="1758"/>
                <w:tab w:val="left" w:pos="2268"/>
                <w:tab w:val="left" w:pos="2948"/>
              </w:tabs>
              <w:spacing w:line="228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80</w:t>
            </w:r>
          </w:p>
        </w:tc>
        <w:tc>
          <w:tcPr>
            <w:tcW w:w="709" w:type="dxa"/>
            <w:vAlign w:val="center"/>
          </w:tcPr>
          <w:p w:rsidR="005807D6" w:rsidRPr="00E95206" w:rsidRDefault="005807D6" w:rsidP="0079401B">
            <w:pPr>
              <w:tabs>
                <w:tab w:val="left" w:pos="567"/>
                <w:tab w:val="left" w:pos="851"/>
                <w:tab w:val="left" w:pos="993"/>
                <w:tab w:val="left" w:pos="1134"/>
                <w:tab w:val="left" w:pos="1418"/>
                <w:tab w:val="left" w:pos="1758"/>
                <w:tab w:val="left" w:pos="2268"/>
                <w:tab w:val="left" w:pos="2948"/>
              </w:tabs>
              <w:spacing w:line="228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50</w:t>
            </w:r>
          </w:p>
        </w:tc>
        <w:tc>
          <w:tcPr>
            <w:tcW w:w="708" w:type="dxa"/>
            <w:vAlign w:val="center"/>
          </w:tcPr>
          <w:p w:rsidR="005807D6" w:rsidRPr="00E95206" w:rsidRDefault="005807D6" w:rsidP="0079401B">
            <w:pPr>
              <w:tabs>
                <w:tab w:val="left" w:pos="567"/>
                <w:tab w:val="left" w:pos="851"/>
                <w:tab w:val="left" w:pos="993"/>
                <w:tab w:val="left" w:pos="1134"/>
                <w:tab w:val="left" w:pos="1418"/>
                <w:tab w:val="left" w:pos="1758"/>
                <w:tab w:val="left" w:pos="2268"/>
                <w:tab w:val="left" w:pos="2948"/>
              </w:tabs>
              <w:spacing w:line="228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45</w:t>
            </w:r>
          </w:p>
        </w:tc>
        <w:tc>
          <w:tcPr>
            <w:tcW w:w="709" w:type="dxa"/>
            <w:vAlign w:val="center"/>
          </w:tcPr>
          <w:p w:rsidR="005807D6" w:rsidRPr="00E95206" w:rsidRDefault="005807D6" w:rsidP="0079401B">
            <w:pPr>
              <w:tabs>
                <w:tab w:val="left" w:pos="567"/>
                <w:tab w:val="left" w:pos="851"/>
                <w:tab w:val="left" w:pos="993"/>
                <w:tab w:val="left" w:pos="1134"/>
                <w:tab w:val="left" w:pos="1418"/>
                <w:tab w:val="left" w:pos="1758"/>
                <w:tab w:val="left" w:pos="2268"/>
                <w:tab w:val="left" w:pos="2948"/>
              </w:tabs>
              <w:spacing w:line="228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709" w:type="dxa"/>
            <w:vAlign w:val="center"/>
          </w:tcPr>
          <w:p w:rsidR="005807D6" w:rsidRPr="00E95206" w:rsidRDefault="005807D6" w:rsidP="0079401B">
            <w:pPr>
              <w:tabs>
                <w:tab w:val="left" w:pos="567"/>
                <w:tab w:val="left" w:pos="851"/>
                <w:tab w:val="left" w:pos="993"/>
                <w:tab w:val="left" w:pos="1134"/>
                <w:tab w:val="left" w:pos="1418"/>
                <w:tab w:val="left" w:pos="1758"/>
                <w:tab w:val="left" w:pos="2268"/>
                <w:tab w:val="left" w:pos="2948"/>
              </w:tabs>
              <w:spacing w:line="228" w:lineRule="auto"/>
              <w:jc w:val="center"/>
              <w:rPr>
                <w:sz w:val="30"/>
                <w:szCs w:val="30"/>
                <w:cs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680" w:type="dxa"/>
            <w:vAlign w:val="center"/>
          </w:tcPr>
          <w:p w:rsidR="005807D6" w:rsidRPr="00E95206" w:rsidRDefault="005807D6" w:rsidP="0079401B">
            <w:pPr>
              <w:tabs>
                <w:tab w:val="left" w:pos="567"/>
                <w:tab w:val="left" w:pos="851"/>
                <w:tab w:val="left" w:pos="993"/>
                <w:tab w:val="left" w:pos="1134"/>
                <w:tab w:val="left" w:pos="1418"/>
                <w:tab w:val="left" w:pos="1758"/>
                <w:tab w:val="left" w:pos="2268"/>
                <w:tab w:val="left" w:pos="2948"/>
              </w:tabs>
              <w:spacing w:line="228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</w:tr>
      <w:tr w:rsidR="005807D6" w:rsidRPr="00E95206" w:rsidTr="0079401B">
        <w:tc>
          <w:tcPr>
            <w:tcW w:w="1696" w:type="dxa"/>
          </w:tcPr>
          <w:p w:rsidR="005807D6" w:rsidRPr="00E95206" w:rsidRDefault="005807D6" w:rsidP="0079401B">
            <w:pPr>
              <w:tabs>
                <w:tab w:val="left" w:pos="567"/>
                <w:tab w:val="left" w:pos="851"/>
                <w:tab w:val="left" w:pos="993"/>
                <w:tab w:val="left" w:pos="1418"/>
                <w:tab w:val="left" w:pos="1758"/>
                <w:tab w:val="left" w:pos="2268"/>
                <w:tab w:val="left" w:pos="2948"/>
              </w:tabs>
              <w:spacing w:line="228" w:lineRule="auto"/>
              <w:jc w:val="center"/>
              <w:rPr>
                <w:sz w:val="30"/>
                <w:szCs w:val="30"/>
              </w:rPr>
            </w:pPr>
            <w:r w:rsidRPr="00E95206">
              <w:rPr>
                <w:sz w:val="30"/>
                <w:szCs w:val="30"/>
                <w:cs/>
              </w:rPr>
              <w:t xml:space="preserve">ระดับที่ </w:t>
            </w:r>
            <w:r>
              <w:rPr>
                <w:sz w:val="30"/>
                <w:szCs w:val="30"/>
              </w:rPr>
              <w:t>2</w:t>
            </w:r>
          </w:p>
        </w:tc>
        <w:tc>
          <w:tcPr>
            <w:tcW w:w="2977" w:type="dxa"/>
          </w:tcPr>
          <w:p w:rsidR="005807D6" w:rsidRPr="00E95206" w:rsidRDefault="005807D6" w:rsidP="0079401B">
            <w:pPr>
              <w:spacing w:line="228" w:lineRule="auto"/>
              <w:rPr>
                <w:sz w:val="30"/>
                <w:szCs w:val="30"/>
              </w:rPr>
            </w:pPr>
            <w:r w:rsidRPr="00E95206">
              <w:rPr>
                <w:spacing w:val="-8"/>
                <w:sz w:val="30"/>
                <w:szCs w:val="30"/>
                <w:cs/>
              </w:rPr>
              <w:t>ร้อยละ นขต.ทบ. ที่ผ่านการประเมิน</w:t>
            </w:r>
          </w:p>
        </w:tc>
        <w:tc>
          <w:tcPr>
            <w:tcW w:w="1276" w:type="dxa"/>
            <w:vAlign w:val="center"/>
          </w:tcPr>
          <w:p w:rsidR="005807D6" w:rsidRDefault="005807D6" w:rsidP="0079401B">
            <w:pPr>
              <w:spacing w:line="228" w:lineRule="auto"/>
              <w:jc w:val="center"/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709" w:type="dxa"/>
            <w:vAlign w:val="center"/>
          </w:tcPr>
          <w:p w:rsidR="005807D6" w:rsidRDefault="005807D6" w:rsidP="0079401B">
            <w:pPr>
              <w:spacing w:line="228" w:lineRule="auto"/>
              <w:jc w:val="center"/>
            </w:pPr>
            <w:r>
              <w:rPr>
                <w:sz w:val="30"/>
                <w:szCs w:val="30"/>
              </w:rPr>
              <w:t>40</w:t>
            </w:r>
          </w:p>
        </w:tc>
        <w:tc>
          <w:tcPr>
            <w:tcW w:w="708" w:type="dxa"/>
            <w:vAlign w:val="center"/>
          </w:tcPr>
          <w:p w:rsidR="005807D6" w:rsidRDefault="005807D6" w:rsidP="0079401B">
            <w:pPr>
              <w:spacing w:line="228" w:lineRule="auto"/>
              <w:jc w:val="center"/>
            </w:pPr>
            <w:r>
              <w:rPr>
                <w:sz w:val="30"/>
                <w:szCs w:val="30"/>
              </w:rPr>
              <w:t>35</w:t>
            </w:r>
          </w:p>
        </w:tc>
        <w:tc>
          <w:tcPr>
            <w:tcW w:w="709" w:type="dxa"/>
            <w:vAlign w:val="center"/>
          </w:tcPr>
          <w:p w:rsidR="005807D6" w:rsidRDefault="005807D6" w:rsidP="0079401B">
            <w:pPr>
              <w:spacing w:line="228" w:lineRule="auto"/>
              <w:jc w:val="center"/>
            </w:pPr>
            <w:r>
              <w:rPr>
                <w:sz w:val="30"/>
                <w:szCs w:val="30"/>
              </w:rPr>
              <w:t>45</w:t>
            </w:r>
          </w:p>
        </w:tc>
        <w:tc>
          <w:tcPr>
            <w:tcW w:w="709" w:type="dxa"/>
            <w:vAlign w:val="center"/>
          </w:tcPr>
          <w:p w:rsidR="005807D6" w:rsidRDefault="005807D6" w:rsidP="0079401B">
            <w:pPr>
              <w:spacing w:line="228" w:lineRule="auto"/>
              <w:jc w:val="center"/>
            </w:pPr>
            <w:r>
              <w:rPr>
                <w:sz w:val="30"/>
                <w:szCs w:val="30"/>
              </w:rPr>
              <w:t>20</w:t>
            </w:r>
          </w:p>
        </w:tc>
        <w:tc>
          <w:tcPr>
            <w:tcW w:w="680" w:type="dxa"/>
            <w:vAlign w:val="center"/>
          </w:tcPr>
          <w:p w:rsidR="005807D6" w:rsidRPr="00E95206" w:rsidRDefault="005807D6" w:rsidP="0079401B">
            <w:pPr>
              <w:tabs>
                <w:tab w:val="left" w:pos="567"/>
                <w:tab w:val="left" w:pos="851"/>
                <w:tab w:val="left" w:pos="993"/>
                <w:tab w:val="left" w:pos="1134"/>
                <w:tab w:val="left" w:pos="1418"/>
                <w:tab w:val="left" w:pos="1758"/>
                <w:tab w:val="left" w:pos="2268"/>
                <w:tab w:val="left" w:pos="2948"/>
              </w:tabs>
              <w:spacing w:line="228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</w:tr>
      <w:tr w:rsidR="005807D6" w:rsidRPr="00E95206" w:rsidTr="0079401B">
        <w:tc>
          <w:tcPr>
            <w:tcW w:w="1696" w:type="dxa"/>
          </w:tcPr>
          <w:p w:rsidR="005807D6" w:rsidRPr="00E95206" w:rsidRDefault="005807D6" w:rsidP="0079401B">
            <w:pPr>
              <w:tabs>
                <w:tab w:val="left" w:pos="567"/>
                <w:tab w:val="left" w:pos="851"/>
                <w:tab w:val="left" w:pos="993"/>
                <w:tab w:val="left" w:pos="1418"/>
                <w:tab w:val="left" w:pos="1758"/>
                <w:tab w:val="left" w:pos="2268"/>
                <w:tab w:val="left" w:pos="2948"/>
              </w:tabs>
              <w:spacing w:line="228" w:lineRule="auto"/>
              <w:jc w:val="center"/>
              <w:rPr>
                <w:sz w:val="30"/>
                <w:szCs w:val="30"/>
                <w:cs/>
              </w:rPr>
            </w:pPr>
            <w:r w:rsidRPr="00E95206">
              <w:rPr>
                <w:sz w:val="30"/>
                <w:szCs w:val="30"/>
                <w:cs/>
              </w:rPr>
              <w:t xml:space="preserve">ระดับที่ </w:t>
            </w:r>
            <w:r>
              <w:rPr>
                <w:sz w:val="30"/>
                <w:szCs w:val="30"/>
              </w:rPr>
              <w:t>3</w:t>
            </w:r>
          </w:p>
        </w:tc>
        <w:tc>
          <w:tcPr>
            <w:tcW w:w="2977" w:type="dxa"/>
          </w:tcPr>
          <w:p w:rsidR="005807D6" w:rsidRPr="00E95206" w:rsidRDefault="005807D6" w:rsidP="0079401B">
            <w:pPr>
              <w:spacing w:line="228" w:lineRule="auto"/>
              <w:rPr>
                <w:sz w:val="30"/>
                <w:szCs w:val="30"/>
                <w:cs/>
              </w:rPr>
            </w:pPr>
            <w:r w:rsidRPr="00E95206">
              <w:rPr>
                <w:spacing w:val="-8"/>
                <w:sz w:val="30"/>
                <w:szCs w:val="30"/>
                <w:cs/>
              </w:rPr>
              <w:t>ร้อยละ นขต.ทบ. ที่ผ่านการประเมิน</w:t>
            </w:r>
          </w:p>
        </w:tc>
        <w:tc>
          <w:tcPr>
            <w:tcW w:w="1276" w:type="dxa"/>
            <w:vAlign w:val="center"/>
          </w:tcPr>
          <w:p w:rsidR="005807D6" w:rsidRDefault="005807D6" w:rsidP="0079401B">
            <w:pPr>
              <w:spacing w:line="228" w:lineRule="auto"/>
              <w:jc w:val="center"/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709" w:type="dxa"/>
            <w:vAlign w:val="center"/>
          </w:tcPr>
          <w:p w:rsidR="005807D6" w:rsidRDefault="005807D6" w:rsidP="0079401B">
            <w:pPr>
              <w:spacing w:line="228" w:lineRule="auto"/>
              <w:jc w:val="center"/>
            </w:pPr>
            <w:r>
              <w:rPr>
                <w:sz w:val="30"/>
                <w:szCs w:val="30"/>
              </w:rPr>
              <w:t>10</w:t>
            </w:r>
          </w:p>
        </w:tc>
        <w:tc>
          <w:tcPr>
            <w:tcW w:w="708" w:type="dxa"/>
            <w:vAlign w:val="center"/>
          </w:tcPr>
          <w:p w:rsidR="005807D6" w:rsidRDefault="005807D6" w:rsidP="0079401B">
            <w:pPr>
              <w:spacing w:line="228" w:lineRule="auto"/>
              <w:jc w:val="center"/>
            </w:pPr>
            <w:r>
              <w:rPr>
                <w:sz w:val="30"/>
                <w:szCs w:val="30"/>
              </w:rPr>
              <w:t>20</w:t>
            </w:r>
          </w:p>
        </w:tc>
        <w:tc>
          <w:tcPr>
            <w:tcW w:w="709" w:type="dxa"/>
            <w:vAlign w:val="center"/>
          </w:tcPr>
          <w:p w:rsidR="005807D6" w:rsidRDefault="005807D6" w:rsidP="0079401B">
            <w:pPr>
              <w:spacing w:line="228" w:lineRule="auto"/>
              <w:jc w:val="center"/>
            </w:pPr>
            <w:r>
              <w:rPr>
                <w:sz w:val="30"/>
                <w:szCs w:val="30"/>
              </w:rPr>
              <w:t>45</w:t>
            </w:r>
          </w:p>
        </w:tc>
        <w:tc>
          <w:tcPr>
            <w:tcW w:w="709" w:type="dxa"/>
            <w:vAlign w:val="center"/>
          </w:tcPr>
          <w:p w:rsidR="005807D6" w:rsidRDefault="005807D6" w:rsidP="0079401B">
            <w:pPr>
              <w:spacing w:line="228" w:lineRule="auto"/>
              <w:jc w:val="center"/>
            </w:pPr>
            <w:r>
              <w:rPr>
                <w:sz w:val="30"/>
                <w:szCs w:val="30"/>
              </w:rPr>
              <w:t>40</w:t>
            </w:r>
          </w:p>
        </w:tc>
        <w:tc>
          <w:tcPr>
            <w:tcW w:w="680" w:type="dxa"/>
            <w:vAlign w:val="center"/>
          </w:tcPr>
          <w:p w:rsidR="005807D6" w:rsidRPr="00E95206" w:rsidRDefault="005807D6" w:rsidP="0079401B">
            <w:pPr>
              <w:tabs>
                <w:tab w:val="left" w:pos="567"/>
                <w:tab w:val="left" w:pos="851"/>
                <w:tab w:val="left" w:pos="993"/>
                <w:tab w:val="left" w:pos="1134"/>
                <w:tab w:val="left" w:pos="1418"/>
                <w:tab w:val="left" w:pos="1758"/>
                <w:tab w:val="left" w:pos="2268"/>
                <w:tab w:val="left" w:pos="2948"/>
              </w:tabs>
              <w:spacing w:line="228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50</w:t>
            </w:r>
          </w:p>
        </w:tc>
      </w:tr>
      <w:tr w:rsidR="005807D6" w:rsidRPr="00E95206" w:rsidTr="0079401B">
        <w:tc>
          <w:tcPr>
            <w:tcW w:w="1696" w:type="dxa"/>
          </w:tcPr>
          <w:p w:rsidR="005807D6" w:rsidRPr="00E95206" w:rsidRDefault="005807D6" w:rsidP="0079401B">
            <w:pPr>
              <w:tabs>
                <w:tab w:val="left" w:pos="567"/>
                <w:tab w:val="left" w:pos="851"/>
                <w:tab w:val="left" w:pos="993"/>
                <w:tab w:val="left" w:pos="1418"/>
                <w:tab w:val="left" w:pos="1758"/>
                <w:tab w:val="left" w:pos="2268"/>
                <w:tab w:val="left" w:pos="2948"/>
              </w:tabs>
              <w:spacing w:line="228" w:lineRule="auto"/>
              <w:jc w:val="center"/>
              <w:rPr>
                <w:sz w:val="30"/>
                <w:szCs w:val="30"/>
                <w:cs/>
              </w:rPr>
            </w:pPr>
            <w:r w:rsidRPr="00E95206">
              <w:rPr>
                <w:sz w:val="30"/>
                <w:szCs w:val="30"/>
                <w:cs/>
              </w:rPr>
              <w:t xml:space="preserve">ระดับที่ </w:t>
            </w:r>
            <w:r>
              <w:rPr>
                <w:sz w:val="30"/>
                <w:szCs w:val="30"/>
              </w:rPr>
              <w:t>4</w:t>
            </w:r>
          </w:p>
        </w:tc>
        <w:tc>
          <w:tcPr>
            <w:tcW w:w="2977" w:type="dxa"/>
          </w:tcPr>
          <w:p w:rsidR="005807D6" w:rsidRPr="00E95206" w:rsidRDefault="005807D6" w:rsidP="0079401B">
            <w:pPr>
              <w:spacing w:line="228" w:lineRule="auto"/>
              <w:rPr>
                <w:sz w:val="30"/>
                <w:szCs w:val="30"/>
              </w:rPr>
            </w:pPr>
            <w:r w:rsidRPr="00E95206">
              <w:rPr>
                <w:spacing w:val="-8"/>
                <w:sz w:val="30"/>
                <w:szCs w:val="30"/>
                <w:cs/>
              </w:rPr>
              <w:t>ร้อยละ นขต.ทบ. ที่ผ่านการประเมิน</w:t>
            </w:r>
          </w:p>
        </w:tc>
        <w:tc>
          <w:tcPr>
            <w:tcW w:w="1276" w:type="dxa"/>
            <w:vAlign w:val="center"/>
          </w:tcPr>
          <w:p w:rsidR="005807D6" w:rsidRPr="00E95206" w:rsidRDefault="005807D6" w:rsidP="0079401B">
            <w:pPr>
              <w:tabs>
                <w:tab w:val="left" w:pos="567"/>
                <w:tab w:val="left" w:pos="851"/>
                <w:tab w:val="left" w:pos="993"/>
                <w:tab w:val="left" w:pos="1134"/>
                <w:tab w:val="left" w:pos="1418"/>
                <w:tab w:val="left" w:pos="1758"/>
                <w:tab w:val="left" w:pos="2268"/>
                <w:tab w:val="left" w:pos="2948"/>
              </w:tabs>
              <w:spacing w:line="228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709" w:type="dxa"/>
            <w:vAlign w:val="center"/>
          </w:tcPr>
          <w:p w:rsidR="005807D6" w:rsidRPr="00E95206" w:rsidRDefault="005807D6" w:rsidP="0079401B">
            <w:pPr>
              <w:tabs>
                <w:tab w:val="left" w:pos="567"/>
                <w:tab w:val="left" w:pos="851"/>
                <w:tab w:val="left" w:pos="993"/>
                <w:tab w:val="left" w:pos="1134"/>
                <w:tab w:val="left" w:pos="1418"/>
                <w:tab w:val="left" w:pos="1758"/>
                <w:tab w:val="left" w:pos="2268"/>
                <w:tab w:val="left" w:pos="2948"/>
              </w:tabs>
              <w:spacing w:line="228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708" w:type="dxa"/>
            <w:vAlign w:val="center"/>
          </w:tcPr>
          <w:p w:rsidR="005807D6" w:rsidRPr="00E95206" w:rsidRDefault="005807D6" w:rsidP="0079401B">
            <w:pPr>
              <w:tabs>
                <w:tab w:val="left" w:pos="567"/>
                <w:tab w:val="left" w:pos="851"/>
                <w:tab w:val="left" w:pos="993"/>
                <w:tab w:val="left" w:pos="1134"/>
                <w:tab w:val="left" w:pos="1418"/>
                <w:tab w:val="left" w:pos="1758"/>
                <w:tab w:val="left" w:pos="2268"/>
                <w:tab w:val="left" w:pos="2948"/>
              </w:tabs>
              <w:spacing w:line="228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709" w:type="dxa"/>
            <w:vAlign w:val="center"/>
          </w:tcPr>
          <w:p w:rsidR="005807D6" w:rsidRPr="00E95206" w:rsidRDefault="005807D6" w:rsidP="0079401B">
            <w:pPr>
              <w:tabs>
                <w:tab w:val="left" w:pos="567"/>
                <w:tab w:val="left" w:pos="851"/>
                <w:tab w:val="left" w:pos="993"/>
                <w:tab w:val="left" w:pos="1134"/>
                <w:tab w:val="left" w:pos="1418"/>
                <w:tab w:val="left" w:pos="1758"/>
                <w:tab w:val="left" w:pos="2268"/>
                <w:tab w:val="left" w:pos="2948"/>
              </w:tabs>
              <w:spacing w:line="228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  <w:tc>
          <w:tcPr>
            <w:tcW w:w="709" w:type="dxa"/>
            <w:vAlign w:val="center"/>
          </w:tcPr>
          <w:p w:rsidR="005807D6" w:rsidRPr="00E95206" w:rsidRDefault="005807D6" w:rsidP="0079401B">
            <w:pPr>
              <w:tabs>
                <w:tab w:val="left" w:pos="567"/>
                <w:tab w:val="left" w:pos="851"/>
                <w:tab w:val="left" w:pos="993"/>
                <w:tab w:val="left" w:pos="1134"/>
                <w:tab w:val="left" w:pos="1418"/>
                <w:tab w:val="left" w:pos="1758"/>
                <w:tab w:val="left" w:pos="2268"/>
                <w:tab w:val="left" w:pos="2948"/>
              </w:tabs>
              <w:spacing w:line="228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40</w:t>
            </w:r>
          </w:p>
        </w:tc>
        <w:tc>
          <w:tcPr>
            <w:tcW w:w="680" w:type="dxa"/>
            <w:vAlign w:val="center"/>
          </w:tcPr>
          <w:p w:rsidR="005807D6" w:rsidRPr="00E95206" w:rsidRDefault="005807D6" w:rsidP="0079401B">
            <w:pPr>
              <w:tabs>
                <w:tab w:val="left" w:pos="567"/>
                <w:tab w:val="left" w:pos="851"/>
                <w:tab w:val="left" w:pos="993"/>
                <w:tab w:val="left" w:pos="1134"/>
                <w:tab w:val="left" w:pos="1418"/>
                <w:tab w:val="left" w:pos="1758"/>
                <w:tab w:val="left" w:pos="2268"/>
                <w:tab w:val="left" w:pos="2948"/>
              </w:tabs>
              <w:spacing w:line="228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40</w:t>
            </w:r>
          </w:p>
        </w:tc>
      </w:tr>
      <w:tr w:rsidR="005807D6" w:rsidRPr="00E95206" w:rsidTr="0079401B">
        <w:tc>
          <w:tcPr>
            <w:tcW w:w="1696" w:type="dxa"/>
          </w:tcPr>
          <w:p w:rsidR="005807D6" w:rsidRPr="00E95206" w:rsidRDefault="005807D6" w:rsidP="0079401B">
            <w:pPr>
              <w:tabs>
                <w:tab w:val="left" w:pos="567"/>
                <w:tab w:val="left" w:pos="851"/>
                <w:tab w:val="left" w:pos="993"/>
                <w:tab w:val="left" w:pos="1418"/>
                <w:tab w:val="left" w:pos="1758"/>
                <w:tab w:val="left" w:pos="2268"/>
                <w:tab w:val="left" w:pos="2948"/>
              </w:tabs>
              <w:spacing w:line="228" w:lineRule="auto"/>
              <w:jc w:val="center"/>
              <w:rPr>
                <w:sz w:val="30"/>
                <w:szCs w:val="30"/>
                <w:cs/>
              </w:rPr>
            </w:pPr>
            <w:r w:rsidRPr="00E95206">
              <w:rPr>
                <w:sz w:val="30"/>
                <w:szCs w:val="30"/>
                <w:cs/>
              </w:rPr>
              <w:t xml:space="preserve">ระดับที่ </w:t>
            </w:r>
            <w:r>
              <w:rPr>
                <w:sz w:val="30"/>
                <w:szCs w:val="30"/>
              </w:rPr>
              <w:t>5</w:t>
            </w:r>
          </w:p>
        </w:tc>
        <w:tc>
          <w:tcPr>
            <w:tcW w:w="2977" w:type="dxa"/>
          </w:tcPr>
          <w:p w:rsidR="005807D6" w:rsidRPr="00E95206" w:rsidRDefault="005807D6" w:rsidP="0079401B">
            <w:pPr>
              <w:spacing w:line="228" w:lineRule="auto"/>
              <w:rPr>
                <w:sz w:val="30"/>
                <w:szCs w:val="30"/>
              </w:rPr>
            </w:pPr>
            <w:r w:rsidRPr="00E95206">
              <w:rPr>
                <w:spacing w:val="-8"/>
                <w:sz w:val="30"/>
                <w:szCs w:val="30"/>
                <w:cs/>
              </w:rPr>
              <w:t>ร้อยละ นขต.ทบ. ที่ผ่านการประเมิน</w:t>
            </w:r>
          </w:p>
        </w:tc>
        <w:tc>
          <w:tcPr>
            <w:tcW w:w="1276" w:type="dxa"/>
            <w:vAlign w:val="center"/>
          </w:tcPr>
          <w:p w:rsidR="005807D6" w:rsidRPr="00E95206" w:rsidRDefault="005807D6" w:rsidP="0079401B">
            <w:pPr>
              <w:tabs>
                <w:tab w:val="left" w:pos="567"/>
                <w:tab w:val="left" w:pos="851"/>
                <w:tab w:val="left" w:pos="993"/>
                <w:tab w:val="left" w:pos="1134"/>
                <w:tab w:val="left" w:pos="1418"/>
                <w:tab w:val="left" w:pos="1758"/>
                <w:tab w:val="left" w:pos="2268"/>
                <w:tab w:val="left" w:pos="2948"/>
              </w:tabs>
              <w:spacing w:line="228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709" w:type="dxa"/>
            <w:vAlign w:val="center"/>
          </w:tcPr>
          <w:p w:rsidR="005807D6" w:rsidRPr="00E95206" w:rsidRDefault="005807D6" w:rsidP="0079401B">
            <w:pPr>
              <w:tabs>
                <w:tab w:val="left" w:pos="567"/>
                <w:tab w:val="left" w:pos="851"/>
                <w:tab w:val="left" w:pos="993"/>
                <w:tab w:val="left" w:pos="1134"/>
                <w:tab w:val="left" w:pos="1418"/>
                <w:tab w:val="left" w:pos="1758"/>
                <w:tab w:val="left" w:pos="2268"/>
                <w:tab w:val="left" w:pos="2948"/>
              </w:tabs>
              <w:spacing w:line="228" w:lineRule="auto"/>
              <w:jc w:val="center"/>
              <w:rPr>
                <w:sz w:val="30"/>
                <w:szCs w:val="30"/>
                <w:cs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708" w:type="dxa"/>
            <w:vAlign w:val="center"/>
          </w:tcPr>
          <w:p w:rsidR="005807D6" w:rsidRPr="00E95206" w:rsidRDefault="005807D6" w:rsidP="0079401B">
            <w:pPr>
              <w:tabs>
                <w:tab w:val="left" w:pos="567"/>
                <w:tab w:val="left" w:pos="851"/>
                <w:tab w:val="left" w:pos="993"/>
                <w:tab w:val="left" w:pos="1134"/>
                <w:tab w:val="left" w:pos="1418"/>
                <w:tab w:val="left" w:pos="1758"/>
                <w:tab w:val="left" w:pos="2268"/>
                <w:tab w:val="left" w:pos="2948"/>
              </w:tabs>
              <w:spacing w:line="228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709" w:type="dxa"/>
            <w:vAlign w:val="center"/>
          </w:tcPr>
          <w:p w:rsidR="005807D6" w:rsidRPr="00E95206" w:rsidRDefault="005807D6" w:rsidP="0079401B">
            <w:pPr>
              <w:tabs>
                <w:tab w:val="left" w:pos="567"/>
                <w:tab w:val="left" w:pos="851"/>
                <w:tab w:val="left" w:pos="993"/>
                <w:tab w:val="left" w:pos="1134"/>
                <w:tab w:val="left" w:pos="1418"/>
                <w:tab w:val="left" w:pos="1758"/>
                <w:tab w:val="left" w:pos="2268"/>
                <w:tab w:val="left" w:pos="2948"/>
              </w:tabs>
              <w:spacing w:line="228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709" w:type="dxa"/>
            <w:vAlign w:val="center"/>
          </w:tcPr>
          <w:p w:rsidR="005807D6" w:rsidRPr="00E95206" w:rsidRDefault="005807D6" w:rsidP="0079401B">
            <w:pPr>
              <w:tabs>
                <w:tab w:val="left" w:pos="567"/>
                <w:tab w:val="left" w:pos="851"/>
                <w:tab w:val="left" w:pos="993"/>
                <w:tab w:val="left" w:pos="1134"/>
                <w:tab w:val="left" w:pos="1418"/>
                <w:tab w:val="left" w:pos="1758"/>
                <w:tab w:val="left" w:pos="2268"/>
                <w:tab w:val="left" w:pos="2948"/>
              </w:tabs>
              <w:spacing w:line="228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680" w:type="dxa"/>
            <w:vAlign w:val="center"/>
          </w:tcPr>
          <w:p w:rsidR="005807D6" w:rsidRPr="00E95206" w:rsidRDefault="005807D6" w:rsidP="0079401B">
            <w:pPr>
              <w:tabs>
                <w:tab w:val="left" w:pos="567"/>
                <w:tab w:val="left" w:pos="851"/>
                <w:tab w:val="left" w:pos="993"/>
                <w:tab w:val="left" w:pos="1134"/>
                <w:tab w:val="left" w:pos="1418"/>
                <w:tab w:val="left" w:pos="1758"/>
                <w:tab w:val="left" w:pos="2268"/>
                <w:tab w:val="left" w:pos="2948"/>
              </w:tabs>
              <w:spacing w:line="228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</w:tr>
    </w:tbl>
    <w:p w:rsidR="00405659" w:rsidRPr="00FA1538" w:rsidRDefault="00405659" w:rsidP="006676D6">
      <w:pPr>
        <w:tabs>
          <w:tab w:val="left" w:pos="851"/>
          <w:tab w:val="left" w:pos="1276"/>
          <w:tab w:val="left" w:pos="1560"/>
          <w:tab w:val="left" w:pos="1701"/>
          <w:tab w:val="left" w:pos="2127"/>
          <w:tab w:val="left" w:pos="2694"/>
        </w:tabs>
        <w:spacing w:after="0"/>
        <w:jc w:val="thaiDistribute"/>
        <w:rPr>
          <w:rFonts w:hint="cs"/>
          <w:sz w:val="32"/>
          <w:szCs w:val="32"/>
        </w:rPr>
      </w:pPr>
    </w:p>
    <w:p w:rsidR="00405659" w:rsidRPr="00FA1538" w:rsidRDefault="00405659" w:rsidP="006676D6">
      <w:pPr>
        <w:tabs>
          <w:tab w:val="left" w:pos="851"/>
          <w:tab w:val="left" w:pos="1276"/>
          <w:tab w:val="left" w:pos="1560"/>
          <w:tab w:val="left" w:pos="1701"/>
          <w:tab w:val="left" w:pos="2127"/>
          <w:tab w:val="left" w:pos="2694"/>
        </w:tabs>
        <w:spacing w:after="0"/>
        <w:jc w:val="thaiDistribute"/>
        <w:rPr>
          <w:sz w:val="32"/>
          <w:szCs w:val="32"/>
        </w:rPr>
      </w:pPr>
    </w:p>
    <w:p w:rsidR="00405659" w:rsidRPr="00FA1538" w:rsidRDefault="00405659" w:rsidP="006676D6">
      <w:pPr>
        <w:tabs>
          <w:tab w:val="left" w:pos="851"/>
          <w:tab w:val="left" w:pos="1276"/>
          <w:tab w:val="left" w:pos="1560"/>
          <w:tab w:val="left" w:pos="1701"/>
          <w:tab w:val="left" w:pos="2127"/>
          <w:tab w:val="left" w:pos="2694"/>
        </w:tabs>
        <w:spacing w:after="0"/>
        <w:jc w:val="thaiDistribute"/>
        <w:rPr>
          <w:sz w:val="32"/>
          <w:szCs w:val="32"/>
        </w:rPr>
      </w:pPr>
    </w:p>
    <w:p w:rsidR="00405659" w:rsidRPr="00FA1538" w:rsidRDefault="00405659" w:rsidP="006676D6">
      <w:pPr>
        <w:tabs>
          <w:tab w:val="left" w:pos="851"/>
          <w:tab w:val="left" w:pos="1276"/>
          <w:tab w:val="left" w:pos="1560"/>
          <w:tab w:val="left" w:pos="1701"/>
          <w:tab w:val="left" w:pos="2127"/>
          <w:tab w:val="left" w:pos="2694"/>
        </w:tabs>
        <w:spacing w:after="0"/>
        <w:jc w:val="thaiDistribute"/>
        <w:rPr>
          <w:sz w:val="32"/>
          <w:szCs w:val="32"/>
        </w:rPr>
      </w:pPr>
    </w:p>
    <w:p w:rsidR="00E86CBD" w:rsidRPr="00FA1538" w:rsidRDefault="00405659" w:rsidP="006676D6">
      <w:pPr>
        <w:tabs>
          <w:tab w:val="left" w:pos="851"/>
          <w:tab w:val="left" w:pos="1276"/>
          <w:tab w:val="left" w:pos="1560"/>
          <w:tab w:val="left" w:pos="1701"/>
          <w:tab w:val="left" w:pos="2127"/>
          <w:tab w:val="left" w:pos="2694"/>
        </w:tabs>
        <w:spacing w:after="0"/>
        <w:jc w:val="thaiDistribute"/>
        <w:rPr>
          <w:spacing w:val="-8"/>
          <w:sz w:val="36"/>
          <w:szCs w:val="36"/>
        </w:rPr>
      </w:pPr>
      <w:r w:rsidRPr="00FA1538">
        <w:rPr>
          <w:sz w:val="32"/>
          <w:szCs w:val="32"/>
        </w:rPr>
        <w:lastRenderedPageBreak/>
        <w:tab/>
      </w:r>
      <w:r w:rsidRPr="00FA1538">
        <w:rPr>
          <w:sz w:val="36"/>
          <w:szCs w:val="36"/>
        </w:rPr>
        <w:t>10.</w:t>
      </w:r>
      <w:r w:rsidRPr="00FA1538">
        <w:rPr>
          <w:sz w:val="36"/>
          <w:szCs w:val="36"/>
        </w:rPr>
        <w:tab/>
      </w:r>
      <w:r w:rsidR="00881DAD" w:rsidRPr="00FA1538">
        <w:rPr>
          <w:b/>
          <w:bCs/>
          <w:spacing w:val="-8"/>
          <w:sz w:val="36"/>
          <w:szCs w:val="36"/>
          <w:cs/>
        </w:rPr>
        <w:t>มาตรการสนับสนุน</w:t>
      </w:r>
      <w:r w:rsidR="00A72F86" w:rsidRPr="00FA1538">
        <w:rPr>
          <w:b/>
          <w:bCs/>
          <w:spacing w:val="-8"/>
          <w:sz w:val="36"/>
          <w:szCs w:val="36"/>
          <w:cs/>
        </w:rPr>
        <w:t>ของ ทบ. ต่อ</w:t>
      </w:r>
      <w:r w:rsidR="003D62A5" w:rsidRPr="00FA1538">
        <w:rPr>
          <w:b/>
          <w:bCs/>
          <w:spacing w:val="-8"/>
          <w:sz w:val="36"/>
          <w:szCs w:val="36"/>
          <w:cs/>
        </w:rPr>
        <w:t>การดำเนินการจัดการความรู้</w:t>
      </w:r>
    </w:p>
    <w:p w:rsidR="006676D6" w:rsidRPr="00FA1538" w:rsidRDefault="00405659" w:rsidP="006676D6">
      <w:pPr>
        <w:tabs>
          <w:tab w:val="left" w:pos="851"/>
          <w:tab w:val="left" w:pos="1276"/>
          <w:tab w:val="left" w:pos="1701"/>
          <w:tab w:val="left" w:pos="2127"/>
          <w:tab w:val="left" w:pos="2694"/>
        </w:tabs>
        <w:spacing w:after="0"/>
        <w:jc w:val="thaiDistribute"/>
        <w:rPr>
          <w:spacing w:val="-8"/>
          <w:sz w:val="32"/>
          <w:szCs w:val="32"/>
        </w:rPr>
      </w:pPr>
      <w:r w:rsidRPr="00FA1538">
        <w:rPr>
          <w:spacing w:val="-8"/>
          <w:sz w:val="32"/>
          <w:szCs w:val="32"/>
        </w:rPr>
        <w:tab/>
      </w:r>
      <w:r w:rsidRPr="00FA1538">
        <w:rPr>
          <w:spacing w:val="-8"/>
          <w:sz w:val="32"/>
          <w:szCs w:val="32"/>
        </w:rPr>
        <w:tab/>
      </w:r>
      <w:r w:rsidR="006676D6" w:rsidRPr="00FA1538">
        <w:rPr>
          <w:spacing w:val="-8"/>
          <w:sz w:val="32"/>
          <w:szCs w:val="32"/>
          <w:cs/>
        </w:rPr>
        <w:t>10.1</w:t>
      </w:r>
      <w:r w:rsidR="006676D6" w:rsidRPr="00FA1538">
        <w:rPr>
          <w:spacing w:val="-8"/>
          <w:sz w:val="32"/>
          <w:szCs w:val="32"/>
          <w:cs/>
        </w:rPr>
        <w:tab/>
      </w:r>
      <w:r w:rsidR="00A72F86" w:rsidRPr="00FA1538">
        <w:rPr>
          <w:spacing w:val="-8"/>
          <w:sz w:val="32"/>
          <w:szCs w:val="32"/>
          <w:cs/>
        </w:rPr>
        <w:t xml:space="preserve">จัดตั้งคณะทำงานนิเทศ  </w:t>
      </w:r>
      <w:r w:rsidR="00E90CA9" w:rsidRPr="00FA1538">
        <w:rPr>
          <w:spacing w:val="-8"/>
          <w:sz w:val="32"/>
          <w:szCs w:val="32"/>
          <w:cs/>
        </w:rPr>
        <w:t>ติดตามและประเมินผล</w:t>
      </w:r>
      <w:r w:rsidR="00A72F86" w:rsidRPr="00FA1538">
        <w:rPr>
          <w:spacing w:val="-8"/>
          <w:sz w:val="32"/>
          <w:szCs w:val="32"/>
          <w:cs/>
        </w:rPr>
        <w:t>การจัดการความรู้ของ ทบ.  เพื่อทำหน้าที่ติดตาม ประเมินผล และให้คำแนะนำ เพื่อให้การจัดการความรู้ของ นขต.ทบ. บรรลุผล</w:t>
      </w:r>
      <w:r w:rsidR="00A01997" w:rsidRPr="00FA1538">
        <w:rPr>
          <w:spacing w:val="-8"/>
          <w:sz w:val="32"/>
          <w:szCs w:val="32"/>
          <w:cs/>
        </w:rPr>
        <w:t>ตามวัตถุประสงค์ เป้าหมาย</w:t>
      </w:r>
    </w:p>
    <w:p w:rsidR="006676D6" w:rsidRPr="00FA1538" w:rsidRDefault="006676D6" w:rsidP="006676D6">
      <w:pPr>
        <w:tabs>
          <w:tab w:val="left" w:pos="851"/>
          <w:tab w:val="left" w:pos="1276"/>
          <w:tab w:val="left" w:pos="1701"/>
          <w:tab w:val="left" w:pos="2127"/>
          <w:tab w:val="left" w:pos="2694"/>
        </w:tabs>
        <w:spacing w:after="0"/>
        <w:jc w:val="thaiDistribute"/>
        <w:rPr>
          <w:spacing w:val="-8"/>
          <w:sz w:val="32"/>
          <w:szCs w:val="32"/>
        </w:rPr>
      </w:pPr>
      <w:r w:rsidRPr="00FA1538">
        <w:rPr>
          <w:spacing w:val="-8"/>
          <w:sz w:val="32"/>
          <w:szCs w:val="32"/>
        </w:rPr>
        <w:tab/>
      </w:r>
      <w:r w:rsidRPr="00FA1538">
        <w:rPr>
          <w:spacing w:val="-8"/>
          <w:sz w:val="32"/>
          <w:szCs w:val="32"/>
        </w:rPr>
        <w:tab/>
        <w:t>10.2</w:t>
      </w:r>
      <w:r w:rsidRPr="00FA1538">
        <w:rPr>
          <w:spacing w:val="-8"/>
          <w:sz w:val="32"/>
          <w:szCs w:val="32"/>
        </w:rPr>
        <w:tab/>
      </w:r>
      <w:r w:rsidR="00D73E80" w:rsidRPr="00FA1538">
        <w:rPr>
          <w:spacing w:val="-8"/>
          <w:sz w:val="32"/>
          <w:szCs w:val="32"/>
          <w:cs/>
        </w:rPr>
        <w:t>จัด</w:t>
      </w:r>
      <w:r w:rsidR="00881DAD" w:rsidRPr="00FA1538">
        <w:rPr>
          <w:spacing w:val="-8"/>
          <w:sz w:val="32"/>
          <w:szCs w:val="32"/>
          <w:cs/>
        </w:rPr>
        <w:t>การอบรม</w:t>
      </w:r>
      <w:r w:rsidR="003F178F" w:rsidRPr="00FA1538">
        <w:rPr>
          <w:spacing w:val="-8"/>
          <w:sz w:val="32"/>
          <w:szCs w:val="32"/>
          <w:cs/>
        </w:rPr>
        <w:t>ให้ความรู้แก่กำลังพล เพื่อทำหน้าที่เป็นทีมนิเทศ  ติดตามและประเมินผลการจัดการความรู้ของหน่วย</w:t>
      </w:r>
    </w:p>
    <w:p w:rsidR="006676D6" w:rsidRPr="00FA1538" w:rsidRDefault="006676D6" w:rsidP="006676D6">
      <w:pPr>
        <w:tabs>
          <w:tab w:val="left" w:pos="851"/>
          <w:tab w:val="left" w:pos="1276"/>
          <w:tab w:val="left" w:pos="1701"/>
          <w:tab w:val="left" w:pos="2127"/>
          <w:tab w:val="left" w:pos="2694"/>
        </w:tabs>
        <w:spacing w:after="0"/>
        <w:jc w:val="thaiDistribute"/>
        <w:rPr>
          <w:sz w:val="32"/>
          <w:szCs w:val="32"/>
        </w:rPr>
      </w:pPr>
      <w:r w:rsidRPr="00FA1538">
        <w:rPr>
          <w:spacing w:val="-8"/>
          <w:sz w:val="32"/>
          <w:szCs w:val="32"/>
        </w:rPr>
        <w:tab/>
      </w:r>
      <w:r w:rsidRPr="00FA1538">
        <w:rPr>
          <w:spacing w:val="-8"/>
          <w:sz w:val="32"/>
          <w:szCs w:val="32"/>
        </w:rPr>
        <w:tab/>
        <w:t>10.3</w:t>
      </w:r>
      <w:r w:rsidRPr="00FA1538">
        <w:rPr>
          <w:spacing w:val="-8"/>
          <w:sz w:val="32"/>
          <w:szCs w:val="32"/>
        </w:rPr>
        <w:tab/>
      </w:r>
      <w:r w:rsidR="00D73E80" w:rsidRPr="00FA1538">
        <w:rPr>
          <w:sz w:val="32"/>
          <w:szCs w:val="32"/>
          <w:cs/>
        </w:rPr>
        <w:t>จัดการอบรมให้ความรู้เกี่ยวกับความรู้พื้นฐานด้านการจัดการความรู้ และ</w:t>
      </w:r>
      <w:r w:rsidR="003F178F" w:rsidRPr="00FA1538">
        <w:rPr>
          <w:sz w:val="32"/>
          <w:szCs w:val="32"/>
          <w:cs/>
        </w:rPr>
        <w:t>แนวทางการจัดการความรู้ของ ทบ.</w:t>
      </w:r>
    </w:p>
    <w:p w:rsidR="003A5963" w:rsidRPr="00FA1538" w:rsidRDefault="006676D6" w:rsidP="006676D6">
      <w:pPr>
        <w:tabs>
          <w:tab w:val="left" w:pos="851"/>
          <w:tab w:val="left" w:pos="1276"/>
          <w:tab w:val="left" w:pos="1701"/>
          <w:tab w:val="left" w:pos="2127"/>
          <w:tab w:val="left" w:pos="2694"/>
        </w:tabs>
        <w:spacing w:after="0"/>
        <w:jc w:val="thaiDistribute"/>
        <w:rPr>
          <w:sz w:val="32"/>
          <w:szCs w:val="32"/>
        </w:rPr>
      </w:pPr>
      <w:r w:rsidRPr="00FA1538">
        <w:rPr>
          <w:sz w:val="32"/>
          <w:szCs w:val="32"/>
        </w:rPr>
        <w:tab/>
      </w:r>
      <w:r w:rsidRPr="00FA1538">
        <w:rPr>
          <w:sz w:val="32"/>
          <w:szCs w:val="32"/>
        </w:rPr>
        <w:tab/>
        <w:t>10.4</w:t>
      </w:r>
      <w:r w:rsidRPr="00FA1538">
        <w:rPr>
          <w:sz w:val="32"/>
          <w:szCs w:val="32"/>
        </w:rPr>
        <w:tab/>
      </w:r>
      <w:r w:rsidR="000A5A81" w:rsidRPr="00FA1538">
        <w:rPr>
          <w:sz w:val="32"/>
          <w:szCs w:val="32"/>
          <w:cs/>
        </w:rPr>
        <w:t>จัดกิจกรรม</w:t>
      </w:r>
      <w:r w:rsidR="003A5963" w:rsidRPr="00FA1538">
        <w:rPr>
          <w:sz w:val="32"/>
          <w:szCs w:val="32"/>
          <w:cs/>
        </w:rPr>
        <w:t>เสริมสร้างแรงจูงใจ</w:t>
      </w:r>
    </w:p>
    <w:p w:rsidR="00441743" w:rsidRPr="00FA1538" w:rsidRDefault="006676D6" w:rsidP="006676D6">
      <w:pPr>
        <w:tabs>
          <w:tab w:val="left" w:pos="851"/>
          <w:tab w:val="left" w:pos="1276"/>
          <w:tab w:val="left" w:pos="1701"/>
          <w:tab w:val="left" w:pos="2127"/>
          <w:tab w:val="left" w:pos="2694"/>
        </w:tabs>
        <w:spacing w:after="0"/>
        <w:jc w:val="thaiDistribute"/>
        <w:rPr>
          <w:spacing w:val="-8"/>
          <w:sz w:val="32"/>
          <w:szCs w:val="32"/>
        </w:rPr>
      </w:pPr>
      <w:r w:rsidRPr="00FA1538">
        <w:rPr>
          <w:sz w:val="32"/>
          <w:szCs w:val="32"/>
        </w:rPr>
        <w:tab/>
      </w:r>
      <w:r w:rsidRPr="00FA1538">
        <w:rPr>
          <w:sz w:val="32"/>
          <w:szCs w:val="32"/>
        </w:rPr>
        <w:tab/>
      </w:r>
      <w:r w:rsidRPr="00FA1538">
        <w:rPr>
          <w:sz w:val="32"/>
          <w:szCs w:val="32"/>
        </w:rPr>
        <w:tab/>
      </w:r>
      <w:r w:rsidR="00441743" w:rsidRPr="00FA1538">
        <w:rPr>
          <w:spacing w:val="-8"/>
          <w:sz w:val="32"/>
          <w:szCs w:val="32"/>
          <w:cs/>
        </w:rPr>
        <w:t>เพื่อเป็นการเสริมสร้าง</w:t>
      </w:r>
      <w:r w:rsidR="00A101A8" w:rsidRPr="00FA1538">
        <w:rPr>
          <w:spacing w:val="-8"/>
          <w:sz w:val="32"/>
          <w:szCs w:val="32"/>
          <w:cs/>
        </w:rPr>
        <w:t>ขวัญกำลังใจ และ</w:t>
      </w:r>
      <w:r w:rsidR="00441743" w:rsidRPr="00FA1538">
        <w:rPr>
          <w:spacing w:val="-8"/>
          <w:sz w:val="32"/>
          <w:szCs w:val="32"/>
          <w:cs/>
        </w:rPr>
        <w:t xml:space="preserve">แรงจูงใจแก่ นขต.ทบ. ให้ดำเนินการจัดการความรู้ให้เกิดผลอย่างเป็นรูปธรรม </w:t>
      </w:r>
      <w:r w:rsidR="00A101A8" w:rsidRPr="00FA1538">
        <w:rPr>
          <w:spacing w:val="-8"/>
          <w:sz w:val="32"/>
          <w:szCs w:val="32"/>
          <w:cs/>
        </w:rPr>
        <w:t xml:space="preserve">ต่อเนื่อง และยั่งยืน </w:t>
      </w:r>
      <w:r w:rsidR="00A2312B" w:rsidRPr="00FA1538">
        <w:rPr>
          <w:spacing w:val="-8"/>
          <w:sz w:val="32"/>
          <w:szCs w:val="32"/>
          <w:cs/>
        </w:rPr>
        <w:t>ได้กำหนดให้มีรางวัล ชื่อ “รางวัลตามเกณฑ์คุณภาพการบริหารจัดการความรู้ของ ทบ.”</w:t>
      </w:r>
      <w:r w:rsidR="00F7218F" w:rsidRPr="00FA1538">
        <w:rPr>
          <w:spacing w:val="-8"/>
          <w:sz w:val="32"/>
          <w:szCs w:val="32"/>
          <w:cs/>
        </w:rPr>
        <w:t>โดยรางวัล</w:t>
      </w:r>
      <w:r w:rsidR="00A2312B" w:rsidRPr="00FA1538">
        <w:rPr>
          <w:spacing w:val="-8"/>
          <w:sz w:val="32"/>
          <w:szCs w:val="32"/>
          <w:cs/>
        </w:rPr>
        <w:t xml:space="preserve">แบ่งออกเป็น 3 ระดับ </w:t>
      </w:r>
      <w:r w:rsidR="0048038B" w:rsidRPr="00FA1538">
        <w:rPr>
          <w:spacing w:val="-8"/>
          <w:sz w:val="32"/>
          <w:szCs w:val="32"/>
          <w:cs/>
        </w:rPr>
        <w:t xml:space="preserve">ดั่งตาราง </w:t>
      </w:r>
      <w:r w:rsidR="0048038B" w:rsidRPr="00FA1538">
        <w:rPr>
          <w:spacing w:val="-8"/>
          <w:sz w:val="32"/>
          <w:szCs w:val="32"/>
        </w:rPr>
        <w:t xml:space="preserve">2.3 </w:t>
      </w:r>
      <w:r w:rsidR="0048038B" w:rsidRPr="00FA1538">
        <w:rPr>
          <w:spacing w:val="-8"/>
          <w:sz w:val="32"/>
          <w:szCs w:val="32"/>
          <w:cs/>
        </w:rPr>
        <w:t>สรุปได้</w:t>
      </w:r>
      <w:r w:rsidR="00441743" w:rsidRPr="00FA1538">
        <w:rPr>
          <w:spacing w:val="-8"/>
          <w:sz w:val="32"/>
          <w:szCs w:val="32"/>
          <w:cs/>
        </w:rPr>
        <w:t>ดังนี้</w:t>
      </w:r>
    </w:p>
    <w:p w:rsidR="00E86CBD" w:rsidRPr="00FA1538" w:rsidRDefault="006676D6" w:rsidP="006676D6">
      <w:pPr>
        <w:tabs>
          <w:tab w:val="left" w:pos="851"/>
          <w:tab w:val="left" w:pos="1276"/>
          <w:tab w:val="left" w:pos="1701"/>
          <w:tab w:val="left" w:pos="2127"/>
          <w:tab w:val="left" w:pos="2410"/>
          <w:tab w:val="left" w:pos="2694"/>
        </w:tabs>
        <w:spacing w:after="0"/>
        <w:jc w:val="thaiDistribute"/>
        <w:rPr>
          <w:spacing w:val="-8"/>
          <w:sz w:val="32"/>
          <w:szCs w:val="32"/>
        </w:rPr>
      </w:pPr>
      <w:r w:rsidRPr="00FA1538">
        <w:rPr>
          <w:spacing w:val="-8"/>
          <w:sz w:val="32"/>
          <w:szCs w:val="32"/>
        </w:rPr>
        <w:tab/>
      </w:r>
      <w:r w:rsidRPr="00FA1538">
        <w:rPr>
          <w:spacing w:val="-8"/>
          <w:sz w:val="32"/>
          <w:szCs w:val="32"/>
        </w:rPr>
        <w:tab/>
      </w:r>
      <w:r w:rsidRPr="00FA1538">
        <w:rPr>
          <w:spacing w:val="-8"/>
          <w:sz w:val="32"/>
          <w:szCs w:val="32"/>
        </w:rPr>
        <w:tab/>
        <w:t>10.4.1</w:t>
      </w:r>
      <w:r w:rsidRPr="00FA1538">
        <w:rPr>
          <w:spacing w:val="-8"/>
          <w:sz w:val="32"/>
          <w:szCs w:val="32"/>
        </w:rPr>
        <w:tab/>
      </w:r>
      <w:r w:rsidR="005E2B2B" w:rsidRPr="00FA1538">
        <w:rPr>
          <w:spacing w:val="-8"/>
          <w:sz w:val="32"/>
          <w:szCs w:val="32"/>
          <w:cs/>
        </w:rPr>
        <w:t>รางวัลคุณภาพ</w:t>
      </w:r>
      <w:r w:rsidR="00AF375D" w:rsidRPr="00FA1538">
        <w:rPr>
          <w:spacing w:val="-8"/>
          <w:sz w:val="32"/>
          <w:szCs w:val="32"/>
          <w:cs/>
        </w:rPr>
        <w:t>การจัดการความรู้</w:t>
      </w:r>
      <w:r w:rsidR="00A2312B" w:rsidRPr="00FA1538">
        <w:rPr>
          <w:spacing w:val="-8"/>
          <w:sz w:val="32"/>
          <w:szCs w:val="32"/>
          <w:cs/>
        </w:rPr>
        <w:t>ระดับพื้นฐาน (</w:t>
      </w:r>
      <w:r w:rsidR="00F41988" w:rsidRPr="00FA1538">
        <w:rPr>
          <w:spacing w:val="-8"/>
          <w:sz w:val="32"/>
          <w:szCs w:val="32"/>
        </w:rPr>
        <w:t xml:space="preserve">KM </w:t>
      </w:r>
      <w:r w:rsidR="00A2312B" w:rsidRPr="00FA1538">
        <w:rPr>
          <w:spacing w:val="-8"/>
          <w:sz w:val="32"/>
          <w:szCs w:val="32"/>
        </w:rPr>
        <w:t xml:space="preserve">Fundamental </w:t>
      </w:r>
      <w:r w:rsidR="005E2B2B" w:rsidRPr="00FA1538">
        <w:rPr>
          <w:spacing w:val="-8"/>
          <w:sz w:val="32"/>
          <w:szCs w:val="32"/>
        </w:rPr>
        <w:t>Award</w:t>
      </w:r>
      <w:r w:rsidR="00A2312B" w:rsidRPr="00FA1538">
        <w:rPr>
          <w:spacing w:val="-8"/>
          <w:sz w:val="32"/>
          <w:szCs w:val="32"/>
        </w:rPr>
        <w:t>)</w:t>
      </w:r>
    </w:p>
    <w:p w:rsidR="00E86CBD" w:rsidRPr="00FA1538" w:rsidRDefault="006676D6" w:rsidP="006676D6">
      <w:pPr>
        <w:tabs>
          <w:tab w:val="left" w:pos="851"/>
          <w:tab w:val="left" w:pos="1276"/>
          <w:tab w:val="left" w:pos="1701"/>
          <w:tab w:val="left" w:pos="2127"/>
          <w:tab w:val="left" w:pos="2410"/>
          <w:tab w:val="left" w:pos="2694"/>
        </w:tabs>
        <w:spacing w:after="0"/>
        <w:jc w:val="thaiDistribute"/>
        <w:rPr>
          <w:spacing w:val="-8"/>
          <w:sz w:val="32"/>
          <w:szCs w:val="32"/>
        </w:rPr>
      </w:pPr>
      <w:r w:rsidRPr="00FA1538">
        <w:rPr>
          <w:spacing w:val="-8"/>
          <w:sz w:val="32"/>
          <w:szCs w:val="32"/>
        </w:rPr>
        <w:tab/>
      </w:r>
      <w:r w:rsidRPr="00FA1538">
        <w:rPr>
          <w:spacing w:val="-8"/>
          <w:sz w:val="32"/>
          <w:szCs w:val="32"/>
        </w:rPr>
        <w:tab/>
      </w:r>
      <w:r w:rsidRPr="00FA1538">
        <w:rPr>
          <w:spacing w:val="-8"/>
          <w:sz w:val="32"/>
          <w:szCs w:val="32"/>
        </w:rPr>
        <w:tab/>
      </w:r>
      <w:r w:rsidRPr="00FA1538">
        <w:rPr>
          <w:spacing w:val="-8"/>
          <w:sz w:val="32"/>
          <w:szCs w:val="32"/>
        </w:rPr>
        <w:tab/>
      </w:r>
      <w:r w:rsidRPr="00FA1538">
        <w:rPr>
          <w:spacing w:val="-8"/>
          <w:sz w:val="32"/>
          <w:szCs w:val="32"/>
        </w:rPr>
        <w:tab/>
      </w:r>
      <w:r w:rsidR="001F30C5" w:rsidRPr="00FA1538">
        <w:rPr>
          <w:spacing w:val="-8"/>
          <w:sz w:val="32"/>
          <w:szCs w:val="32"/>
        </w:rPr>
        <w:t xml:space="preserve">(1) </w:t>
      </w:r>
      <w:r w:rsidR="00BB06C0" w:rsidRPr="00FA1538">
        <w:rPr>
          <w:spacing w:val="-8"/>
          <w:sz w:val="32"/>
          <w:szCs w:val="32"/>
          <w:cs/>
        </w:rPr>
        <w:t xml:space="preserve">รางวัล </w:t>
      </w:r>
      <w:r w:rsidR="00A2312B" w:rsidRPr="00FA1538">
        <w:rPr>
          <w:spacing w:val="-8"/>
          <w:sz w:val="32"/>
          <w:szCs w:val="32"/>
          <w:cs/>
        </w:rPr>
        <w:t xml:space="preserve">คือ </w:t>
      </w:r>
      <w:r w:rsidR="00BB06C0" w:rsidRPr="00FA1538">
        <w:rPr>
          <w:spacing w:val="-8"/>
          <w:sz w:val="32"/>
          <w:szCs w:val="32"/>
          <w:cs/>
        </w:rPr>
        <w:t xml:space="preserve">ใบประกาศนียบัตรยกย่องชมเชยของ ทบ. </w:t>
      </w:r>
    </w:p>
    <w:p w:rsidR="00F7218F" w:rsidRPr="00FA1538" w:rsidRDefault="006676D6" w:rsidP="006676D6">
      <w:pPr>
        <w:tabs>
          <w:tab w:val="left" w:pos="851"/>
          <w:tab w:val="left" w:pos="1276"/>
          <w:tab w:val="left" w:pos="1701"/>
          <w:tab w:val="left" w:pos="2127"/>
          <w:tab w:val="left" w:pos="2410"/>
          <w:tab w:val="left" w:pos="2694"/>
        </w:tabs>
        <w:spacing w:after="0"/>
        <w:jc w:val="thaiDistribute"/>
        <w:rPr>
          <w:spacing w:val="-8"/>
          <w:sz w:val="32"/>
          <w:szCs w:val="32"/>
        </w:rPr>
      </w:pPr>
      <w:r w:rsidRPr="00FA1538">
        <w:rPr>
          <w:spacing w:val="-8"/>
          <w:sz w:val="32"/>
          <w:szCs w:val="32"/>
        </w:rPr>
        <w:tab/>
      </w:r>
      <w:r w:rsidRPr="00FA1538">
        <w:rPr>
          <w:spacing w:val="-8"/>
          <w:sz w:val="32"/>
          <w:szCs w:val="32"/>
        </w:rPr>
        <w:tab/>
      </w:r>
      <w:r w:rsidRPr="00FA1538">
        <w:rPr>
          <w:spacing w:val="-8"/>
          <w:sz w:val="32"/>
          <w:szCs w:val="32"/>
        </w:rPr>
        <w:tab/>
      </w:r>
      <w:r w:rsidRPr="00FA1538">
        <w:rPr>
          <w:spacing w:val="-8"/>
          <w:sz w:val="32"/>
          <w:szCs w:val="32"/>
        </w:rPr>
        <w:tab/>
      </w:r>
      <w:r w:rsidRPr="00FA1538">
        <w:rPr>
          <w:spacing w:val="-8"/>
          <w:sz w:val="32"/>
          <w:szCs w:val="32"/>
        </w:rPr>
        <w:tab/>
      </w:r>
      <w:r w:rsidR="001F30C5" w:rsidRPr="00FA1538">
        <w:rPr>
          <w:spacing w:val="-8"/>
          <w:sz w:val="32"/>
          <w:szCs w:val="32"/>
        </w:rPr>
        <w:t xml:space="preserve">(2) </w:t>
      </w:r>
      <w:r w:rsidR="00BB06C0" w:rsidRPr="00FA1538">
        <w:rPr>
          <w:spacing w:val="-8"/>
          <w:sz w:val="32"/>
          <w:szCs w:val="32"/>
          <w:cs/>
        </w:rPr>
        <w:t>คุณสมบัติ</w:t>
      </w:r>
      <w:r w:rsidR="00A2312B" w:rsidRPr="00FA1538">
        <w:rPr>
          <w:spacing w:val="-8"/>
          <w:sz w:val="32"/>
          <w:szCs w:val="32"/>
        </w:rPr>
        <w:t xml:space="preserve"> :</w:t>
      </w:r>
      <w:r w:rsidR="00EF4FD4" w:rsidRPr="00FA1538">
        <w:rPr>
          <w:spacing w:val="-8"/>
          <w:sz w:val="32"/>
          <w:szCs w:val="32"/>
          <w:cs/>
        </w:rPr>
        <w:t xml:space="preserve"> </w:t>
      </w:r>
      <w:r w:rsidR="006B7DA9" w:rsidRPr="00FA1538">
        <w:rPr>
          <w:spacing w:val="-8"/>
          <w:sz w:val="32"/>
          <w:szCs w:val="32"/>
          <w:cs/>
        </w:rPr>
        <w:t xml:space="preserve">นขต.ทบ. </w:t>
      </w:r>
      <w:r w:rsidR="00BB06C0" w:rsidRPr="00FA1538">
        <w:rPr>
          <w:spacing w:val="-8"/>
          <w:sz w:val="32"/>
          <w:szCs w:val="32"/>
          <w:cs/>
        </w:rPr>
        <w:t>ที่</w:t>
      </w:r>
      <w:r w:rsidR="005E2B2B" w:rsidRPr="00FA1538">
        <w:rPr>
          <w:spacing w:val="-8"/>
          <w:sz w:val="32"/>
          <w:szCs w:val="32"/>
          <w:cs/>
        </w:rPr>
        <w:t>ผ่านการประเมิน</w:t>
      </w:r>
      <w:r w:rsidR="006B7DA9" w:rsidRPr="00FA1538">
        <w:rPr>
          <w:spacing w:val="-8"/>
          <w:sz w:val="32"/>
          <w:szCs w:val="32"/>
          <w:cs/>
        </w:rPr>
        <w:t>ผล</w:t>
      </w:r>
      <w:r w:rsidR="00905A4D" w:rsidRPr="00FA1538">
        <w:rPr>
          <w:spacing w:val="-8"/>
          <w:sz w:val="32"/>
          <w:szCs w:val="32"/>
          <w:cs/>
        </w:rPr>
        <w:t>การจัดการความรู้</w:t>
      </w:r>
      <w:r w:rsidR="006B7DA9" w:rsidRPr="00FA1538">
        <w:rPr>
          <w:spacing w:val="-8"/>
          <w:sz w:val="32"/>
          <w:szCs w:val="32"/>
          <w:cs/>
        </w:rPr>
        <w:t xml:space="preserve"> ตามระดับความสามารถในการจัดการความรู้ ระดับ</w:t>
      </w:r>
      <w:r w:rsidR="00F7218F" w:rsidRPr="00FA1538">
        <w:rPr>
          <w:spacing w:val="-8"/>
          <w:sz w:val="32"/>
          <w:szCs w:val="32"/>
          <w:cs/>
        </w:rPr>
        <w:t xml:space="preserve">ความสามารถ ฯ ที่ </w:t>
      </w:r>
      <w:r w:rsidR="00F7218F" w:rsidRPr="00FA1538">
        <w:rPr>
          <w:spacing w:val="-8"/>
          <w:sz w:val="32"/>
          <w:szCs w:val="32"/>
        </w:rPr>
        <w:t xml:space="preserve">1 - 3 </w:t>
      </w:r>
    </w:p>
    <w:p w:rsidR="00881DAD" w:rsidRPr="00FA1538" w:rsidRDefault="006676D6" w:rsidP="006676D6">
      <w:pPr>
        <w:tabs>
          <w:tab w:val="left" w:pos="851"/>
          <w:tab w:val="left" w:pos="1276"/>
          <w:tab w:val="left" w:pos="1701"/>
          <w:tab w:val="left" w:pos="2127"/>
          <w:tab w:val="left" w:pos="2410"/>
          <w:tab w:val="left" w:pos="2694"/>
        </w:tabs>
        <w:spacing w:after="0"/>
        <w:jc w:val="thaiDistribute"/>
        <w:rPr>
          <w:spacing w:val="-8"/>
          <w:sz w:val="32"/>
          <w:szCs w:val="32"/>
        </w:rPr>
      </w:pPr>
      <w:r w:rsidRPr="00FA1538">
        <w:rPr>
          <w:spacing w:val="-8"/>
          <w:sz w:val="32"/>
          <w:szCs w:val="32"/>
        </w:rPr>
        <w:tab/>
      </w:r>
      <w:r w:rsidRPr="00FA1538">
        <w:rPr>
          <w:spacing w:val="-8"/>
          <w:sz w:val="32"/>
          <w:szCs w:val="32"/>
        </w:rPr>
        <w:tab/>
      </w:r>
      <w:r w:rsidRPr="00FA1538">
        <w:rPr>
          <w:spacing w:val="-8"/>
          <w:sz w:val="32"/>
          <w:szCs w:val="32"/>
        </w:rPr>
        <w:tab/>
        <w:t>10.4.2</w:t>
      </w:r>
      <w:r w:rsidRPr="00FA1538">
        <w:rPr>
          <w:spacing w:val="-8"/>
          <w:sz w:val="32"/>
          <w:szCs w:val="32"/>
        </w:rPr>
        <w:tab/>
      </w:r>
      <w:r w:rsidR="00AF375D" w:rsidRPr="00FA1538">
        <w:rPr>
          <w:spacing w:val="-8"/>
          <w:sz w:val="32"/>
          <w:szCs w:val="32"/>
          <w:cs/>
        </w:rPr>
        <w:t>รางวัล</w:t>
      </w:r>
      <w:r w:rsidR="005E2B2B" w:rsidRPr="00FA1538">
        <w:rPr>
          <w:spacing w:val="-8"/>
          <w:sz w:val="32"/>
          <w:szCs w:val="32"/>
          <w:cs/>
        </w:rPr>
        <w:t>คุณภาพ</w:t>
      </w:r>
      <w:r w:rsidR="00AF375D" w:rsidRPr="00FA1538">
        <w:rPr>
          <w:spacing w:val="-8"/>
          <w:sz w:val="32"/>
          <w:szCs w:val="32"/>
          <w:cs/>
        </w:rPr>
        <w:t>การจัดการความรู้</w:t>
      </w:r>
      <w:r w:rsidR="005E2B2B" w:rsidRPr="00FA1538">
        <w:rPr>
          <w:spacing w:val="-8"/>
          <w:sz w:val="32"/>
          <w:szCs w:val="32"/>
          <w:cs/>
        </w:rPr>
        <w:t>ระดับก้าวหน้า (</w:t>
      </w:r>
      <w:r w:rsidR="00F41988" w:rsidRPr="00FA1538">
        <w:rPr>
          <w:spacing w:val="-8"/>
          <w:sz w:val="32"/>
          <w:szCs w:val="32"/>
        </w:rPr>
        <w:t xml:space="preserve">KM </w:t>
      </w:r>
      <w:r w:rsidR="00C821FC" w:rsidRPr="00FA1538">
        <w:rPr>
          <w:spacing w:val="-8"/>
          <w:sz w:val="32"/>
          <w:szCs w:val="32"/>
        </w:rPr>
        <w:t>Advance</w:t>
      </w:r>
      <w:r w:rsidR="00F41988" w:rsidRPr="00FA1538">
        <w:rPr>
          <w:spacing w:val="-8"/>
          <w:sz w:val="32"/>
          <w:szCs w:val="32"/>
        </w:rPr>
        <w:t>d Award</w:t>
      </w:r>
      <w:r w:rsidR="005E2B2B" w:rsidRPr="00FA1538">
        <w:rPr>
          <w:spacing w:val="-8"/>
          <w:sz w:val="32"/>
          <w:szCs w:val="32"/>
        </w:rPr>
        <w:t>)</w:t>
      </w:r>
    </w:p>
    <w:p w:rsidR="00E90CA9" w:rsidRPr="00FA1538" w:rsidRDefault="00E90CA9" w:rsidP="00E90CA9">
      <w:pPr>
        <w:tabs>
          <w:tab w:val="left" w:pos="851"/>
          <w:tab w:val="left" w:pos="1276"/>
          <w:tab w:val="left" w:pos="1701"/>
          <w:tab w:val="left" w:pos="2127"/>
          <w:tab w:val="left" w:pos="2410"/>
          <w:tab w:val="left" w:pos="2694"/>
        </w:tabs>
        <w:spacing w:after="0"/>
        <w:jc w:val="thaiDistribute"/>
        <w:rPr>
          <w:spacing w:val="-8"/>
          <w:sz w:val="32"/>
          <w:szCs w:val="32"/>
        </w:rPr>
      </w:pPr>
      <w:r w:rsidRPr="00FA1538">
        <w:rPr>
          <w:spacing w:val="-8"/>
          <w:sz w:val="32"/>
          <w:szCs w:val="32"/>
        </w:rPr>
        <w:tab/>
      </w:r>
      <w:r w:rsidRPr="00FA1538">
        <w:rPr>
          <w:spacing w:val="-8"/>
          <w:sz w:val="32"/>
          <w:szCs w:val="32"/>
        </w:rPr>
        <w:tab/>
      </w:r>
      <w:r w:rsidRPr="00FA1538">
        <w:rPr>
          <w:spacing w:val="-8"/>
          <w:sz w:val="32"/>
          <w:szCs w:val="32"/>
        </w:rPr>
        <w:tab/>
      </w:r>
      <w:r w:rsidRPr="00FA1538">
        <w:rPr>
          <w:spacing w:val="-8"/>
          <w:sz w:val="32"/>
          <w:szCs w:val="32"/>
        </w:rPr>
        <w:tab/>
      </w:r>
      <w:r w:rsidRPr="00FA1538">
        <w:rPr>
          <w:spacing w:val="-8"/>
          <w:sz w:val="32"/>
          <w:szCs w:val="32"/>
        </w:rPr>
        <w:tab/>
      </w:r>
      <w:r w:rsidR="001F30C5" w:rsidRPr="00FA1538">
        <w:rPr>
          <w:spacing w:val="-8"/>
          <w:sz w:val="32"/>
          <w:szCs w:val="32"/>
        </w:rPr>
        <w:t xml:space="preserve">(1) </w:t>
      </w:r>
      <w:r w:rsidR="0071503F" w:rsidRPr="00FA1538">
        <w:rPr>
          <w:spacing w:val="-8"/>
          <w:sz w:val="32"/>
          <w:szCs w:val="32"/>
          <w:cs/>
        </w:rPr>
        <w:t>รางวัล คือ โล่ประกาศเกียรติคุณจาก ทบ.</w:t>
      </w:r>
    </w:p>
    <w:p w:rsidR="00014A00" w:rsidRPr="00FA1538" w:rsidRDefault="00E90CA9" w:rsidP="00E90CA9">
      <w:pPr>
        <w:tabs>
          <w:tab w:val="left" w:pos="851"/>
          <w:tab w:val="left" w:pos="1276"/>
          <w:tab w:val="left" w:pos="1701"/>
          <w:tab w:val="left" w:pos="2127"/>
          <w:tab w:val="left" w:pos="2410"/>
          <w:tab w:val="left" w:pos="2694"/>
        </w:tabs>
        <w:spacing w:after="0"/>
        <w:jc w:val="thaiDistribute"/>
        <w:rPr>
          <w:spacing w:val="-8"/>
          <w:sz w:val="32"/>
          <w:szCs w:val="32"/>
        </w:rPr>
      </w:pPr>
      <w:r w:rsidRPr="00FA1538">
        <w:rPr>
          <w:spacing w:val="-8"/>
          <w:sz w:val="32"/>
          <w:szCs w:val="32"/>
        </w:rPr>
        <w:tab/>
      </w:r>
      <w:r w:rsidRPr="00FA1538">
        <w:rPr>
          <w:spacing w:val="-8"/>
          <w:sz w:val="32"/>
          <w:szCs w:val="32"/>
        </w:rPr>
        <w:tab/>
      </w:r>
      <w:r w:rsidRPr="00FA1538">
        <w:rPr>
          <w:spacing w:val="-8"/>
          <w:sz w:val="32"/>
          <w:szCs w:val="32"/>
        </w:rPr>
        <w:tab/>
      </w:r>
      <w:r w:rsidRPr="00FA1538">
        <w:rPr>
          <w:spacing w:val="-8"/>
          <w:sz w:val="32"/>
          <w:szCs w:val="32"/>
        </w:rPr>
        <w:tab/>
      </w:r>
      <w:r w:rsidRPr="00FA1538">
        <w:rPr>
          <w:spacing w:val="-8"/>
          <w:sz w:val="32"/>
          <w:szCs w:val="32"/>
        </w:rPr>
        <w:tab/>
      </w:r>
      <w:r w:rsidR="001F30C5" w:rsidRPr="00FA1538">
        <w:rPr>
          <w:spacing w:val="-8"/>
          <w:sz w:val="32"/>
          <w:szCs w:val="32"/>
        </w:rPr>
        <w:t xml:space="preserve">(2) </w:t>
      </w:r>
      <w:r w:rsidR="0071503F" w:rsidRPr="00FA1538">
        <w:rPr>
          <w:spacing w:val="-8"/>
          <w:sz w:val="32"/>
          <w:szCs w:val="32"/>
          <w:cs/>
        </w:rPr>
        <w:t>คุณสมบัติ</w:t>
      </w:r>
      <w:r w:rsidR="0071503F" w:rsidRPr="00FA1538">
        <w:rPr>
          <w:spacing w:val="-8"/>
          <w:sz w:val="32"/>
          <w:szCs w:val="32"/>
        </w:rPr>
        <w:t xml:space="preserve"> :</w:t>
      </w:r>
      <w:r w:rsidR="00F7218F" w:rsidRPr="00FA1538">
        <w:rPr>
          <w:spacing w:val="-8"/>
          <w:sz w:val="32"/>
          <w:szCs w:val="32"/>
          <w:cs/>
        </w:rPr>
        <w:t xml:space="preserve">นขต.ทบ. ที่ผ่านการประเมินผลการจัดการความรู้ ตามระดับความสามารถในการจัดการความรู้ ระดับความสามารถ ฯ ที่ </w:t>
      </w:r>
      <w:r w:rsidR="000A51BF" w:rsidRPr="00FA1538">
        <w:rPr>
          <w:spacing w:val="-8"/>
          <w:sz w:val="32"/>
          <w:szCs w:val="32"/>
        </w:rPr>
        <w:t xml:space="preserve">1- </w:t>
      </w:r>
      <w:r w:rsidR="00F7218F" w:rsidRPr="00FA1538">
        <w:rPr>
          <w:spacing w:val="-8"/>
          <w:sz w:val="32"/>
          <w:szCs w:val="32"/>
        </w:rPr>
        <w:t xml:space="preserve">4 </w:t>
      </w:r>
    </w:p>
    <w:p w:rsidR="00AF375D" w:rsidRPr="00FA1538" w:rsidRDefault="00E90CA9" w:rsidP="006676D6">
      <w:pPr>
        <w:tabs>
          <w:tab w:val="left" w:pos="851"/>
          <w:tab w:val="left" w:pos="1276"/>
          <w:tab w:val="left" w:pos="1560"/>
          <w:tab w:val="left" w:pos="1701"/>
          <w:tab w:val="left" w:pos="2127"/>
          <w:tab w:val="left" w:pos="2694"/>
          <w:tab w:val="left" w:pos="3402"/>
          <w:tab w:val="left" w:pos="4395"/>
        </w:tabs>
        <w:spacing w:after="0" w:line="240" w:lineRule="auto"/>
        <w:jc w:val="thaiDistribute"/>
        <w:rPr>
          <w:spacing w:val="-8"/>
          <w:sz w:val="32"/>
          <w:szCs w:val="32"/>
        </w:rPr>
      </w:pPr>
      <w:r w:rsidRPr="00FA1538">
        <w:rPr>
          <w:spacing w:val="-8"/>
          <w:sz w:val="32"/>
          <w:szCs w:val="32"/>
        </w:rPr>
        <w:tab/>
      </w:r>
      <w:r w:rsidRPr="00FA1538">
        <w:rPr>
          <w:spacing w:val="-8"/>
          <w:sz w:val="32"/>
          <w:szCs w:val="32"/>
        </w:rPr>
        <w:tab/>
      </w:r>
      <w:r w:rsidRPr="00FA1538">
        <w:rPr>
          <w:spacing w:val="-8"/>
          <w:sz w:val="32"/>
          <w:szCs w:val="32"/>
        </w:rPr>
        <w:tab/>
        <w:t>10.4.3</w:t>
      </w:r>
      <w:r w:rsidRPr="00FA1538">
        <w:rPr>
          <w:spacing w:val="-8"/>
          <w:sz w:val="32"/>
          <w:szCs w:val="32"/>
        </w:rPr>
        <w:tab/>
      </w:r>
      <w:r w:rsidR="00AF375D" w:rsidRPr="00FA1538">
        <w:rPr>
          <w:spacing w:val="-8"/>
          <w:sz w:val="32"/>
          <w:szCs w:val="32"/>
          <w:cs/>
        </w:rPr>
        <w:t>รางวัลคุณภาพการจัดการความรู้ระดับเชี่ยวชาญ (</w:t>
      </w:r>
      <w:r w:rsidR="00AF375D" w:rsidRPr="00FA1538">
        <w:rPr>
          <w:spacing w:val="-8"/>
          <w:sz w:val="32"/>
          <w:szCs w:val="32"/>
        </w:rPr>
        <w:t>KM Excellent Award)</w:t>
      </w:r>
    </w:p>
    <w:p w:rsidR="007B325C" w:rsidRPr="00FA1538" w:rsidRDefault="001F30C5" w:rsidP="006676D6">
      <w:pPr>
        <w:tabs>
          <w:tab w:val="left" w:pos="851"/>
          <w:tab w:val="left" w:pos="1276"/>
          <w:tab w:val="left" w:pos="1560"/>
          <w:tab w:val="left" w:pos="1701"/>
          <w:tab w:val="left" w:pos="2127"/>
          <w:tab w:val="left" w:pos="2694"/>
          <w:tab w:val="left" w:pos="3402"/>
          <w:tab w:val="left" w:pos="4395"/>
        </w:tabs>
        <w:spacing w:after="0" w:line="240" w:lineRule="auto"/>
        <w:jc w:val="thaiDistribute"/>
        <w:rPr>
          <w:spacing w:val="-8"/>
          <w:sz w:val="32"/>
          <w:szCs w:val="32"/>
        </w:rPr>
      </w:pPr>
      <w:r w:rsidRPr="00FA1538">
        <w:rPr>
          <w:spacing w:val="-8"/>
          <w:sz w:val="32"/>
          <w:szCs w:val="32"/>
        </w:rPr>
        <w:tab/>
      </w:r>
      <w:r w:rsidRPr="00FA1538">
        <w:rPr>
          <w:spacing w:val="-8"/>
          <w:sz w:val="32"/>
          <w:szCs w:val="32"/>
        </w:rPr>
        <w:tab/>
      </w:r>
      <w:r w:rsidRPr="00FA1538">
        <w:rPr>
          <w:spacing w:val="-8"/>
          <w:sz w:val="32"/>
          <w:szCs w:val="32"/>
        </w:rPr>
        <w:tab/>
      </w:r>
      <w:r w:rsidRPr="00FA1538">
        <w:rPr>
          <w:spacing w:val="-8"/>
          <w:sz w:val="32"/>
          <w:szCs w:val="32"/>
        </w:rPr>
        <w:tab/>
      </w:r>
      <w:r w:rsidRPr="00FA1538">
        <w:rPr>
          <w:spacing w:val="-8"/>
          <w:sz w:val="32"/>
          <w:szCs w:val="32"/>
        </w:rPr>
        <w:tab/>
      </w:r>
      <w:r w:rsidR="007B325C" w:rsidRPr="00FA1538">
        <w:rPr>
          <w:spacing w:val="-8"/>
          <w:sz w:val="32"/>
          <w:szCs w:val="32"/>
        </w:rPr>
        <w:t>(1)</w:t>
      </w:r>
      <w:r w:rsidR="00C95547" w:rsidRPr="00FA1538">
        <w:rPr>
          <w:spacing w:val="-8"/>
          <w:sz w:val="32"/>
          <w:szCs w:val="32"/>
        </w:rPr>
        <w:t xml:space="preserve"> </w:t>
      </w:r>
      <w:r w:rsidR="00484AB7" w:rsidRPr="00FA1538">
        <w:rPr>
          <w:spacing w:val="-8"/>
          <w:sz w:val="32"/>
          <w:szCs w:val="32"/>
          <w:cs/>
        </w:rPr>
        <w:t>รางวัล คือ โล่ประกาศเกียรติคุณจาก ทบ.</w:t>
      </w:r>
    </w:p>
    <w:p w:rsidR="00014A00" w:rsidRPr="00FA1538" w:rsidRDefault="007B325C" w:rsidP="006676D6">
      <w:pPr>
        <w:tabs>
          <w:tab w:val="left" w:pos="851"/>
          <w:tab w:val="left" w:pos="1276"/>
          <w:tab w:val="left" w:pos="1560"/>
          <w:tab w:val="left" w:pos="1701"/>
          <w:tab w:val="left" w:pos="2127"/>
          <w:tab w:val="left" w:pos="2694"/>
          <w:tab w:val="left" w:pos="3402"/>
          <w:tab w:val="left" w:pos="4395"/>
        </w:tabs>
        <w:spacing w:after="0" w:line="240" w:lineRule="auto"/>
        <w:jc w:val="thaiDistribute"/>
        <w:rPr>
          <w:spacing w:val="-8"/>
          <w:sz w:val="32"/>
          <w:szCs w:val="32"/>
        </w:rPr>
      </w:pPr>
      <w:r w:rsidRPr="00FA1538">
        <w:rPr>
          <w:spacing w:val="-8"/>
          <w:sz w:val="32"/>
          <w:szCs w:val="32"/>
          <w:cs/>
        </w:rPr>
        <w:tab/>
      </w:r>
      <w:r w:rsidRPr="00FA1538">
        <w:rPr>
          <w:spacing w:val="-8"/>
          <w:sz w:val="32"/>
          <w:szCs w:val="32"/>
          <w:cs/>
        </w:rPr>
        <w:tab/>
      </w:r>
      <w:r w:rsidRPr="00FA1538">
        <w:rPr>
          <w:spacing w:val="-8"/>
          <w:sz w:val="32"/>
          <w:szCs w:val="32"/>
          <w:cs/>
        </w:rPr>
        <w:tab/>
      </w:r>
      <w:r w:rsidRPr="00FA1538">
        <w:rPr>
          <w:spacing w:val="-8"/>
          <w:sz w:val="32"/>
          <w:szCs w:val="32"/>
          <w:cs/>
        </w:rPr>
        <w:tab/>
      </w:r>
      <w:r w:rsidRPr="00FA1538">
        <w:rPr>
          <w:spacing w:val="-8"/>
          <w:sz w:val="32"/>
          <w:szCs w:val="32"/>
          <w:cs/>
        </w:rPr>
        <w:tab/>
      </w:r>
      <w:r w:rsidR="001F30C5" w:rsidRPr="00FA1538">
        <w:rPr>
          <w:spacing w:val="-8"/>
          <w:sz w:val="32"/>
          <w:szCs w:val="32"/>
          <w:cs/>
        </w:rPr>
        <w:t>(</w:t>
      </w:r>
      <w:r w:rsidRPr="00FA1538">
        <w:rPr>
          <w:spacing w:val="-8"/>
          <w:sz w:val="32"/>
          <w:szCs w:val="32"/>
        </w:rPr>
        <w:t>2)</w:t>
      </w:r>
      <w:r w:rsidR="00C95547" w:rsidRPr="00FA1538">
        <w:rPr>
          <w:spacing w:val="-8"/>
          <w:sz w:val="32"/>
          <w:szCs w:val="32"/>
          <w:cs/>
        </w:rPr>
        <w:t xml:space="preserve"> </w:t>
      </w:r>
      <w:r w:rsidR="00484AB7" w:rsidRPr="00FA1538">
        <w:rPr>
          <w:spacing w:val="-8"/>
          <w:sz w:val="32"/>
          <w:szCs w:val="32"/>
          <w:cs/>
        </w:rPr>
        <w:t>คุณสมบัติ</w:t>
      </w:r>
      <w:r w:rsidR="00484AB7" w:rsidRPr="00FA1538">
        <w:rPr>
          <w:spacing w:val="-8"/>
          <w:sz w:val="32"/>
          <w:szCs w:val="32"/>
        </w:rPr>
        <w:t xml:space="preserve"> : </w:t>
      </w:r>
      <w:r w:rsidR="00F7218F" w:rsidRPr="00FA1538">
        <w:rPr>
          <w:spacing w:val="-8"/>
          <w:sz w:val="32"/>
          <w:szCs w:val="32"/>
          <w:cs/>
        </w:rPr>
        <w:t xml:space="preserve">นขต.ทบ. ที่ผ่านการประเมินผลการจัดการความรู้ ตามระดับความสามารถในการจัดการความรู้ ระดับความสามารถ ฯ ที่ </w:t>
      </w:r>
      <w:r w:rsidR="000A51BF" w:rsidRPr="00FA1538">
        <w:rPr>
          <w:spacing w:val="-8"/>
          <w:sz w:val="32"/>
          <w:szCs w:val="32"/>
        </w:rPr>
        <w:t>1-</w:t>
      </w:r>
      <w:r w:rsidR="00F7218F" w:rsidRPr="00FA1538">
        <w:rPr>
          <w:spacing w:val="-8"/>
          <w:sz w:val="32"/>
          <w:szCs w:val="32"/>
        </w:rPr>
        <w:t>5</w:t>
      </w:r>
    </w:p>
    <w:p w:rsidR="00E90CA9" w:rsidRPr="00FA1538" w:rsidRDefault="00E90CA9" w:rsidP="006676D6">
      <w:pPr>
        <w:tabs>
          <w:tab w:val="left" w:pos="851"/>
          <w:tab w:val="left" w:pos="1276"/>
          <w:tab w:val="left" w:pos="1560"/>
          <w:tab w:val="left" w:pos="1701"/>
          <w:tab w:val="left" w:pos="2127"/>
          <w:tab w:val="left" w:pos="2694"/>
          <w:tab w:val="left" w:pos="3402"/>
          <w:tab w:val="left" w:pos="4395"/>
        </w:tabs>
        <w:spacing w:after="0" w:line="240" w:lineRule="auto"/>
        <w:jc w:val="thaiDistribute"/>
        <w:rPr>
          <w:spacing w:val="-8"/>
          <w:sz w:val="32"/>
          <w:szCs w:val="32"/>
        </w:rPr>
      </w:pPr>
    </w:p>
    <w:p w:rsidR="00E90CA9" w:rsidRPr="00FA1538" w:rsidRDefault="00E90CA9" w:rsidP="006676D6">
      <w:pPr>
        <w:tabs>
          <w:tab w:val="left" w:pos="851"/>
          <w:tab w:val="left" w:pos="1276"/>
          <w:tab w:val="left" w:pos="1560"/>
          <w:tab w:val="left" w:pos="1701"/>
          <w:tab w:val="left" w:pos="2127"/>
          <w:tab w:val="left" w:pos="2694"/>
          <w:tab w:val="left" w:pos="3402"/>
          <w:tab w:val="left" w:pos="4395"/>
        </w:tabs>
        <w:spacing w:after="0" w:line="240" w:lineRule="auto"/>
        <w:jc w:val="thaiDistribute"/>
        <w:rPr>
          <w:spacing w:val="-8"/>
          <w:sz w:val="32"/>
          <w:szCs w:val="32"/>
        </w:rPr>
      </w:pPr>
    </w:p>
    <w:p w:rsidR="00E90CA9" w:rsidRPr="00FA1538" w:rsidRDefault="00E90CA9" w:rsidP="006676D6">
      <w:pPr>
        <w:tabs>
          <w:tab w:val="left" w:pos="851"/>
          <w:tab w:val="left" w:pos="1276"/>
          <w:tab w:val="left" w:pos="1560"/>
          <w:tab w:val="left" w:pos="1701"/>
          <w:tab w:val="left" w:pos="2127"/>
          <w:tab w:val="left" w:pos="2694"/>
          <w:tab w:val="left" w:pos="3402"/>
          <w:tab w:val="left" w:pos="4395"/>
        </w:tabs>
        <w:spacing w:after="0" w:line="240" w:lineRule="auto"/>
        <w:jc w:val="thaiDistribute"/>
        <w:rPr>
          <w:spacing w:val="-8"/>
          <w:sz w:val="32"/>
          <w:szCs w:val="32"/>
        </w:rPr>
      </w:pPr>
    </w:p>
    <w:p w:rsidR="00E90CA9" w:rsidRPr="00FA1538" w:rsidRDefault="00E90CA9" w:rsidP="006676D6">
      <w:pPr>
        <w:tabs>
          <w:tab w:val="left" w:pos="851"/>
          <w:tab w:val="left" w:pos="1276"/>
          <w:tab w:val="left" w:pos="1560"/>
          <w:tab w:val="left" w:pos="1701"/>
          <w:tab w:val="left" w:pos="2127"/>
          <w:tab w:val="left" w:pos="2694"/>
          <w:tab w:val="left" w:pos="3402"/>
          <w:tab w:val="left" w:pos="4395"/>
        </w:tabs>
        <w:spacing w:after="0" w:line="240" w:lineRule="auto"/>
        <w:jc w:val="thaiDistribute"/>
        <w:rPr>
          <w:spacing w:val="-8"/>
          <w:sz w:val="32"/>
          <w:szCs w:val="32"/>
        </w:rPr>
      </w:pPr>
    </w:p>
    <w:p w:rsidR="00E90CA9" w:rsidRPr="00FA1538" w:rsidRDefault="00E90CA9" w:rsidP="006676D6">
      <w:pPr>
        <w:tabs>
          <w:tab w:val="left" w:pos="851"/>
          <w:tab w:val="left" w:pos="1276"/>
          <w:tab w:val="left" w:pos="1560"/>
          <w:tab w:val="left" w:pos="1701"/>
          <w:tab w:val="left" w:pos="2127"/>
          <w:tab w:val="left" w:pos="2694"/>
          <w:tab w:val="left" w:pos="3402"/>
          <w:tab w:val="left" w:pos="4395"/>
        </w:tabs>
        <w:spacing w:after="0" w:line="240" w:lineRule="auto"/>
        <w:jc w:val="thaiDistribute"/>
        <w:rPr>
          <w:spacing w:val="-8"/>
          <w:sz w:val="32"/>
          <w:szCs w:val="32"/>
        </w:rPr>
      </w:pPr>
    </w:p>
    <w:p w:rsidR="00E90CA9" w:rsidRPr="00FA1538" w:rsidRDefault="00E90CA9" w:rsidP="006676D6">
      <w:pPr>
        <w:tabs>
          <w:tab w:val="left" w:pos="851"/>
          <w:tab w:val="left" w:pos="1276"/>
          <w:tab w:val="left" w:pos="1560"/>
          <w:tab w:val="left" w:pos="1701"/>
          <w:tab w:val="left" w:pos="2127"/>
          <w:tab w:val="left" w:pos="2694"/>
          <w:tab w:val="left" w:pos="3402"/>
          <w:tab w:val="left" w:pos="4395"/>
        </w:tabs>
        <w:spacing w:after="0" w:line="240" w:lineRule="auto"/>
        <w:jc w:val="thaiDistribute"/>
        <w:rPr>
          <w:spacing w:val="-8"/>
          <w:sz w:val="32"/>
          <w:szCs w:val="32"/>
        </w:rPr>
      </w:pPr>
    </w:p>
    <w:p w:rsidR="00E90CA9" w:rsidRPr="00FA1538" w:rsidRDefault="00E90CA9" w:rsidP="00E90CA9">
      <w:pPr>
        <w:tabs>
          <w:tab w:val="left" w:pos="851"/>
          <w:tab w:val="left" w:pos="1276"/>
          <w:tab w:val="left" w:pos="1560"/>
          <w:tab w:val="left" w:pos="1701"/>
          <w:tab w:val="left" w:pos="2127"/>
          <w:tab w:val="left" w:pos="2694"/>
          <w:tab w:val="left" w:pos="3402"/>
          <w:tab w:val="left" w:pos="4395"/>
        </w:tabs>
        <w:spacing w:after="240" w:line="240" w:lineRule="auto"/>
        <w:jc w:val="thaiDistribute"/>
        <w:rPr>
          <w:spacing w:val="-8"/>
          <w:sz w:val="32"/>
          <w:szCs w:val="32"/>
        </w:rPr>
      </w:pPr>
      <w:r w:rsidRPr="00FA1538">
        <w:rPr>
          <w:spacing w:val="-8"/>
          <w:sz w:val="32"/>
          <w:szCs w:val="32"/>
          <w:cs/>
        </w:rPr>
        <w:lastRenderedPageBreak/>
        <w:t xml:space="preserve">ตาราง </w:t>
      </w:r>
      <w:r w:rsidRPr="00FA1538">
        <w:rPr>
          <w:spacing w:val="-8"/>
          <w:sz w:val="32"/>
          <w:szCs w:val="32"/>
        </w:rPr>
        <w:t xml:space="preserve">2.3 </w:t>
      </w:r>
      <w:r w:rsidRPr="00FA1538">
        <w:rPr>
          <w:spacing w:val="-8"/>
          <w:sz w:val="32"/>
          <w:szCs w:val="32"/>
          <w:cs/>
        </w:rPr>
        <w:t>รางวัลตามเกณฑ์คุณภาพการบริหารจัดการความรู้ของ ทบ.</w:t>
      </w:r>
    </w:p>
    <w:tbl>
      <w:tblPr>
        <w:tblStyle w:val="a7"/>
        <w:tblW w:w="0" w:type="auto"/>
        <w:tblLook w:val="04A0"/>
      </w:tblPr>
      <w:tblGrid>
        <w:gridCol w:w="4428"/>
        <w:gridCol w:w="4185"/>
      </w:tblGrid>
      <w:tr w:rsidR="00E90CA9" w:rsidRPr="00FA1538" w:rsidTr="00B40587">
        <w:tc>
          <w:tcPr>
            <w:tcW w:w="4428" w:type="dxa"/>
          </w:tcPr>
          <w:p w:rsidR="00E90CA9" w:rsidRPr="00FA1538" w:rsidRDefault="00E90CA9" w:rsidP="00B40587">
            <w:pPr>
              <w:tabs>
                <w:tab w:val="left" w:pos="851"/>
                <w:tab w:val="left" w:pos="1276"/>
                <w:tab w:val="left" w:pos="1560"/>
                <w:tab w:val="left" w:pos="1701"/>
                <w:tab w:val="left" w:pos="2127"/>
                <w:tab w:val="left" w:pos="2694"/>
                <w:tab w:val="left" w:pos="3402"/>
                <w:tab w:val="left" w:pos="4395"/>
              </w:tabs>
              <w:jc w:val="center"/>
              <w:rPr>
                <w:b/>
                <w:bCs/>
                <w:spacing w:val="-8"/>
                <w:sz w:val="32"/>
                <w:szCs w:val="32"/>
              </w:rPr>
            </w:pPr>
            <w:r w:rsidRPr="00FA1538">
              <w:rPr>
                <w:b/>
                <w:bCs/>
                <w:spacing w:val="-8"/>
                <w:sz w:val="32"/>
                <w:szCs w:val="32"/>
                <w:cs/>
              </w:rPr>
              <w:t>ประเภทรางวัล</w:t>
            </w:r>
          </w:p>
        </w:tc>
        <w:tc>
          <w:tcPr>
            <w:tcW w:w="4185" w:type="dxa"/>
          </w:tcPr>
          <w:p w:rsidR="00E90CA9" w:rsidRPr="00FA1538" w:rsidRDefault="00E90CA9" w:rsidP="00B40587">
            <w:pPr>
              <w:tabs>
                <w:tab w:val="left" w:pos="851"/>
                <w:tab w:val="left" w:pos="1276"/>
                <w:tab w:val="left" w:pos="1560"/>
                <w:tab w:val="left" w:pos="1701"/>
                <w:tab w:val="left" w:pos="2127"/>
                <w:tab w:val="left" w:pos="2694"/>
                <w:tab w:val="left" w:pos="3402"/>
                <w:tab w:val="left" w:pos="4395"/>
              </w:tabs>
              <w:jc w:val="center"/>
              <w:rPr>
                <w:b/>
                <w:bCs/>
                <w:spacing w:val="-8"/>
                <w:sz w:val="32"/>
                <w:szCs w:val="32"/>
                <w:cs/>
              </w:rPr>
            </w:pPr>
            <w:r w:rsidRPr="00FA1538">
              <w:rPr>
                <w:b/>
                <w:bCs/>
                <w:spacing w:val="-8"/>
                <w:sz w:val="32"/>
                <w:szCs w:val="32"/>
                <w:cs/>
              </w:rPr>
              <w:t>คุณสมบัติ</w:t>
            </w:r>
          </w:p>
        </w:tc>
      </w:tr>
      <w:tr w:rsidR="00E90CA9" w:rsidRPr="00FA1538" w:rsidTr="00B40587">
        <w:tc>
          <w:tcPr>
            <w:tcW w:w="4428" w:type="dxa"/>
          </w:tcPr>
          <w:p w:rsidR="00E90CA9" w:rsidRPr="00FA1538" w:rsidRDefault="00E90CA9" w:rsidP="00B40587">
            <w:pPr>
              <w:tabs>
                <w:tab w:val="left" w:pos="851"/>
                <w:tab w:val="left" w:pos="1276"/>
                <w:tab w:val="left" w:pos="1560"/>
                <w:tab w:val="left" w:pos="1701"/>
                <w:tab w:val="left" w:pos="2127"/>
                <w:tab w:val="left" w:pos="2694"/>
                <w:tab w:val="left" w:pos="3402"/>
                <w:tab w:val="left" w:pos="4395"/>
              </w:tabs>
              <w:jc w:val="thaiDistribute"/>
              <w:rPr>
                <w:spacing w:val="-8"/>
                <w:sz w:val="32"/>
                <w:szCs w:val="32"/>
              </w:rPr>
            </w:pPr>
            <w:r w:rsidRPr="00FA1538">
              <w:rPr>
                <w:spacing w:val="-8"/>
                <w:sz w:val="32"/>
                <w:szCs w:val="32"/>
                <w:cs/>
              </w:rPr>
              <w:t>รางวัลคุณภาพการจัดการความรู้ระดับพื้นฐาน (</w:t>
            </w:r>
            <w:r w:rsidRPr="00FA1538">
              <w:rPr>
                <w:spacing w:val="-8"/>
                <w:sz w:val="32"/>
                <w:szCs w:val="32"/>
              </w:rPr>
              <w:t>KM Fundamental Award)</w:t>
            </w:r>
          </w:p>
        </w:tc>
        <w:tc>
          <w:tcPr>
            <w:tcW w:w="4185" w:type="dxa"/>
          </w:tcPr>
          <w:p w:rsidR="00E90CA9" w:rsidRPr="00FA1538" w:rsidRDefault="00E90CA9" w:rsidP="00B40587">
            <w:pPr>
              <w:tabs>
                <w:tab w:val="left" w:pos="851"/>
                <w:tab w:val="left" w:pos="1276"/>
                <w:tab w:val="left" w:pos="1560"/>
                <w:tab w:val="left" w:pos="1701"/>
                <w:tab w:val="left" w:pos="2127"/>
                <w:tab w:val="left" w:pos="2694"/>
                <w:tab w:val="left" w:pos="3402"/>
                <w:tab w:val="left" w:pos="4395"/>
              </w:tabs>
              <w:jc w:val="thaiDistribute"/>
              <w:rPr>
                <w:spacing w:val="-8"/>
                <w:sz w:val="32"/>
                <w:szCs w:val="32"/>
              </w:rPr>
            </w:pPr>
            <w:r w:rsidRPr="00FA1538">
              <w:rPr>
                <w:spacing w:val="-8"/>
                <w:sz w:val="32"/>
                <w:szCs w:val="32"/>
                <w:cs/>
              </w:rPr>
              <w:t xml:space="preserve">ผ่านการประเมินระดับความสามารถในการจัดการความรู้ ระดับความสามารถ ฯ ที่ </w:t>
            </w:r>
            <w:r w:rsidRPr="00FA1538">
              <w:rPr>
                <w:spacing w:val="-8"/>
                <w:sz w:val="32"/>
                <w:szCs w:val="32"/>
              </w:rPr>
              <w:t xml:space="preserve">1 - 3 </w:t>
            </w:r>
          </w:p>
        </w:tc>
      </w:tr>
      <w:tr w:rsidR="00E90CA9" w:rsidRPr="00FA1538" w:rsidTr="00B40587">
        <w:tc>
          <w:tcPr>
            <w:tcW w:w="4428" w:type="dxa"/>
          </w:tcPr>
          <w:p w:rsidR="00E90CA9" w:rsidRPr="00FA1538" w:rsidRDefault="00E90CA9" w:rsidP="00B40587">
            <w:pPr>
              <w:tabs>
                <w:tab w:val="left" w:pos="851"/>
                <w:tab w:val="left" w:pos="1276"/>
                <w:tab w:val="left" w:pos="1560"/>
                <w:tab w:val="left" w:pos="1701"/>
                <w:tab w:val="left" w:pos="2127"/>
                <w:tab w:val="left" w:pos="2694"/>
                <w:tab w:val="left" w:pos="3402"/>
                <w:tab w:val="left" w:pos="4395"/>
              </w:tabs>
              <w:jc w:val="thaiDistribute"/>
              <w:rPr>
                <w:spacing w:val="-8"/>
                <w:sz w:val="32"/>
                <w:szCs w:val="32"/>
              </w:rPr>
            </w:pPr>
            <w:r w:rsidRPr="00FA1538">
              <w:rPr>
                <w:spacing w:val="-8"/>
                <w:sz w:val="32"/>
                <w:szCs w:val="32"/>
                <w:cs/>
              </w:rPr>
              <w:t>รางวัลคุณภาพการจัดการความรู้ระดับก้าวหน้า (</w:t>
            </w:r>
            <w:r w:rsidRPr="00FA1538">
              <w:rPr>
                <w:spacing w:val="-8"/>
                <w:sz w:val="32"/>
                <w:szCs w:val="32"/>
              </w:rPr>
              <w:t>KM Advanced Award)</w:t>
            </w:r>
          </w:p>
        </w:tc>
        <w:tc>
          <w:tcPr>
            <w:tcW w:w="4185" w:type="dxa"/>
          </w:tcPr>
          <w:p w:rsidR="00E90CA9" w:rsidRPr="00FA1538" w:rsidRDefault="00E90CA9" w:rsidP="00B40587">
            <w:pPr>
              <w:tabs>
                <w:tab w:val="left" w:pos="851"/>
                <w:tab w:val="left" w:pos="1276"/>
                <w:tab w:val="left" w:pos="1560"/>
                <w:tab w:val="left" w:pos="1701"/>
                <w:tab w:val="left" w:pos="2127"/>
                <w:tab w:val="left" w:pos="2694"/>
                <w:tab w:val="left" w:pos="3402"/>
                <w:tab w:val="left" w:pos="4395"/>
              </w:tabs>
              <w:jc w:val="thaiDistribute"/>
              <w:rPr>
                <w:spacing w:val="-8"/>
                <w:sz w:val="32"/>
                <w:szCs w:val="32"/>
              </w:rPr>
            </w:pPr>
            <w:r w:rsidRPr="00FA1538">
              <w:rPr>
                <w:spacing w:val="-8"/>
                <w:sz w:val="32"/>
                <w:szCs w:val="32"/>
                <w:cs/>
              </w:rPr>
              <w:t>ผ่านการประเมินระดับความสามารถในการจัดการความรู้ ระดับความสามารถ ฯ ที่</w:t>
            </w:r>
            <w:r w:rsidRPr="00FA1538">
              <w:rPr>
                <w:spacing w:val="-8"/>
                <w:sz w:val="32"/>
                <w:szCs w:val="32"/>
              </w:rPr>
              <w:t xml:space="preserve"> 1- 4 </w:t>
            </w:r>
          </w:p>
        </w:tc>
      </w:tr>
      <w:tr w:rsidR="00E90CA9" w:rsidRPr="00FA1538" w:rsidTr="00B40587">
        <w:tc>
          <w:tcPr>
            <w:tcW w:w="4428" w:type="dxa"/>
          </w:tcPr>
          <w:p w:rsidR="00E90CA9" w:rsidRPr="00FA1538" w:rsidRDefault="00E90CA9" w:rsidP="00B40587">
            <w:pPr>
              <w:tabs>
                <w:tab w:val="left" w:pos="851"/>
                <w:tab w:val="left" w:pos="1276"/>
                <w:tab w:val="left" w:pos="1560"/>
                <w:tab w:val="left" w:pos="1701"/>
                <w:tab w:val="left" w:pos="2127"/>
                <w:tab w:val="left" w:pos="2694"/>
                <w:tab w:val="left" w:pos="3402"/>
                <w:tab w:val="left" w:pos="4395"/>
              </w:tabs>
              <w:jc w:val="thaiDistribute"/>
              <w:rPr>
                <w:spacing w:val="-8"/>
                <w:sz w:val="32"/>
                <w:szCs w:val="32"/>
              </w:rPr>
            </w:pPr>
            <w:r w:rsidRPr="00FA1538">
              <w:rPr>
                <w:spacing w:val="-8"/>
                <w:sz w:val="32"/>
                <w:szCs w:val="32"/>
                <w:cs/>
              </w:rPr>
              <w:t>รางวัลคุณภาพการจัดการความรู้ระดับเชี่ยวชาญ (</w:t>
            </w:r>
            <w:r w:rsidRPr="00FA1538">
              <w:rPr>
                <w:spacing w:val="-8"/>
                <w:sz w:val="32"/>
                <w:szCs w:val="32"/>
              </w:rPr>
              <w:t>KM Excellent Award)</w:t>
            </w:r>
          </w:p>
          <w:p w:rsidR="00E90CA9" w:rsidRPr="00FA1538" w:rsidRDefault="00E90CA9" w:rsidP="00B40587">
            <w:pPr>
              <w:tabs>
                <w:tab w:val="left" w:pos="851"/>
                <w:tab w:val="left" w:pos="1276"/>
                <w:tab w:val="left" w:pos="1560"/>
                <w:tab w:val="left" w:pos="1701"/>
                <w:tab w:val="left" w:pos="2127"/>
                <w:tab w:val="left" w:pos="2694"/>
                <w:tab w:val="left" w:pos="3402"/>
                <w:tab w:val="left" w:pos="4395"/>
              </w:tabs>
              <w:jc w:val="thaiDistribute"/>
              <w:rPr>
                <w:spacing w:val="-8"/>
                <w:sz w:val="32"/>
                <w:szCs w:val="32"/>
              </w:rPr>
            </w:pPr>
          </w:p>
        </w:tc>
        <w:tc>
          <w:tcPr>
            <w:tcW w:w="4185" w:type="dxa"/>
          </w:tcPr>
          <w:p w:rsidR="00E90CA9" w:rsidRPr="00FA1538" w:rsidRDefault="00E90CA9" w:rsidP="00B40587">
            <w:pPr>
              <w:tabs>
                <w:tab w:val="left" w:pos="851"/>
                <w:tab w:val="left" w:pos="1276"/>
                <w:tab w:val="left" w:pos="1560"/>
                <w:tab w:val="left" w:pos="1701"/>
                <w:tab w:val="left" w:pos="2127"/>
                <w:tab w:val="left" w:pos="2694"/>
                <w:tab w:val="left" w:pos="3402"/>
                <w:tab w:val="left" w:pos="4395"/>
              </w:tabs>
              <w:jc w:val="thaiDistribute"/>
              <w:rPr>
                <w:spacing w:val="-8"/>
                <w:sz w:val="32"/>
                <w:szCs w:val="32"/>
              </w:rPr>
            </w:pPr>
            <w:r w:rsidRPr="00FA1538">
              <w:rPr>
                <w:spacing w:val="-8"/>
                <w:sz w:val="32"/>
                <w:szCs w:val="32"/>
                <w:cs/>
              </w:rPr>
              <w:t>ผ่านการประเมินระดับความสามารถในการจัดการความรู้ ระดับความสามารถ ฯ ที่</w:t>
            </w:r>
            <w:r w:rsidRPr="00FA1538">
              <w:rPr>
                <w:spacing w:val="-8"/>
                <w:sz w:val="32"/>
                <w:szCs w:val="32"/>
              </w:rPr>
              <w:t xml:space="preserve"> 1- 5 </w:t>
            </w:r>
          </w:p>
          <w:p w:rsidR="00E90CA9" w:rsidRPr="00FA1538" w:rsidRDefault="00E90CA9" w:rsidP="00B40587">
            <w:pPr>
              <w:tabs>
                <w:tab w:val="left" w:pos="851"/>
                <w:tab w:val="left" w:pos="1276"/>
                <w:tab w:val="left" w:pos="1560"/>
                <w:tab w:val="left" w:pos="1701"/>
                <w:tab w:val="left" w:pos="2127"/>
                <w:tab w:val="left" w:pos="2694"/>
                <w:tab w:val="left" w:pos="3402"/>
                <w:tab w:val="left" w:pos="4395"/>
              </w:tabs>
              <w:jc w:val="thaiDistribute"/>
              <w:rPr>
                <w:spacing w:val="-8"/>
                <w:sz w:val="32"/>
                <w:szCs w:val="32"/>
              </w:rPr>
            </w:pPr>
          </w:p>
        </w:tc>
      </w:tr>
    </w:tbl>
    <w:p w:rsidR="00E90CA9" w:rsidRPr="00FA1538" w:rsidRDefault="00E90CA9" w:rsidP="006676D6">
      <w:pPr>
        <w:tabs>
          <w:tab w:val="left" w:pos="851"/>
          <w:tab w:val="left" w:pos="1276"/>
          <w:tab w:val="left" w:pos="1560"/>
          <w:tab w:val="left" w:pos="1701"/>
          <w:tab w:val="left" w:pos="2127"/>
          <w:tab w:val="left" w:pos="2694"/>
          <w:tab w:val="left" w:pos="3402"/>
          <w:tab w:val="left" w:pos="4395"/>
        </w:tabs>
        <w:spacing w:after="0" w:line="240" w:lineRule="auto"/>
        <w:jc w:val="thaiDistribute"/>
        <w:rPr>
          <w:spacing w:val="-8"/>
          <w:sz w:val="32"/>
          <w:szCs w:val="32"/>
        </w:rPr>
      </w:pPr>
    </w:p>
    <w:p w:rsidR="00F50CF7" w:rsidRPr="00FA1538" w:rsidRDefault="00E90CA9" w:rsidP="006676D6">
      <w:pPr>
        <w:tabs>
          <w:tab w:val="left" w:pos="851"/>
          <w:tab w:val="left" w:pos="1276"/>
          <w:tab w:val="left" w:pos="1560"/>
          <w:tab w:val="left" w:pos="1701"/>
          <w:tab w:val="left" w:pos="2127"/>
          <w:tab w:val="left" w:pos="2694"/>
          <w:tab w:val="left" w:pos="3402"/>
          <w:tab w:val="left" w:pos="4395"/>
        </w:tabs>
        <w:spacing w:after="0" w:line="240" w:lineRule="auto"/>
        <w:jc w:val="thaiDistribute"/>
        <w:rPr>
          <w:sz w:val="32"/>
          <w:szCs w:val="32"/>
          <w:cs/>
        </w:rPr>
      </w:pPr>
      <w:r w:rsidRPr="00FA1538">
        <w:rPr>
          <w:spacing w:val="-8"/>
          <w:sz w:val="32"/>
          <w:szCs w:val="32"/>
        </w:rPr>
        <w:tab/>
      </w:r>
      <w:r w:rsidRPr="00FA1538">
        <w:rPr>
          <w:spacing w:val="-8"/>
          <w:sz w:val="32"/>
          <w:szCs w:val="32"/>
        </w:rPr>
        <w:tab/>
      </w:r>
      <w:r w:rsidRPr="00FA1538">
        <w:rPr>
          <w:spacing w:val="-8"/>
          <w:sz w:val="32"/>
          <w:szCs w:val="32"/>
        </w:rPr>
        <w:tab/>
        <w:t>10.4.5</w:t>
      </w:r>
      <w:r w:rsidRPr="00FA1538">
        <w:rPr>
          <w:spacing w:val="-8"/>
          <w:sz w:val="32"/>
          <w:szCs w:val="32"/>
        </w:rPr>
        <w:tab/>
      </w:r>
      <w:bookmarkStart w:id="0" w:name="_GoBack"/>
      <w:bookmarkEnd w:id="0"/>
      <w:r w:rsidR="005279FA" w:rsidRPr="00FA1538">
        <w:rPr>
          <w:spacing w:val="-8"/>
          <w:sz w:val="32"/>
          <w:szCs w:val="32"/>
          <w:cs/>
        </w:rPr>
        <w:t>การ</w:t>
      </w:r>
      <w:r w:rsidR="001F6F82" w:rsidRPr="00FA1538">
        <w:rPr>
          <w:spacing w:val="-8"/>
          <w:sz w:val="32"/>
          <w:szCs w:val="32"/>
          <w:cs/>
        </w:rPr>
        <w:t>จัดกิจกรรม</w:t>
      </w:r>
      <w:r w:rsidR="005279FA" w:rsidRPr="00FA1538">
        <w:rPr>
          <w:spacing w:val="-8"/>
          <w:sz w:val="32"/>
          <w:szCs w:val="32"/>
          <w:cs/>
        </w:rPr>
        <w:t xml:space="preserve">เผยแพร่ความรู้และการแลกเปลี่ยนเรียนรู้ </w:t>
      </w:r>
      <w:r w:rsidR="005279FA" w:rsidRPr="00FA1538">
        <w:rPr>
          <w:spacing w:val="-8"/>
          <w:sz w:val="32"/>
          <w:szCs w:val="32"/>
        </w:rPr>
        <w:t xml:space="preserve">: </w:t>
      </w:r>
      <w:r w:rsidR="005279FA" w:rsidRPr="00FA1538">
        <w:rPr>
          <w:spacing w:val="-8"/>
          <w:sz w:val="32"/>
          <w:szCs w:val="32"/>
          <w:cs/>
        </w:rPr>
        <w:t>โดยการจัดกิจกรรม</w:t>
      </w:r>
      <w:r w:rsidRPr="00FA1538">
        <w:rPr>
          <w:spacing w:val="-8"/>
          <w:sz w:val="32"/>
          <w:szCs w:val="32"/>
          <w:cs/>
        </w:rPr>
        <w:t xml:space="preserve">     </w:t>
      </w:r>
      <w:r w:rsidR="005279FA" w:rsidRPr="00FA1538">
        <w:rPr>
          <w:spacing w:val="-8"/>
          <w:sz w:val="32"/>
          <w:szCs w:val="32"/>
          <w:cs/>
        </w:rPr>
        <w:t xml:space="preserve">วันแห่งการแลกเปลี่ยนเรียนรู้ของ ทบ. ปีละ </w:t>
      </w:r>
      <w:r w:rsidR="005279FA" w:rsidRPr="00FA1538">
        <w:rPr>
          <w:spacing w:val="-8"/>
          <w:sz w:val="32"/>
          <w:szCs w:val="32"/>
        </w:rPr>
        <w:t xml:space="preserve">1 </w:t>
      </w:r>
      <w:r w:rsidR="005279FA" w:rsidRPr="00FA1538">
        <w:rPr>
          <w:spacing w:val="-8"/>
          <w:sz w:val="32"/>
          <w:szCs w:val="32"/>
          <w:cs/>
        </w:rPr>
        <w:t>ครั้ง เพื่อให้ นขต.ทบ. ที่</w:t>
      </w:r>
      <w:r w:rsidR="00713108" w:rsidRPr="00FA1538">
        <w:rPr>
          <w:spacing w:val="-8"/>
          <w:sz w:val="32"/>
          <w:szCs w:val="32"/>
          <w:cs/>
        </w:rPr>
        <w:t>ได้รับ</w:t>
      </w:r>
      <w:r w:rsidR="002C0C4B" w:rsidRPr="00FA1538">
        <w:rPr>
          <w:spacing w:val="-8"/>
          <w:sz w:val="32"/>
          <w:szCs w:val="32"/>
          <w:cs/>
        </w:rPr>
        <w:t>รางวัลคุณภาพการจัดการความรู้ในแต่ละระดับนำผลงานมาเผยแพร่และจัดแสดง</w:t>
      </w:r>
      <w:r w:rsidR="00F46D34" w:rsidRPr="00FA1538">
        <w:rPr>
          <w:spacing w:val="-8"/>
          <w:sz w:val="32"/>
          <w:szCs w:val="32"/>
          <w:cs/>
        </w:rPr>
        <w:t>ในงาน ฯ</w:t>
      </w:r>
    </w:p>
    <w:sectPr w:rsidR="00F50CF7" w:rsidRPr="00FA1538" w:rsidSect="002A0BD0">
      <w:headerReference w:type="default" r:id="rId8"/>
      <w:footerReference w:type="default" r:id="rId9"/>
      <w:pgSz w:w="12240" w:h="15840" w:code="125"/>
      <w:pgMar w:top="2160" w:right="1440" w:bottom="1440" w:left="2160" w:header="0" w:footer="0" w:gutter="0"/>
      <w:pgNumType w:start="21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72BA" w:rsidRDefault="004972BA" w:rsidP="00085510">
      <w:pPr>
        <w:spacing w:after="0" w:line="240" w:lineRule="auto"/>
      </w:pPr>
      <w:r>
        <w:separator/>
      </w:r>
    </w:p>
  </w:endnote>
  <w:endnote w:type="continuationSeparator" w:id="1">
    <w:p w:rsidR="004972BA" w:rsidRDefault="004972BA" w:rsidP="00085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E78" w:rsidRPr="004C4E78" w:rsidRDefault="0086209A">
    <w:pPr>
      <w:pStyle w:val="aa"/>
      <w:pBdr>
        <w:top w:val="thinThickSmallGap" w:sz="24" w:space="1" w:color="622423" w:themeColor="accent2" w:themeShade="7F"/>
      </w:pBdr>
      <w:rPr>
        <w:rFonts w:cs="TH SarabunPSK"/>
        <w:sz w:val="32"/>
        <w:szCs w:val="32"/>
      </w:rPr>
    </w:pPr>
    <w:r>
      <w:rPr>
        <w:rFonts w:cs="TH SarabunPSK"/>
        <w:sz w:val="32"/>
        <w:szCs w:val="32"/>
        <w:cs/>
      </w:rPr>
      <w:t>คู่มือการจัดการความรู้</w:t>
    </w:r>
    <w:r w:rsidR="004C4E78" w:rsidRPr="004C4E78">
      <w:rPr>
        <w:rFonts w:cs="TH SarabunPSK"/>
        <w:sz w:val="32"/>
        <w:szCs w:val="32"/>
        <w:cs/>
      </w:rPr>
      <w:t xml:space="preserve"> ทบ. (ฉบับผู้รับการประเมิน)/</w:t>
    </w:r>
    <w:r w:rsidR="004C4E78">
      <w:rPr>
        <w:rFonts w:cs="TH SarabunPSK" w:hint="cs"/>
        <w:sz w:val="32"/>
        <w:szCs w:val="32"/>
        <w:cs/>
      </w:rPr>
      <w:t xml:space="preserve">จัดทำเมื่อ ธ.ค. </w:t>
    </w:r>
    <w:r w:rsidR="004C4E78">
      <w:rPr>
        <w:rFonts w:cs="TH SarabunPSK"/>
        <w:sz w:val="32"/>
        <w:szCs w:val="32"/>
      </w:rPr>
      <w:t>58</w:t>
    </w:r>
    <w:r w:rsidR="004C4E78" w:rsidRPr="004C4E78">
      <w:rPr>
        <w:rFonts w:cs="TH SarabunPSK"/>
        <w:sz w:val="32"/>
        <w:szCs w:val="32"/>
      </w:rPr>
      <w:ptab w:relativeTo="margin" w:alignment="right" w:leader="none"/>
    </w:r>
    <w:r w:rsidR="004C4E78" w:rsidRPr="004C4E78">
      <w:rPr>
        <w:rFonts w:cs="TH SarabunPSK"/>
        <w:sz w:val="32"/>
        <w:szCs w:val="32"/>
        <w:cs/>
        <w:lang w:val="th-TH"/>
      </w:rPr>
      <w:t xml:space="preserve">หน้า </w:t>
    </w:r>
    <w:r w:rsidR="00A86035" w:rsidRPr="004C4E78">
      <w:rPr>
        <w:rFonts w:cs="TH SarabunPSK"/>
        <w:sz w:val="32"/>
        <w:szCs w:val="32"/>
      </w:rPr>
      <w:fldChar w:fldCharType="begin"/>
    </w:r>
    <w:r w:rsidR="004C4E78" w:rsidRPr="004C4E78">
      <w:rPr>
        <w:rFonts w:cs="TH SarabunPSK"/>
        <w:sz w:val="32"/>
        <w:szCs w:val="32"/>
      </w:rPr>
      <w:instrText xml:space="preserve"> PAGE   \* MERGEFORMAT </w:instrText>
    </w:r>
    <w:r w:rsidR="00A86035" w:rsidRPr="004C4E78">
      <w:rPr>
        <w:rFonts w:cs="TH SarabunPSK"/>
        <w:sz w:val="32"/>
        <w:szCs w:val="32"/>
      </w:rPr>
      <w:fldChar w:fldCharType="separate"/>
    </w:r>
    <w:r w:rsidR="005807D6" w:rsidRPr="005807D6">
      <w:rPr>
        <w:rFonts w:cs="TH SarabunPSK"/>
        <w:noProof/>
        <w:sz w:val="32"/>
        <w:szCs w:val="32"/>
        <w:lang w:val="th-TH"/>
      </w:rPr>
      <w:t>28</w:t>
    </w:r>
    <w:r w:rsidR="00A86035" w:rsidRPr="004C4E78">
      <w:rPr>
        <w:rFonts w:cs="TH SarabunPSK"/>
        <w:sz w:val="32"/>
        <w:szCs w:val="32"/>
      </w:rPr>
      <w:fldChar w:fldCharType="end"/>
    </w:r>
  </w:p>
  <w:p w:rsidR="00413A4D" w:rsidRDefault="00413A4D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72BA" w:rsidRDefault="004972BA" w:rsidP="00085510">
      <w:pPr>
        <w:spacing w:after="0" w:line="240" w:lineRule="auto"/>
      </w:pPr>
      <w:r>
        <w:separator/>
      </w:r>
    </w:p>
  </w:footnote>
  <w:footnote w:type="continuationSeparator" w:id="1">
    <w:p w:rsidR="004972BA" w:rsidRDefault="004972BA" w:rsidP="00085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503320"/>
      <w:docPartObj>
        <w:docPartGallery w:val="Page Numbers (Top of Page)"/>
        <w:docPartUnique/>
      </w:docPartObj>
    </w:sdtPr>
    <w:sdtEndPr>
      <w:rPr>
        <w:sz w:val="32"/>
        <w:szCs w:val="32"/>
      </w:rPr>
    </w:sdtEndPr>
    <w:sdtContent>
      <w:p w:rsidR="00413A4D" w:rsidRDefault="00413A4D">
        <w:pPr>
          <w:pStyle w:val="a8"/>
          <w:jc w:val="center"/>
        </w:pPr>
      </w:p>
      <w:p w:rsidR="00413A4D" w:rsidRDefault="00413A4D">
        <w:pPr>
          <w:pStyle w:val="a8"/>
          <w:jc w:val="center"/>
        </w:pPr>
      </w:p>
      <w:p w:rsidR="00413A4D" w:rsidRDefault="00413A4D">
        <w:pPr>
          <w:pStyle w:val="a8"/>
          <w:jc w:val="center"/>
          <w:rPr>
            <w:sz w:val="32"/>
            <w:szCs w:val="32"/>
          </w:rPr>
        </w:pPr>
      </w:p>
      <w:p w:rsidR="00413A4D" w:rsidRDefault="00413A4D">
        <w:pPr>
          <w:pStyle w:val="a8"/>
          <w:jc w:val="center"/>
          <w:rPr>
            <w:sz w:val="32"/>
            <w:szCs w:val="32"/>
          </w:rPr>
        </w:pPr>
      </w:p>
      <w:p w:rsidR="00413A4D" w:rsidRPr="0040210C" w:rsidRDefault="00A86035">
        <w:pPr>
          <w:pStyle w:val="a8"/>
          <w:jc w:val="center"/>
          <w:rPr>
            <w:sz w:val="32"/>
            <w:szCs w:val="32"/>
          </w:rPr>
        </w:pP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D25A4"/>
    <w:multiLevelType w:val="hybridMultilevel"/>
    <w:tmpl w:val="E54661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02729B"/>
    <w:multiLevelType w:val="hybridMultilevel"/>
    <w:tmpl w:val="0678A9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9C41EB"/>
    <w:multiLevelType w:val="hybridMultilevel"/>
    <w:tmpl w:val="41386D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1077EF2"/>
    <w:multiLevelType w:val="hybridMultilevel"/>
    <w:tmpl w:val="9F34337C"/>
    <w:lvl w:ilvl="0" w:tplc="77DA49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251E3A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C422E1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7DE08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EB1E6D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635AD5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5E9278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AB7C37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89B43D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4">
    <w:nsid w:val="1A8D42B7"/>
    <w:multiLevelType w:val="hybridMultilevel"/>
    <w:tmpl w:val="58C04E20"/>
    <w:lvl w:ilvl="0" w:tplc="86F02BD4">
      <w:start w:val="1"/>
      <w:numFmt w:val="bullet"/>
      <w:lvlText w:val="•"/>
      <w:lvlJc w:val="left"/>
      <w:pPr>
        <w:tabs>
          <w:tab w:val="num" w:pos="786"/>
        </w:tabs>
        <w:ind w:left="786" w:hanging="360"/>
      </w:pPr>
      <w:rPr>
        <w:rFonts w:ascii="Angsana New" w:hAnsi="Angsana New" w:hint="default"/>
      </w:rPr>
    </w:lvl>
    <w:lvl w:ilvl="1" w:tplc="EF5E94F4" w:tentative="1">
      <w:start w:val="1"/>
      <w:numFmt w:val="bullet"/>
      <w:lvlText w:val="•"/>
      <w:lvlJc w:val="left"/>
      <w:pPr>
        <w:tabs>
          <w:tab w:val="num" w:pos="1506"/>
        </w:tabs>
        <w:ind w:left="1506" w:hanging="360"/>
      </w:pPr>
      <w:rPr>
        <w:rFonts w:ascii="Angsana New" w:hAnsi="Angsana New" w:hint="default"/>
      </w:rPr>
    </w:lvl>
    <w:lvl w:ilvl="2" w:tplc="E346A92C" w:tentative="1">
      <w:start w:val="1"/>
      <w:numFmt w:val="bullet"/>
      <w:lvlText w:val="•"/>
      <w:lvlJc w:val="left"/>
      <w:pPr>
        <w:tabs>
          <w:tab w:val="num" w:pos="2226"/>
        </w:tabs>
        <w:ind w:left="2226" w:hanging="360"/>
      </w:pPr>
      <w:rPr>
        <w:rFonts w:ascii="Angsana New" w:hAnsi="Angsana New" w:hint="default"/>
      </w:rPr>
    </w:lvl>
    <w:lvl w:ilvl="3" w:tplc="6F50AC7A" w:tentative="1">
      <w:start w:val="1"/>
      <w:numFmt w:val="bullet"/>
      <w:lvlText w:val="•"/>
      <w:lvlJc w:val="left"/>
      <w:pPr>
        <w:tabs>
          <w:tab w:val="num" w:pos="2946"/>
        </w:tabs>
        <w:ind w:left="2946" w:hanging="360"/>
      </w:pPr>
      <w:rPr>
        <w:rFonts w:ascii="Angsana New" w:hAnsi="Angsana New" w:hint="default"/>
      </w:rPr>
    </w:lvl>
    <w:lvl w:ilvl="4" w:tplc="71901300" w:tentative="1">
      <w:start w:val="1"/>
      <w:numFmt w:val="bullet"/>
      <w:lvlText w:val="•"/>
      <w:lvlJc w:val="left"/>
      <w:pPr>
        <w:tabs>
          <w:tab w:val="num" w:pos="3666"/>
        </w:tabs>
        <w:ind w:left="3666" w:hanging="360"/>
      </w:pPr>
      <w:rPr>
        <w:rFonts w:ascii="Angsana New" w:hAnsi="Angsana New" w:hint="default"/>
      </w:rPr>
    </w:lvl>
    <w:lvl w:ilvl="5" w:tplc="244E06AC" w:tentative="1">
      <w:start w:val="1"/>
      <w:numFmt w:val="bullet"/>
      <w:lvlText w:val="•"/>
      <w:lvlJc w:val="left"/>
      <w:pPr>
        <w:tabs>
          <w:tab w:val="num" w:pos="4386"/>
        </w:tabs>
        <w:ind w:left="4386" w:hanging="360"/>
      </w:pPr>
      <w:rPr>
        <w:rFonts w:ascii="Angsana New" w:hAnsi="Angsana New" w:hint="default"/>
      </w:rPr>
    </w:lvl>
    <w:lvl w:ilvl="6" w:tplc="74FE9CA6" w:tentative="1">
      <w:start w:val="1"/>
      <w:numFmt w:val="bullet"/>
      <w:lvlText w:val="•"/>
      <w:lvlJc w:val="left"/>
      <w:pPr>
        <w:tabs>
          <w:tab w:val="num" w:pos="5106"/>
        </w:tabs>
        <w:ind w:left="5106" w:hanging="360"/>
      </w:pPr>
      <w:rPr>
        <w:rFonts w:ascii="Angsana New" w:hAnsi="Angsana New" w:hint="default"/>
      </w:rPr>
    </w:lvl>
    <w:lvl w:ilvl="7" w:tplc="03CE6476" w:tentative="1">
      <w:start w:val="1"/>
      <w:numFmt w:val="bullet"/>
      <w:lvlText w:val="•"/>
      <w:lvlJc w:val="left"/>
      <w:pPr>
        <w:tabs>
          <w:tab w:val="num" w:pos="5826"/>
        </w:tabs>
        <w:ind w:left="5826" w:hanging="360"/>
      </w:pPr>
      <w:rPr>
        <w:rFonts w:ascii="Angsana New" w:hAnsi="Angsana New" w:hint="default"/>
      </w:rPr>
    </w:lvl>
    <w:lvl w:ilvl="8" w:tplc="61F8FC44" w:tentative="1">
      <w:start w:val="1"/>
      <w:numFmt w:val="bullet"/>
      <w:lvlText w:val="•"/>
      <w:lvlJc w:val="left"/>
      <w:pPr>
        <w:tabs>
          <w:tab w:val="num" w:pos="6546"/>
        </w:tabs>
        <w:ind w:left="6546" w:hanging="360"/>
      </w:pPr>
      <w:rPr>
        <w:rFonts w:ascii="Angsana New" w:hAnsi="Angsana New" w:hint="default"/>
      </w:rPr>
    </w:lvl>
  </w:abstractNum>
  <w:abstractNum w:abstractNumId="5">
    <w:nsid w:val="24A7466D"/>
    <w:multiLevelType w:val="hybridMultilevel"/>
    <w:tmpl w:val="FBC2FD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DF6FC0"/>
    <w:multiLevelType w:val="hybridMultilevel"/>
    <w:tmpl w:val="B8C2980C"/>
    <w:lvl w:ilvl="0" w:tplc="89F4E4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46DA68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E68665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FCDE90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D8EA46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F86000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B1FEDA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F93060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54641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7">
    <w:nsid w:val="2D1A0726"/>
    <w:multiLevelType w:val="hybridMultilevel"/>
    <w:tmpl w:val="BED812A4"/>
    <w:lvl w:ilvl="0" w:tplc="69740DD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ngsana New" w:hAnsi="Angsana New" w:hint="default"/>
      </w:rPr>
    </w:lvl>
    <w:lvl w:ilvl="1" w:tplc="730C363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ngsana New" w:hAnsi="Angsana New" w:hint="default"/>
      </w:rPr>
    </w:lvl>
    <w:lvl w:ilvl="2" w:tplc="1ADCD63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ngsana New" w:hAnsi="Angsana New" w:hint="default"/>
      </w:rPr>
    </w:lvl>
    <w:lvl w:ilvl="3" w:tplc="5A8C497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ngsana New" w:hAnsi="Angsana New" w:hint="default"/>
      </w:rPr>
    </w:lvl>
    <w:lvl w:ilvl="4" w:tplc="4E58EFE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ngsana New" w:hAnsi="Angsana New" w:hint="default"/>
      </w:rPr>
    </w:lvl>
    <w:lvl w:ilvl="5" w:tplc="0268BAE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ngsana New" w:hAnsi="Angsana New" w:hint="default"/>
      </w:rPr>
    </w:lvl>
    <w:lvl w:ilvl="6" w:tplc="89AE755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ngsana New" w:hAnsi="Angsana New" w:hint="default"/>
      </w:rPr>
    </w:lvl>
    <w:lvl w:ilvl="7" w:tplc="262499D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ngsana New" w:hAnsi="Angsana New" w:hint="default"/>
      </w:rPr>
    </w:lvl>
    <w:lvl w:ilvl="8" w:tplc="3B40929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ngsana New" w:hAnsi="Angsana New" w:hint="default"/>
      </w:rPr>
    </w:lvl>
  </w:abstractNum>
  <w:abstractNum w:abstractNumId="8">
    <w:nsid w:val="2E8C7497"/>
    <w:multiLevelType w:val="hybridMultilevel"/>
    <w:tmpl w:val="2B98C6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14C745A"/>
    <w:multiLevelType w:val="hybridMultilevel"/>
    <w:tmpl w:val="FC38A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534C64"/>
    <w:multiLevelType w:val="hybridMultilevel"/>
    <w:tmpl w:val="D9EA7E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13012FB"/>
    <w:multiLevelType w:val="hybridMultilevel"/>
    <w:tmpl w:val="8BEED5F4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 w:tplc="743C9510">
      <w:start w:val="1"/>
      <w:numFmt w:val="bullet"/>
      <w:lvlText w:val=""/>
      <w:lvlJc w:val="left"/>
      <w:pPr>
        <w:ind w:left="1844" w:hanging="360"/>
      </w:pPr>
      <w:rPr>
        <w:rFonts w:ascii="Symbol" w:hAnsi="Symbol" w:hint="default"/>
        <w:lang w:bidi="th-TH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>
    <w:nsid w:val="50A353D4"/>
    <w:multiLevelType w:val="hybridMultilevel"/>
    <w:tmpl w:val="71E4C58C"/>
    <w:lvl w:ilvl="0" w:tplc="04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3">
    <w:nsid w:val="551978E0"/>
    <w:multiLevelType w:val="hybridMultilevel"/>
    <w:tmpl w:val="DCE49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8CE1471"/>
    <w:multiLevelType w:val="hybridMultilevel"/>
    <w:tmpl w:val="C1848410"/>
    <w:lvl w:ilvl="0" w:tplc="F17CE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41DE53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FDAE9D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C9D8FA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84FE94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0FC423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3DEAC3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A56A86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E17042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5">
    <w:nsid w:val="68060CDF"/>
    <w:multiLevelType w:val="hybridMultilevel"/>
    <w:tmpl w:val="017AF058"/>
    <w:lvl w:ilvl="0" w:tplc="018C9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777A26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B1D84C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E27AEE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E96EA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3C7609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16DEAA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CFEACB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32F679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6">
    <w:nsid w:val="69104C6A"/>
    <w:multiLevelType w:val="hybridMultilevel"/>
    <w:tmpl w:val="74F413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E4F1634"/>
    <w:multiLevelType w:val="hybridMultilevel"/>
    <w:tmpl w:val="0DCC94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3"/>
  </w:num>
  <w:num w:numId="4">
    <w:abstractNumId w:val="0"/>
  </w:num>
  <w:num w:numId="5">
    <w:abstractNumId w:val="14"/>
  </w:num>
  <w:num w:numId="6">
    <w:abstractNumId w:val="12"/>
  </w:num>
  <w:num w:numId="7">
    <w:abstractNumId w:val="9"/>
  </w:num>
  <w:num w:numId="8">
    <w:abstractNumId w:val="11"/>
  </w:num>
  <w:num w:numId="9">
    <w:abstractNumId w:val="4"/>
  </w:num>
  <w:num w:numId="10">
    <w:abstractNumId w:val="15"/>
  </w:num>
  <w:num w:numId="11">
    <w:abstractNumId w:val="3"/>
  </w:num>
  <w:num w:numId="12">
    <w:abstractNumId w:val="7"/>
  </w:num>
  <w:num w:numId="13">
    <w:abstractNumId w:val="6"/>
  </w:num>
  <w:num w:numId="14">
    <w:abstractNumId w:val="17"/>
  </w:num>
  <w:num w:numId="15">
    <w:abstractNumId w:val="16"/>
  </w:num>
  <w:num w:numId="16">
    <w:abstractNumId w:val="2"/>
  </w:num>
  <w:num w:numId="17">
    <w:abstractNumId w:val="1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E50E07"/>
    <w:rsid w:val="0000274A"/>
    <w:rsid w:val="00002A7C"/>
    <w:rsid w:val="00012728"/>
    <w:rsid w:val="0001475D"/>
    <w:rsid w:val="00014A00"/>
    <w:rsid w:val="000151B2"/>
    <w:rsid w:val="00016077"/>
    <w:rsid w:val="0001657A"/>
    <w:rsid w:val="00016DB5"/>
    <w:rsid w:val="00021377"/>
    <w:rsid w:val="00023CEA"/>
    <w:rsid w:val="000335BF"/>
    <w:rsid w:val="0003581E"/>
    <w:rsid w:val="0003665B"/>
    <w:rsid w:val="00037EC8"/>
    <w:rsid w:val="00043FA5"/>
    <w:rsid w:val="0004712A"/>
    <w:rsid w:val="000539C1"/>
    <w:rsid w:val="00061B1D"/>
    <w:rsid w:val="000647E6"/>
    <w:rsid w:val="00071297"/>
    <w:rsid w:val="00075CFE"/>
    <w:rsid w:val="00080E8A"/>
    <w:rsid w:val="000822E9"/>
    <w:rsid w:val="00084CFA"/>
    <w:rsid w:val="00085510"/>
    <w:rsid w:val="00086DD1"/>
    <w:rsid w:val="00087953"/>
    <w:rsid w:val="00090E5E"/>
    <w:rsid w:val="0009643E"/>
    <w:rsid w:val="000974C1"/>
    <w:rsid w:val="000A1A0F"/>
    <w:rsid w:val="000A447D"/>
    <w:rsid w:val="000A51BF"/>
    <w:rsid w:val="000A5329"/>
    <w:rsid w:val="000A5A81"/>
    <w:rsid w:val="000A7FA8"/>
    <w:rsid w:val="000B4060"/>
    <w:rsid w:val="000B705B"/>
    <w:rsid w:val="000C15A7"/>
    <w:rsid w:val="000C4B9C"/>
    <w:rsid w:val="000C688F"/>
    <w:rsid w:val="000D2005"/>
    <w:rsid w:val="000D4B76"/>
    <w:rsid w:val="000E0AA1"/>
    <w:rsid w:val="000F1A9A"/>
    <w:rsid w:val="000F7A60"/>
    <w:rsid w:val="00106627"/>
    <w:rsid w:val="00110F6D"/>
    <w:rsid w:val="00123BD4"/>
    <w:rsid w:val="00124B13"/>
    <w:rsid w:val="00132111"/>
    <w:rsid w:val="0013526B"/>
    <w:rsid w:val="00141EB5"/>
    <w:rsid w:val="0014239F"/>
    <w:rsid w:val="00145E0E"/>
    <w:rsid w:val="0016460E"/>
    <w:rsid w:val="00166C01"/>
    <w:rsid w:val="00170C1E"/>
    <w:rsid w:val="00171139"/>
    <w:rsid w:val="0017120B"/>
    <w:rsid w:val="00173C37"/>
    <w:rsid w:val="00177AAC"/>
    <w:rsid w:val="00180880"/>
    <w:rsid w:val="00181CCB"/>
    <w:rsid w:val="0018248D"/>
    <w:rsid w:val="00194215"/>
    <w:rsid w:val="00195F4C"/>
    <w:rsid w:val="001A544F"/>
    <w:rsid w:val="001A7040"/>
    <w:rsid w:val="001A723A"/>
    <w:rsid w:val="001B111E"/>
    <w:rsid w:val="001B44CD"/>
    <w:rsid w:val="001B79B6"/>
    <w:rsid w:val="001C2D44"/>
    <w:rsid w:val="001C3E3B"/>
    <w:rsid w:val="001D27E5"/>
    <w:rsid w:val="001D4C49"/>
    <w:rsid w:val="001E2606"/>
    <w:rsid w:val="001E2F65"/>
    <w:rsid w:val="001F0E94"/>
    <w:rsid w:val="001F30C5"/>
    <w:rsid w:val="001F475E"/>
    <w:rsid w:val="001F4F56"/>
    <w:rsid w:val="001F60C9"/>
    <w:rsid w:val="001F6F82"/>
    <w:rsid w:val="001F7FDF"/>
    <w:rsid w:val="00206C07"/>
    <w:rsid w:val="00211E18"/>
    <w:rsid w:val="0021465F"/>
    <w:rsid w:val="00222588"/>
    <w:rsid w:val="00226EC6"/>
    <w:rsid w:val="00226F4E"/>
    <w:rsid w:val="002404A3"/>
    <w:rsid w:val="00240BB7"/>
    <w:rsid w:val="00250841"/>
    <w:rsid w:val="00253E05"/>
    <w:rsid w:val="00253F74"/>
    <w:rsid w:val="002546A7"/>
    <w:rsid w:val="00255257"/>
    <w:rsid w:val="002707E8"/>
    <w:rsid w:val="00270E48"/>
    <w:rsid w:val="0027389D"/>
    <w:rsid w:val="00274464"/>
    <w:rsid w:val="00274561"/>
    <w:rsid w:val="00284227"/>
    <w:rsid w:val="00290F92"/>
    <w:rsid w:val="00296B71"/>
    <w:rsid w:val="002A0BD0"/>
    <w:rsid w:val="002A1646"/>
    <w:rsid w:val="002A3156"/>
    <w:rsid w:val="002A4753"/>
    <w:rsid w:val="002A72F1"/>
    <w:rsid w:val="002B3E44"/>
    <w:rsid w:val="002C0C4B"/>
    <w:rsid w:val="002C4D29"/>
    <w:rsid w:val="002C7283"/>
    <w:rsid w:val="002E17EB"/>
    <w:rsid w:val="002E1B1C"/>
    <w:rsid w:val="002E2997"/>
    <w:rsid w:val="002F5E4D"/>
    <w:rsid w:val="002F7829"/>
    <w:rsid w:val="00301509"/>
    <w:rsid w:val="00302655"/>
    <w:rsid w:val="00307DEE"/>
    <w:rsid w:val="0031338B"/>
    <w:rsid w:val="003149EB"/>
    <w:rsid w:val="00315553"/>
    <w:rsid w:val="0031673E"/>
    <w:rsid w:val="00322C20"/>
    <w:rsid w:val="0032459C"/>
    <w:rsid w:val="00326933"/>
    <w:rsid w:val="00327A36"/>
    <w:rsid w:val="00330FBD"/>
    <w:rsid w:val="00331AE5"/>
    <w:rsid w:val="003323B2"/>
    <w:rsid w:val="00333707"/>
    <w:rsid w:val="00344F89"/>
    <w:rsid w:val="003455E5"/>
    <w:rsid w:val="0035254B"/>
    <w:rsid w:val="00352A64"/>
    <w:rsid w:val="00353B04"/>
    <w:rsid w:val="00354ACE"/>
    <w:rsid w:val="003553D2"/>
    <w:rsid w:val="00362246"/>
    <w:rsid w:val="003760EA"/>
    <w:rsid w:val="00382B7B"/>
    <w:rsid w:val="00384EE3"/>
    <w:rsid w:val="00392212"/>
    <w:rsid w:val="003964EF"/>
    <w:rsid w:val="003965BC"/>
    <w:rsid w:val="003A5963"/>
    <w:rsid w:val="003B5730"/>
    <w:rsid w:val="003C1231"/>
    <w:rsid w:val="003C22FC"/>
    <w:rsid w:val="003C38BE"/>
    <w:rsid w:val="003C4E40"/>
    <w:rsid w:val="003D5902"/>
    <w:rsid w:val="003D5F04"/>
    <w:rsid w:val="003D62A5"/>
    <w:rsid w:val="003F12AD"/>
    <w:rsid w:val="003F178F"/>
    <w:rsid w:val="003F18FD"/>
    <w:rsid w:val="003F6966"/>
    <w:rsid w:val="00402062"/>
    <w:rsid w:val="0040210C"/>
    <w:rsid w:val="00402FCA"/>
    <w:rsid w:val="004037D7"/>
    <w:rsid w:val="00405659"/>
    <w:rsid w:val="00405A7D"/>
    <w:rsid w:val="0041361A"/>
    <w:rsid w:val="00413A4D"/>
    <w:rsid w:val="00413E3C"/>
    <w:rsid w:val="00422D3D"/>
    <w:rsid w:val="0042457A"/>
    <w:rsid w:val="004253CE"/>
    <w:rsid w:val="00426242"/>
    <w:rsid w:val="0043140F"/>
    <w:rsid w:val="0043250F"/>
    <w:rsid w:val="0043335E"/>
    <w:rsid w:val="00433AC8"/>
    <w:rsid w:val="00434A09"/>
    <w:rsid w:val="0043636F"/>
    <w:rsid w:val="00441743"/>
    <w:rsid w:val="004445FF"/>
    <w:rsid w:val="004468DD"/>
    <w:rsid w:val="00447F60"/>
    <w:rsid w:val="00450FA5"/>
    <w:rsid w:val="00462B0D"/>
    <w:rsid w:val="0046607B"/>
    <w:rsid w:val="00467F04"/>
    <w:rsid w:val="00476796"/>
    <w:rsid w:val="0048038B"/>
    <w:rsid w:val="00480F37"/>
    <w:rsid w:val="00484AB7"/>
    <w:rsid w:val="00484CBC"/>
    <w:rsid w:val="00484E21"/>
    <w:rsid w:val="00485E35"/>
    <w:rsid w:val="00493EA4"/>
    <w:rsid w:val="004963FC"/>
    <w:rsid w:val="004972BA"/>
    <w:rsid w:val="004A1EF8"/>
    <w:rsid w:val="004B1136"/>
    <w:rsid w:val="004C4E78"/>
    <w:rsid w:val="004C6B48"/>
    <w:rsid w:val="004D0A0A"/>
    <w:rsid w:val="004D1D81"/>
    <w:rsid w:val="004D47E4"/>
    <w:rsid w:val="004E427D"/>
    <w:rsid w:val="004E5A95"/>
    <w:rsid w:val="004E7652"/>
    <w:rsid w:val="004E78AD"/>
    <w:rsid w:val="004E7A91"/>
    <w:rsid w:val="004F0A21"/>
    <w:rsid w:val="004F1F80"/>
    <w:rsid w:val="004F799A"/>
    <w:rsid w:val="004F7A5F"/>
    <w:rsid w:val="00504018"/>
    <w:rsid w:val="00516690"/>
    <w:rsid w:val="00522498"/>
    <w:rsid w:val="005279FA"/>
    <w:rsid w:val="00527E4D"/>
    <w:rsid w:val="00542145"/>
    <w:rsid w:val="0054433D"/>
    <w:rsid w:val="00544C16"/>
    <w:rsid w:val="00546084"/>
    <w:rsid w:val="00552B87"/>
    <w:rsid w:val="00552D4F"/>
    <w:rsid w:val="00561DFD"/>
    <w:rsid w:val="00570577"/>
    <w:rsid w:val="005807D6"/>
    <w:rsid w:val="0058607E"/>
    <w:rsid w:val="00586B3A"/>
    <w:rsid w:val="00587E4A"/>
    <w:rsid w:val="00591214"/>
    <w:rsid w:val="005922EA"/>
    <w:rsid w:val="0059393A"/>
    <w:rsid w:val="005A451B"/>
    <w:rsid w:val="005A7B37"/>
    <w:rsid w:val="005B6B84"/>
    <w:rsid w:val="005C4FE8"/>
    <w:rsid w:val="005D05B5"/>
    <w:rsid w:val="005D67B7"/>
    <w:rsid w:val="005D7225"/>
    <w:rsid w:val="005E2B2B"/>
    <w:rsid w:val="005E5EE6"/>
    <w:rsid w:val="005F61BC"/>
    <w:rsid w:val="005F70E7"/>
    <w:rsid w:val="005F7D99"/>
    <w:rsid w:val="00601D32"/>
    <w:rsid w:val="006024F2"/>
    <w:rsid w:val="0060287B"/>
    <w:rsid w:val="00602B1B"/>
    <w:rsid w:val="0060301E"/>
    <w:rsid w:val="006035A7"/>
    <w:rsid w:val="0060504E"/>
    <w:rsid w:val="0060532F"/>
    <w:rsid w:val="0061065C"/>
    <w:rsid w:val="00615218"/>
    <w:rsid w:val="00615CAB"/>
    <w:rsid w:val="0062271D"/>
    <w:rsid w:val="00637C42"/>
    <w:rsid w:val="00640ABC"/>
    <w:rsid w:val="00643D90"/>
    <w:rsid w:val="00644A80"/>
    <w:rsid w:val="00645959"/>
    <w:rsid w:val="006618E6"/>
    <w:rsid w:val="00662D02"/>
    <w:rsid w:val="006676D6"/>
    <w:rsid w:val="00667D2B"/>
    <w:rsid w:val="0067045A"/>
    <w:rsid w:val="00674B64"/>
    <w:rsid w:val="00681FEC"/>
    <w:rsid w:val="00682410"/>
    <w:rsid w:val="00686793"/>
    <w:rsid w:val="00687240"/>
    <w:rsid w:val="0069671E"/>
    <w:rsid w:val="006A17F9"/>
    <w:rsid w:val="006A32FB"/>
    <w:rsid w:val="006A62C8"/>
    <w:rsid w:val="006B7DA9"/>
    <w:rsid w:val="006C135F"/>
    <w:rsid w:val="006C138D"/>
    <w:rsid w:val="006C6577"/>
    <w:rsid w:val="006C6ACA"/>
    <w:rsid w:val="006D35C0"/>
    <w:rsid w:val="006D37C0"/>
    <w:rsid w:val="006E3ED1"/>
    <w:rsid w:val="006E4DD6"/>
    <w:rsid w:val="006E6C34"/>
    <w:rsid w:val="00705E86"/>
    <w:rsid w:val="00713108"/>
    <w:rsid w:val="0071503F"/>
    <w:rsid w:val="00715FD3"/>
    <w:rsid w:val="00717E4C"/>
    <w:rsid w:val="00723269"/>
    <w:rsid w:val="00725B57"/>
    <w:rsid w:val="00725D85"/>
    <w:rsid w:val="007328C1"/>
    <w:rsid w:val="00733FF2"/>
    <w:rsid w:val="007344DA"/>
    <w:rsid w:val="00734EE2"/>
    <w:rsid w:val="007363C8"/>
    <w:rsid w:val="00741E7F"/>
    <w:rsid w:val="007437E4"/>
    <w:rsid w:val="00745744"/>
    <w:rsid w:val="00752EAD"/>
    <w:rsid w:val="00760B0C"/>
    <w:rsid w:val="00762665"/>
    <w:rsid w:val="00762EC5"/>
    <w:rsid w:val="00767DA4"/>
    <w:rsid w:val="00773C2E"/>
    <w:rsid w:val="00774C17"/>
    <w:rsid w:val="007770AF"/>
    <w:rsid w:val="007812CA"/>
    <w:rsid w:val="00781998"/>
    <w:rsid w:val="00782387"/>
    <w:rsid w:val="0078274D"/>
    <w:rsid w:val="00782A9F"/>
    <w:rsid w:val="0078376E"/>
    <w:rsid w:val="00786E1F"/>
    <w:rsid w:val="007877A3"/>
    <w:rsid w:val="007A1D77"/>
    <w:rsid w:val="007A7D26"/>
    <w:rsid w:val="007B0D89"/>
    <w:rsid w:val="007B145A"/>
    <w:rsid w:val="007B1835"/>
    <w:rsid w:val="007B325C"/>
    <w:rsid w:val="007B5F15"/>
    <w:rsid w:val="007B629B"/>
    <w:rsid w:val="007B777C"/>
    <w:rsid w:val="007C1716"/>
    <w:rsid w:val="007C28E1"/>
    <w:rsid w:val="007C54C2"/>
    <w:rsid w:val="007D1FBC"/>
    <w:rsid w:val="007D2BE7"/>
    <w:rsid w:val="007D6744"/>
    <w:rsid w:val="007E1E2E"/>
    <w:rsid w:val="007E5CF1"/>
    <w:rsid w:val="007E75F2"/>
    <w:rsid w:val="007F206B"/>
    <w:rsid w:val="007F5159"/>
    <w:rsid w:val="00802113"/>
    <w:rsid w:val="00806A96"/>
    <w:rsid w:val="008112CF"/>
    <w:rsid w:val="00813C08"/>
    <w:rsid w:val="0081626F"/>
    <w:rsid w:val="008232B2"/>
    <w:rsid w:val="0082376A"/>
    <w:rsid w:val="00823ED9"/>
    <w:rsid w:val="0083578F"/>
    <w:rsid w:val="0083740B"/>
    <w:rsid w:val="008419E8"/>
    <w:rsid w:val="00843BFB"/>
    <w:rsid w:val="00850063"/>
    <w:rsid w:val="008558F8"/>
    <w:rsid w:val="0085652E"/>
    <w:rsid w:val="00856579"/>
    <w:rsid w:val="008575A7"/>
    <w:rsid w:val="00857E1E"/>
    <w:rsid w:val="0086209A"/>
    <w:rsid w:val="00862D86"/>
    <w:rsid w:val="0086307E"/>
    <w:rsid w:val="008677B5"/>
    <w:rsid w:val="00877B80"/>
    <w:rsid w:val="00881DAD"/>
    <w:rsid w:val="00890E0B"/>
    <w:rsid w:val="008912FC"/>
    <w:rsid w:val="0089194B"/>
    <w:rsid w:val="00891A36"/>
    <w:rsid w:val="008926BD"/>
    <w:rsid w:val="00895B59"/>
    <w:rsid w:val="00896131"/>
    <w:rsid w:val="008A3F0B"/>
    <w:rsid w:val="008A5171"/>
    <w:rsid w:val="008A78D4"/>
    <w:rsid w:val="008B1B1A"/>
    <w:rsid w:val="008B2664"/>
    <w:rsid w:val="008B6B4A"/>
    <w:rsid w:val="008D0572"/>
    <w:rsid w:val="008D76E9"/>
    <w:rsid w:val="008E3332"/>
    <w:rsid w:val="008E76D0"/>
    <w:rsid w:val="008F4D94"/>
    <w:rsid w:val="00903AE0"/>
    <w:rsid w:val="00905A3F"/>
    <w:rsid w:val="00905A4D"/>
    <w:rsid w:val="00907764"/>
    <w:rsid w:val="00907FD6"/>
    <w:rsid w:val="0091056F"/>
    <w:rsid w:val="009151E1"/>
    <w:rsid w:val="00917991"/>
    <w:rsid w:val="00922588"/>
    <w:rsid w:val="00922B53"/>
    <w:rsid w:val="00922FF2"/>
    <w:rsid w:val="009238D7"/>
    <w:rsid w:val="009246CC"/>
    <w:rsid w:val="00935FC6"/>
    <w:rsid w:val="00940D40"/>
    <w:rsid w:val="00941822"/>
    <w:rsid w:val="00941ED3"/>
    <w:rsid w:val="00946228"/>
    <w:rsid w:val="00965C52"/>
    <w:rsid w:val="00966EB7"/>
    <w:rsid w:val="00967933"/>
    <w:rsid w:val="00972445"/>
    <w:rsid w:val="00972AF6"/>
    <w:rsid w:val="0097552A"/>
    <w:rsid w:val="00975B2C"/>
    <w:rsid w:val="00980C13"/>
    <w:rsid w:val="0098695A"/>
    <w:rsid w:val="00987A36"/>
    <w:rsid w:val="00992D20"/>
    <w:rsid w:val="00993BA4"/>
    <w:rsid w:val="009944E1"/>
    <w:rsid w:val="00994AED"/>
    <w:rsid w:val="009A0AE2"/>
    <w:rsid w:val="009A1672"/>
    <w:rsid w:val="009B2E9E"/>
    <w:rsid w:val="009B4071"/>
    <w:rsid w:val="009B4D4F"/>
    <w:rsid w:val="009B7561"/>
    <w:rsid w:val="009C2341"/>
    <w:rsid w:val="009C3CD8"/>
    <w:rsid w:val="009C3F76"/>
    <w:rsid w:val="009D3017"/>
    <w:rsid w:val="009D48D2"/>
    <w:rsid w:val="009E4792"/>
    <w:rsid w:val="009F227A"/>
    <w:rsid w:val="00A01997"/>
    <w:rsid w:val="00A07602"/>
    <w:rsid w:val="00A101A8"/>
    <w:rsid w:val="00A10300"/>
    <w:rsid w:val="00A1289D"/>
    <w:rsid w:val="00A16219"/>
    <w:rsid w:val="00A213D3"/>
    <w:rsid w:val="00A2312B"/>
    <w:rsid w:val="00A24545"/>
    <w:rsid w:val="00A30212"/>
    <w:rsid w:val="00A32CD6"/>
    <w:rsid w:val="00A374A7"/>
    <w:rsid w:val="00A518F2"/>
    <w:rsid w:val="00A519B4"/>
    <w:rsid w:val="00A5263A"/>
    <w:rsid w:val="00A56460"/>
    <w:rsid w:val="00A627DB"/>
    <w:rsid w:val="00A6797E"/>
    <w:rsid w:val="00A7181F"/>
    <w:rsid w:val="00A72F86"/>
    <w:rsid w:val="00A75AD9"/>
    <w:rsid w:val="00A77489"/>
    <w:rsid w:val="00A778FC"/>
    <w:rsid w:val="00A86035"/>
    <w:rsid w:val="00A92A0F"/>
    <w:rsid w:val="00A93AB5"/>
    <w:rsid w:val="00A95083"/>
    <w:rsid w:val="00A979BE"/>
    <w:rsid w:val="00A97A31"/>
    <w:rsid w:val="00AA04DE"/>
    <w:rsid w:val="00AA2015"/>
    <w:rsid w:val="00AA3E02"/>
    <w:rsid w:val="00AA54DA"/>
    <w:rsid w:val="00AA58FF"/>
    <w:rsid w:val="00AB13C1"/>
    <w:rsid w:val="00AC44EF"/>
    <w:rsid w:val="00AC456D"/>
    <w:rsid w:val="00AC58BF"/>
    <w:rsid w:val="00AD67A2"/>
    <w:rsid w:val="00AE655D"/>
    <w:rsid w:val="00AF19C7"/>
    <w:rsid w:val="00AF375D"/>
    <w:rsid w:val="00AF4CD6"/>
    <w:rsid w:val="00AF5B90"/>
    <w:rsid w:val="00AF6C66"/>
    <w:rsid w:val="00B01CD8"/>
    <w:rsid w:val="00B0473C"/>
    <w:rsid w:val="00B04C86"/>
    <w:rsid w:val="00B06C4E"/>
    <w:rsid w:val="00B12D1D"/>
    <w:rsid w:val="00B16314"/>
    <w:rsid w:val="00B178AE"/>
    <w:rsid w:val="00B21095"/>
    <w:rsid w:val="00B255F2"/>
    <w:rsid w:val="00B27428"/>
    <w:rsid w:val="00B349EB"/>
    <w:rsid w:val="00B34B2C"/>
    <w:rsid w:val="00B355A7"/>
    <w:rsid w:val="00B40030"/>
    <w:rsid w:val="00B407F5"/>
    <w:rsid w:val="00B435AD"/>
    <w:rsid w:val="00B56EDA"/>
    <w:rsid w:val="00B640E7"/>
    <w:rsid w:val="00B6422D"/>
    <w:rsid w:val="00B703AD"/>
    <w:rsid w:val="00B73457"/>
    <w:rsid w:val="00BA07F8"/>
    <w:rsid w:val="00BA4293"/>
    <w:rsid w:val="00BA5B64"/>
    <w:rsid w:val="00BA5F12"/>
    <w:rsid w:val="00BA615F"/>
    <w:rsid w:val="00BB06C0"/>
    <w:rsid w:val="00BB36CE"/>
    <w:rsid w:val="00BC0F96"/>
    <w:rsid w:val="00BC3A40"/>
    <w:rsid w:val="00BC456F"/>
    <w:rsid w:val="00BD6809"/>
    <w:rsid w:val="00BD6D4F"/>
    <w:rsid w:val="00BE1228"/>
    <w:rsid w:val="00BE1F43"/>
    <w:rsid w:val="00BE2002"/>
    <w:rsid w:val="00BE73FA"/>
    <w:rsid w:val="00BF69E4"/>
    <w:rsid w:val="00C062C4"/>
    <w:rsid w:val="00C11D64"/>
    <w:rsid w:val="00C13A22"/>
    <w:rsid w:val="00C16103"/>
    <w:rsid w:val="00C204E1"/>
    <w:rsid w:val="00C20FF3"/>
    <w:rsid w:val="00C24C23"/>
    <w:rsid w:val="00C254F3"/>
    <w:rsid w:val="00C314BE"/>
    <w:rsid w:val="00C341CB"/>
    <w:rsid w:val="00C36DF9"/>
    <w:rsid w:val="00C53BDF"/>
    <w:rsid w:val="00C54989"/>
    <w:rsid w:val="00C55651"/>
    <w:rsid w:val="00C576BA"/>
    <w:rsid w:val="00C63F8E"/>
    <w:rsid w:val="00C64B9C"/>
    <w:rsid w:val="00C67FEC"/>
    <w:rsid w:val="00C74085"/>
    <w:rsid w:val="00C74D80"/>
    <w:rsid w:val="00C75117"/>
    <w:rsid w:val="00C8092E"/>
    <w:rsid w:val="00C821FC"/>
    <w:rsid w:val="00C852C4"/>
    <w:rsid w:val="00C86475"/>
    <w:rsid w:val="00C8688F"/>
    <w:rsid w:val="00C86A73"/>
    <w:rsid w:val="00C9300C"/>
    <w:rsid w:val="00C932AD"/>
    <w:rsid w:val="00C95547"/>
    <w:rsid w:val="00CA0A72"/>
    <w:rsid w:val="00CA6800"/>
    <w:rsid w:val="00CB3BF6"/>
    <w:rsid w:val="00CB3E3F"/>
    <w:rsid w:val="00CC1701"/>
    <w:rsid w:val="00CC2637"/>
    <w:rsid w:val="00CC55FC"/>
    <w:rsid w:val="00CC7298"/>
    <w:rsid w:val="00CD4B62"/>
    <w:rsid w:val="00CD57B8"/>
    <w:rsid w:val="00CD7482"/>
    <w:rsid w:val="00CE4179"/>
    <w:rsid w:val="00D04382"/>
    <w:rsid w:val="00D059E6"/>
    <w:rsid w:val="00D071BD"/>
    <w:rsid w:val="00D22ACA"/>
    <w:rsid w:val="00D24E80"/>
    <w:rsid w:val="00D27954"/>
    <w:rsid w:val="00D30931"/>
    <w:rsid w:val="00D30BD6"/>
    <w:rsid w:val="00D345BE"/>
    <w:rsid w:val="00D37242"/>
    <w:rsid w:val="00D37480"/>
    <w:rsid w:val="00D37727"/>
    <w:rsid w:val="00D41794"/>
    <w:rsid w:val="00D417EB"/>
    <w:rsid w:val="00D51152"/>
    <w:rsid w:val="00D56DFC"/>
    <w:rsid w:val="00D57BDF"/>
    <w:rsid w:val="00D60E6E"/>
    <w:rsid w:val="00D618C7"/>
    <w:rsid w:val="00D63675"/>
    <w:rsid w:val="00D703CE"/>
    <w:rsid w:val="00D72A37"/>
    <w:rsid w:val="00D739D9"/>
    <w:rsid w:val="00D73E80"/>
    <w:rsid w:val="00D75F74"/>
    <w:rsid w:val="00D777CA"/>
    <w:rsid w:val="00D81B13"/>
    <w:rsid w:val="00D93FEA"/>
    <w:rsid w:val="00DA4F3F"/>
    <w:rsid w:val="00DA521D"/>
    <w:rsid w:val="00DB0D86"/>
    <w:rsid w:val="00DB1891"/>
    <w:rsid w:val="00DB5926"/>
    <w:rsid w:val="00DB7100"/>
    <w:rsid w:val="00DC15BD"/>
    <w:rsid w:val="00DC23E3"/>
    <w:rsid w:val="00DC7CBA"/>
    <w:rsid w:val="00DD03D8"/>
    <w:rsid w:val="00DD0FBD"/>
    <w:rsid w:val="00DD20B0"/>
    <w:rsid w:val="00DD4568"/>
    <w:rsid w:val="00DD5A24"/>
    <w:rsid w:val="00DE756E"/>
    <w:rsid w:val="00DF0E7A"/>
    <w:rsid w:val="00DF56B7"/>
    <w:rsid w:val="00E04D70"/>
    <w:rsid w:val="00E079DB"/>
    <w:rsid w:val="00E4157C"/>
    <w:rsid w:val="00E44B9C"/>
    <w:rsid w:val="00E44E6E"/>
    <w:rsid w:val="00E458EA"/>
    <w:rsid w:val="00E478E5"/>
    <w:rsid w:val="00E5035D"/>
    <w:rsid w:val="00E50E07"/>
    <w:rsid w:val="00E5167E"/>
    <w:rsid w:val="00E523D8"/>
    <w:rsid w:val="00E525B2"/>
    <w:rsid w:val="00E53274"/>
    <w:rsid w:val="00E550C4"/>
    <w:rsid w:val="00E5682D"/>
    <w:rsid w:val="00E57450"/>
    <w:rsid w:val="00E63218"/>
    <w:rsid w:val="00E63EA9"/>
    <w:rsid w:val="00E654DB"/>
    <w:rsid w:val="00E735A2"/>
    <w:rsid w:val="00E75335"/>
    <w:rsid w:val="00E7792B"/>
    <w:rsid w:val="00E80FA2"/>
    <w:rsid w:val="00E81F4A"/>
    <w:rsid w:val="00E8270A"/>
    <w:rsid w:val="00E86CBD"/>
    <w:rsid w:val="00E90CA9"/>
    <w:rsid w:val="00E92B48"/>
    <w:rsid w:val="00E92F03"/>
    <w:rsid w:val="00EA047B"/>
    <w:rsid w:val="00EA3FC5"/>
    <w:rsid w:val="00EB20EF"/>
    <w:rsid w:val="00EB3580"/>
    <w:rsid w:val="00EB4349"/>
    <w:rsid w:val="00EB7A50"/>
    <w:rsid w:val="00EC1E0E"/>
    <w:rsid w:val="00ED314F"/>
    <w:rsid w:val="00EE3A13"/>
    <w:rsid w:val="00EE6502"/>
    <w:rsid w:val="00EF4FD4"/>
    <w:rsid w:val="00EF5DBF"/>
    <w:rsid w:val="00EF5F29"/>
    <w:rsid w:val="00EF6124"/>
    <w:rsid w:val="00EF688F"/>
    <w:rsid w:val="00F01715"/>
    <w:rsid w:val="00F04F65"/>
    <w:rsid w:val="00F075E6"/>
    <w:rsid w:val="00F136D0"/>
    <w:rsid w:val="00F22D65"/>
    <w:rsid w:val="00F41988"/>
    <w:rsid w:val="00F41D26"/>
    <w:rsid w:val="00F437F4"/>
    <w:rsid w:val="00F469D5"/>
    <w:rsid w:val="00F46D34"/>
    <w:rsid w:val="00F476DE"/>
    <w:rsid w:val="00F50CF7"/>
    <w:rsid w:val="00F55265"/>
    <w:rsid w:val="00F603B1"/>
    <w:rsid w:val="00F603ED"/>
    <w:rsid w:val="00F67580"/>
    <w:rsid w:val="00F7218F"/>
    <w:rsid w:val="00F72BBD"/>
    <w:rsid w:val="00F825AC"/>
    <w:rsid w:val="00F86C29"/>
    <w:rsid w:val="00F91522"/>
    <w:rsid w:val="00F93EB4"/>
    <w:rsid w:val="00F94E11"/>
    <w:rsid w:val="00FA1538"/>
    <w:rsid w:val="00FC28EB"/>
    <w:rsid w:val="00FC55A3"/>
    <w:rsid w:val="00FC66BB"/>
    <w:rsid w:val="00FD0CD5"/>
    <w:rsid w:val="00FD2311"/>
    <w:rsid w:val="00FD460E"/>
    <w:rsid w:val="00FE1401"/>
    <w:rsid w:val="00FE3112"/>
    <w:rsid w:val="00FE3328"/>
    <w:rsid w:val="00FE4B4C"/>
    <w:rsid w:val="00FF1170"/>
    <w:rsid w:val="00FF41AE"/>
    <w:rsid w:val="00FF4C7A"/>
    <w:rsid w:val="00FF4F94"/>
    <w:rsid w:val="00FF5A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PSK" w:eastAsiaTheme="minorHAnsi" w:hAnsi="TH SarabunPSK" w:cs="TH SarabunPSK"/>
        <w:sz w:val="34"/>
        <w:szCs w:val="34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C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221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392212"/>
    <w:rPr>
      <w:rFonts w:ascii="Tahoma" w:hAnsi="Tahoma" w:cs="Angsana New"/>
      <w:sz w:val="16"/>
      <w:szCs w:val="20"/>
    </w:rPr>
  </w:style>
  <w:style w:type="paragraph" w:styleId="a5">
    <w:name w:val="Normal (Web)"/>
    <w:basedOn w:val="a"/>
    <w:unhideWhenUsed/>
    <w:rsid w:val="004A1EF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</w:rPr>
  </w:style>
  <w:style w:type="paragraph" w:styleId="a6">
    <w:name w:val="List Paragraph"/>
    <w:basedOn w:val="a"/>
    <w:uiPriority w:val="34"/>
    <w:qFormat/>
    <w:rsid w:val="004A1EF8"/>
    <w:pPr>
      <w:ind w:left="720"/>
      <w:contextualSpacing/>
    </w:pPr>
    <w:rPr>
      <w:rFonts w:cs="Angsana New"/>
      <w:szCs w:val="43"/>
    </w:rPr>
  </w:style>
  <w:style w:type="table" w:styleId="a7">
    <w:name w:val="Table Grid"/>
    <w:basedOn w:val="a1"/>
    <w:uiPriority w:val="59"/>
    <w:rsid w:val="001E26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525B2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085510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3"/>
    </w:rPr>
  </w:style>
  <w:style w:type="character" w:customStyle="1" w:styleId="a9">
    <w:name w:val="หัวกระดาษ อักขระ"/>
    <w:basedOn w:val="a0"/>
    <w:link w:val="a8"/>
    <w:uiPriority w:val="99"/>
    <w:rsid w:val="00085510"/>
    <w:rPr>
      <w:rFonts w:cs="Angsana New"/>
      <w:szCs w:val="43"/>
    </w:rPr>
  </w:style>
  <w:style w:type="paragraph" w:styleId="aa">
    <w:name w:val="footer"/>
    <w:basedOn w:val="a"/>
    <w:link w:val="ab"/>
    <w:uiPriority w:val="99"/>
    <w:unhideWhenUsed/>
    <w:rsid w:val="00085510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3"/>
    </w:rPr>
  </w:style>
  <w:style w:type="character" w:customStyle="1" w:styleId="ab">
    <w:name w:val="ท้ายกระดาษ อักขระ"/>
    <w:basedOn w:val="a0"/>
    <w:link w:val="aa"/>
    <w:uiPriority w:val="99"/>
    <w:rsid w:val="00085510"/>
    <w:rPr>
      <w:rFonts w:cs="Angsana New"/>
      <w:szCs w:val="43"/>
    </w:rPr>
  </w:style>
  <w:style w:type="paragraph" w:styleId="ac">
    <w:name w:val="No Spacing"/>
    <w:uiPriority w:val="1"/>
    <w:qFormat/>
    <w:rsid w:val="00E5167E"/>
    <w:pPr>
      <w:spacing w:after="0" w:line="240" w:lineRule="auto"/>
    </w:pPr>
    <w:rPr>
      <w:rFonts w:cs="Angsana New"/>
      <w:szCs w:val="4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068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1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4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64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3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8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9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8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6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4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6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7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1809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3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5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5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6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4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89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69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5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97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0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7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3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2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BA996B-3AA1-4FA6-A97D-4B0E9AB9604B}">
      <dsp:nvSpPr>
        <dsp:cNvPr id="0" name=""/>
        <dsp:cNvSpPr/>
      </dsp:nvSpPr>
      <dsp:spPr>
        <a:xfrm>
          <a:off x="575735" y="313269"/>
          <a:ext cx="859940" cy="876875"/>
        </a:xfrm>
        <a:prstGeom prst="pieWedge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rgbClr val="002060"/>
          </a:solidFill>
          <a:prstDash val="solid"/>
        </a:ln>
        <a:effectLst/>
        <a:scene3d>
          <a:camera prst="orthographicFront"/>
          <a:lightRig rig="threePt" dir="t"/>
        </a:scene3d>
        <a:sp3d extrusionH="76200">
          <a:extrusionClr>
            <a:schemeClr val="tx1"/>
          </a:extrusionClr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900" b="1" kern="1200">
              <a:solidFill>
                <a:schemeClr val="tx1"/>
              </a:solidFill>
              <a:latin typeface="TH SarabunPSK" pitchFamily="34" charset="-34"/>
              <a:cs typeface="TH SarabunPSK" pitchFamily="34" charset="-34"/>
            </a:rPr>
            <a:t>เทคโน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900" b="1" kern="1200">
              <a:solidFill>
                <a:schemeClr val="tx1"/>
              </a:solidFill>
              <a:latin typeface="TH SarabunPSK" pitchFamily="34" charset="-34"/>
              <a:cs typeface="TH SarabunPSK" pitchFamily="34" charset="-34"/>
            </a:rPr>
            <a:t>โลยี</a:t>
          </a:r>
          <a:endParaRPr lang="th-TH" sz="900" b="1" kern="1200">
            <a:solidFill>
              <a:schemeClr val="tx1"/>
            </a:solidFill>
          </a:endParaRPr>
        </a:p>
      </dsp:txBody>
      <dsp:txXfrm>
        <a:off x="827606" y="570100"/>
        <a:ext cx="608069" cy="620044"/>
      </dsp:txXfrm>
    </dsp:sp>
    <dsp:sp modelId="{23C829D1-AA41-4B86-AB62-59D0846DBE0B}">
      <dsp:nvSpPr>
        <dsp:cNvPr id="0" name=""/>
        <dsp:cNvSpPr/>
      </dsp:nvSpPr>
      <dsp:spPr>
        <a:xfrm rot="5400000">
          <a:off x="1434525" y="287871"/>
          <a:ext cx="876875" cy="927672"/>
        </a:xfrm>
        <a:prstGeom prst="pieWedge">
          <a:avLst/>
        </a:prstGeom>
        <a:solidFill>
          <a:schemeClr val="accent6">
            <a:lumMod val="20000"/>
            <a:lumOff val="80000"/>
          </a:schemeClr>
        </a:solidFill>
        <a:ln w="25400" cap="flat" cmpd="sng" algn="ctr">
          <a:solidFill>
            <a:srgbClr val="002060"/>
          </a:solidFill>
          <a:prstDash val="solid"/>
        </a:ln>
        <a:effectLst/>
        <a:scene3d>
          <a:camera prst="orthographicFront"/>
          <a:lightRig rig="threePt" dir="t"/>
        </a:scene3d>
        <a:sp3d extrusionH="76200">
          <a:extrusionClr>
            <a:schemeClr val="tx1"/>
          </a:extrusionClr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100" b="1" kern="1200">
              <a:solidFill>
                <a:schemeClr val="tx1"/>
              </a:solidFill>
              <a:latin typeface="TH SarabunPSK" pitchFamily="34" charset="-34"/>
              <a:cs typeface="TH SarabunPSK" pitchFamily="34" charset="-34"/>
            </a:rPr>
            <a:t>บุคลากร</a:t>
          </a:r>
          <a:endParaRPr lang="en-US" sz="1100" b="1" kern="1200">
            <a:solidFill>
              <a:schemeClr val="tx1"/>
            </a:solidFill>
            <a:latin typeface="TH SarabunPSK" pitchFamily="34" charset="-34"/>
            <a:cs typeface="TH SarabunPSK" pitchFamily="34" charset="-34"/>
          </a:endParaRPr>
        </a:p>
      </dsp:txBody>
      <dsp:txXfrm rot="-5400000">
        <a:off x="1409127" y="570100"/>
        <a:ext cx="655963" cy="620044"/>
      </dsp:txXfrm>
    </dsp:sp>
    <dsp:sp modelId="{791B6269-AFD3-4A63-B143-B9CE2853A5E4}">
      <dsp:nvSpPr>
        <dsp:cNvPr id="0" name=""/>
        <dsp:cNvSpPr/>
      </dsp:nvSpPr>
      <dsp:spPr>
        <a:xfrm rot="10800000">
          <a:off x="1434530" y="1129720"/>
          <a:ext cx="893801" cy="910746"/>
        </a:xfrm>
        <a:prstGeom prst="pieWedge">
          <a:avLst/>
        </a:prstGeom>
        <a:solidFill>
          <a:schemeClr val="accent2">
            <a:lumMod val="20000"/>
            <a:lumOff val="80000"/>
          </a:schemeClr>
        </a:solidFill>
        <a:ln w="25400" cap="flat" cmpd="sng" algn="ctr">
          <a:solidFill>
            <a:schemeClr val="tx2"/>
          </a:solidFill>
          <a:prstDash val="solid"/>
        </a:ln>
        <a:effectLst/>
        <a:scene3d>
          <a:camera prst="orthographicFront"/>
          <a:lightRig rig="threePt" dir="t"/>
        </a:scene3d>
        <a:sp3d extrusionH="76200">
          <a:extrusionClr>
            <a:schemeClr val="tx1"/>
          </a:extrusionClr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000" b="1" kern="1200">
              <a:solidFill>
                <a:schemeClr val="tx1"/>
              </a:solidFill>
              <a:latin typeface="TH SarabunPSK" pitchFamily="34" charset="-34"/>
              <a:cs typeface="TH SarabunPSK" pitchFamily="34" charset="-34"/>
            </a:rPr>
            <a:t>ระบบ   การจัดการ</a:t>
          </a:r>
          <a:endParaRPr lang="en-US" sz="1000" b="1" kern="1200">
            <a:solidFill>
              <a:schemeClr val="tx1"/>
            </a:solidFill>
            <a:latin typeface="TH SarabunPSK" pitchFamily="34" charset="-34"/>
            <a:cs typeface="TH SarabunPSK" pitchFamily="34" charset="-34"/>
          </a:endParaRPr>
        </a:p>
      </dsp:txBody>
      <dsp:txXfrm rot="10800000">
        <a:off x="1434530" y="1129720"/>
        <a:ext cx="632013" cy="643995"/>
      </dsp:txXfrm>
    </dsp:sp>
    <dsp:sp modelId="{799EE2C6-E2E9-420F-8161-73342C241AE6}">
      <dsp:nvSpPr>
        <dsp:cNvPr id="0" name=""/>
        <dsp:cNvSpPr/>
      </dsp:nvSpPr>
      <dsp:spPr>
        <a:xfrm rot="16200000">
          <a:off x="575731" y="1188989"/>
          <a:ext cx="843014" cy="826078"/>
        </a:xfrm>
        <a:prstGeom prst="pieWedge">
          <a:avLst/>
        </a:prstGeom>
        <a:solidFill>
          <a:schemeClr val="accent3">
            <a:lumMod val="20000"/>
            <a:lumOff val="80000"/>
          </a:schemeClr>
        </a:solidFill>
        <a:ln w="25400" cap="flat" cmpd="sng" algn="ctr">
          <a:solidFill>
            <a:srgbClr val="002060"/>
          </a:solidFill>
          <a:prstDash val="solid"/>
        </a:ln>
        <a:effectLst/>
        <a:scene3d>
          <a:camera prst="orthographicFront"/>
          <a:lightRig rig="threePt" dir="t"/>
        </a:scene3d>
        <a:sp3d extrusionH="76200">
          <a:extrusionClr>
            <a:schemeClr val="tx1"/>
          </a:extrusionClr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050" b="1" kern="1200">
              <a:solidFill>
                <a:schemeClr val="tx1"/>
              </a:solidFill>
              <a:latin typeface="TH SarabunPSK" pitchFamily="34" charset="-34"/>
              <a:cs typeface="TH SarabunPSK" pitchFamily="34" charset="-34"/>
            </a:rPr>
            <a:t>องค์ความรู้</a:t>
          </a:r>
          <a:endParaRPr lang="th-TH" sz="1050" b="1" kern="1200">
            <a:solidFill>
              <a:schemeClr val="tx1"/>
            </a:solidFill>
          </a:endParaRPr>
        </a:p>
      </dsp:txBody>
      <dsp:txXfrm rot="5400000">
        <a:off x="826152" y="1180521"/>
        <a:ext cx="584125" cy="596101"/>
      </dsp:txXfrm>
    </dsp:sp>
    <dsp:sp modelId="{B3AB66D8-0942-4957-B0C1-D5560FA61FD9}">
      <dsp:nvSpPr>
        <dsp:cNvPr id="0" name=""/>
        <dsp:cNvSpPr/>
      </dsp:nvSpPr>
      <dsp:spPr>
        <a:xfrm>
          <a:off x="1262570" y="966632"/>
          <a:ext cx="328125" cy="285326"/>
        </a:xfrm>
        <a:prstGeom prst="circular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/>
        </a:scene3d>
        <a:sp3d extrusionH="76200">
          <a:extrusionClr>
            <a:schemeClr val="tx1"/>
          </a:extrusionClr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4B12746-3C57-4B57-85C1-9D2BEE1A2BB5}">
      <dsp:nvSpPr>
        <dsp:cNvPr id="0" name=""/>
        <dsp:cNvSpPr/>
      </dsp:nvSpPr>
      <dsp:spPr>
        <a:xfrm rot="10800000">
          <a:off x="1262570" y="1076373"/>
          <a:ext cx="328125" cy="285326"/>
        </a:xfrm>
        <a:prstGeom prst="circular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/>
        </a:scene3d>
        <a:sp3d extrusionH="76200">
          <a:extrusionClr>
            <a:schemeClr val="tx1"/>
          </a:extrusionClr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A98A1C2-FA2B-4AF2-AB08-F9326F42E64C}">
      <dsp:nvSpPr>
        <dsp:cNvPr id="0" name=""/>
        <dsp:cNvSpPr/>
      </dsp:nvSpPr>
      <dsp:spPr>
        <a:xfrm rot="5400000">
          <a:off x="2636765" y="-1394791"/>
          <a:ext cx="1376960" cy="4166542"/>
        </a:xfrm>
        <a:prstGeom prst="round2SameRect">
          <a:avLst/>
        </a:prstGeom>
        <a:noFill/>
        <a:ln w="25400" cap="flat" cmpd="sng" algn="ctr">
          <a:solidFill>
            <a:schemeClr val="accent6">
              <a:lumMod val="50000"/>
              <a:alpha val="9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th-TH" sz="1400" b="1" kern="1200">
              <a:solidFill>
                <a:schemeClr val="tx1"/>
              </a:solidFill>
              <a:latin typeface="TH Sarabun New" pitchFamily="34" charset="-34"/>
              <a:cs typeface="TH Sarabun New" pitchFamily="34" charset="-34"/>
            </a:rPr>
            <a:t>สร้างความรู้ ความเข้าใจ ความตระหนักถึงประโยชน์ของการจัดการความรู้ 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th-TH" sz="1400" b="1" kern="1200">
              <a:solidFill>
                <a:schemeClr val="tx1"/>
              </a:solidFill>
              <a:latin typeface="TH Sarabun New" pitchFamily="34" charset="-34"/>
              <a:cs typeface="TH Sarabun New" pitchFamily="34" charset="-34"/>
            </a:rPr>
            <a:t>เสริมสร้างแรงจูงใจ </a:t>
          </a:r>
          <a:endParaRPr lang="en-US" sz="1400" b="1" kern="1200">
            <a:solidFill>
              <a:schemeClr val="tx1"/>
            </a:solidFill>
            <a:latin typeface="TH Sarabun New" pitchFamily="34" charset="-34"/>
            <a:cs typeface="TH Sarabun New" pitchFamily="34" charset="-34"/>
          </a:endParaRP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th-TH" sz="1400" b="1" kern="1200">
              <a:solidFill>
                <a:schemeClr val="tx1"/>
              </a:solidFill>
              <a:latin typeface="TH Sarabun New" pitchFamily="34" charset="-34"/>
              <a:cs typeface="TH Sarabun New" pitchFamily="34" charset="-34"/>
            </a:rPr>
            <a:t>มีเจ้าหน้าที่ที่รับผิดชอบการจัดการความรู้โดยตรง </a:t>
          </a:r>
        </a:p>
      </dsp:txBody>
      <dsp:txXfrm rot="-5400000">
        <a:off x="1241974" y="67218"/>
        <a:ext cx="4099324" cy="1242524"/>
      </dsp:txXfrm>
    </dsp:sp>
    <dsp:sp modelId="{4801570A-5E31-460D-A7D3-28CB1302AB2F}">
      <dsp:nvSpPr>
        <dsp:cNvPr id="0" name=""/>
        <dsp:cNvSpPr/>
      </dsp:nvSpPr>
      <dsp:spPr>
        <a:xfrm>
          <a:off x="0" y="0"/>
          <a:ext cx="1194681" cy="1336622"/>
        </a:xfrm>
        <a:prstGeom prst="roundRect">
          <a:avLst/>
        </a:prstGeom>
        <a:solidFill>
          <a:schemeClr val="bg1"/>
        </a:solidFill>
        <a:ln w="25400" cap="flat" cmpd="sng" algn="ctr">
          <a:solidFill>
            <a:schemeClr val="accent6">
              <a:lumMod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38100" rIns="76200" bIns="381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2000" b="1" kern="1200">
              <a:solidFill>
                <a:schemeClr val="tx1"/>
              </a:solidFill>
              <a:latin typeface="TH Sarabun New" pitchFamily="34" charset="-34"/>
              <a:cs typeface="TH Sarabun New" pitchFamily="34" charset="-34"/>
            </a:rPr>
            <a:t>บุคลากร</a:t>
          </a:r>
        </a:p>
      </dsp:txBody>
      <dsp:txXfrm>
        <a:off x="58320" y="58320"/>
        <a:ext cx="1078041" cy="1219982"/>
      </dsp:txXfrm>
    </dsp:sp>
    <dsp:sp modelId="{B0CD87CD-2B44-4A70-9F83-4496A3E33094}">
      <dsp:nvSpPr>
        <dsp:cNvPr id="0" name=""/>
        <dsp:cNvSpPr/>
      </dsp:nvSpPr>
      <dsp:spPr>
        <a:xfrm rot="5400000">
          <a:off x="2412346" y="336956"/>
          <a:ext cx="1795282" cy="4053469"/>
        </a:xfrm>
        <a:prstGeom prst="round2SameRect">
          <a:avLst/>
        </a:prstGeom>
        <a:noFill/>
        <a:ln w="25400" cap="flat" cmpd="sng" algn="ctr">
          <a:solidFill>
            <a:srgbClr val="7030A0">
              <a:alpha val="9000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th-TH" sz="1400" b="1" kern="1200">
              <a:solidFill>
                <a:schemeClr val="tx1"/>
              </a:solidFill>
              <a:latin typeface="TH Sarabun New" pitchFamily="34" charset="-34"/>
              <a:cs typeface="TH Sarabun New" pitchFamily="34" charset="-34"/>
            </a:rPr>
            <a:t>กำหนดทิศทาง นโยบาย แผนปฏิบัติการจัดการความรู้ที่ชัดเจน 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th-TH" sz="1400" b="1" kern="1200">
              <a:solidFill>
                <a:schemeClr val="tx1"/>
              </a:solidFill>
              <a:latin typeface="TH Sarabun New" pitchFamily="34" charset="-34"/>
              <a:cs typeface="TH Sarabun New" pitchFamily="34" charset="-34"/>
            </a:rPr>
            <a:t>สนับสนุนให้หน่วยดำเนินการอย่างต่อเนื่อง </a:t>
          </a:r>
          <a:endParaRPr lang="en-US" sz="1400" b="1" kern="1200">
            <a:solidFill>
              <a:schemeClr val="tx1"/>
            </a:solidFill>
            <a:latin typeface="TH Sarabun New" pitchFamily="34" charset="-34"/>
            <a:cs typeface="TH Sarabun New" pitchFamily="34" charset="-34"/>
          </a:endParaRP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th-TH" sz="1400" b="1" kern="1200">
              <a:solidFill>
                <a:schemeClr val="tx1"/>
              </a:solidFill>
              <a:latin typeface="TH Sarabun New" pitchFamily="34" charset="-34"/>
              <a:cs typeface="TH Sarabun New" pitchFamily="34" charset="-34"/>
            </a:rPr>
            <a:t>สนับสนุนทรัพยากรตามความจำเป็นอย่างเหมาะสม </a:t>
          </a:r>
          <a:endParaRPr lang="en-US" sz="1400" b="1" kern="1200">
            <a:solidFill>
              <a:schemeClr val="tx1"/>
            </a:solidFill>
            <a:latin typeface="TH Sarabun New" pitchFamily="34" charset="-34"/>
            <a:cs typeface="TH Sarabun New" pitchFamily="34" charset="-34"/>
          </a:endParaRP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th-TH" sz="1400" b="1" kern="1200">
              <a:solidFill>
                <a:schemeClr val="tx1"/>
              </a:solidFill>
              <a:latin typeface="TH Sarabun New" pitchFamily="34" charset="-34"/>
              <a:cs typeface="TH Sarabun New" pitchFamily="34" charset="-34"/>
            </a:rPr>
            <a:t>ส่งเสริมให้นำองค์ความรู้มาใช้ประโยชน์ในการปฏิบัติงาน </a:t>
          </a:r>
          <a:endParaRPr lang="en-US" sz="1400" b="1" kern="1200">
            <a:solidFill>
              <a:schemeClr val="tx1"/>
            </a:solidFill>
            <a:latin typeface="TH Sarabun New" pitchFamily="34" charset="-34"/>
            <a:cs typeface="TH Sarabun New" pitchFamily="34" charset="-34"/>
          </a:endParaRP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th-TH" sz="1400" b="1" kern="1200">
              <a:solidFill>
                <a:schemeClr val="tx1"/>
              </a:solidFill>
              <a:latin typeface="TH Sarabun New" pitchFamily="34" charset="-34"/>
              <a:cs typeface="TH Sarabun New" pitchFamily="34" charset="-34"/>
            </a:rPr>
            <a:t>จัดกิจกรรมเผยแพร่ และประชาสัมพันธ์ </a:t>
          </a:r>
          <a:endParaRPr lang="en-US" sz="1400" b="1" kern="1200">
            <a:solidFill>
              <a:schemeClr val="tx1"/>
            </a:solidFill>
            <a:latin typeface="TH Sarabun New" pitchFamily="34" charset="-34"/>
            <a:cs typeface="TH Sarabun New" pitchFamily="34" charset="-34"/>
          </a:endParaRP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th-TH" sz="1400" b="1" kern="1200">
              <a:solidFill>
                <a:schemeClr val="tx1"/>
              </a:solidFill>
              <a:latin typeface="TH Sarabun New" pitchFamily="34" charset="-34"/>
              <a:cs typeface="TH Sarabun New" pitchFamily="34" charset="-34"/>
            </a:rPr>
            <a:t>จัดกิจกรรมเสริมสร้างแรงจูงใจ</a:t>
          </a:r>
          <a:endParaRPr lang="en-US" sz="1400" b="1" kern="1200">
            <a:solidFill>
              <a:schemeClr val="tx1"/>
            </a:solidFill>
            <a:latin typeface="TH Sarabun New" pitchFamily="34" charset="-34"/>
            <a:cs typeface="TH Sarabun New" pitchFamily="34" charset="-34"/>
          </a:endParaRPr>
        </a:p>
      </dsp:txBody>
      <dsp:txXfrm rot="-5400000">
        <a:off x="1283253" y="1553687"/>
        <a:ext cx="3965831" cy="1620006"/>
      </dsp:txXfrm>
    </dsp:sp>
    <dsp:sp modelId="{61ADD61C-A92A-4398-896D-F58F581573BC}">
      <dsp:nvSpPr>
        <dsp:cNvPr id="0" name=""/>
        <dsp:cNvSpPr/>
      </dsp:nvSpPr>
      <dsp:spPr>
        <a:xfrm>
          <a:off x="0" y="1433314"/>
          <a:ext cx="1219732" cy="1790301"/>
        </a:xfrm>
        <a:prstGeom prst="roundRect">
          <a:avLst/>
        </a:prstGeom>
        <a:noFill/>
        <a:ln w="25400" cap="flat" cmpd="sng" algn="ctr">
          <a:solidFill>
            <a:schemeClr val="accent4">
              <a:lumMod val="7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38100" rIns="76200" bIns="381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2000" b="1" kern="1200">
              <a:solidFill>
                <a:schemeClr val="tx1"/>
              </a:solidFill>
              <a:latin typeface="TH Sarabun New" pitchFamily="34" charset="-34"/>
              <a:cs typeface="TH Sarabun New" pitchFamily="34" charset="-34"/>
            </a:rPr>
            <a:t>ระบบ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2000" b="1" kern="1200">
              <a:solidFill>
                <a:schemeClr val="tx1"/>
              </a:solidFill>
              <a:latin typeface="TH Sarabun New" pitchFamily="34" charset="-34"/>
              <a:cs typeface="TH Sarabun New" pitchFamily="34" charset="-34"/>
            </a:rPr>
            <a:t>การจัดการ</a:t>
          </a:r>
        </a:p>
      </dsp:txBody>
      <dsp:txXfrm>
        <a:off x="59542" y="1492856"/>
        <a:ext cx="1100648" cy="1671217"/>
      </dsp:txXfrm>
    </dsp:sp>
    <dsp:sp modelId="{A1DF7637-6474-4203-9A9F-ABB3FE07D925}">
      <dsp:nvSpPr>
        <dsp:cNvPr id="0" name=""/>
        <dsp:cNvSpPr/>
      </dsp:nvSpPr>
      <dsp:spPr>
        <a:xfrm rot="5400000">
          <a:off x="2723292" y="1898063"/>
          <a:ext cx="1118184" cy="4053469"/>
        </a:xfrm>
        <a:prstGeom prst="round2SameRect">
          <a:avLst/>
        </a:prstGeom>
        <a:noFill/>
        <a:ln w="25400" cap="flat" cmpd="sng" algn="ctr">
          <a:solidFill>
            <a:srgbClr val="FF0000">
              <a:alpha val="9000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th-TH" sz="1400" b="1" kern="1200">
              <a:solidFill>
                <a:schemeClr val="tx1"/>
              </a:solidFill>
              <a:latin typeface="TH Sarabun New" pitchFamily="34" charset="-34"/>
              <a:cs typeface="TH Sarabun New" pitchFamily="34" charset="-34"/>
            </a:rPr>
            <a:t>กำหนดขอบเขตองค์ความรู้ที่ชัดเจน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th-TH" sz="1400" b="1" kern="1200">
              <a:solidFill>
                <a:schemeClr val="tx1"/>
              </a:solidFill>
              <a:latin typeface="TH Sarabun New" pitchFamily="34" charset="-34"/>
              <a:cs typeface="TH Sarabun New" pitchFamily="34" charset="-34"/>
            </a:rPr>
            <a:t>กำหนดรูปแบบการนำเสนอองค์ความรู้ที่เป็นมาตรฐานเดียวกัน</a:t>
          </a:r>
          <a:endParaRPr lang="en-US" sz="1400" b="1" kern="1200">
            <a:solidFill>
              <a:schemeClr val="tx1"/>
            </a:solidFill>
            <a:latin typeface="TH Sarabun New" pitchFamily="34" charset="-34"/>
            <a:cs typeface="TH Sarabun New" pitchFamily="34" charset="-34"/>
          </a:endParaRP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th-TH" sz="1400" b="1" kern="1200">
              <a:solidFill>
                <a:schemeClr val="tx1"/>
              </a:solidFill>
              <a:latin typeface="TH Sarabun New" pitchFamily="34" charset="-34"/>
              <a:cs typeface="TH Sarabun New" pitchFamily="34" charset="-34"/>
            </a:rPr>
            <a:t>ส่งเสริมให้มีการพัฒนาต่อยอดองค์ความรู้ให้ทันสมัย</a:t>
          </a:r>
          <a:endParaRPr lang="en-US" sz="1400" b="1" kern="1200">
            <a:solidFill>
              <a:schemeClr val="tx1"/>
            </a:solidFill>
            <a:latin typeface="TH Sarabun New" pitchFamily="34" charset="-34"/>
            <a:cs typeface="TH Sarabun New" pitchFamily="34" charset="-34"/>
          </a:endParaRP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th-TH" sz="1400" b="1" kern="1200">
              <a:solidFill>
                <a:schemeClr val="tx1"/>
              </a:solidFill>
              <a:latin typeface="TH Sarabun New" pitchFamily="34" charset="-34"/>
              <a:cs typeface="TH Sarabun New" pitchFamily="34" charset="-34"/>
            </a:rPr>
            <a:t>จัดทำคลังความรู้</a:t>
          </a:r>
          <a:endParaRPr lang="en-US" sz="1400" b="1" kern="1200">
            <a:solidFill>
              <a:schemeClr val="tx1"/>
            </a:solidFill>
            <a:latin typeface="TH Sarabun New" pitchFamily="34" charset="-34"/>
            <a:cs typeface="TH Sarabun New" pitchFamily="34" charset="-34"/>
          </a:endParaRPr>
        </a:p>
      </dsp:txBody>
      <dsp:txXfrm rot="-5400000">
        <a:off x="1255650" y="3420291"/>
        <a:ext cx="3998884" cy="1009014"/>
      </dsp:txXfrm>
    </dsp:sp>
    <dsp:sp modelId="{F8693FFC-729E-453E-89D7-11FDB357B5FC}">
      <dsp:nvSpPr>
        <dsp:cNvPr id="0" name=""/>
        <dsp:cNvSpPr/>
      </dsp:nvSpPr>
      <dsp:spPr>
        <a:xfrm>
          <a:off x="0" y="3385078"/>
          <a:ext cx="1197544" cy="1121758"/>
        </a:xfrm>
        <a:prstGeom prst="roundRect">
          <a:avLst/>
        </a:prstGeom>
        <a:noFill/>
        <a:ln w="25400" cap="flat" cmpd="sng" algn="ctr">
          <a:solidFill>
            <a:srgbClr val="FF000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38100" rIns="76200" bIns="381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2000" b="1" kern="1200">
              <a:solidFill>
                <a:schemeClr val="tx1"/>
              </a:solidFill>
              <a:latin typeface="TH Sarabun New" pitchFamily="34" charset="-34"/>
              <a:cs typeface="TH Sarabun New" pitchFamily="34" charset="-34"/>
            </a:rPr>
            <a:t>องค์ความรู้</a:t>
          </a:r>
        </a:p>
      </dsp:txBody>
      <dsp:txXfrm>
        <a:off x="54760" y="3439838"/>
        <a:ext cx="1088024" cy="1012238"/>
      </dsp:txXfrm>
    </dsp:sp>
    <dsp:sp modelId="{41AC2870-E4F7-4EE5-9395-09E571742158}">
      <dsp:nvSpPr>
        <dsp:cNvPr id="0" name=""/>
        <dsp:cNvSpPr/>
      </dsp:nvSpPr>
      <dsp:spPr>
        <a:xfrm rot="5400000">
          <a:off x="3011552" y="2898402"/>
          <a:ext cx="644803" cy="4154594"/>
        </a:xfrm>
        <a:prstGeom prst="round2SameRect">
          <a:avLst/>
        </a:prstGeom>
        <a:noFill/>
        <a:ln w="25400" cap="flat" cmpd="sng" algn="ctr">
          <a:solidFill>
            <a:schemeClr val="accent5">
              <a:lumMod val="75000"/>
              <a:alpha val="9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th-TH" sz="1400" b="1" kern="1200">
              <a:latin typeface="TH Sarabun New" pitchFamily="34" charset="-34"/>
              <a:cs typeface="TH Sarabun New" pitchFamily="34" charset="-34"/>
            </a:rPr>
            <a:t>สนับสนุนการนำ </a:t>
          </a:r>
          <a:r>
            <a:rPr lang="en-US" sz="1400" b="1" kern="1200">
              <a:latin typeface="TH Sarabun New" pitchFamily="34" charset="-34"/>
              <a:cs typeface="TH Sarabun New" pitchFamily="34" charset="-34"/>
            </a:rPr>
            <a:t>IT </a:t>
          </a:r>
          <a:r>
            <a:rPr lang="th-TH" sz="1400" b="1" kern="1200">
              <a:latin typeface="TH Sarabun New" pitchFamily="34" charset="-34"/>
              <a:cs typeface="TH Sarabun New" pitchFamily="34" charset="-34"/>
            </a:rPr>
            <a:t>มาใช้ในการจัดการความรู้</a:t>
          </a:r>
          <a:endParaRPr lang="en-US" sz="1400" b="1" kern="1200">
            <a:solidFill>
              <a:schemeClr val="tx1"/>
            </a:solidFill>
            <a:latin typeface="TH Sarabun New" pitchFamily="34" charset="-34"/>
            <a:cs typeface="TH Sarabun New" pitchFamily="34" charset="-34"/>
          </a:endParaRP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th-TH" sz="1400" b="1" kern="1200">
              <a:latin typeface="TH Sarabun New" pitchFamily="34" charset="-34"/>
              <a:cs typeface="TH Sarabun New" pitchFamily="34" charset="-34"/>
            </a:rPr>
            <a:t>เชื่อมโยงคลังความรู้ของหน่วยเข้าสู่คลังความรู้ของ ทบ.</a:t>
          </a:r>
          <a:endParaRPr lang="en-US" sz="1400" b="1" kern="1200">
            <a:latin typeface="TH Sarabun New" pitchFamily="34" charset="-34"/>
            <a:cs typeface="TH Sarabun New" pitchFamily="34" charset="-34"/>
          </a:endParaRPr>
        </a:p>
      </dsp:txBody>
      <dsp:txXfrm rot="-5400000">
        <a:off x="1256657" y="4684775"/>
        <a:ext cx="4123117" cy="581849"/>
      </dsp:txXfrm>
    </dsp:sp>
    <dsp:sp modelId="{7022C519-F786-4B4D-B0FE-5652824CB892}">
      <dsp:nvSpPr>
        <dsp:cNvPr id="0" name=""/>
        <dsp:cNvSpPr/>
      </dsp:nvSpPr>
      <dsp:spPr>
        <a:xfrm>
          <a:off x="11" y="4660621"/>
          <a:ext cx="1207109" cy="621169"/>
        </a:xfrm>
        <a:prstGeom prst="roundRect">
          <a:avLst/>
        </a:prstGeom>
        <a:noFill/>
        <a:ln w="25400" cap="flat" cmpd="sng" algn="ctr">
          <a:solidFill>
            <a:schemeClr val="accent5">
              <a:lumMod val="7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38100" rIns="76200" bIns="381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2000" b="1" kern="1200">
              <a:solidFill>
                <a:schemeClr val="tx1"/>
              </a:solidFill>
              <a:latin typeface="TH Sarabun New" pitchFamily="34" charset="-34"/>
              <a:cs typeface="TH Sarabun New" pitchFamily="34" charset="-34"/>
            </a:rPr>
            <a:t>เทคโนโลยี</a:t>
          </a:r>
          <a:endParaRPr lang="en-US" sz="2000" b="1" kern="1200">
            <a:solidFill>
              <a:schemeClr val="tx1"/>
            </a:solidFill>
            <a:latin typeface="TH Sarabun New" pitchFamily="34" charset="-34"/>
            <a:cs typeface="TH Sarabun New" pitchFamily="34" charset="-34"/>
          </a:endParaRPr>
        </a:p>
      </dsp:txBody>
      <dsp:txXfrm>
        <a:off x="30334" y="4690944"/>
        <a:ext cx="1146463" cy="560523"/>
      </dsp:txXfrm>
    </dsp:sp>
  </dsp:spTree>
</dsp:drawing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5F1583-8709-4A5D-AC56-B3A5446C9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1952</Words>
  <Characters>11131</Characters>
  <Application>Microsoft Office Word</Application>
  <DocSecurity>0</DocSecurity>
  <Lines>92</Lines>
  <Paragraphs>26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13057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edunotbook2</dc:creator>
  <cp:lastModifiedBy>Corporate Edition</cp:lastModifiedBy>
  <cp:revision>11</cp:revision>
  <cp:lastPrinted>2016-01-13T03:16:00Z</cp:lastPrinted>
  <dcterms:created xsi:type="dcterms:W3CDTF">2016-01-13T01:58:00Z</dcterms:created>
  <dcterms:modified xsi:type="dcterms:W3CDTF">2016-02-08T02:23:00Z</dcterms:modified>
</cp:coreProperties>
</file>