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spacing w:after="0"/>
              <w:jc w:val="center"/>
            </w:pPr>
          </w:p>
        </w:tc>
        <w:tc>
          <w:tcPr>
            <w:tcW w:w="3060" w:type="dxa"/>
            <w:shd w:val="clear" w:color="auto" w:fill="E6E6E6"/>
          </w:tcPr>
          <w:p w:rsidR="00E63C1F" w:rsidRDefault="00C34872">
            <w:pPr>
              <w:spacing w:after="0"/>
              <w:jc w:val="center"/>
              <w:rPr>
                <w:b/>
              </w:rPr>
            </w:pPr>
            <w:r>
              <w:rPr>
                <w:b/>
              </w:rPr>
              <w:t>Prepared By / Last Updated By</w:t>
            </w:r>
          </w:p>
        </w:tc>
        <w:tc>
          <w:tcPr>
            <w:tcW w:w="2232" w:type="dxa"/>
            <w:shd w:val="clear" w:color="auto" w:fill="E6E6E6"/>
          </w:tcPr>
          <w:p w:rsidR="00E63C1F" w:rsidRDefault="00E63C1F">
            <w:pPr>
              <w:spacing w:after="0"/>
              <w:jc w:val="center"/>
              <w:rPr>
                <w:b/>
              </w:rPr>
            </w:pPr>
            <w:r>
              <w:rPr>
                <w:b/>
              </w:rPr>
              <w:t>Reviewed By</w:t>
            </w:r>
          </w:p>
        </w:tc>
        <w:tc>
          <w:tcPr>
            <w:tcW w:w="2340" w:type="dxa"/>
            <w:shd w:val="clear" w:color="auto" w:fill="E6E6E6"/>
          </w:tcPr>
          <w:p w:rsidR="00E63C1F" w:rsidRDefault="00E63C1F">
            <w:pPr>
              <w:spacing w:after="0"/>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A43E89" w:rsidP="00E7317B">
            <w:pPr>
              <w:jc w:val="center"/>
            </w:pPr>
            <w:r>
              <w:t>Ashokkumar, Chandrasekaran</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A43E89" w:rsidP="00593F45">
            <w:pPr>
              <w:jc w:val="center"/>
              <w:rPr>
                <w:rFonts w:ascii="Lucida Handwriting" w:hAnsi="Lucida Handwriting"/>
              </w:rPr>
            </w:pPr>
            <w:r>
              <w:rPr>
                <w:rFonts w:ascii="Lucida Handwriting" w:hAnsi="Lucida Handwriting"/>
              </w:rPr>
              <w:t>AshokKumar C</w:t>
            </w: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20/9/2017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spacing w:after="0"/>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7F6A8B"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3694264" w:history="1">
        <w:r w:rsidR="007F6A8B" w:rsidRPr="0038330D">
          <w:rPr>
            <w:rStyle w:val="Hyperlink"/>
            <w:noProof/>
          </w:rPr>
          <w:t>1.0</w:t>
        </w:r>
        <w:r w:rsidR="007F6A8B">
          <w:rPr>
            <w:rFonts w:eastAsiaTheme="minorEastAsia"/>
            <w:b w:val="0"/>
            <w:noProof/>
          </w:rPr>
          <w:tab/>
        </w:r>
        <w:r w:rsidR="007F6A8B" w:rsidRPr="0038330D">
          <w:rPr>
            <w:rStyle w:val="Hyperlink"/>
            <w:noProof/>
          </w:rPr>
          <w:t>Introduction</w:t>
        </w:r>
        <w:r w:rsidR="007F6A8B">
          <w:rPr>
            <w:noProof/>
            <w:webHidden/>
          </w:rPr>
          <w:tab/>
        </w:r>
        <w:r w:rsidR="007F6A8B">
          <w:rPr>
            <w:noProof/>
            <w:webHidden/>
          </w:rPr>
          <w:fldChar w:fldCharType="begin"/>
        </w:r>
        <w:r w:rsidR="007F6A8B">
          <w:rPr>
            <w:noProof/>
            <w:webHidden/>
          </w:rPr>
          <w:instrText xml:space="preserve"> PAGEREF _Toc493694264 \h </w:instrText>
        </w:r>
        <w:r w:rsidR="007F6A8B">
          <w:rPr>
            <w:noProof/>
            <w:webHidden/>
          </w:rPr>
        </w:r>
        <w:r w:rsidR="007F6A8B">
          <w:rPr>
            <w:noProof/>
            <w:webHidden/>
          </w:rPr>
          <w:fldChar w:fldCharType="separate"/>
        </w:r>
        <w:r w:rsidR="007F6A8B">
          <w:rPr>
            <w:noProof/>
            <w:webHidden/>
          </w:rPr>
          <w:t>3</w:t>
        </w:r>
        <w:r w:rsidR="007F6A8B">
          <w:rPr>
            <w:noProof/>
            <w:webHidden/>
          </w:rPr>
          <w:fldChar w:fldCharType="end"/>
        </w:r>
      </w:hyperlink>
    </w:p>
    <w:p w:rsidR="007F6A8B" w:rsidRDefault="007F6A8B">
      <w:pPr>
        <w:pStyle w:val="TOC2"/>
        <w:rPr>
          <w:rFonts w:eastAsiaTheme="minorEastAsia"/>
          <w:b w:val="0"/>
        </w:rPr>
      </w:pPr>
      <w:hyperlink w:anchor="_Toc493694265" w:history="1">
        <w:r w:rsidRPr="0038330D">
          <w:rPr>
            <w:rStyle w:val="Hyperlink"/>
          </w:rPr>
          <w:t>1.1</w:t>
        </w:r>
        <w:r>
          <w:rPr>
            <w:rFonts w:eastAsiaTheme="minorEastAsia"/>
            <w:b w:val="0"/>
          </w:rPr>
          <w:tab/>
        </w:r>
        <w:r w:rsidRPr="0038330D">
          <w:rPr>
            <w:rStyle w:val="Hyperlink"/>
          </w:rPr>
          <w:t>Purpose of this document</w:t>
        </w:r>
        <w:r>
          <w:rPr>
            <w:webHidden/>
          </w:rPr>
          <w:tab/>
        </w:r>
        <w:r>
          <w:rPr>
            <w:webHidden/>
          </w:rPr>
          <w:fldChar w:fldCharType="begin"/>
        </w:r>
        <w:r>
          <w:rPr>
            <w:webHidden/>
          </w:rPr>
          <w:instrText xml:space="preserve"> PAGEREF _Toc493694265 \h </w:instrText>
        </w:r>
        <w:r>
          <w:rPr>
            <w:webHidden/>
          </w:rPr>
        </w:r>
        <w:r>
          <w:rPr>
            <w:webHidden/>
          </w:rPr>
          <w:fldChar w:fldCharType="separate"/>
        </w:r>
        <w:r>
          <w:rPr>
            <w:webHidden/>
          </w:rPr>
          <w:t>3</w:t>
        </w:r>
        <w:r>
          <w:rPr>
            <w:webHidden/>
          </w:rPr>
          <w:fldChar w:fldCharType="end"/>
        </w:r>
      </w:hyperlink>
    </w:p>
    <w:p w:rsidR="007F6A8B" w:rsidRDefault="007F6A8B">
      <w:pPr>
        <w:pStyle w:val="TOC2"/>
        <w:rPr>
          <w:rFonts w:eastAsiaTheme="minorEastAsia"/>
          <w:b w:val="0"/>
        </w:rPr>
      </w:pPr>
      <w:hyperlink w:anchor="_Toc493694266" w:history="1">
        <w:r w:rsidRPr="0038330D">
          <w:rPr>
            <w:rStyle w:val="Hyperlink"/>
          </w:rPr>
          <w:t>1.2</w:t>
        </w:r>
        <w:r>
          <w:rPr>
            <w:rFonts w:eastAsiaTheme="minorEastAsia"/>
            <w:b w:val="0"/>
          </w:rPr>
          <w:tab/>
        </w:r>
        <w:r w:rsidRPr="0038330D">
          <w:rPr>
            <w:rStyle w:val="Hyperlink"/>
          </w:rPr>
          <w:t>Scope</w:t>
        </w:r>
        <w:r>
          <w:rPr>
            <w:webHidden/>
          </w:rPr>
          <w:tab/>
        </w:r>
        <w:r>
          <w:rPr>
            <w:webHidden/>
          </w:rPr>
          <w:fldChar w:fldCharType="begin"/>
        </w:r>
        <w:r>
          <w:rPr>
            <w:webHidden/>
          </w:rPr>
          <w:instrText xml:space="preserve"> PAGEREF _Toc493694266 \h </w:instrText>
        </w:r>
        <w:r>
          <w:rPr>
            <w:webHidden/>
          </w:rPr>
        </w:r>
        <w:r>
          <w:rPr>
            <w:webHidden/>
          </w:rPr>
          <w:fldChar w:fldCharType="separate"/>
        </w:r>
        <w:r>
          <w:rPr>
            <w:webHidden/>
          </w:rPr>
          <w:t>3</w:t>
        </w:r>
        <w:r>
          <w:rPr>
            <w:webHidden/>
          </w:rPr>
          <w:fldChar w:fldCharType="end"/>
        </w:r>
      </w:hyperlink>
    </w:p>
    <w:p w:rsidR="007F6A8B" w:rsidRDefault="007F6A8B">
      <w:pPr>
        <w:pStyle w:val="TOC2"/>
        <w:rPr>
          <w:rFonts w:eastAsiaTheme="minorEastAsia"/>
          <w:b w:val="0"/>
        </w:rPr>
      </w:pPr>
      <w:hyperlink w:anchor="_Toc493694267" w:history="1">
        <w:r w:rsidRPr="0038330D">
          <w:rPr>
            <w:rStyle w:val="Hyperlink"/>
          </w:rPr>
          <w:t>1.3</w:t>
        </w:r>
        <w:r>
          <w:rPr>
            <w:rFonts w:eastAsiaTheme="minorEastAsia"/>
            <w:b w:val="0"/>
          </w:rPr>
          <w:tab/>
        </w:r>
        <w:r w:rsidRPr="0038330D">
          <w:rPr>
            <w:rStyle w:val="Hyperlink"/>
          </w:rPr>
          <w:t>Structure of the document</w:t>
        </w:r>
        <w:r>
          <w:rPr>
            <w:webHidden/>
          </w:rPr>
          <w:tab/>
        </w:r>
        <w:r>
          <w:rPr>
            <w:webHidden/>
          </w:rPr>
          <w:fldChar w:fldCharType="begin"/>
        </w:r>
        <w:r>
          <w:rPr>
            <w:webHidden/>
          </w:rPr>
          <w:instrText xml:space="preserve"> PAGEREF _Toc493694267 \h </w:instrText>
        </w:r>
        <w:r>
          <w:rPr>
            <w:webHidden/>
          </w:rPr>
        </w:r>
        <w:r>
          <w:rPr>
            <w:webHidden/>
          </w:rPr>
          <w:fldChar w:fldCharType="separate"/>
        </w:r>
        <w:r>
          <w:rPr>
            <w:webHidden/>
          </w:rPr>
          <w:t>4</w:t>
        </w:r>
        <w:r>
          <w:rPr>
            <w:webHidden/>
          </w:rPr>
          <w:fldChar w:fldCharType="end"/>
        </w:r>
      </w:hyperlink>
    </w:p>
    <w:p w:rsidR="007F6A8B" w:rsidRDefault="007F6A8B">
      <w:pPr>
        <w:pStyle w:val="TOC2"/>
        <w:rPr>
          <w:rFonts w:eastAsiaTheme="minorEastAsia"/>
          <w:b w:val="0"/>
        </w:rPr>
      </w:pPr>
      <w:hyperlink w:anchor="_Toc493694268" w:history="1">
        <w:r w:rsidRPr="0038330D">
          <w:rPr>
            <w:rStyle w:val="Hyperlink"/>
          </w:rPr>
          <w:t>1.4</w:t>
        </w:r>
        <w:r>
          <w:rPr>
            <w:rFonts w:eastAsiaTheme="minorEastAsia"/>
            <w:b w:val="0"/>
          </w:rPr>
          <w:tab/>
        </w:r>
        <w:r w:rsidRPr="0038330D">
          <w:rPr>
            <w:rStyle w:val="Hyperlink"/>
          </w:rPr>
          <w:t>Intended Audience</w:t>
        </w:r>
        <w:r>
          <w:rPr>
            <w:webHidden/>
          </w:rPr>
          <w:tab/>
        </w:r>
        <w:r>
          <w:rPr>
            <w:webHidden/>
          </w:rPr>
          <w:fldChar w:fldCharType="begin"/>
        </w:r>
        <w:r>
          <w:rPr>
            <w:webHidden/>
          </w:rPr>
          <w:instrText xml:space="preserve"> PAGEREF _Toc493694268 \h </w:instrText>
        </w:r>
        <w:r>
          <w:rPr>
            <w:webHidden/>
          </w:rPr>
        </w:r>
        <w:r>
          <w:rPr>
            <w:webHidden/>
          </w:rPr>
          <w:fldChar w:fldCharType="separate"/>
        </w:r>
        <w:r>
          <w:rPr>
            <w:webHidden/>
          </w:rPr>
          <w:t>4</w:t>
        </w:r>
        <w:r>
          <w:rPr>
            <w:webHidden/>
          </w:rPr>
          <w:fldChar w:fldCharType="end"/>
        </w:r>
      </w:hyperlink>
    </w:p>
    <w:p w:rsidR="007F6A8B" w:rsidRDefault="007F6A8B">
      <w:pPr>
        <w:pStyle w:val="TOC1"/>
        <w:rPr>
          <w:rFonts w:eastAsiaTheme="minorEastAsia"/>
          <w:b w:val="0"/>
          <w:noProof/>
        </w:rPr>
      </w:pPr>
      <w:hyperlink w:anchor="_Toc493694269" w:history="1">
        <w:r w:rsidRPr="0038330D">
          <w:rPr>
            <w:rStyle w:val="Hyperlink"/>
            <w:noProof/>
          </w:rPr>
          <w:t>2.0</w:t>
        </w:r>
        <w:r>
          <w:rPr>
            <w:rFonts w:eastAsiaTheme="minorEastAsia"/>
            <w:b w:val="0"/>
            <w:noProof/>
          </w:rPr>
          <w:tab/>
        </w:r>
        <w:r w:rsidRPr="0038330D">
          <w:rPr>
            <w:rStyle w:val="Hyperlink"/>
            <w:noProof/>
          </w:rPr>
          <w:t>Project Overview</w:t>
        </w:r>
        <w:r>
          <w:rPr>
            <w:noProof/>
            <w:webHidden/>
          </w:rPr>
          <w:tab/>
        </w:r>
        <w:r>
          <w:rPr>
            <w:noProof/>
            <w:webHidden/>
          </w:rPr>
          <w:fldChar w:fldCharType="begin"/>
        </w:r>
        <w:r>
          <w:rPr>
            <w:noProof/>
            <w:webHidden/>
          </w:rPr>
          <w:instrText xml:space="preserve"> PAGEREF _Toc493694269 \h </w:instrText>
        </w:r>
        <w:r>
          <w:rPr>
            <w:noProof/>
            <w:webHidden/>
          </w:rPr>
        </w:r>
        <w:r>
          <w:rPr>
            <w:noProof/>
            <w:webHidden/>
          </w:rPr>
          <w:fldChar w:fldCharType="separate"/>
        </w:r>
        <w:r>
          <w:rPr>
            <w:noProof/>
            <w:webHidden/>
          </w:rPr>
          <w:t>4</w:t>
        </w:r>
        <w:r>
          <w:rPr>
            <w:noProof/>
            <w:webHidden/>
          </w:rPr>
          <w:fldChar w:fldCharType="end"/>
        </w:r>
      </w:hyperlink>
    </w:p>
    <w:p w:rsidR="007F6A8B" w:rsidRDefault="007F6A8B">
      <w:pPr>
        <w:pStyle w:val="TOC2"/>
        <w:rPr>
          <w:rFonts w:eastAsiaTheme="minorEastAsia"/>
          <w:b w:val="0"/>
        </w:rPr>
      </w:pPr>
      <w:hyperlink w:anchor="_Toc493694270" w:history="1">
        <w:r w:rsidRPr="0038330D">
          <w:rPr>
            <w:rStyle w:val="Hyperlink"/>
          </w:rPr>
          <w:t>2.1</w:t>
        </w:r>
        <w:r>
          <w:rPr>
            <w:rFonts w:eastAsiaTheme="minorEastAsia"/>
            <w:b w:val="0"/>
          </w:rPr>
          <w:tab/>
        </w:r>
        <w:r w:rsidRPr="0038330D">
          <w:rPr>
            <w:rStyle w:val="Hyperlink"/>
          </w:rPr>
          <w:t>Objectives</w:t>
        </w:r>
        <w:r>
          <w:rPr>
            <w:webHidden/>
          </w:rPr>
          <w:tab/>
        </w:r>
        <w:r>
          <w:rPr>
            <w:webHidden/>
          </w:rPr>
          <w:fldChar w:fldCharType="begin"/>
        </w:r>
        <w:r>
          <w:rPr>
            <w:webHidden/>
          </w:rPr>
          <w:instrText xml:space="preserve"> PAGEREF _Toc493694270 \h </w:instrText>
        </w:r>
        <w:r>
          <w:rPr>
            <w:webHidden/>
          </w:rPr>
        </w:r>
        <w:r>
          <w:rPr>
            <w:webHidden/>
          </w:rPr>
          <w:fldChar w:fldCharType="separate"/>
        </w:r>
        <w:r>
          <w:rPr>
            <w:webHidden/>
          </w:rPr>
          <w:t>4</w:t>
        </w:r>
        <w:r>
          <w:rPr>
            <w:webHidden/>
          </w:rPr>
          <w:fldChar w:fldCharType="end"/>
        </w:r>
      </w:hyperlink>
    </w:p>
    <w:p w:rsidR="007F6A8B" w:rsidRDefault="007F6A8B">
      <w:pPr>
        <w:pStyle w:val="TOC1"/>
        <w:rPr>
          <w:rFonts w:eastAsiaTheme="minorEastAsia"/>
          <w:b w:val="0"/>
          <w:noProof/>
        </w:rPr>
      </w:pPr>
      <w:hyperlink w:anchor="_Toc493694271" w:history="1">
        <w:r w:rsidRPr="0038330D">
          <w:rPr>
            <w:rStyle w:val="Hyperlink"/>
            <w:noProof/>
          </w:rPr>
          <w:t>3.0</w:t>
        </w:r>
        <w:r>
          <w:rPr>
            <w:rFonts w:eastAsiaTheme="minorEastAsia"/>
            <w:b w:val="0"/>
            <w:noProof/>
          </w:rPr>
          <w:tab/>
        </w:r>
        <w:r w:rsidRPr="0038330D">
          <w:rPr>
            <w:rStyle w:val="Hyperlink"/>
            <w:noProof/>
          </w:rPr>
          <w:t>Architecture Representation</w:t>
        </w:r>
        <w:r>
          <w:rPr>
            <w:noProof/>
            <w:webHidden/>
          </w:rPr>
          <w:tab/>
        </w:r>
        <w:r>
          <w:rPr>
            <w:noProof/>
            <w:webHidden/>
          </w:rPr>
          <w:fldChar w:fldCharType="begin"/>
        </w:r>
        <w:r>
          <w:rPr>
            <w:noProof/>
            <w:webHidden/>
          </w:rPr>
          <w:instrText xml:space="preserve"> PAGEREF _Toc493694271 \h </w:instrText>
        </w:r>
        <w:r>
          <w:rPr>
            <w:noProof/>
            <w:webHidden/>
          </w:rPr>
        </w:r>
        <w:r>
          <w:rPr>
            <w:noProof/>
            <w:webHidden/>
          </w:rPr>
          <w:fldChar w:fldCharType="separate"/>
        </w:r>
        <w:r>
          <w:rPr>
            <w:noProof/>
            <w:webHidden/>
          </w:rPr>
          <w:t>5</w:t>
        </w:r>
        <w:r>
          <w:rPr>
            <w:noProof/>
            <w:webHidden/>
          </w:rPr>
          <w:fldChar w:fldCharType="end"/>
        </w:r>
      </w:hyperlink>
    </w:p>
    <w:p w:rsidR="007F6A8B" w:rsidRDefault="007F6A8B">
      <w:pPr>
        <w:pStyle w:val="TOC2"/>
        <w:rPr>
          <w:rFonts w:eastAsiaTheme="minorEastAsia"/>
          <w:b w:val="0"/>
        </w:rPr>
      </w:pPr>
      <w:hyperlink w:anchor="_Toc493694272" w:history="1">
        <w:r w:rsidRPr="0038330D">
          <w:rPr>
            <w:rStyle w:val="Hyperlink"/>
          </w:rPr>
          <w:t>3.1</w:t>
        </w:r>
        <w:r>
          <w:rPr>
            <w:rFonts w:eastAsiaTheme="minorEastAsia"/>
            <w:b w:val="0"/>
          </w:rPr>
          <w:tab/>
        </w:r>
        <w:r w:rsidRPr="0038330D">
          <w:rPr>
            <w:rStyle w:val="Hyperlink"/>
          </w:rPr>
          <w:t>Architecture Overview</w:t>
        </w:r>
        <w:r>
          <w:rPr>
            <w:webHidden/>
          </w:rPr>
          <w:tab/>
        </w:r>
        <w:r>
          <w:rPr>
            <w:webHidden/>
          </w:rPr>
          <w:fldChar w:fldCharType="begin"/>
        </w:r>
        <w:r>
          <w:rPr>
            <w:webHidden/>
          </w:rPr>
          <w:instrText xml:space="preserve"> PAGEREF _Toc493694272 \h </w:instrText>
        </w:r>
        <w:r>
          <w:rPr>
            <w:webHidden/>
          </w:rPr>
        </w:r>
        <w:r>
          <w:rPr>
            <w:webHidden/>
          </w:rPr>
          <w:fldChar w:fldCharType="separate"/>
        </w:r>
        <w:r>
          <w:rPr>
            <w:webHidden/>
          </w:rPr>
          <w:t>5</w:t>
        </w:r>
        <w:r>
          <w:rPr>
            <w:webHidden/>
          </w:rPr>
          <w:fldChar w:fldCharType="end"/>
        </w:r>
      </w:hyperlink>
    </w:p>
    <w:p w:rsidR="007F6A8B" w:rsidRDefault="007F6A8B">
      <w:pPr>
        <w:pStyle w:val="TOC2"/>
        <w:rPr>
          <w:rFonts w:eastAsiaTheme="minorEastAsia"/>
          <w:b w:val="0"/>
        </w:rPr>
      </w:pPr>
      <w:hyperlink w:anchor="_Toc493694273" w:history="1">
        <w:r w:rsidRPr="0038330D">
          <w:rPr>
            <w:rStyle w:val="Hyperlink"/>
          </w:rPr>
          <w:t>3.2</w:t>
        </w:r>
        <w:r>
          <w:rPr>
            <w:rFonts w:eastAsiaTheme="minorEastAsia"/>
            <w:b w:val="0"/>
          </w:rPr>
          <w:tab/>
        </w:r>
        <w:r w:rsidRPr="0038330D">
          <w:rPr>
            <w:rStyle w:val="Hyperlink"/>
          </w:rPr>
          <w:t>Drivers</w:t>
        </w:r>
        <w:r>
          <w:rPr>
            <w:webHidden/>
          </w:rPr>
          <w:tab/>
        </w:r>
        <w:r>
          <w:rPr>
            <w:webHidden/>
          </w:rPr>
          <w:fldChar w:fldCharType="begin"/>
        </w:r>
        <w:r>
          <w:rPr>
            <w:webHidden/>
          </w:rPr>
          <w:instrText xml:space="preserve"> PAGEREF _Toc493694273 \h </w:instrText>
        </w:r>
        <w:r>
          <w:rPr>
            <w:webHidden/>
          </w:rPr>
        </w:r>
        <w:r>
          <w:rPr>
            <w:webHidden/>
          </w:rPr>
          <w:fldChar w:fldCharType="separate"/>
        </w:r>
        <w:r>
          <w:rPr>
            <w:webHidden/>
          </w:rPr>
          <w:t>7</w:t>
        </w:r>
        <w:r>
          <w:rPr>
            <w:webHidden/>
          </w:rPr>
          <w:fldChar w:fldCharType="end"/>
        </w:r>
      </w:hyperlink>
    </w:p>
    <w:p w:rsidR="007F6A8B" w:rsidRDefault="007F6A8B">
      <w:pPr>
        <w:pStyle w:val="TOC3"/>
        <w:tabs>
          <w:tab w:val="left" w:pos="1200"/>
        </w:tabs>
        <w:rPr>
          <w:rFonts w:eastAsiaTheme="minorEastAsia"/>
          <w:noProof/>
        </w:rPr>
      </w:pPr>
      <w:hyperlink w:anchor="_Toc493694274" w:history="1">
        <w:r w:rsidRPr="0038330D">
          <w:rPr>
            <w:rStyle w:val="Hyperlink"/>
            <w:noProof/>
          </w:rPr>
          <w:t>3.2.1</w:t>
        </w:r>
        <w:r>
          <w:rPr>
            <w:rFonts w:eastAsiaTheme="minorEastAsia"/>
            <w:noProof/>
          </w:rPr>
          <w:tab/>
        </w:r>
        <w:r w:rsidRPr="0038330D">
          <w:rPr>
            <w:rStyle w:val="Hyperlink"/>
            <w:noProof/>
          </w:rPr>
          <w:t>Business Drivers and Goals</w:t>
        </w:r>
        <w:r>
          <w:rPr>
            <w:noProof/>
            <w:webHidden/>
          </w:rPr>
          <w:tab/>
        </w:r>
        <w:r>
          <w:rPr>
            <w:noProof/>
            <w:webHidden/>
          </w:rPr>
          <w:fldChar w:fldCharType="begin"/>
        </w:r>
        <w:r>
          <w:rPr>
            <w:noProof/>
            <w:webHidden/>
          </w:rPr>
          <w:instrText xml:space="preserve"> PAGEREF _Toc493694274 \h </w:instrText>
        </w:r>
        <w:r>
          <w:rPr>
            <w:noProof/>
            <w:webHidden/>
          </w:rPr>
        </w:r>
        <w:r>
          <w:rPr>
            <w:noProof/>
            <w:webHidden/>
          </w:rPr>
          <w:fldChar w:fldCharType="separate"/>
        </w:r>
        <w:r>
          <w:rPr>
            <w:noProof/>
            <w:webHidden/>
          </w:rPr>
          <w:t>7</w:t>
        </w:r>
        <w:r>
          <w:rPr>
            <w:noProof/>
            <w:webHidden/>
          </w:rPr>
          <w:fldChar w:fldCharType="end"/>
        </w:r>
      </w:hyperlink>
    </w:p>
    <w:p w:rsidR="007F6A8B" w:rsidRDefault="007F6A8B">
      <w:pPr>
        <w:pStyle w:val="TOC3"/>
        <w:tabs>
          <w:tab w:val="left" w:pos="1200"/>
        </w:tabs>
        <w:rPr>
          <w:rFonts w:eastAsiaTheme="minorEastAsia"/>
          <w:noProof/>
        </w:rPr>
      </w:pPr>
      <w:hyperlink w:anchor="_Toc493694275" w:history="1">
        <w:r w:rsidRPr="0038330D">
          <w:rPr>
            <w:rStyle w:val="Hyperlink"/>
            <w:noProof/>
          </w:rPr>
          <w:t>3.2.2</w:t>
        </w:r>
        <w:r>
          <w:rPr>
            <w:rFonts w:eastAsiaTheme="minorEastAsia"/>
            <w:noProof/>
          </w:rPr>
          <w:tab/>
        </w:r>
        <w:r w:rsidRPr="0038330D">
          <w:rPr>
            <w:rStyle w:val="Hyperlink"/>
            <w:noProof/>
          </w:rPr>
          <w:t>Architectural Drivers and Goals</w:t>
        </w:r>
        <w:r>
          <w:rPr>
            <w:noProof/>
            <w:webHidden/>
          </w:rPr>
          <w:tab/>
        </w:r>
        <w:r>
          <w:rPr>
            <w:noProof/>
            <w:webHidden/>
          </w:rPr>
          <w:fldChar w:fldCharType="begin"/>
        </w:r>
        <w:r>
          <w:rPr>
            <w:noProof/>
            <w:webHidden/>
          </w:rPr>
          <w:instrText xml:space="preserve"> PAGEREF _Toc493694275 \h </w:instrText>
        </w:r>
        <w:r>
          <w:rPr>
            <w:noProof/>
            <w:webHidden/>
          </w:rPr>
        </w:r>
        <w:r>
          <w:rPr>
            <w:noProof/>
            <w:webHidden/>
          </w:rPr>
          <w:fldChar w:fldCharType="separate"/>
        </w:r>
        <w:r>
          <w:rPr>
            <w:noProof/>
            <w:webHidden/>
          </w:rPr>
          <w:t>7</w:t>
        </w:r>
        <w:r>
          <w:rPr>
            <w:noProof/>
            <w:webHidden/>
          </w:rPr>
          <w:fldChar w:fldCharType="end"/>
        </w:r>
      </w:hyperlink>
    </w:p>
    <w:p w:rsidR="007F6A8B" w:rsidRDefault="007F6A8B">
      <w:pPr>
        <w:pStyle w:val="TOC3"/>
        <w:tabs>
          <w:tab w:val="left" w:pos="1200"/>
        </w:tabs>
        <w:rPr>
          <w:rFonts w:eastAsiaTheme="minorEastAsia"/>
          <w:noProof/>
        </w:rPr>
      </w:pPr>
      <w:hyperlink w:anchor="_Toc493694276" w:history="1">
        <w:r w:rsidRPr="0038330D">
          <w:rPr>
            <w:rStyle w:val="Hyperlink"/>
            <w:noProof/>
          </w:rPr>
          <w:t>3.2.3</w:t>
        </w:r>
        <w:r>
          <w:rPr>
            <w:rFonts w:eastAsiaTheme="minorEastAsia"/>
            <w:noProof/>
          </w:rPr>
          <w:tab/>
        </w:r>
        <w:r w:rsidRPr="0038330D">
          <w:rPr>
            <w:rStyle w:val="Hyperlink"/>
            <w:noProof/>
          </w:rPr>
          <w:t>Non-Functional Requirements</w:t>
        </w:r>
        <w:r>
          <w:rPr>
            <w:noProof/>
            <w:webHidden/>
          </w:rPr>
          <w:tab/>
        </w:r>
        <w:r>
          <w:rPr>
            <w:noProof/>
            <w:webHidden/>
          </w:rPr>
          <w:fldChar w:fldCharType="begin"/>
        </w:r>
        <w:r>
          <w:rPr>
            <w:noProof/>
            <w:webHidden/>
          </w:rPr>
          <w:instrText xml:space="preserve"> PAGEREF _Toc493694276 \h </w:instrText>
        </w:r>
        <w:r>
          <w:rPr>
            <w:noProof/>
            <w:webHidden/>
          </w:rPr>
        </w:r>
        <w:r>
          <w:rPr>
            <w:noProof/>
            <w:webHidden/>
          </w:rPr>
          <w:fldChar w:fldCharType="separate"/>
        </w:r>
        <w:r>
          <w:rPr>
            <w:noProof/>
            <w:webHidden/>
          </w:rPr>
          <w:t>7</w:t>
        </w:r>
        <w:r>
          <w:rPr>
            <w:noProof/>
            <w:webHidden/>
          </w:rPr>
          <w:fldChar w:fldCharType="end"/>
        </w:r>
      </w:hyperlink>
    </w:p>
    <w:p w:rsidR="007F6A8B" w:rsidRDefault="007F6A8B">
      <w:pPr>
        <w:pStyle w:val="TOC3"/>
        <w:tabs>
          <w:tab w:val="left" w:pos="1400"/>
        </w:tabs>
        <w:rPr>
          <w:rFonts w:eastAsiaTheme="minorEastAsia"/>
          <w:noProof/>
        </w:rPr>
      </w:pPr>
      <w:hyperlink w:anchor="_Toc493694277" w:history="1">
        <w:r w:rsidRPr="0038330D">
          <w:rPr>
            <w:rStyle w:val="Hyperlink"/>
            <w:noProof/>
          </w:rPr>
          <w:t>3.2.3.1.</w:t>
        </w:r>
        <w:r>
          <w:rPr>
            <w:rFonts w:eastAsiaTheme="minorEastAsia"/>
            <w:noProof/>
          </w:rPr>
          <w:tab/>
        </w:r>
        <w:r w:rsidRPr="0038330D">
          <w:rPr>
            <w:rStyle w:val="Hyperlink"/>
            <w:noProof/>
          </w:rPr>
          <w:t>Logging Requirement</w:t>
        </w:r>
        <w:r>
          <w:rPr>
            <w:noProof/>
            <w:webHidden/>
          </w:rPr>
          <w:tab/>
        </w:r>
        <w:r>
          <w:rPr>
            <w:noProof/>
            <w:webHidden/>
          </w:rPr>
          <w:fldChar w:fldCharType="begin"/>
        </w:r>
        <w:r>
          <w:rPr>
            <w:noProof/>
            <w:webHidden/>
          </w:rPr>
          <w:instrText xml:space="preserve"> PAGEREF _Toc493694277 \h </w:instrText>
        </w:r>
        <w:r>
          <w:rPr>
            <w:noProof/>
            <w:webHidden/>
          </w:rPr>
        </w:r>
        <w:r>
          <w:rPr>
            <w:noProof/>
            <w:webHidden/>
          </w:rPr>
          <w:fldChar w:fldCharType="separate"/>
        </w:r>
        <w:r>
          <w:rPr>
            <w:noProof/>
            <w:webHidden/>
          </w:rPr>
          <w:t>7</w:t>
        </w:r>
        <w:r>
          <w:rPr>
            <w:noProof/>
            <w:webHidden/>
          </w:rPr>
          <w:fldChar w:fldCharType="end"/>
        </w:r>
      </w:hyperlink>
    </w:p>
    <w:p w:rsidR="007F6A8B" w:rsidRDefault="007F6A8B">
      <w:pPr>
        <w:pStyle w:val="TOC2"/>
        <w:rPr>
          <w:rFonts w:eastAsiaTheme="minorEastAsia"/>
          <w:b w:val="0"/>
        </w:rPr>
      </w:pPr>
      <w:hyperlink w:anchor="_Toc493694278" w:history="1">
        <w:r w:rsidRPr="0038330D">
          <w:rPr>
            <w:rStyle w:val="Hyperlink"/>
          </w:rPr>
          <w:t>3.3</w:t>
        </w:r>
        <w:r>
          <w:rPr>
            <w:rFonts w:eastAsiaTheme="minorEastAsia"/>
            <w:b w:val="0"/>
          </w:rPr>
          <w:tab/>
        </w:r>
        <w:r w:rsidRPr="0038330D">
          <w:rPr>
            <w:rStyle w:val="Hyperlink"/>
          </w:rPr>
          <w:t>Architecture Principles</w:t>
        </w:r>
        <w:r>
          <w:rPr>
            <w:webHidden/>
          </w:rPr>
          <w:tab/>
        </w:r>
        <w:r>
          <w:rPr>
            <w:webHidden/>
          </w:rPr>
          <w:fldChar w:fldCharType="begin"/>
        </w:r>
        <w:r>
          <w:rPr>
            <w:webHidden/>
          </w:rPr>
          <w:instrText xml:space="preserve"> PAGEREF _Toc493694278 \h </w:instrText>
        </w:r>
        <w:r>
          <w:rPr>
            <w:webHidden/>
          </w:rPr>
        </w:r>
        <w:r>
          <w:rPr>
            <w:webHidden/>
          </w:rPr>
          <w:fldChar w:fldCharType="separate"/>
        </w:r>
        <w:r>
          <w:rPr>
            <w:webHidden/>
          </w:rPr>
          <w:t>9</w:t>
        </w:r>
        <w:r>
          <w:rPr>
            <w:webHidden/>
          </w:rPr>
          <w:fldChar w:fldCharType="end"/>
        </w:r>
      </w:hyperlink>
    </w:p>
    <w:p w:rsidR="007F6A8B" w:rsidRDefault="007F6A8B">
      <w:pPr>
        <w:pStyle w:val="TOC2"/>
        <w:rPr>
          <w:rFonts w:eastAsiaTheme="minorEastAsia"/>
          <w:b w:val="0"/>
        </w:rPr>
      </w:pPr>
      <w:hyperlink w:anchor="_Toc493694279" w:history="1">
        <w:r w:rsidRPr="0038330D">
          <w:rPr>
            <w:rStyle w:val="Hyperlink"/>
          </w:rPr>
          <w:t>3.4</w:t>
        </w:r>
        <w:r>
          <w:rPr>
            <w:rFonts w:eastAsiaTheme="minorEastAsia"/>
            <w:b w:val="0"/>
          </w:rPr>
          <w:tab/>
        </w:r>
        <w:r w:rsidRPr="0038330D">
          <w:rPr>
            <w:rStyle w:val="Hyperlink"/>
          </w:rPr>
          <w:t>Key Architecture Decisions</w:t>
        </w:r>
        <w:r>
          <w:rPr>
            <w:webHidden/>
          </w:rPr>
          <w:tab/>
        </w:r>
        <w:r>
          <w:rPr>
            <w:webHidden/>
          </w:rPr>
          <w:fldChar w:fldCharType="begin"/>
        </w:r>
        <w:r>
          <w:rPr>
            <w:webHidden/>
          </w:rPr>
          <w:instrText xml:space="preserve"> PAGEREF _Toc493694279 \h </w:instrText>
        </w:r>
        <w:r>
          <w:rPr>
            <w:webHidden/>
          </w:rPr>
        </w:r>
        <w:r>
          <w:rPr>
            <w:webHidden/>
          </w:rPr>
          <w:fldChar w:fldCharType="separate"/>
        </w:r>
        <w:r>
          <w:rPr>
            <w:webHidden/>
          </w:rPr>
          <w:t>9</w:t>
        </w:r>
        <w:r>
          <w:rPr>
            <w:webHidden/>
          </w:rPr>
          <w:fldChar w:fldCharType="end"/>
        </w:r>
      </w:hyperlink>
    </w:p>
    <w:p w:rsidR="007F6A8B" w:rsidRDefault="007F6A8B">
      <w:pPr>
        <w:pStyle w:val="TOC3"/>
        <w:tabs>
          <w:tab w:val="left" w:pos="1200"/>
        </w:tabs>
        <w:rPr>
          <w:rFonts w:eastAsiaTheme="minorEastAsia"/>
          <w:noProof/>
        </w:rPr>
      </w:pPr>
      <w:hyperlink w:anchor="_Toc493694280" w:history="1">
        <w:r w:rsidRPr="0038330D">
          <w:rPr>
            <w:rStyle w:val="Hyperlink"/>
            <w:noProof/>
          </w:rPr>
          <w:t>3.4.1</w:t>
        </w:r>
        <w:r>
          <w:rPr>
            <w:rFonts w:eastAsiaTheme="minorEastAsia"/>
            <w:noProof/>
          </w:rPr>
          <w:tab/>
        </w:r>
        <w:r w:rsidRPr="0038330D">
          <w:rPr>
            <w:rStyle w:val="Hyperlink"/>
            <w:noProof/>
          </w:rPr>
          <w:t>Technology Stack Rationalization</w:t>
        </w:r>
        <w:r>
          <w:rPr>
            <w:noProof/>
            <w:webHidden/>
          </w:rPr>
          <w:tab/>
        </w:r>
        <w:r>
          <w:rPr>
            <w:noProof/>
            <w:webHidden/>
          </w:rPr>
          <w:fldChar w:fldCharType="begin"/>
        </w:r>
        <w:r>
          <w:rPr>
            <w:noProof/>
            <w:webHidden/>
          </w:rPr>
          <w:instrText xml:space="preserve"> PAGEREF _Toc493694280 \h </w:instrText>
        </w:r>
        <w:r>
          <w:rPr>
            <w:noProof/>
            <w:webHidden/>
          </w:rPr>
        </w:r>
        <w:r>
          <w:rPr>
            <w:noProof/>
            <w:webHidden/>
          </w:rPr>
          <w:fldChar w:fldCharType="separate"/>
        </w:r>
        <w:r>
          <w:rPr>
            <w:noProof/>
            <w:webHidden/>
          </w:rPr>
          <w:t>9</w:t>
        </w:r>
        <w:r>
          <w:rPr>
            <w:noProof/>
            <w:webHidden/>
          </w:rPr>
          <w:fldChar w:fldCharType="end"/>
        </w:r>
      </w:hyperlink>
    </w:p>
    <w:p w:rsidR="007F6A8B" w:rsidRDefault="007F6A8B">
      <w:pPr>
        <w:pStyle w:val="TOC2"/>
        <w:rPr>
          <w:rFonts w:eastAsiaTheme="minorEastAsia"/>
          <w:b w:val="0"/>
        </w:rPr>
      </w:pPr>
      <w:hyperlink w:anchor="_Toc493694281" w:history="1">
        <w:r w:rsidRPr="0038330D">
          <w:rPr>
            <w:rStyle w:val="Hyperlink"/>
            <w:rFonts w:ascii="Arial" w:hAnsi="Arial" w:cs="Arial"/>
          </w:rPr>
          <w:t>2.</w:t>
        </w:r>
        <w:r>
          <w:rPr>
            <w:rFonts w:eastAsiaTheme="minorEastAsia"/>
            <w:b w:val="0"/>
          </w:rPr>
          <w:tab/>
        </w:r>
        <w:r w:rsidRPr="0038330D">
          <w:rPr>
            <w:rStyle w:val="Hyperlink"/>
            <w:rFonts w:ascii="Arial" w:hAnsi="Arial" w:cs="Arial"/>
          </w:rPr>
          <w:t>Decoupling Microservices with Spring AMQP and RabbitMQ</w:t>
        </w:r>
        <w:r>
          <w:rPr>
            <w:webHidden/>
          </w:rPr>
          <w:tab/>
        </w:r>
        <w:r>
          <w:rPr>
            <w:webHidden/>
          </w:rPr>
          <w:fldChar w:fldCharType="begin"/>
        </w:r>
        <w:r>
          <w:rPr>
            <w:webHidden/>
          </w:rPr>
          <w:instrText xml:space="preserve"> PAGEREF _Toc493694281 \h </w:instrText>
        </w:r>
        <w:r>
          <w:rPr>
            <w:webHidden/>
          </w:rPr>
        </w:r>
        <w:r>
          <w:rPr>
            <w:webHidden/>
          </w:rPr>
          <w:fldChar w:fldCharType="separate"/>
        </w:r>
        <w:r>
          <w:rPr>
            <w:webHidden/>
          </w:rPr>
          <w:t>10</w:t>
        </w:r>
        <w:r>
          <w:rPr>
            <w:webHidden/>
          </w:rPr>
          <w:fldChar w:fldCharType="end"/>
        </w:r>
      </w:hyperlink>
    </w:p>
    <w:p w:rsidR="007F6A8B" w:rsidRDefault="007F6A8B">
      <w:pPr>
        <w:pStyle w:val="TOC1"/>
        <w:rPr>
          <w:rFonts w:eastAsiaTheme="minorEastAsia"/>
          <w:b w:val="0"/>
          <w:noProof/>
        </w:rPr>
      </w:pPr>
      <w:hyperlink w:anchor="_Toc493694282" w:history="1">
        <w:r w:rsidRPr="0038330D">
          <w:rPr>
            <w:rStyle w:val="Hyperlink"/>
            <w:noProof/>
          </w:rPr>
          <w:t>4.0</w:t>
        </w:r>
        <w:r>
          <w:rPr>
            <w:rFonts w:eastAsiaTheme="minorEastAsia"/>
            <w:b w:val="0"/>
            <w:noProof/>
          </w:rPr>
          <w:tab/>
        </w:r>
        <w:r w:rsidRPr="0038330D">
          <w:rPr>
            <w:rStyle w:val="Hyperlink"/>
            <w:noProof/>
          </w:rPr>
          <w:t>Architecture Representational Views</w:t>
        </w:r>
        <w:r>
          <w:rPr>
            <w:noProof/>
            <w:webHidden/>
          </w:rPr>
          <w:tab/>
        </w:r>
        <w:r>
          <w:rPr>
            <w:noProof/>
            <w:webHidden/>
          </w:rPr>
          <w:fldChar w:fldCharType="begin"/>
        </w:r>
        <w:r>
          <w:rPr>
            <w:noProof/>
            <w:webHidden/>
          </w:rPr>
          <w:instrText xml:space="preserve"> PAGEREF _Toc493694282 \h </w:instrText>
        </w:r>
        <w:r>
          <w:rPr>
            <w:noProof/>
            <w:webHidden/>
          </w:rPr>
        </w:r>
        <w:r>
          <w:rPr>
            <w:noProof/>
            <w:webHidden/>
          </w:rPr>
          <w:fldChar w:fldCharType="separate"/>
        </w:r>
        <w:r>
          <w:rPr>
            <w:noProof/>
            <w:webHidden/>
          </w:rPr>
          <w:t>10</w:t>
        </w:r>
        <w:r>
          <w:rPr>
            <w:noProof/>
            <w:webHidden/>
          </w:rPr>
          <w:fldChar w:fldCharType="end"/>
        </w:r>
      </w:hyperlink>
    </w:p>
    <w:p w:rsidR="007F6A8B" w:rsidRDefault="007F6A8B">
      <w:pPr>
        <w:pStyle w:val="TOC2"/>
        <w:rPr>
          <w:rFonts w:eastAsiaTheme="minorEastAsia"/>
          <w:b w:val="0"/>
        </w:rPr>
      </w:pPr>
      <w:hyperlink w:anchor="_Toc493694283" w:history="1">
        <w:r w:rsidRPr="0038330D">
          <w:rPr>
            <w:rStyle w:val="Hyperlink"/>
          </w:rPr>
          <w:t>4.1</w:t>
        </w:r>
        <w:r>
          <w:rPr>
            <w:rFonts w:eastAsiaTheme="minorEastAsia"/>
            <w:b w:val="0"/>
          </w:rPr>
          <w:tab/>
        </w:r>
        <w:r w:rsidRPr="0038330D">
          <w:rPr>
            <w:rStyle w:val="Hyperlink"/>
          </w:rPr>
          <w:t>Functional View</w:t>
        </w:r>
        <w:r>
          <w:rPr>
            <w:webHidden/>
          </w:rPr>
          <w:tab/>
        </w:r>
        <w:r>
          <w:rPr>
            <w:webHidden/>
          </w:rPr>
          <w:fldChar w:fldCharType="begin"/>
        </w:r>
        <w:r>
          <w:rPr>
            <w:webHidden/>
          </w:rPr>
          <w:instrText xml:space="preserve"> PAGEREF _Toc493694283 \h </w:instrText>
        </w:r>
        <w:r>
          <w:rPr>
            <w:webHidden/>
          </w:rPr>
        </w:r>
        <w:r>
          <w:rPr>
            <w:webHidden/>
          </w:rPr>
          <w:fldChar w:fldCharType="separate"/>
        </w:r>
        <w:r>
          <w:rPr>
            <w:webHidden/>
          </w:rPr>
          <w:t>10</w:t>
        </w:r>
        <w:r>
          <w:rPr>
            <w:webHidden/>
          </w:rPr>
          <w:fldChar w:fldCharType="end"/>
        </w:r>
      </w:hyperlink>
    </w:p>
    <w:p w:rsidR="007F6A8B" w:rsidRDefault="007F6A8B">
      <w:pPr>
        <w:pStyle w:val="TOC2"/>
        <w:rPr>
          <w:rFonts w:eastAsiaTheme="minorEastAsia"/>
          <w:b w:val="0"/>
        </w:rPr>
      </w:pPr>
      <w:hyperlink w:anchor="_Toc493694284" w:history="1">
        <w:r w:rsidRPr="0038330D">
          <w:rPr>
            <w:rStyle w:val="Hyperlink"/>
          </w:rPr>
          <w:t>4.2</w:t>
        </w:r>
        <w:r>
          <w:rPr>
            <w:rFonts w:eastAsiaTheme="minorEastAsia"/>
            <w:b w:val="0"/>
          </w:rPr>
          <w:tab/>
        </w:r>
        <w:r w:rsidRPr="0038330D">
          <w:rPr>
            <w:rStyle w:val="Hyperlink"/>
          </w:rPr>
          <w:t>Layer View</w:t>
        </w:r>
        <w:r>
          <w:rPr>
            <w:webHidden/>
          </w:rPr>
          <w:tab/>
        </w:r>
        <w:r>
          <w:rPr>
            <w:webHidden/>
          </w:rPr>
          <w:fldChar w:fldCharType="begin"/>
        </w:r>
        <w:r>
          <w:rPr>
            <w:webHidden/>
          </w:rPr>
          <w:instrText xml:space="preserve"> PAGEREF _Toc493694284 \h </w:instrText>
        </w:r>
        <w:r>
          <w:rPr>
            <w:webHidden/>
          </w:rPr>
        </w:r>
        <w:r>
          <w:rPr>
            <w:webHidden/>
          </w:rPr>
          <w:fldChar w:fldCharType="separate"/>
        </w:r>
        <w:r>
          <w:rPr>
            <w:webHidden/>
          </w:rPr>
          <w:t>11</w:t>
        </w:r>
        <w:r>
          <w:rPr>
            <w:webHidden/>
          </w:rPr>
          <w:fldChar w:fldCharType="end"/>
        </w:r>
      </w:hyperlink>
    </w:p>
    <w:p w:rsidR="007F6A8B" w:rsidRDefault="007F6A8B">
      <w:pPr>
        <w:pStyle w:val="TOC2"/>
        <w:rPr>
          <w:rFonts w:eastAsiaTheme="minorEastAsia"/>
          <w:b w:val="0"/>
        </w:rPr>
      </w:pPr>
      <w:hyperlink w:anchor="_Toc493694285" w:history="1">
        <w:r w:rsidRPr="0038330D">
          <w:rPr>
            <w:rStyle w:val="Hyperlink"/>
          </w:rPr>
          <w:t>4.3</w:t>
        </w:r>
        <w:r>
          <w:rPr>
            <w:rFonts w:eastAsiaTheme="minorEastAsia"/>
            <w:b w:val="0"/>
          </w:rPr>
          <w:tab/>
        </w:r>
        <w:r w:rsidRPr="0038330D">
          <w:rPr>
            <w:rStyle w:val="Hyperlink"/>
          </w:rPr>
          <w:t>Activity Diagram</w:t>
        </w:r>
        <w:r>
          <w:rPr>
            <w:webHidden/>
          </w:rPr>
          <w:tab/>
        </w:r>
        <w:r>
          <w:rPr>
            <w:webHidden/>
          </w:rPr>
          <w:fldChar w:fldCharType="begin"/>
        </w:r>
        <w:r>
          <w:rPr>
            <w:webHidden/>
          </w:rPr>
          <w:instrText xml:space="preserve"> PAGEREF _Toc493694285 \h </w:instrText>
        </w:r>
        <w:r>
          <w:rPr>
            <w:webHidden/>
          </w:rPr>
        </w:r>
        <w:r>
          <w:rPr>
            <w:webHidden/>
          </w:rPr>
          <w:fldChar w:fldCharType="separate"/>
        </w:r>
        <w:r>
          <w:rPr>
            <w:webHidden/>
          </w:rPr>
          <w:t>13</w:t>
        </w:r>
        <w:r>
          <w:rPr>
            <w:webHidden/>
          </w:rPr>
          <w:fldChar w:fldCharType="end"/>
        </w:r>
      </w:hyperlink>
    </w:p>
    <w:p w:rsidR="007F6A8B" w:rsidRDefault="007F6A8B">
      <w:pPr>
        <w:pStyle w:val="TOC3"/>
        <w:tabs>
          <w:tab w:val="left" w:pos="1200"/>
        </w:tabs>
        <w:rPr>
          <w:rFonts w:eastAsiaTheme="minorEastAsia"/>
          <w:noProof/>
        </w:rPr>
      </w:pPr>
      <w:hyperlink w:anchor="_Toc493694286" w:history="1">
        <w:r w:rsidRPr="0038330D">
          <w:rPr>
            <w:rStyle w:val="Hyperlink"/>
            <w:noProof/>
          </w:rPr>
          <w:t>4.3.1</w:t>
        </w:r>
        <w:r>
          <w:rPr>
            <w:rFonts w:eastAsiaTheme="minorEastAsia"/>
            <w:noProof/>
          </w:rPr>
          <w:tab/>
        </w:r>
        <w:r w:rsidRPr="0038330D">
          <w:rPr>
            <w:rStyle w:val="Hyperlink"/>
            <w:noProof/>
          </w:rPr>
          <w:t>Order Management System</w:t>
        </w:r>
        <w:r>
          <w:rPr>
            <w:noProof/>
            <w:webHidden/>
          </w:rPr>
          <w:tab/>
        </w:r>
        <w:r>
          <w:rPr>
            <w:noProof/>
            <w:webHidden/>
          </w:rPr>
          <w:fldChar w:fldCharType="begin"/>
        </w:r>
        <w:r>
          <w:rPr>
            <w:noProof/>
            <w:webHidden/>
          </w:rPr>
          <w:instrText xml:space="preserve"> PAGEREF _Toc493694286 \h </w:instrText>
        </w:r>
        <w:r>
          <w:rPr>
            <w:noProof/>
            <w:webHidden/>
          </w:rPr>
        </w:r>
        <w:r>
          <w:rPr>
            <w:noProof/>
            <w:webHidden/>
          </w:rPr>
          <w:fldChar w:fldCharType="separate"/>
        </w:r>
        <w:r>
          <w:rPr>
            <w:noProof/>
            <w:webHidden/>
          </w:rPr>
          <w:t>13</w:t>
        </w:r>
        <w:r>
          <w:rPr>
            <w:noProof/>
            <w:webHidden/>
          </w:rPr>
          <w:fldChar w:fldCharType="end"/>
        </w:r>
      </w:hyperlink>
    </w:p>
    <w:p w:rsidR="007F6A8B" w:rsidRDefault="007F6A8B">
      <w:pPr>
        <w:pStyle w:val="TOC3"/>
        <w:tabs>
          <w:tab w:val="left" w:pos="1200"/>
        </w:tabs>
        <w:rPr>
          <w:rFonts w:eastAsiaTheme="minorEastAsia"/>
          <w:noProof/>
        </w:rPr>
      </w:pPr>
      <w:hyperlink w:anchor="_Toc493694287" w:history="1">
        <w:r w:rsidRPr="0038330D">
          <w:rPr>
            <w:rStyle w:val="Hyperlink"/>
            <w:noProof/>
          </w:rPr>
          <w:t>4.3.2</w:t>
        </w:r>
        <w:r>
          <w:rPr>
            <w:rFonts w:eastAsiaTheme="minorEastAsia"/>
            <w:noProof/>
          </w:rPr>
          <w:tab/>
        </w:r>
        <w:r w:rsidRPr="0038330D">
          <w:rPr>
            <w:rStyle w:val="Hyperlink"/>
            <w:noProof/>
          </w:rPr>
          <w:t>Product Management</w:t>
        </w:r>
        <w:r>
          <w:rPr>
            <w:noProof/>
            <w:webHidden/>
          </w:rPr>
          <w:tab/>
        </w:r>
        <w:r>
          <w:rPr>
            <w:noProof/>
            <w:webHidden/>
          </w:rPr>
          <w:fldChar w:fldCharType="begin"/>
        </w:r>
        <w:r>
          <w:rPr>
            <w:noProof/>
            <w:webHidden/>
          </w:rPr>
          <w:instrText xml:space="preserve"> PAGEREF _Toc493694287 \h </w:instrText>
        </w:r>
        <w:r>
          <w:rPr>
            <w:noProof/>
            <w:webHidden/>
          </w:rPr>
        </w:r>
        <w:r>
          <w:rPr>
            <w:noProof/>
            <w:webHidden/>
          </w:rPr>
          <w:fldChar w:fldCharType="separate"/>
        </w:r>
        <w:r>
          <w:rPr>
            <w:noProof/>
            <w:webHidden/>
          </w:rPr>
          <w:t>14</w:t>
        </w:r>
        <w:r>
          <w:rPr>
            <w:noProof/>
            <w:webHidden/>
          </w:rPr>
          <w:fldChar w:fldCharType="end"/>
        </w:r>
      </w:hyperlink>
    </w:p>
    <w:p w:rsidR="007F6A8B" w:rsidRDefault="007F6A8B">
      <w:pPr>
        <w:pStyle w:val="TOC3"/>
        <w:tabs>
          <w:tab w:val="left" w:pos="1200"/>
        </w:tabs>
        <w:rPr>
          <w:rFonts w:eastAsiaTheme="minorEastAsia"/>
          <w:noProof/>
        </w:rPr>
      </w:pPr>
      <w:hyperlink w:anchor="_Toc493694288" w:history="1">
        <w:r w:rsidRPr="0038330D">
          <w:rPr>
            <w:rStyle w:val="Hyperlink"/>
            <w:noProof/>
          </w:rPr>
          <w:t>4.3.3</w:t>
        </w:r>
        <w:r>
          <w:rPr>
            <w:rFonts w:eastAsiaTheme="minorEastAsia"/>
            <w:noProof/>
          </w:rPr>
          <w:tab/>
        </w:r>
        <w:r w:rsidRPr="0038330D">
          <w:rPr>
            <w:rStyle w:val="Hyperlink"/>
            <w:noProof/>
          </w:rPr>
          <w:t>Inventory Management</w:t>
        </w:r>
        <w:r>
          <w:rPr>
            <w:noProof/>
            <w:webHidden/>
          </w:rPr>
          <w:tab/>
        </w:r>
        <w:r>
          <w:rPr>
            <w:noProof/>
            <w:webHidden/>
          </w:rPr>
          <w:fldChar w:fldCharType="begin"/>
        </w:r>
        <w:r>
          <w:rPr>
            <w:noProof/>
            <w:webHidden/>
          </w:rPr>
          <w:instrText xml:space="preserve"> PAGEREF _Toc493694288 \h </w:instrText>
        </w:r>
        <w:r>
          <w:rPr>
            <w:noProof/>
            <w:webHidden/>
          </w:rPr>
        </w:r>
        <w:r>
          <w:rPr>
            <w:noProof/>
            <w:webHidden/>
          </w:rPr>
          <w:fldChar w:fldCharType="separate"/>
        </w:r>
        <w:r>
          <w:rPr>
            <w:noProof/>
            <w:webHidden/>
          </w:rPr>
          <w:t>15</w:t>
        </w:r>
        <w:r>
          <w:rPr>
            <w:noProof/>
            <w:webHidden/>
          </w:rPr>
          <w:fldChar w:fldCharType="end"/>
        </w:r>
      </w:hyperlink>
    </w:p>
    <w:p w:rsidR="007F6A8B" w:rsidRDefault="007F6A8B">
      <w:pPr>
        <w:pStyle w:val="TOC3"/>
        <w:tabs>
          <w:tab w:val="left" w:pos="1200"/>
        </w:tabs>
        <w:rPr>
          <w:rFonts w:eastAsiaTheme="minorEastAsia"/>
          <w:noProof/>
        </w:rPr>
      </w:pPr>
      <w:hyperlink w:anchor="_Toc493694289" w:history="1">
        <w:r w:rsidRPr="0038330D">
          <w:rPr>
            <w:rStyle w:val="Hyperlink"/>
            <w:noProof/>
          </w:rPr>
          <w:t>4.3.4</w:t>
        </w:r>
        <w:r>
          <w:rPr>
            <w:rFonts w:eastAsiaTheme="minorEastAsia"/>
            <w:noProof/>
          </w:rPr>
          <w:tab/>
        </w:r>
        <w:r w:rsidRPr="0038330D">
          <w:rPr>
            <w:rStyle w:val="Hyperlink"/>
            <w:noProof/>
          </w:rPr>
          <w:t>Order Management</w:t>
        </w:r>
        <w:r>
          <w:rPr>
            <w:noProof/>
            <w:webHidden/>
          </w:rPr>
          <w:tab/>
        </w:r>
        <w:r>
          <w:rPr>
            <w:noProof/>
            <w:webHidden/>
          </w:rPr>
          <w:fldChar w:fldCharType="begin"/>
        </w:r>
        <w:r>
          <w:rPr>
            <w:noProof/>
            <w:webHidden/>
          </w:rPr>
          <w:instrText xml:space="preserve"> PAGEREF _Toc493694289 \h </w:instrText>
        </w:r>
        <w:r>
          <w:rPr>
            <w:noProof/>
            <w:webHidden/>
          </w:rPr>
        </w:r>
        <w:r>
          <w:rPr>
            <w:noProof/>
            <w:webHidden/>
          </w:rPr>
          <w:fldChar w:fldCharType="separate"/>
        </w:r>
        <w:r>
          <w:rPr>
            <w:noProof/>
            <w:webHidden/>
          </w:rPr>
          <w:t>16</w:t>
        </w:r>
        <w:r>
          <w:rPr>
            <w:noProof/>
            <w:webHidden/>
          </w:rPr>
          <w:fldChar w:fldCharType="end"/>
        </w:r>
      </w:hyperlink>
    </w:p>
    <w:p w:rsidR="007F6A8B" w:rsidRDefault="007F6A8B">
      <w:pPr>
        <w:pStyle w:val="TOC3"/>
        <w:tabs>
          <w:tab w:val="left" w:pos="1200"/>
        </w:tabs>
        <w:rPr>
          <w:rFonts w:eastAsiaTheme="minorEastAsia"/>
          <w:noProof/>
        </w:rPr>
      </w:pPr>
      <w:hyperlink w:anchor="_Toc493694290" w:history="1">
        <w:r w:rsidRPr="0038330D">
          <w:rPr>
            <w:rStyle w:val="Hyperlink"/>
            <w:noProof/>
          </w:rPr>
          <w:t>4.3.5</w:t>
        </w:r>
        <w:r>
          <w:rPr>
            <w:rFonts w:eastAsiaTheme="minorEastAsia"/>
            <w:noProof/>
          </w:rPr>
          <w:tab/>
        </w:r>
        <w:r w:rsidRPr="0038330D">
          <w:rPr>
            <w:rStyle w:val="Hyperlink"/>
            <w:noProof/>
          </w:rPr>
          <w:t>Customer Management</w:t>
        </w:r>
        <w:r>
          <w:rPr>
            <w:noProof/>
            <w:webHidden/>
          </w:rPr>
          <w:tab/>
        </w:r>
        <w:r>
          <w:rPr>
            <w:noProof/>
            <w:webHidden/>
          </w:rPr>
          <w:fldChar w:fldCharType="begin"/>
        </w:r>
        <w:r>
          <w:rPr>
            <w:noProof/>
            <w:webHidden/>
          </w:rPr>
          <w:instrText xml:space="preserve"> PAGEREF _Toc493694290 \h </w:instrText>
        </w:r>
        <w:r>
          <w:rPr>
            <w:noProof/>
            <w:webHidden/>
          </w:rPr>
        </w:r>
        <w:r>
          <w:rPr>
            <w:noProof/>
            <w:webHidden/>
          </w:rPr>
          <w:fldChar w:fldCharType="separate"/>
        </w:r>
        <w:r>
          <w:rPr>
            <w:noProof/>
            <w:webHidden/>
          </w:rPr>
          <w:t>17</w:t>
        </w:r>
        <w:r>
          <w:rPr>
            <w:noProof/>
            <w:webHidden/>
          </w:rPr>
          <w:fldChar w:fldCharType="end"/>
        </w:r>
      </w:hyperlink>
    </w:p>
    <w:p w:rsidR="007F6A8B" w:rsidRDefault="007F6A8B">
      <w:pPr>
        <w:pStyle w:val="TOC2"/>
        <w:rPr>
          <w:rFonts w:eastAsiaTheme="minorEastAsia"/>
          <w:b w:val="0"/>
        </w:rPr>
      </w:pPr>
      <w:hyperlink w:anchor="_Toc493694291" w:history="1">
        <w:r w:rsidRPr="0038330D">
          <w:rPr>
            <w:rStyle w:val="Hyperlink"/>
          </w:rPr>
          <w:t>4.4</w:t>
        </w:r>
        <w:r>
          <w:rPr>
            <w:rFonts w:eastAsiaTheme="minorEastAsia"/>
            <w:b w:val="0"/>
          </w:rPr>
          <w:tab/>
        </w:r>
        <w:r w:rsidRPr="0038330D">
          <w:rPr>
            <w:rStyle w:val="Hyperlink"/>
          </w:rPr>
          <w:t>Class Diagram</w:t>
        </w:r>
        <w:r>
          <w:rPr>
            <w:webHidden/>
          </w:rPr>
          <w:tab/>
        </w:r>
        <w:r>
          <w:rPr>
            <w:webHidden/>
          </w:rPr>
          <w:fldChar w:fldCharType="begin"/>
        </w:r>
        <w:r>
          <w:rPr>
            <w:webHidden/>
          </w:rPr>
          <w:instrText xml:space="preserve"> PAGEREF _Toc493694291 \h </w:instrText>
        </w:r>
        <w:r>
          <w:rPr>
            <w:webHidden/>
          </w:rPr>
        </w:r>
        <w:r>
          <w:rPr>
            <w:webHidden/>
          </w:rPr>
          <w:fldChar w:fldCharType="separate"/>
        </w:r>
        <w:r>
          <w:rPr>
            <w:webHidden/>
          </w:rPr>
          <w:t>18</w:t>
        </w:r>
        <w:r>
          <w:rPr>
            <w:webHidden/>
          </w:rPr>
          <w:fldChar w:fldCharType="end"/>
        </w:r>
      </w:hyperlink>
    </w:p>
    <w:p w:rsidR="007F6A8B" w:rsidRDefault="007F6A8B">
      <w:pPr>
        <w:pStyle w:val="TOC2"/>
        <w:rPr>
          <w:rFonts w:eastAsiaTheme="minorEastAsia"/>
          <w:b w:val="0"/>
        </w:rPr>
      </w:pPr>
      <w:hyperlink w:anchor="_Toc493694292" w:history="1">
        <w:r w:rsidRPr="0038330D">
          <w:rPr>
            <w:rStyle w:val="Hyperlink"/>
          </w:rPr>
          <w:t>4.5</w:t>
        </w:r>
        <w:r>
          <w:rPr>
            <w:rFonts w:eastAsiaTheme="minorEastAsia"/>
            <w:b w:val="0"/>
          </w:rPr>
          <w:tab/>
        </w:r>
        <w:r w:rsidRPr="0038330D">
          <w:rPr>
            <w:rStyle w:val="Hyperlink"/>
          </w:rPr>
          <w:t>Integration View</w:t>
        </w:r>
        <w:r>
          <w:rPr>
            <w:webHidden/>
          </w:rPr>
          <w:tab/>
        </w:r>
        <w:r>
          <w:rPr>
            <w:webHidden/>
          </w:rPr>
          <w:fldChar w:fldCharType="begin"/>
        </w:r>
        <w:r>
          <w:rPr>
            <w:webHidden/>
          </w:rPr>
          <w:instrText xml:space="preserve"> PAGEREF _Toc493694292 \h </w:instrText>
        </w:r>
        <w:r>
          <w:rPr>
            <w:webHidden/>
          </w:rPr>
        </w:r>
        <w:r>
          <w:rPr>
            <w:webHidden/>
          </w:rPr>
          <w:fldChar w:fldCharType="separate"/>
        </w:r>
        <w:r>
          <w:rPr>
            <w:webHidden/>
          </w:rPr>
          <w:t>18</w:t>
        </w:r>
        <w:r>
          <w:rPr>
            <w:webHidden/>
          </w:rPr>
          <w:fldChar w:fldCharType="end"/>
        </w:r>
      </w:hyperlink>
    </w:p>
    <w:p w:rsidR="007F6A8B" w:rsidRDefault="007F6A8B">
      <w:pPr>
        <w:pStyle w:val="TOC2"/>
        <w:rPr>
          <w:rFonts w:eastAsiaTheme="minorEastAsia"/>
          <w:b w:val="0"/>
        </w:rPr>
      </w:pPr>
      <w:hyperlink w:anchor="_Toc493694293" w:history="1">
        <w:r w:rsidRPr="0038330D">
          <w:rPr>
            <w:rStyle w:val="Hyperlink"/>
          </w:rPr>
          <w:t>4.6</w:t>
        </w:r>
        <w:r>
          <w:rPr>
            <w:rFonts w:eastAsiaTheme="minorEastAsia"/>
            <w:b w:val="0"/>
          </w:rPr>
          <w:tab/>
        </w:r>
        <w:r w:rsidRPr="0038330D">
          <w:rPr>
            <w:rStyle w:val="Hyperlink"/>
          </w:rPr>
          <w:t>Security Strategy</w:t>
        </w:r>
        <w:r>
          <w:rPr>
            <w:webHidden/>
          </w:rPr>
          <w:tab/>
        </w:r>
        <w:r>
          <w:rPr>
            <w:webHidden/>
          </w:rPr>
          <w:fldChar w:fldCharType="begin"/>
        </w:r>
        <w:r>
          <w:rPr>
            <w:webHidden/>
          </w:rPr>
          <w:instrText xml:space="preserve"> PAGEREF _Toc493694293 \h </w:instrText>
        </w:r>
        <w:r>
          <w:rPr>
            <w:webHidden/>
          </w:rPr>
        </w:r>
        <w:r>
          <w:rPr>
            <w:webHidden/>
          </w:rPr>
          <w:fldChar w:fldCharType="separate"/>
        </w:r>
        <w:r>
          <w:rPr>
            <w:webHidden/>
          </w:rPr>
          <w:t>20</w:t>
        </w:r>
        <w:r>
          <w:rPr>
            <w:webHidden/>
          </w:rPr>
          <w:fldChar w:fldCharType="end"/>
        </w:r>
      </w:hyperlink>
    </w:p>
    <w:p w:rsidR="007F6A8B" w:rsidRDefault="007F6A8B">
      <w:pPr>
        <w:pStyle w:val="TOC3"/>
        <w:tabs>
          <w:tab w:val="left" w:pos="1200"/>
        </w:tabs>
        <w:rPr>
          <w:rFonts w:eastAsiaTheme="minorEastAsia"/>
          <w:noProof/>
        </w:rPr>
      </w:pPr>
      <w:hyperlink w:anchor="_Toc493694294" w:history="1">
        <w:r w:rsidRPr="0038330D">
          <w:rPr>
            <w:rStyle w:val="Hyperlink"/>
            <w:noProof/>
          </w:rPr>
          <w:t>4.6.1</w:t>
        </w:r>
        <w:r>
          <w:rPr>
            <w:rFonts w:eastAsiaTheme="minorEastAsia"/>
            <w:noProof/>
          </w:rPr>
          <w:tab/>
        </w:r>
        <w:r w:rsidRPr="0038330D">
          <w:rPr>
            <w:rStyle w:val="Hyperlink"/>
            <w:noProof/>
          </w:rPr>
          <w:t>Authentication and Authorization</w:t>
        </w:r>
        <w:r>
          <w:rPr>
            <w:noProof/>
            <w:webHidden/>
          </w:rPr>
          <w:tab/>
        </w:r>
        <w:r>
          <w:rPr>
            <w:noProof/>
            <w:webHidden/>
          </w:rPr>
          <w:fldChar w:fldCharType="begin"/>
        </w:r>
        <w:r>
          <w:rPr>
            <w:noProof/>
            <w:webHidden/>
          </w:rPr>
          <w:instrText xml:space="preserve"> PAGEREF _Toc493694294 \h </w:instrText>
        </w:r>
        <w:r>
          <w:rPr>
            <w:noProof/>
            <w:webHidden/>
          </w:rPr>
        </w:r>
        <w:r>
          <w:rPr>
            <w:noProof/>
            <w:webHidden/>
          </w:rPr>
          <w:fldChar w:fldCharType="separate"/>
        </w:r>
        <w:r>
          <w:rPr>
            <w:noProof/>
            <w:webHidden/>
          </w:rPr>
          <w:t>20</w:t>
        </w:r>
        <w:r>
          <w:rPr>
            <w:noProof/>
            <w:webHidden/>
          </w:rPr>
          <w:fldChar w:fldCharType="end"/>
        </w:r>
      </w:hyperlink>
    </w:p>
    <w:p w:rsidR="007F6A8B" w:rsidRDefault="007F6A8B">
      <w:pPr>
        <w:pStyle w:val="TOC2"/>
        <w:rPr>
          <w:rFonts w:eastAsiaTheme="minorEastAsia"/>
          <w:b w:val="0"/>
        </w:rPr>
      </w:pPr>
      <w:hyperlink w:anchor="_Toc493694295" w:history="1">
        <w:r w:rsidRPr="0038330D">
          <w:rPr>
            <w:rStyle w:val="Hyperlink"/>
          </w:rPr>
          <w:t>4.7</w:t>
        </w:r>
        <w:r>
          <w:rPr>
            <w:rFonts w:eastAsiaTheme="minorEastAsia"/>
            <w:b w:val="0"/>
          </w:rPr>
          <w:tab/>
        </w:r>
        <w:r w:rsidRPr="0038330D">
          <w:rPr>
            <w:rStyle w:val="Hyperlink"/>
          </w:rPr>
          <w:t>Data View</w:t>
        </w:r>
        <w:r>
          <w:rPr>
            <w:webHidden/>
          </w:rPr>
          <w:tab/>
        </w:r>
        <w:r>
          <w:rPr>
            <w:webHidden/>
          </w:rPr>
          <w:fldChar w:fldCharType="begin"/>
        </w:r>
        <w:r>
          <w:rPr>
            <w:webHidden/>
          </w:rPr>
          <w:instrText xml:space="preserve"> PAGEREF _Toc493694295 \h </w:instrText>
        </w:r>
        <w:r>
          <w:rPr>
            <w:webHidden/>
          </w:rPr>
        </w:r>
        <w:r>
          <w:rPr>
            <w:webHidden/>
          </w:rPr>
          <w:fldChar w:fldCharType="separate"/>
        </w:r>
        <w:r>
          <w:rPr>
            <w:webHidden/>
          </w:rPr>
          <w:t>21</w:t>
        </w:r>
        <w:r>
          <w:rPr>
            <w:webHidden/>
          </w:rPr>
          <w:fldChar w:fldCharType="end"/>
        </w:r>
      </w:hyperlink>
    </w:p>
    <w:p w:rsidR="007F6A8B" w:rsidRDefault="007F6A8B">
      <w:pPr>
        <w:pStyle w:val="TOC3"/>
        <w:tabs>
          <w:tab w:val="left" w:pos="1200"/>
        </w:tabs>
        <w:rPr>
          <w:rFonts w:eastAsiaTheme="minorEastAsia"/>
          <w:noProof/>
        </w:rPr>
      </w:pPr>
      <w:hyperlink w:anchor="_Toc493694296" w:history="1">
        <w:r w:rsidRPr="0038330D">
          <w:rPr>
            <w:rStyle w:val="Hyperlink"/>
            <w:noProof/>
          </w:rPr>
          <w:t>4.7.1</w:t>
        </w:r>
        <w:r>
          <w:rPr>
            <w:rFonts w:eastAsiaTheme="minorEastAsia"/>
            <w:noProof/>
          </w:rPr>
          <w:tab/>
        </w:r>
        <w:r w:rsidRPr="0038330D">
          <w:rPr>
            <w:rStyle w:val="Hyperlink"/>
            <w:noProof/>
          </w:rPr>
          <w:t>Executive Summary</w:t>
        </w:r>
        <w:r>
          <w:rPr>
            <w:noProof/>
            <w:webHidden/>
          </w:rPr>
          <w:tab/>
        </w:r>
        <w:r>
          <w:rPr>
            <w:noProof/>
            <w:webHidden/>
          </w:rPr>
          <w:fldChar w:fldCharType="begin"/>
        </w:r>
        <w:r>
          <w:rPr>
            <w:noProof/>
            <w:webHidden/>
          </w:rPr>
          <w:instrText xml:space="preserve"> PAGEREF _Toc493694296 \h </w:instrText>
        </w:r>
        <w:r>
          <w:rPr>
            <w:noProof/>
            <w:webHidden/>
          </w:rPr>
        </w:r>
        <w:r>
          <w:rPr>
            <w:noProof/>
            <w:webHidden/>
          </w:rPr>
          <w:fldChar w:fldCharType="separate"/>
        </w:r>
        <w:r>
          <w:rPr>
            <w:noProof/>
            <w:webHidden/>
          </w:rPr>
          <w:t>21</w:t>
        </w:r>
        <w:r>
          <w:rPr>
            <w:noProof/>
            <w:webHidden/>
          </w:rPr>
          <w:fldChar w:fldCharType="end"/>
        </w:r>
      </w:hyperlink>
    </w:p>
    <w:p w:rsidR="007F6A8B" w:rsidRDefault="007F6A8B">
      <w:pPr>
        <w:pStyle w:val="TOC3"/>
        <w:tabs>
          <w:tab w:val="left" w:pos="1200"/>
        </w:tabs>
        <w:rPr>
          <w:rFonts w:eastAsiaTheme="minorEastAsia"/>
          <w:noProof/>
        </w:rPr>
      </w:pPr>
      <w:hyperlink w:anchor="_Toc493694297" w:history="1">
        <w:r w:rsidRPr="0038330D">
          <w:rPr>
            <w:rStyle w:val="Hyperlink"/>
            <w:noProof/>
          </w:rPr>
          <w:t>4.7.2</w:t>
        </w:r>
        <w:r>
          <w:rPr>
            <w:rFonts w:eastAsiaTheme="minorEastAsia"/>
            <w:noProof/>
          </w:rPr>
          <w:tab/>
        </w:r>
        <w:r w:rsidRPr="0038330D">
          <w:rPr>
            <w:rStyle w:val="Hyperlink"/>
            <w:noProof/>
          </w:rPr>
          <w:t>Choice of target Database</w:t>
        </w:r>
        <w:r>
          <w:rPr>
            <w:noProof/>
            <w:webHidden/>
          </w:rPr>
          <w:tab/>
        </w:r>
        <w:r>
          <w:rPr>
            <w:noProof/>
            <w:webHidden/>
          </w:rPr>
          <w:fldChar w:fldCharType="begin"/>
        </w:r>
        <w:r>
          <w:rPr>
            <w:noProof/>
            <w:webHidden/>
          </w:rPr>
          <w:instrText xml:space="preserve"> PAGEREF _Toc493694297 \h </w:instrText>
        </w:r>
        <w:r>
          <w:rPr>
            <w:noProof/>
            <w:webHidden/>
          </w:rPr>
        </w:r>
        <w:r>
          <w:rPr>
            <w:noProof/>
            <w:webHidden/>
          </w:rPr>
          <w:fldChar w:fldCharType="separate"/>
        </w:r>
        <w:r>
          <w:rPr>
            <w:noProof/>
            <w:webHidden/>
          </w:rPr>
          <w:t>21</w:t>
        </w:r>
        <w:r>
          <w:rPr>
            <w:noProof/>
            <w:webHidden/>
          </w:rPr>
          <w:fldChar w:fldCharType="end"/>
        </w:r>
      </w:hyperlink>
    </w:p>
    <w:p w:rsidR="007F6A8B" w:rsidRDefault="007F6A8B">
      <w:pPr>
        <w:pStyle w:val="TOC3"/>
        <w:tabs>
          <w:tab w:val="left" w:pos="1200"/>
        </w:tabs>
        <w:rPr>
          <w:rFonts w:eastAsiaTheme="minorEastAsia"/>
          <w:noProof/>
        </w:rPr>
      </w:pPr>
      <w:hyperlink w:anchor="_Toc493694298" w:history="1">
        <w:r w:rsidRPr="0038330D">
          <w:rPr>
            <w:rStyle w:val="Hyperlink"/>
            <w:noProof/>
          </w:rPr>
          <w:t>4.7.3</w:t>
        </w:r>
        <w:r>
          <w:rPr>
            <w:rFonts w:eastAsiaTheme="minorEastAsia"/>
            <w:noProof/>
          </w:rPr>
          <w:tab/>
        </w:r>
        <w:r w:rsidRPr="0038330D">
          <w:rPr>
            <w:rStyle w:val="Hyperlink"/>
            <w:noProof/>
          </w:rPr>
          <w:t>Database and Shema Design</w:t>
        </w:r>
        <w:r>
          <w:rPr>
            <w:noProof/>
            <w:webHidden/>
          </w:rPr>
          <w:tab/>
        </w:r>
        <w:r>
          <w:rPr>
            <w:noProof/>
            <w:webHidden/>
          </w:rPr>
          <w:fldChar w:fldCharType="begin"/>
        </w:r>
        <w:r>
          <w:rPr>
            <w:noProof/>
            <w:webHidden/>
          </w:rPr>
          <w:instrText xml:space="preserve"> PAGEREF _Toc493694298 \h </w:instrText>
        </w:r>
        <w:r>
          <w:rPr>
            <w:noProof/>
            <w:webHidden/>
          </w:rPr>
        </w:r>
        <w:r>
          <w:rPr>
            <w:noProof/>
            <w:webHidden/>
          </w:rPr>
          <w:fldChar w:fldCharType="separate"/>
        </w:r>
        <w:r>
          <w:rPr>
            <w:noProof/>
            <w:webHidden/>
          </w:rPr>
          <w:t>22</w:t>
        </w:r>
        <w:r>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493694264"/>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493694265"/>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non functional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34217E">
      <w:pPr>
        <w:pStyle w:val="ListParagraph"/>
        <w:numPr>
          <w:ilvl w:val="0"/>
          <w:numId w:val="31"/>
        </w:numPr>
        <w:rPr>
          <w:szCs w:val="20"/>
        </w:rPr>
      </w:pPr>
      <w:r>
        <w:rPr>
          <w:szCs w:val="20"/>
        </w:rPr>
        <w:t>Logging</w:t>
      </w:r>
    </w:p>
    <w:p w:rsidR="00380313" w:rsidRDefault="00380313" w:rsidP="0034217E">
      <w:pPr>
        <w:pStyle w:val="ListParagraph"/>
        <w:numPr>
          <w:ilvl w:val="0"/>
          <w:numId w:val="31"/>
        </w:numPr>
        <w:rPr>
          <w:szCs w:val="20"/>
        </w:rPr>
      </w:pPr>
      <w:r>
        <w:rPr>
          <w:szCs w:val="20"/>
        </w:rPr>
        <w:t>Exception Component</w:t>
      </w:r>
    </w:p>
    <w:p w:rsidR="00380313" w:rsidRDefault="00380313" w:rsidP="0034217E">
      <w:pPr>
        <w:pStyle w:val="ListParagraph"/>
        <w:numPr>
          <w:ilvl w:val="0"/>
          <w:numId w:val="31"/>
        </w:numPr>
        <w:rPr>
          <w:szCs w:val="20"/>
        </w:rPr>
      </w:pPr>
      <w:r>
        <w:rPr>
          <w:szCs w:val="20"/>
        </w:rPr>
        <w:t>Security</w:t>
      </w:r>
    </w:p>
    <w:p w:rsidR="00380313" w:rsidRDefault="00380313" w:rsidP="0034217E">
      <w:pPr>
        <w:pStyle w:val="ListParagraph"/>
        <w:numPr>
          <w:ilvl w:val="0"/>
          <w:numId w:val="31"/>
        </w:numPr>
        <w:rPr>
          <w:szCs w:val="20"/>
        </w:rPr>
      </w:pPr>
      <w:r>
        <w:rPr>
          <w:szCs w:val="20"/>
        </w:rPr>
        <w:t>Performance</w:t>
      </w:r>
    </w:p>
    <w:p w:rsidR="00380313" w:rsidRDefault="00380313" w:rsidP="0034217E">
      <w:pPr>
        <w:pStyle w:val="ListParagraph"/>
        <w:numPr>
          <w:ilvl w:val="0"/>
          <w:numId w:val="31"/>
        </w:numPr>
        <w:rPr>
          <w:szCs w:val="20"/>
        </w:rPr>
      </w:pPr>
      <w:r>
        <w:rPr>
          <w:szCs w:val="20"/>
        </w:rPr>
        <w:t>Reports</w:t>
      </w:r>
    </w:p>
    <w:p w:rsidR="00380313" w:rsidRDefault="00380313" w:rsidP="0034217E">
      <w:pPr>
        <w:pStyle w:val="ListParagraph"/>
        <w:numPr>
          <w:ilvl w:val="0"/>
          <w:numId w:val="31"/>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527193510"/>
      <w:bookmarkStart w:id="10" w:name="_Toc493694266"/>
      <w:r>
        <w:t>Scope</w:t>
      </w:r>
      <w:bookmarkEnd w:id="8"/>
      <w:bookmarkEnd w:id="10"/>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1B07A2" w:rsidRDefault="001B07A2"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Integration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493694267"/>
      <w:r>
        <w:t>Structure of the document</w:t>
      </w:r>
      <w:bookmarkEnd w:id="11"/>
      <w:bookmarkEnd w:id="12"/>
    </w:p>
    <w:p w:rsidR="007A7363" w:rsidRPr="001E41AF" w:rsidRDefault="007A7363" w:rsidP="00A071B2">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p>
    <w:p w:rsidR="00CD5C21" w:rsidRDefault="00CD5C21" w:rsidP="00CD5C21">
      <w:pPr>
        <w:pStyle w:val="Heading2"/>
        <w:tabs>
          <w:tab w:val="num" w:pos="990"/>
        </w:tabs>
        <w:ind w:left="630"/>
        <w:jc w:val="both"/>
      </w:pPr>
      <w:bookmarkStart w:id="13" w:name="_Toc205624653"/>
      <w:bookmarkStart w:id="14" w:name="_Toc493694268"/>
      <w:r>
        <w:t>Intended Audience</w:t>
      </w:r>
      <w:bookmarkEnd w:id="9"/>
      <w:bookmarkEnd w:id="13"/>
      <w:bookmarkEnd w:id="14"/>
    </w:p>
    <w:p w:rsidR="00FE55D9" w:rsidRDefault="00FE55D9" w:rsidP="00FE55D9">
      <w:pPr>
        <w:pStyle w:val="ListParagraph"/>
        <w:rPr>
          <w:szCs w:val="20"/>
        </w:rPr>
      </w:pPr>
      <w:r w:rsidRPr="001E41AF">
        <w:rPr>
          <w:szCs w:val="20"/>
        </w:rPr>
        <w:t>The intended audience of this document are  Application architect</w:t>
      </w:r>
      <w:r w:rsidR="00FC52A6">
        <w:rPr>
          <w:szCs w:val="20"/>
        </w:rPr>
        <w:t xml:space="preserve">, </w:t>
      </w:r>
      <w:r w:rsidRPr="001E41AF">
        <w:rPr>
          <w:szCs w:val="20"/>
        </w:rPr>
        <w:t xml:space="preserve">Application </w:t>
      </w:r>
      <w:r w:rsidR="00E06B35">
        <w:rPr>
          <w:szCs w:val="20"/>
        </w:rPr>
        <w:t>d</w:t>
      </w:r>
      <w:r w:rsidRPr="001E41AF">
        <w:rPr>
          <w:szCs w:val="20"/>
        </w:rPr>
        <w:t>evelopers ,</w:t>
      </w:r>
      <w:r w:rsidR="00E06B35">
        <w:rPr>
          <w:szCs w:val="20"/>
        </w:rPr>
        <w:t xml:space="preserve"> </w:t>
      </w:r>
      <w:r w:rsidRPr="001E41AF">
        <w:rPr>
          <w:szCs w:val="20"/>
        </w:rPr>
        <w:t xml:space="preserve">Project Manager. </w:t>
      </w:r>
    </w:p>
    <w:p w:rsidR="00CD5C21" w:rsidRDefault="00CD5C21" w:rsidP="00CD5C21">
      <w:pPr>
        <w:pStyle w:val="Heading1"/>
        <w:jc w:val="both"/>
      </w:pPr>
      <w:bookmarkStart w:id="15" w:name="_Toc16248129"/>
      <w:bookmarkStart w:id="16" w:name="_Toc16248527"/>
      <w:bookmarkStart w:id="17" w:name="_Toc16248646"/>
      <w:bookmarkStart w:id="18" w:name="_Toc16249062"/>
      <w:bookmarkStart w:id="19" w:name="_Toc18298204"/>
      <w:bookmarkStart w:id="20" w:name="_Toc18934753"/>
      <w:bookmarkStart w:id="21" w:name="_Toc81221452"/>
      <w:bookmarkStart w:id="22" w:name="_Toc109281167"/>
      <w:bookmarkStart w:id="23" w:name="_Toc205624656"/>
      <w:bookmarkStart w:id="24" w:name="_Toc493694269"/>
      <w:bookmarkEnd w:id="15"/>
      <w:bookmarkEnd w:id="16"/>
      <w:bookmarkEnd w:id="17"/>
      <w:bookmarkEnd w:id="18"/>
      <w:bookmarkEnd w:id="19"/>
      <w:bookmarkEnd w:id="20"/>
      <w:bookmarkEnd w:id="21"/>
      <w:bookmarkEnd w:id="22"/>
      <w:r>
        <w:t>Project Overview</w:t>
      </w:r>
      <w:bookmarkEnd w:id="23"/>
      <w:bookmarkEnd w:id="24"/>
      <w:r>
        <w:t xml:space="preserve"> </w:t>
      </w:r>
    </w:p>
    <w:p w:rsidR="00CD5C21" w:rsidRDefault="00CD5C21" w:rsidP="00CD5C21">
      <w:pPr>
        <w:pStyle w:val="Heading2"/>
        <w:tabs>
          <w:tab w:val="num" w:pos="990"/>
        </w:tabs>
        <w:ind w:left="630"/>
        <w:jc w:val="both"/>
      </w:pPr>
      <w:bookmarkStart w:id="25" w:name="_Toc205624657"/>
      <w:bookmarkStart w:id="26" w:name="_Toc493694270"/>
      <w:r>
        <w:t>Objectives</w:t>
      </w:r>
      <w:bookmarkEnd w:id="25"/>
      <w:bookmarkEnd w:id="26"/>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inventory , order mangement</w:t>
      </w:r>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C94269" w:rsidRPr="00245617" w:rsidRDefault="00245617" w:rsidP="00FA1059">
      <w:pPr>
        <w:pStyle w:val="NormalLatinArial"/>
        <w:numPr>
          <w:ilvl w:val="0"/>
          <w:numId w:val="19"/>
        </w:numPr>
        <w:rPr>
          <w:rFonts w:ascii="Arial" w:hAnsi="Arial" w:cs="Arial"/>
          <w:sz w:val="20"/>
          <w:szCs w:val="20"/>
        </w:rPr>
      </w:pPr>
      <w:r>
        <w:rPr>
          <w:rFonts w:ascii="Arial" w:hAnsi="Arial" w:cs="Arial"/>
          <w:sz w:val="20"/>
          <w:szCs w:val="20"/>
        </w:rPr>
        <w:t>Product catalog</w:t>
      </w:r>
    </w:p>
    <w:p w:rsidR="00245617" w:rsidRDefault="00245617" w:rsidP="00FA1059">
      <w:pPr>
        <w:pStyle w:val="NormalLatinArial"/>
        <w:numPr>
          <w:ilvl w:val="0"/>
          <w:numId w:val="19"/>
        </w:numPr>
        <w:rPr>
          <w:rFonts w:ascii="Arial" w:hAnsi="Arial" w:cs="Arial"/>
          <w:sz w:val="20"/>
          <w:szCs w:val="20"/>
        </w:rPr>
      </w:pPr>
      <w:r w:rsidRPr="00245617">
        <w:rPr>
          <w:rFonts w:ascii="Arial" w:hAnsi="Arial" w:cs="Arial"/>
          <w:sz w:val="20"/>
          <w:szCs w:val="20"/>
        </w:rPr>
        <w:t>Inventory Check</w:t>
      </w:r>
    </w:p>
    <w:p w:rsidR="00C94269" w:rsidRPr="00245617" w:rsidRDefault="00C94269" w:rsidP="00FA1059">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Billing and Shippment </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CD5C21" w:rsidRDefault="00CD5C21" w:rsidP="00CD5C21">
      <w:pPr>
        <w:pStyle w:val="Heading1"/>
        <w:jc w:val="both"/>
      </w:pPr>
      <w:bookmarkStart w:id="27" w:name="_Toc205624660"/>
      <w:bookmarkStart w:id="28" w:name="_Toc493694271"/>
      <w:r>
        <w:lastRenderedPageBreak/>
        <w:t>Architecture Representation</w:t>
      </w:r>
      <w:bookmarkEnd w:id="27"/>
      <w:bookmarkEnd w:id="28"/>
    </w:p>
    <w:p w:rsidR="00CD5C21" w:rsidRDefault="00CD5C21" w:rsidP="00CD5C21">
      <w:pPr>
        <w:pStyle w:val="Heading2"/>
        <w:tabs>
          <w:tab w:val="num" w:pos="990"/>
        </w:tabs>
        <w:ind w:left="630"/>
      </w:pPr>
      <w:bookmarkStart w:id="29" w:name="_Toc205624661"/>
      <w:bookmarkStart w:id="30" w:name="_Toc493694272"/>
      <w:r>
        <w:t>Architecture Overview</w:t>
      </w:r>
      <w:bookmarkEnd w:id="29"/>
      <w:bookmarkEnd w:id="30"/>
    </w:p>
    <w:p w:rsidR="00C228D0" w:rsidRPr="001E41AF" w:rsidRDefault="00C228D0" w:rsidP="00C228D0">
      <w:pPr>
        <w:pStyle w:val="NormalLatinArial"/>
        <w:rPr>
          <w:rFonts w:ascii="Arial" w:hAnsi="Arial" w:cs="Arial"/>
          <w:sz w:val="20"/>
          <w:szCs w:val="20"/>
        </w:rPr>
      </w:pPr>
      <w:bookmarkStart w:id="31"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C212E4"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5920" behindDoc="0" locked="0" layoutInCell="1" allowOverlap="1">
                <wp:simplePos x="0" y="0"/>
                <wp:positionH relativeFrom="column">
                  <wp:posOffset>1200150</wp:posOffset>
                </wp:positionH>
                <wp:positionV relativeFrom="paragraph">
                  <wp:posOffset>254635</wp:posOffset>
                </wp:positionV>
                <wp:extent cx="4010025" cy="3588385"/>
                <wp:effectExtent l="0" t="0" r="28575" b="12065"/>
                <wp:wrapNone/>
                <wp:docPr id="5" name="Group 5"/>
                <wp:cNvGraphicFramePr/>
                <a:graphic xmlns:a="http://schemas.openxmlformats.org/drawingml/2006/main">
                  <a:graphicData uri="http://schemas.microsoft.com/office/word/2010/wordprocessingGroup">
                    <wpg:wgp>
                      <wpg:cNvGrpSpPr/>
                      <wpg:grpSpPr>
                        <a:xfrm>
                          <a:off x="0" y="0"/>
                          <a:ext cx="4010025" cy="3588385"/>
                          <a:chOff x="0" y="0"/>
                          <a:chExt cx="4010025" cy="3886200"/>
                        </a:xfrm>
                      </wpg:grpSpPr>
                      <wps:wsp>
                        <wps:cNvPr id="23" name="Rectangle 5"/>
                        <wps:cNvSpPr>
                          <a:spLocks noChangeArrowheads="1"/>
                        </wps:cNvSpPr>
                        <wps:spPr bwMode="auto">
                          <a:xfrm>
                            <a:off x="0" y="0"/>
                            <a:ext cx="4010025" cy="388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
                        <wps:cNvSpPr>
                          <a:spLocks noChangeArrowheads="1"/>
                        </wps:cNvSpPr>
                        <wps:spPr bwMode="auto">
                          <a:xfrm>
                            <a:off x="228600" y="295275"/>
                            <a:ext cx="407035" cy="3283585"/>
                          </a:xfrm>
                          <a:prstGeom prst="rect">
                            <a:avLst/>
                          </a:prstGeom>
                          <a:solidFill>
                            <a:srgbClr val="FFFFFF"/>
                          </a:solidFill>
                          <a:ln w="9525">
                            <a:solidFill>
                              <a:srgbClr val="000000"/>
                            </a:solidFill>
                            <a:miter lim="800000"/>
                            <a:headEnd/>
                            <a:tailEnd/>
                          </a:ln>
                        </wps:spPr>
                        <wps:txbx>
                          <w:txbxContent>
                            <w:p w:rsidR="00665A84" w:rsidRPr="00EF342E" w:rsidRDefault="00665A84"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wps:txbx>
                        <wps:bodyPr rot="0" vert="vert270" wrap="square" lIns="91440" tIns="45720" rIns="91440" bIns="45720" anchor="t" anchorCtr="0" upright="1">
                          <a:noAutofit/>
                        </wps:bodyPr>
                      </wps:wsp>
                      <wps:wsp>
                        <wps:cNvPr id="17" name="Rectangle 9"/>
                        <wps:cNvSpPr>
                          <a:spLocks noChangeArrowheads="1"/>
                        </wps:cNvSpPr>
                        <wps:spPr bwMode="auto">
                          <a:xfrm>
                            <a:off x="990600" y="304800"/>
                            <a:ext cx="407035" cy="3283585"/>
                          </a:xfrm>
                          <a:prstGeom prst="rect">
                            <a:avLst/>
                          </a:prstGeom>
                          <a:solidFill>
                            <a:srgbClr val="FFFFFF"/>
                          </a:solidFill>
                          <a:ln w="9525">
                            <a:solidFill>
                              <a:srgbClr val="000000"/>
                            </a:solidFill>
                            <a:miter lim="800000"/>
                            <a:headEnd/>
                            <a:tailEnd/>
                          </a:ln>
                        </wps:spPr>
                        <wps:txbx>
                          <w:txbxContent>
                            <w:p w:rsidR="00665A84" w:rsidRPr="00244F65" w:rsidRDefault="00665A84"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Pr="00244F65" w:rsidRDefault="00665A84" w:rsidP="00C212E4">
                              <w:pPr>
                                <w:shd w:val="clear" w:color="auto" w:fill="EEECE1" w:themeFill="background2"/>
                                <w:rPr>
                                  <w:sz w:val="32"/>
                                  <w:szCs w:val="32"/>
                                </w:rPr>
                              </w:pPr>
                              <w:r w:rsidRPr="00244F65">
                                <w:rPr>
                                  <w:sz w:val="32"/>
                                  <w:szCs w:val="32"/>
                                </w:rPr>
                                <w:t xml:space="preserve"> </w:t>
                              </w:r>
                            </w:p>
                            <w:p w:rsidR="00665A84" w:rsidRDefault="00665A84" w:rsidP="00C212E4">
                              <w:pPr>
                                <w:shd w:val="clear" w:color="auto" w:fill="EEECE1" w:themeFill="background2"/>
                              </w:pPr>
                              <w:r>
                                <w:t>A</w:t>
                              </w:r>
                            </w:p>
                            <w:p w:rsidR="00665A84" w:rsidRDefault="00665A84" w:rsidP="00C212E4">
                              <w:pPr>
                                <w:shd w:val="clear" w:color="auto" w:fill="EEECE1" w:themeFill="background2"/>
                              </w:pPr>
                              <w:r>
                                <w:t xml:space="preserve">Y </w:t>
                              </w:r>
                              <w:r>
                                <w:tab/>
                                <w:t>E</w:t>
                              </w:r>
                              <w:r>
                                <w:tab/>
                                <w:t xml:space="preserve">R </w:t>
                              </w:r>
                            </w:p>
                            <w:p w:rsidR="00665A84" w:rsidRDefault="00665A84" w:rsidP="00C212E4">
                              <w:pPr>
                                <w:shd w:val="clear" w:color="auto" w:fill="EEECE1" w:themeFill="background2"/>
                              </w:pPr>
                              <w:r>
                                <w:t>V</w:t>
                              </w:r>
                            </w:p>
                            <w:p w:rsidR="00665A84" w:rsidRDefault="00665A84" w:rsidP="00C212E4">
                              <w:pPr>
                                <w:shd w:val="clear" w:color="auto" w:fill="EEECE1" w:themeFill="background2"/>
                              </w:pPr>
                              <w:r>
                                <w:t>I</w:t>
                              </w:r>
                            </w:p>
                            <w:p w:rsidR="00665A84" w:rsidRDefault="00665A84" w:rsidP="00C212E4">
                              <w:pPr>
                                <w:shd w:val="clear" w:color="auto" w:fill="EEECE1" w:themeFill="background2"/>
                              </w:pPr>
                              <w:r>
                                <w:t>E</w:t>
                              </w:r>
                            </w:p>
                            <w:p w:rsidR="00665A84" w:rsidRPr="000439D4" w:rsidRDefault="00665A84" w:rsidP="00C212E4">
                              <w:pPr>
                                <w:shd w:val="clear" w:color="auto" w:fill="EEECE1" w:themeFill="background2"/>
                              </w:pPr>
                              <w:r>
                                <w:t>W</w:t>
                              </w:r>
                            </w:p>
                          </w:txbxContent>
                        </wps:txbx>
                        <wps:bodyPr rot="0" vert="vert270" wrap="square" lIns="91440" tIns="45720" rIns="91440" bIns="45720" anchor="t" anchorCtr="0" upright="1">
                          <a:noAutofit/>
                        </wps:bodyPr>
                      </wps:wsp>
                      <wps:wsp>
                        <wps:cNvPr id="19" name="Rectangle 11"/>
                        <wps:cNvSpPr>
                          <a:spLocks noChangeArrowheads="1"/>
                        </wps:cNvSpPr>
                        <wps:spPr bwMode="auto">
                          <a:xfrm>
                            <a:off x="1762125" y="295275"/>
                            <a:ext cx="407035" cy="3283585"/>
                          </a:xfrm>
                          <a:prstGeom prst="rect">
                            <a:avLst/>
                          </a:prstGeom>
                          <a:solidFill>
                            <a:srgbClr val="FFFFFF"/>
                          </a:solidFill>
                          <a:ln w="9525">
                            <a:solidFill>
                              <a:srgbClr val="000000"/>
                            </a:solidFill>
                            <a:miter lim="800000"/>
                            <a:headEnd/>
                            <a:tailEnd/>
                          </a:ln>
                        </wps:spPr>
                        <wps:txbx>
                          <w:txbxContent>
                            <w:p w:rsidR="00665A84" w:rsidRPr="00EF342E" w:rsidRDefault="00665A84"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wps:txbx>
                        <wps:bodyPr rot="0" vert="vert270" wrap="square" lIns="91440" tIns="45720" rIns="91440" bIns="45720" anchor="t" anchorCtr="0" upright="1">
                          <a:noAutofit/>
                        </wps:bodyPr>
                      </wps:wsp>
                      <wps:wsp>
                        <wps:cNvPr id="22" name="Rectangle 14"/>
                        <wps:cNvSpPr>
                          <a:spLocks noChangeArrowheads="1"/>
                        </wps:cNvSpPr>
                        <wps:spPr bwMode="auto">
                          <a:xfrm>
                            <a:off x="3152775" y="295275"/>
                            <a:ext cx="407035" cy="3283585"/>
                          </a:xfrm>
                          <a:prstGeom prst="rect">
                            <a:avLst/>
                          </a:prstGeom>
                          <a:solidFill>
                            <a:srgbClr val="FFFFFF"/>
                          </a:solidFill>
                          <a:ln w="9525">
                            <a:solidFill>
                              <a:srgbClr val="000000"/>
                            </a:solidFill>
                            <a:miter lim="800000"/>
                            <a:headEnd/>
                            <a:tailEnd/>
                          </a:ln>
                        </wps:spPr>
                        <wps:txbx>
                          <w:txbxContent>
                            <w:p w:rsidR="00665A84" w:rsidRPr="00EF342E" w:rsidRDefault="00665A84"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wps:txbx>
                        <wps:bodyPr rot="0" vert="vert270" wrap="square" lIns="91440" tIns="45720" rIns="91440" bIns="45720" anchor="t" anchorCtr="0" upright="1">
                          <a:noAutofit/>
                        </wps:bodyPr>
                      </wps:wsp>
                      <wps:wsp>
                        <wps:cNvPr id="20" name="Rectangle 12"/>
                        <wps:cNvSpPr>
                          <a:spLocks noChangeArrowheads="1"/>
                        </wps:cNvSpPr>
                        <wps:spPr bwMode="auto">
                          <a:xfrm>
                            <a:off x="2486025" y="295275"/>
                            <a:ext cx="407035" cy="3283585"/>
                          </a:xfrm>
                          <a:prstGeom prst="rect">
                            <a:avLst/>
                          </a:prstGeom>
                          <a:solidFill>
                            <a:srgbClr val="FFFFFF"/>
                          </a:solidFill>
                          <a:ln w="9525">
                            <a:solidFill>
                              <a:srgbClr val="000000"/>
                            </a:solidFill>
                            <a:miter lim="800000"/>
                            <a:headEnd/>
                            <a:tailEnd/>
                          </a:ln>
                        </wps:spPr>
                        <wps:txbx>
                          <w:txbxContent>
                            <w:p w:rsidR="00665A84" w:rsidRPr="00EF342E" w:rsidRDefault="00665A84"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wps:txbx>
                        <wps:bodyPr rot="0" vert="vert270" wrap="square" lIns="91440" tIns="45720" rIns="91440" bIns="45720" anchor="t" anchorCtr="0" upright="1">
                          <a:noAutofit/>
                        </wps:bodyPr>
                      </wps:wsp>
                    </wpg:wgp>
                  </a:graphicData>
                </a:graphic>
                <wp14:sizeRelV relativeFrom="margin">
                  <wp14:pctHeight>0</wp14:pctHeight>
                </wp14:sizeRelV>
              </wp:anchor>
            </w:drawing>
          </mc:Choice>
          <mc:Fallback>
            <w:pict>
              <v:group id="Group 5" o:spid="_x0000_s1026" style="position:absolute;left:0;text-align:left;margin-left:94.5pt;margin-top:20.05pt;width:315.75pt;height:282.55pt;z-index:251665920;mso-height-relative:margin" coordsize="4010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pgRwMAAGkTAAAOAAAAZHJzL2Uyb0RvYy54bWzsWMlu2zAQvRfoPxC8N9q8yELkIMiGAl2C&#10;pv0AWqIWVCJZkracfn2H1GLDNpo2RQwUsQ6yKJLDmTePzyOeX6zrCq2oVCVnMfbOXIwoS3hasjzG&#10;377evgsxUpqwlFSc0Rg/UoUv5m/fnDcioj4veJVSicAIU1EjYlxoLSLHUUlBa6LOuKAMOjMua6Kh&#10;KXMnlaQB63Xl+K47cRouUyF5QpWCt9dtJ55b+1lGE/05yxTVqIox+KbtXdr7wtyd+TmJcklEUSad&#10;G+QZXtSkZLDoYOqaaIKWstwzVZeJ5Ipn+izhtcOzrEyojQGi8dydaO4kXwobSx41uRhgAmh3cHq2&#10;2eTT6l6iMo3xGCNGakiRXRWNDTSNyCMYcSfFg7iX3Yu8bZlo15mszS/EgdYW1McBVLrWKIGXI4jL&#10;9cF6An3BOAyD0NomUVJAbvbmJcXNwZlhOIGEG6+cfmHH+De40wigkNqgpP4NpYeCCGrBVwaDDiU/&#10;6GH6AtwiLK9oD5UdZnAyiCjxgSffFWL8qoBR9FJK3hSUpOCVZ4Mw7oLddoJpKJiKFs1HnkISyFJz&#10;S6i/h/gAUCQSUuk7ymtkHmIswXlrnqw+KN1i2g+x7vOqTG/LqrINmS+uKolWBDbRrb26NKjtYRVD&#10;TYxnY8j170249jpkoi41qEFV1jEOh0EkMrjdsBTcJJEmZdU+Aw0qBmzosTN0VdGCp4+Ao+TtVgdp&#10;goeCy58YNbDNY6x+LImkGFXvGeRi5o1GRhdsYzSe+tCQ2z2L7R7CEjAVY41R+3ilWy1ZClnmBazk&#10;2dgZv4T8ZaVFduNV5yyQtPX1xdnqTfbZOjHAG58G8r0cW30/nMCeRbDzfSDGtNv4G2mYukGvDH4I&#10;4mAHDPv7FdFWrxfrLi8HGWx47E8ByldI4uk+iWdHJPFs5vYkDtwR6JJZm0QnEu9pryGxrSXsP9xG&#10;93bU+DVzebbPZW9A6wiK7E0nvmeqsZMkP1VJDGz2e7E5KXNXN/TFsH+AzaMerSOwOfCgqICq4sTm&#10;J+vigc1Bn58Tm3fYDNVV+wW8+bTzhr1/BDb7I6iWT9r8J195A5sHtfmP2GyPLeA8x55kdGdP5sBo&#10;u21rq80J2fwXAAAA//8DAFBLAwQUAAYACAAAACEALGl40eAAAAAKAQAADwAAAGRycy9kb3ducmV2&#10;LnhtbEyPQUvDQBSE74L/YXmCN7ubaEqM2ZRS1FMRbAXxtk1ek9Ds25DdJum/93myx2GGmW/y1Ww7&#10;MeLgW0caooUCgVS6qqVaw9f+7SEF4YOhynSOUMMFPayK25vcZJWb6BPHXagFl5DPjIYmhD6T0pcN&#10;WuMXrkdi7+gGawLLoZbVYCYut52MlVpKa1rihcb0uGmwPO3OVsP7ZKb1Y/Q6bk/HzeVnn3x8byPU&#10;+v5uXr+ACDiH/zD84TM6FMx0cGeqvOhYp8/8JWh4UhEIDqSxSkAcNCxVEoMscnl9ofgFAAD//wMA&#10;UEsBAi0AFAAGAAgAAAAhALaDOJL+AAAA4QEAABMAAAAAAAAAAAAAAAAAAAAAAFtDb250ZW50X1R5&#10;cGVzXS54bWxQSwECLQAUAAYACAAAACEAOP0h/9YAAACUAQAACwAAAAAAAAAAAAAAAAAvAQAAX3Jl&#10;bHMvLnJlbHNQSwECLQAUAAYACAAAACEAmjjaYEcDAABpEwAADgAAAAAAAAAAAAAAAAAuAgAAZHJz&#10;L2Uyb0RvYy54bWxQSwECLQAUAAYACAAAACEALGl40eAAAAAKAQAADwAAAAAAAAAAAAAAAAChBQAA&#10;ZHJzL2Rvd25yZXYueG1sUEsFBgAAAAAEAAQA8wAAAK4GAAAAAA==&#10;">
                <v:rect id="Rectangle 5" o:spid="_x0000_s1027" style="position:absolute;width:4010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6" o:spid="_x0000_s1028" style="position:absolute;left:2286;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1/kwAAAANsAAAAPAAAAZHJzL2Rvd25yZXYueG1sRE9Ni8Iw&#10;EL0v+B/CCN7WVFHRrlFEFEQva93d89CMbbGZ1CRq/fdmYWFv83ifM1+2phZ3cr6yrGDQT0AQ51ZX&#10;XCj4Om3fpyB8QNZYWyYFT/KwXHTe5phq++Aj3bNQiBjCPkUFZQhNKqXPSzLo+7YhjtzZOoMhQldI&#10;7fARw00th0kykQYrjg0lNrQuKb9kN6PgO/shKs7XejTb7tvxjJ3dfB6U6nXb1QeIQG34F/+5dzrO&#10;n8DvL/EAuXgBAAD//wMAUEsBAi0AFAAGAAgAAAAhANvh9svuAAAAhQEAABMAAAAAAAAAAAAAAAAA&#10;AAAAAFtDb250ZW50X1R5cGVzXS54bWxQSwECLQAUAAYACAAAACEAWvQsW78AAAAVAQAACwAAAAAA&#10;AAAAAAAAAAAfAQAAX3JlbHMvLnJlbHNQSwECLQAUAAYACAAAACEAxN9f5MAAAADbAAAADwAAAAAA&#10;AAAAAAAAAAAHAgAAZHJzL2Rvd25yZXYueG1sUEsFBgAAAAADAAMAtwAAAPQCAAAAAA==&#10;">
                  <v:textbox style="layout-flow:vertical;mso-layout-flow-alt:bottom-to-top">
                    <w:txbxContent>
                      <w:p w:rsidR="00665A84" w:rsidRPr="00EF342E" w:rsidRDefault="00665A84"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v:textbox>
                </v:rect>
                <v:rect id="Rectangle 9" o:spid="_x0000_s1029" style="position:absolute;left:9906;top:3048;width:4070;height:3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wQAAANsAAAAPAAAAZHJzL2Rvd25yZXYueG1sRE9LawIx&#10;EL4X/A9hhN40q7RVV6NIqVD0ouvjPGzG3cXNZJukuv57UxB6m4/vObNFa2pxJecrywoG/QQEcW51&#10;xYWCw37VG4PwAVljbZkU3MnDYt55mWGq7Y13dM1CIWII+xQVlCE0qZQ+L8mg79uGOHJn6wyGCF0h&#10;tcNbDDe1HCbJhzRYcWwosaHPkvJL9msUHLMTUXH+qd8mq3X7PmFnv7YbpV677XIKIlAb/sVP97eO&#10;80fw90s8QM4fAAAA//8DAFBLAQItABQABgAIAAAAIQDb4fbL7gAAAIUBAAATAAAAAAAAAAAAAAAA&#10;AAAAAABbQ29udGVudF9UeXBlc10ueG1sUEsBAi0AFAAGAAgAAAAhAFr0LFu/AAAAFQEAAAsAAAAA&#10;AAAAAAAAAAAAHwEAAF9yZWxzLy5yZWxzUEsBAi0AFAAGAAgAAAAhAKuT+n/BAAAA2wAAAA8AAAAA&#10;AAAAAAAAAAAABwIAAGRycy9kb3ducmV2LnhtbFBLBQYAAAAAAwADALcAAAD1AgAAAAA=&#10;">
                  <v:textbox style="layout-flow:vertical;mso-layout-flow-alt:bottom-to-top">
                    <w:txbxContent>
                      <w:p w:rsidR="00665A84" w:rsidRPr="00244F65" w:rsidRDefault="00665A84"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Default="00665A84" w:rsidP="00C212E4">
                        <w:pPr>
                          <w:shd w:val="clear" w:color="auto" w:fill="EEECE1" w:themeFill="background2"/>
                          <w:rPr>
                            <w:sz w:val="32"/>
                            <w:szCs w:val="32"/>
                          </w:rPr>
                        </w:pPr>
                      </w:p>
                      <w:p w:rsidR="00665A84" w:rsidRPr="00244F65" w:rsidRDefault="00665A84" w:rsidP="00C212E4">
                        <w:pPr>
                          <w:shd w:val="clear" w:color="auto" w:fill="EEECE1" w:themeFill="background2"/>
                          <w:rPr>
                            <w:sz w:val="32"/>
                            <w:szCs w:val="32"/>
                          </w:rPr>
                        </w:pPr>
                        <w:r w:rsidRPr="00244F65">
                          <w:rPr>
                            <w:sz w:val="32"/>
                            <w:szCs w:val="32"/>
                          </w:rPr>
                          <w:t xml:space="preserve"> </w:t>
                        </w:r>
                      </w:p>
                      <w:p w:rsidR="00665A84" w:rsidRDefault="00665A84" w:rsidP="00C212E4">
                        <w:pPr>
                          <w:shd w:val="clear" w:color="auto" w:fill="EEECE1" w:themeFill="background2"/>
                        </w:pPr>
                        <w:r>
                          <w:t>A</w:t>
                        </w:r>
                      </w:p>
                      <w:p w:rsidR="00665A84" w:rsidRDefault="00665A84" w:rsidP="00C212E4">
                        <w:pPr>
                          <w:shd w:val="clear" w:color="auto" w:fill="EEECE1" w:themeFill="background2"/>
                        </w:pPr>
                        <w:r>
                          <w:t xml:space="preserve">Y </w:t>
                        </w:r>
                        <w:r>
                          <w:tab/>
                          <w:t>E</w:t>
                        </w:r>
                        <w:r>
                          <w:tab/>
                          <w:t xml:space="preserve">R </w:t>
                        </w:r>
                      </w:p>
                      <w:p w:rsidR="00665A84" w:rsidRDefault="00665A84" w:rsidP="00C212E4">
                        <w:pPr>
                          <w:shd w:val="clear" w:color="auto" w:fill="EEECE1" w:themeFill="background2"/>
                        </w:pPr>
                        <w:r>
                          <w:t>V</w:t>
                        </w:r>
                      </w:p>
                      <w:p w:rsidR="00665A84" w:rsidRDefault="00665A84" w:rsidP="00C212E4">
                        <w:pPr>
                          <w:shd w:val="clear" w:color="auto" w:fill="EEECE1" w:themeFill="background2"/>
                        </w:pPr>
                        <w:r>
                          <w:t>I</w:t>
                        </w:r>
                      </w:p>
                      <w:p w:rsidR="00665A84" w:rsidRDefault="00665A84" w:rsidP="00C212E4">
                        <w:pPr>
                          <w:shd w:val="clear" w:color="auto" w:fill="EEECE1" w:themeFill="background2"/>
                        </w:pPr>
                        <w:r>
                          <w:t>E</w:t>
                        </w:r>
                      </w:p>
                      <w:p w:rsidR="00665A84" w:rsidRPr="000439D4" w:rsidRDefault="00665A84" w:rsidP="00C212E4">
                        <w:pPr>
                          <w:shd w:val="clear" w:color="auto" w:fill="EEECE1" w:themeFill="background2"/>
                        </w:pPr>
                        <w:r>
                          <w:t>W</w:t>
                        </w:r>
                      </w:p>
                    </w:txbxContent>
                  </v:textbox>
                </v:rect>
                <v:rect id="Rectangle 11" o:spid="_x0000_s1030" style="position:absolute;left:17621;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uWwQAAANsAAAAPAAAAZHJzL2Rvd25yZXYueG1sRE9La8JA&#10;EL4L/odlhN7qRmnFRFcRqVDai8bHeciOSTA7m+5uNf57t1DwNh/fc+bLzjTiSs7XlhWMhgkI4sLq&#10;mksFh/3mdQrCB2SNjWVScCcPy0W/N8dM2xvv6JqHUsQQ9hkqqEJoMyl9UZFBP7QtceTO1hkMEbpS&#10;aoe3GG4aOU6SiTRYc2yosKV1RcUl/zUKjvmJqDz/NG/p5qt7T9nZj+23Ui+DbjUDEagLT/G/+1PH&#10;+Sn8/RIPkIsHAAAA//8DAFBLAQItABQABgAIAAAAIQDb4fbL7gAAAIUBAAATAAAAAAAAAAAAAAAA&#10;AAAAAABbQ29udGVudF9UeXBlc10ueG1sUEsBAi0AFAAGAAgAAAAhAFr0LFu/AAAAFQEAAAsAAAAA&#10;AAAAAAAAAAAAHwEAAF9yZWxzLy5yZWxzUEsBAi0AFAAGAAgAAAAhALVAy5bBAAAA2wAAAA8AAAAA&#10;AAAAAAAAAAAABwIAAGRycy9kb3ducmV2LnhtbFBLBQYAAAAAAwADALcAAAD1AgAAAAA=&#10;">
                  <v:textbox style="layout-flow:vertical;mso-layout-flow-alt:bottom-to-top">
                    <w:txbxContent>
                      <w:p w:rsidR="00665A84" w:rsidRPr="00EF342E" w:rsidRDefault="00665A84" w:rsidP="00C212E4">
                        <w:pPr>
                          <w:shd w:val="clear" w:color="auto" w:fill="4BACC6" w:themeFill="accent5"/>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INTEGRATION VIEW </w:t>
                        </w:r>
                      </w:p>
                    </w:txbxContent>
                  </v:textbox>
                </v:rect>
                <v:rect id="Rectangle 14" o:spid="_x0000_s1031" style="position:absolute;left:31527;top:2952;width:4071;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NawwAAANsAAAAPAAAAZHJzL2Rvd25yZXYueG1sRI9Ba8JA&#10;FITvhf6H5RW86aZBi0ZXKUVB9FJj6/mRfSah2bdxd9X4711B6HGYmW+Y2aIzjbiQ87VlBe+DBARx&#10;YXXNpYKf/ao/BuEDssbGMim4kYfF/PVlhpm2V97RJQ+liBD2GSqoQmgzKX1RkUE/sC1x9I7WGQxR&#10;ulJqh9cIN41Mk+RDGqw5LlTY0ldFxV9+Ngp+8wNReTw1w8lq040m7Ozye6tU7637nIII1IX/8LO9&#10;1grSFB5f4g+Q8zsAAAD//wMAUEsBAi0AFAAGAAgAAAAhANvh9svuAAAAhQEAABMAAAAAAAAAAAAA&#10;AAAAAAAAAFtDb250ZW50X1R5cGVzXS54bWxQSwECLQAUAAYACAAAACEAWvQsW78AAAAVAQAACwAA&#10;AAAAAAAAAAAAAAAfAQAAX3JlbHMvLnJlbHNQSwECLQAUAAYACAAAACEAdYiTWsMAAADbAAAADwAA&#10;AAAAAAAAAAAAAAAHAgAAZHJzL2Rvd25yZXYueG1sUEsFBgAAAAADAAMAtwAAAPcCAAAAAA==&#10;">
                  <v:textbox style="layout-flow:vertical;mso-layout-flow-alt:bottom-to-top">
                    <w:txbxContent>
                      <w:p w:rsidR="00665A84" w:rsidRPr="00EF342E" w:rsidRDefault="00665A84"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v:textbox>
                </v:rect>
                <v:rect id="Rectangle 12" o:spid="_x0000_s1032" style="position:absolute;left:24860;top:2952;width:4070;height:3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i2vwAAANsAAAAPAAAAZHJzL2Rvd25yZXYueG1sRE/LisIw&#10;FN0P+A/hCu7GVNFhrEYRURDdzNTH+tJc22JzU5Oo9e/NYmCWh/OeLVpTiwc5X1lWMOgnIIhzqysu&#10;FBwPm89vED4ga6wtk4IXeVjMOx8zTLV98i89slCIGMI+RQVlCE0qpc9LMuj7tiGO3MU6gyFCV0jt&#10;8BnDTS2HSfIlDVYcG0psaFVSfs3uRsEpOxMVl1s9mmx27XjCzq5/9kr1uu1yCiJQG/7Ff+6tVjCM&#10;6+OX+APk/A0AAP//AwBQSwECLQAUAAYACAAAACEA2+H2y+4AAACFAQAAEwAAAAAAAAAAAAAAAAAA&#10;AAAAW0NvbnRlbnRfVHlwZXNdLnhtbFBLAQItABQABgAIAAAAIQBa9CxbvwAAABUBAAALAAAAAAAA&#10;AAAAAAAAAB8BAABfcmVscy8ucmVsc1BLAQItABQABgAIAAAAIQDqFqi2vwAAANsAAAAPAAAAAAAA&#10;AAAAAAAAAAcCAABkcnMvZG93bnJldi54bWxQSwUGAAAAAAMAAwC3AAAA8wIAAAAA&#10;">
                  <v:textbox style="layout-flow:vertical;mso-layout-flow-alt:bottom-to-top">
                    <w:txbxContent>
                      <w:p w:rsidR="00665A84" w:rsidRPr="00EF342E" w:rsidRDefault="00665A84"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v:textbox>
                </v:rect>
              </v:group>
            </w:pict>
          </mc:Fallback>
        </mc:AlternateContent>
      </w: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2" w:name="_Toc336615347"/>
      <w:r>
        <w:t>Figure 1: Architecture View</w:t>
      </w:r>
      <w:bookmarkEnd w:id="32"/>
    </w:p>
    <w:p w:rsidR="00C228D0" w:rsidRDefault="00303FF4" w:rsidP="00864236">
      <w:pPr>
        <w:spacing w:after="0" w:line="240" w:lineRule="auto"/>
        <w:rPr>
          <w:rFonts w:ascii="Arial" w:hAnsi="Arial" w:cs="Arial"/>
          <w:sz w:val="20"/>
          <w:szCs w:val="20"/>
        </w:rPr>
      </w:pPr>
      <w:r>
        <w:rPr>
          <w:rFonts w:ascii="Arial" w:hAnsi="Arial" w:cs="Arial"/>
          <w:sz w:val="20"/>
          <w:szCs w:val="20"/>
        </w:rPr>
        <w:br w:type="page"/>
      </w:r>
    </w:p>
    <w:p w:rsidR="00C212E4" w:rsidRPr="001E41AF" w:rsidRDefault="00C212E4" w:rsidP="00864236">
      <w:pPr>
        <w:spacing w:after="0" w:line="240" w:lineRule="auto"/>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Integration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Integration view provides the details of the communication mechanisms of the various internal and external interfaces. This view will also detail out the integration patterns and protocols with the each interface.</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3" w:name="_Toc336615359"/>
      <w:r w:rsidRPr="008C35E3">
        <w:t>Table 1: Architecture Definition Views</w:t>
      </w:r>
      <w:bookmarkEnd w:id="33"/>
    </w:p>
    <w:p w:rsidR="000C4135" w:rsidRDefault="000C4135"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Default="00B85002"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4" w:name="_Toc493694273"/>
      <w:r>
        <w:lastRenderedPageBreak/>
        <w:t>Drivers</w:t>
      </w:r>
      <w:bookmarkEnd w:id="31"/>
      <w:bookmarkEnd w:id="34"/>
      <w:r>
        <w:t xml:space="preserve"> </w:t>
      </w:r>
    </w:p>
    <w:p w:rsidR="00CD5C21" w:rsidRDefault="00CD5C21" w:rsidP="00CD5C21">
      <w:pPr>
        <w:pStyle w:val="Heading3"/>
        <w:ind w:left="1080"/>
      </w:pPr>
      <w:bookmarkStart w:id="35" w:name="_Toc205624663"/>
      <w:bookmarkStart w:id="36" w:name="_Toc493694274"/>
      <w:r>
        <w:t>Business Drivers and Goals</w:t>
      </w:r>
      <w:bookmarkEnd w:id="35"/>
      <w:bookmarkEnd w:id="36"/>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Pr="00E8633F"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improve efficiency, reduce cost, and provide increased visibility to data within </w:t>
      </w:r>
      <w:r w:rsidR="00DA4468">
        <w:rPr>
          <w:rFonts w:eastAsiaTheme="minorHAnsi" w:cs="Arial"/>
          <w:iCs/>
          <w:szCs w:val="20"/>
          <w:lang w:eastAsia="en-US"/>
        </w:rPr>
        <w:t>OMS</w:t>
      </w:r>
    </w:p>
    <w:p w:rsidR="00115ABA" w:rsidRPr="00E8633F" w:rsidRDefault="00115ABA" w:rsidP="0034217E">
      <w:pPr>
        <w:pStyle w:val="Notes"/>
        <w:numPr>
          <w:ilvl w:val="0"/>
          <w:numId w:val="22"/>
        </w:numPr>
        <w:rPr>
          <w:rFonts w:ascii="Arial" w:hAnsi="Arial" w:cs="Arial"/>
          <w:i w:val="0"/>
          <w:color w:val="auto"/>
          <w:sz w:val="20"/>
          <w:szCs w:val="20"/>
        </w:rPr>
      </w:pPr>
      <w:r w:rsidRPr="00E8633F">
        <w:rPr>
          <w:rFonts w:ascii="Arial" w:hAnsi="Arial" w:cs="Arial"/>
          <w:i w:val="0"/>
          <w:color w:val="auto"/>
          <w:sz w:val="20"/>
          <w:szCs w:val="20"/>
        </w:rPr>
        <w:t xml:space="preserve">Ease of integrating with third party system </w:t>
      </w:r>
      <w:r w:rsidR="00E074A4">
        <w:rPr>
          <w:rFonts w:ascii="Arial" w:hAnsi="Arial" w:cs="Arial"/>
          <w:i w:val="0"/>
          <w:color w:val="auto"/>
          <w:sz w:val="20"/>
          <w:szCs w:val="20"/>
        </w:rPr>
        <w:t>.</w:t>
      </w:r>
    </w:p>
    <w:p w:rsidR="00CD5C21" w:rsidRDefault="00CD5C21" w:rsidP="00CD5C21">
      <w:pPr>
        <w:pStyle w:val="Heading3"/>
        <w:ind w:left="1080"/>
      </w:pPr>
      <w:bookmarkStart w:id="37" w:name="_Toc205624664"/>
      <w:bookmarkStart w:id="38" w:name="_Toc493694275"/>
      <w:r>
        <w:t>Architectural Drivers and Goals</w:t>
      </w:r>
      <w:bookmarkEnd w:id="37"/>
      <w:bookmarkEnd w:id="38"/>
    </w:p>
    <w:p w:rsidR="00AA22A6"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BA2280"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High Availability (HA)</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CD5C21" w:rsidRDefault="00CD5C21" w:rsidP="00CD5C21">
      <w:pPr>
        <w:pStyle w:val="Heading3"/>
        <w:ind w:left="1080"/>
      </w:pPr>
      <w:bookmarkStart w:id="39" w:name="_Toc205624666"/>
      <w:bookmarkStart w:id="40" w:name="_Toc493694276"/>
      <w:r>
        <w:t>Non-Functional Requirements</w:t>
      </w:r>
      <w:bookmarkEnd w:id="39"/>
      <w:bookmarkEnd w:id="40"/>
    </w:p>
    <w:p w:rsidR="00303FF4" w:rsidRPr="00032FF2" w:rsidRDefault="00303FF4" w:rsidP="00303FF4">
      <w:pPr>
        <w:pStyle w:val="Heading3"/>
        <w:numPr>
          <w:ilvl w:val="3"/>
          <w:numId w:val="13"/>
        </w:numPr>
        <w:tabs>
          <w:tab w:val="clear" w:pos="3672"/>
          <w:tab w:val="num" w:pos="1350"/>
        </w:tabs>
        <w:ind w:left="1350"/>
      </w:pPr>
      <w:bookmarkStart w:id="41" w:name="_Toc335658078"/>
      <w:bookmarkStart w:id="42" w:name="_Toc336538097"/>
      <w:bookmarkStart w:id="43" w:name="_Toc493694277"/>
      <w:r w:rsidRPr="00032FF2">
        <w:t>Logging Requirement</w:t>
      </w:r>
      <w:bookmarkEnd w:id="41"/>
      <w:bookmarkEnd w:id="42"/>
      <w:bookmarkEnd w:id="43"/>
    </w:p>
    <w:p w:rsidR="00303FF4" w:rsidRPr="00E61E95" w:rsidRDefault="00303FF4" w:rsidP="00303FF4">
      <w:pPr>
        <w:ind w:left="720"/>
        <w:rPr>
          <w:rFonts w:ascii="Arial" w:hAnsi="Arial" w:cs="Arial"/>
          <w:sz w:val="20"/>
          <w:szCs w:val="20"/>
        </w:rPr>
      </w:pPr>
      <w:r w:rsidRPr="00E61E95">
        <w:rPr>
          <w:rFonts w:ascii="Arial" w:hAnsi="Arial" w:cs="Arial"/>
          <w:sz w:val="20"/>
          <w:szCs w:val="20"/>
        </w:rPr>
        <w:t xml:space="preserve">The logging for </w:t>
      </w:r>
      <w:r w:rsidR="00BE59B1">
        <w:rPr>
          <w:rFonts w:ascii="Arial" w:hAnsi="Arial" w:cs="Arial"/>
          <w:sz w:val="20"/>
          <w:szCs w:val="20"/>
        </w:rPr>
        <w:t>OMS</w:t>
      </w:r>
      <w:r w:rsidRPr="00E61E95">
        <w:rPr>
          <w:rFonts w:ascii="Arial" w:hAnsi="Arial" w:cs="Arial"/>
          <w:sz w:val="20"/>
          <w:szCs w:val="20"/>
        </w:rPr>
        <w:t xml:space="preserve"> needs to have below mentioned functionality</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Logging Level</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Exception Management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 xml:space="preserve">Report </w:t>
      </w:r>
    </w:p>
    <w:p w:rsidR="00303FF4" w:rsidRPr="00E61E95" w:rsidRDefault="00303FF4" w:rsidP="0034217E">
      <w:pPr>
        <w:pStyle w:val="ListParagraph"/>
        <w:numPr>
          <w:ilvl w:val="0"/>
          <w:numId w:val="28"/>
        </w:numPr>
        <w:spacing w:after="200" w:line="276" w:lineRule="auto"/>
        <w:ind w:left="1440"/>
        <w:contextualSpacing/>
        <w:rPr>
          <w:rFonts w:cs="Arial"/>
          <w:szCs w:val="20"/>
        </w:rPr>
      </w:pPr>
      <w:r w:rsidRPr="00E61E95">
        <w:rPr>
          <w:rFonts w:cs="Arial"/>
          <w:szCs w:val="20"/>
        </w:rPr>
        <w:t>Configuration Management</w:t>
      </w:r>
    </w:p>
    <w:p w:rsidR="00303FF4" w:rsidRPr="000B5E2E" w:rsidRDefault="00303FF4" w:rsidP="00303FF4">
      <w:pPr>
        <w:pStyle w:val="Heading5"/>
        <w:ind w:left="720"/>
      </w:pPr>
      <w:bookmarkStart w:id="44" w:name="_Toc335658079"/>
      <w:r w:rsidRPr="00B970DF">
        <w:t>Logging Level</w:t>
      </w:r>
      <w:bookmarkEnd w:id="44"/>
    </w:p>
    <w:p w:rsidR="00303FF4" w:rsidRPr="00E61E95" w:rsidRDefault="00303FF4" w:rsidP="00303FF4">
      <w:pPr>
        <w:ind w:left="1440"/>
        <w:rPr>
          <w:rFonts w:ascii="Arial" w:hAnsi="Arial" w:cs="Arial"/>
          <w:sz w:val="20"/>
          <w:szCs w:val="20"/>
        </w:rPr>
      </w:pPr>
      <w:r w:rsidRPr="00E61E95">
        <w:rPr>
          <w:rFonts w:ascii="Arial" w:hAnsi="Arial" w:cs="Arial"/>
          <w:sz w:val="20"/>
          <w:szCs w:val="20"/>
        </w:rPr>
        <w:t>The logger is classified into four categories</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Exceptional</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Specific User</w:t>
      </w:r>
    </w:p>
    <w:p w:rsidR="00303FF4" w:rsidRPr="00E61E95" w:rsidRDefault="00303FF4" w:rsidP="0034217E">
      <w:pPr>
        <w:pStyle w:val="ListParagraph"/>
        <w:numPr>
          <w:ilvl w:val="0"/>
          <w:numId w:val="30"/>
        </w:numPr>
        <w:spacing w:after="200" w:line="276" w:lineRule="auto"/>
        <w:ind w:left="2160"/>
        <w:contextualSpacing/>
        <w:rPr>
          <w:rFonts w:cs="Arial"/>
          <w:szCs w:val="20"/>
        </w:rPr>
      </w:pPr>
      <w:r w:rsidRPr="00E61E95">
        <w:rPr>
          <w:rFonts w:cs="Arial"/>
          <w:szCs w:val="20"/>
        </w:rPr>
        <w:t xml:space="preserve">Internal and External system </w:t>
      </w:r>
    </w:p>
    <w:p w:rsidR="00303FF4" w:rsidRPr="006835CC" w:rsidRDefault="00303FF4" w:rsidP="0034217E">
      <w:pPr>
        <w:pStyle w:val="ListParagraph"/>
        <w:numPr>
          <w:ilvl w:val="0"/>
          <w:numId w:val="30"/>
        </w:numPr>
        <w:spacing w:after="200" w:line="276" w:lineRule="auto"/>
        <w:ind w:left="2160"/>
        <w:contextualSpacing/>
        <w:rPr>
          <w:rFonts w:cs="Arial"/>
          <w:sz w:val="22"/>
          <w:szCs w:val="22"/>
        </w:rPr>
      </w:pPr>
      <w:r w:rsidRPr="00E61E95">
        <w:rPr>
          <w:rFonts w:cs="Arial"/>
          <w:szCs w:val="20"/>
        </w:rPr>
        <w:t>Workflow activity</w:t>
      </w:r>
    </w:p>
    <w:p w:rsidR="00303FF4" w:rsidRPr="00B05598" w:rsidRDefault="00303FF4" w:rsidP="00303FF4">
      <w:pPr>
        <w:pStyle w:val="Heading6"/>
        <w:ind w:left="1080"/>
      </w:pPr>
      <w:bookmarkStart w:id="45" w:name="_Toc335658080"/>
      <w:r w:rsidRPr="00B05598">
        <w:t>Exceptional</w:t>
      </w:r>
      <w:bookmarkEnd w:id="45"/>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Exceptional logger is responsible for capturing the exceptions such as fatal, error and warning to be logged along with certain metadata and passing it to the logging framework for persisting it in log tables / files.</w:t>
      </w:r>
      <w:r w:rsidR="00303FF4" w:rsidRPr="00E61E95">
        <w:rPr>
          <w:rFonts w:ascii="Arial" w:hAnsi="Arial" w:cs="Arial"/>
          <w:sz w:val="20"/>
          <w:szCs w:val="20"/>
        </w:rPr>
        <w:t>.</w:t>
      </w:r>
    </w:p>
    <w:p w:rsidR="00303FF4" w:rsidRPr="00B05598" w:rsidRDefault="00303FF4" w:rsidP="00303FF4">
      <w:pPr>
        <w:pStyle w:val="Heading6"/>
        <w:ind w:left="1080"/>
      </w:pPr>
      <w:bookmarkStart w:id="46" w:name="_Toc335658081"/>
      <w:r w:rsidRPr="00B05598">
        <w:lastRenderedPageBreak/>
        <w:t>Specific User</w:t>
      </w:r>
      <w:bookmarkEnd w:id="46"/>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User &amp; Process logger is responsible for capturing the debug / Information message metadata related to specific user and related process invoked and passing it to the logging framework for persisting it in log tables / files</w:t>
      </w:r>
      <w:r w:rsidR="00303FF4" w:rsidRPr="00E61E95">
        <w:rPr>
          <w:rFonts w:ascii="Arial" w:hAnsi="Arial" w:cs="Arial"/>
          <w:sz w:val="20"/>
          <w:szCs w:val="20"/>
        </w:rPr>
        <w:t xml:space="preserve"> </w:t>
      </w:r>
    </w:p>
    <w:p w:rsidR="00303FF4" w:rsidRPr="00B05598" w:rsidRDefault="00303FF4" w:rsidP="00303FF4">
      <w:pPr>
        <w:pStyle w:val="Heading6"/>
        <w:ind w:left="1080"/>
      </w:pPr>
      <w:bookmarkStart w:id="47" w:name="_Toc335658082"/>
      <w:r w:rsidRPr="00B05598">
        <w:t>Internal and External system</w:t>
      </w:r>
      <w:bookmarkEnd w:id="47"/>
      <w:r w:rsidRPr="00B05598">
        <w:t xml:space="preserve"> </w:t>
      </w:r>
    </w:p>
    <w:p w:rsidR="00303FF4" w:rsidRPr="00E61E95" w:rsidRDefault="00E96B89" w:rsidP="00303FF4">
      <w:pPr>
        <w:ind w:left="1440"/>
        <w:rPr>
          <w:rFonts w:ascii="Arial" w:hAnsi="Arial" w:cs="Arial"/>
          <w:sz w:val="20"/>
          <w:szCs w:val="20"/>
        </w:rPr>
      </w:pPr>
      <w:r w:rsidRPr="00E96B89">
        <w:rPr>
          <w:rFonts w:ascii="Arial" w:hAnsi="Arial" w:cs="Arial"/>
          <w:sz w:val="20"/>
          <w:szCs w:val="20"/>
        </w:rPr>
        <w:t>Process logger is responsible for capturing the debug /Information message metadata and passing it to the logging framework for persisting it in log tables / files</w:t>
      </w:r>
    </w:p>
    <w:p w:rsidR="00303FF4" w:rsidRPr="00B05598" w:rsidRDefault="00303FF4" w:rsidP="00303FF4">
      <w:pPr>
        <w:pStyle w:val="Heading6"/>
        <w:ind w:left="1080"/>
      </w:pPr>
      <w:bookmarkStart w:id="48" w:name="_Toc335658083"/>
      <w:r w:rsidRPr="00B05598">
        <w:t>Workflow activity</w:t>
      </w:r>
      <w:bookmarkEnd w:id="48"/>
    </w:p>
    <w:p w:rsidR="00303FF4" w:rsidRPr="00E61E95" w:rsidRDefault="00E96B89" w:rsidP="00303FF4">
      <w:pPr>
        <w:ind w:left="1440"/>
        <w:rPr>
          <w:rFonts w:ascii="Arial" w:hAnsi="Arial" w:cs="Arial"/>
          <w:sz w:val="20"/>
          <w:szCs w:val="20"/>
        </w:rPr>
      </w:pPr>
      <w:r w:rsidRPr="00E96B89">
        <w:rPr>
          <w:rFonts w:ascii="Arial" w:hAnsi="Arial" w:cs="Arial"/>
          <w:sz w:val="20"/>
          <w:szCs w:val="20"/>
        </w:rPr>
        <w:t>Workflow activity logger is responsible for capturing all the workflow related message metadata and passing it to the logging framework for persisting it in log tables / files</w:t>
      </w:r>
    </w:p>
    <w:p w:rsidR="00303FF4" w:rsidRPr="000B5E2E" w:rsidRDefault="00303FF4" w:rsidP="00303FF4">
      <w:pPr>
        <w:pStyle w:val="Heading5"/>
        <w:ind w:left="720"/>
      </w:pPr>
      <w:bookmarkStart w:id="49" w:name="_Toc335658084"/>
      <w:r w:rsidRPr="000B5E2E">
        <w:t>Exception Management</w:t>
      </w:r>
      <w:bookmarkEnd w:id="49"/>
    </w:p>
    <w:p w:rsidR="00E96B89" w:rsidRPr="00864236" w:rsidRDefault="00E96B89" w:rsidP="00864236">
      <w:pPr>
        <w:ind w:left="1440"/>
        <w:rPr>
          <w:rFonts w:ascii="Arial" w:hAnsi="Arial" w:cs="Arial"/>
          <w:b/>
          <w:sz w:val="20"/>
          <w:szCs w:val="20"/>
        </w:rPr>
      </w:pPr>
      <w:bookmarkStart w:id="50" w:name="_Toc335658085"/>
      <w:r w:rsidRPr="00864236">
        <w:rPr>
          <w:rFonts w:ascii="Arial" w:hAnsi="Arial" w:cs="Arial"/>
          <w:sz w:val="20"/>
          <w:szCs w:val="20"/>
        </w:rPr>
        <w:t xml:space="preserve">The exceptional logger information captured by the logging framework needs to be communicated   to    support team setup in the configuration table / file. The exceptional application logging warning for communication is classified into three categories such as </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Fatal</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Error</w:t>
      </w:r>
    </w:p>
    <w:p w:rsidR="00E96B89" w:rsidRPr="00864236" w:rsidRDefault="00E96B89" w:rsidP="0034217E">
      <w:pPr>
        <w:pStyle w:val="Heading6"/>
        <w:numPr>
          <w:ilvl w:val="0"/>
          <w:numId w:val="32"/>
        </w:numPr>
        <w:rPr>
          <w:rFonts w:ascii="Arial" w:hAnsi="Arial" w:cs="Arial"/>
          <w:b w:val="0"/>
          <w:color w:val="auto"/>
          <w:sz w:val="20"/>
        </w:rPr>
      </w:pPr>
      <w:r w:rsidRPr="00864236">
        <w:rPr>
          <w:rFonts w:ascii="Arial" w:hAnsi="Arial" w:cs="Arial"/>
          <w:b w:val="0"/>
          <w:color w:val="auto"/>
          <w:sz w:val="20"/>
        </w:rPr>
        <w:t>Warning</w:t>
      </w:r>
    </w:p>
    <w:p w:rsidR="00303FF4" w:rsidRPr="0001181D" w:rsidRDefault="00303FF4" w:rsidP="00303FF4">
      <w:pPr>
        <w:pStyle w:val="Heading6"/>
        <w:ind w:left="360" w:firstLine="720"/>
      </w:pPr>
      <w:r w:rsidRPr="0001181D">
        <w:t>Fatal</w:t>
      </w:r>
      <w:bookmarkEnd w:id="50"/>
    </w:p>
    <w:p w:rsidR="00303FF4" w:rsidRPr="00E61E95" w:rsidRDefault="00E96B89" w:rsidP="00303FF4">
      <w:pPr>
        <w:ind w:left="1440"/>
        <w:rPr>
          <w:rFonts w:ascii="Arial" w:hAnsi="Arial" w:cs="Arial"/>
          <w:sz w:val="20"/>
          <w:szCs w:val="20"/>
        </w:rPr>
      </w:pPr>
      <w:r w:rsidRPr="00E96B89">
        <w:rPr>
          <w:rFonts w:ascii="Arial" w:hAnsi="Arial" w:cs="Arial"/>
          <w:sz w:val="20"/>
          <w:szCs w:val="20"/>
        </w:rPr>
        <w:t>Fatal message have to be send immediately to resources such as IT help desk support team in the system using email options setup in the configuration table</w:t>
      </w:r>
      <w:r w:rsidR="00303FF4" w:rsidRPr="00E61E95">
        <w:rPr>
          <w:rFonts w:ascii="Arial" w:hAnsi="Arial" w:cs="Arial"/>
          <w:sz w:val="20"/>
          <w:szCs w:val="20"/>
        </w:rPr>
        <w:t>.</w:t>
      </w:r>
    </w:p>
    <w:p w:rsidR="00303FF4" w:rsidRPr="0001181D" w:rsidRDefault="00303FF4" w:rsidP="00303FF4">
      <w:pPr>
        <w:pStyle w:val="Heading6"/>
        <w:ind w:left="360" w:firstLine="720"/>
      </w:pPr>
      <w:bookmarkStart w:id="51" w:name="_Toc335658086"/>
      <w:r w:rsidRPr="0001181D">
        <w:t>Error</w:t>
      </w:r>
      <w:bookmarkEnd w:id="51"/>
    </w:p>
    <w:p w:rsidR="00303FF4" w:rsidRPr="00E61E95" w:rsidRDefault="00E96B89" w:rsidP="00303FF4">
      <w:pPr>
        <w:ind w:left="1440"/>
        <w:rPr>
          <w:rFonts w:ascii="Arial" w:hAnsi="Arial" w:cs="Arial"/>
          <w:sz w:val="20"/>
          <w:szCs w:val="20"/>
        </w:rPr>
      </w:pPr>
      <w:r w:rsidRPr="00E96B89">
        <w:rPr>
          <w:rFonts w:ascii="Arial" w:hAnsi="Arial" w:cs="Arial"/>
          <w:sz w:val="20"/>
          <w:szCs w:val="20"/>
        </w:rPr>
        <w:t>Errors message have to be send immediately to resources such as IT help desk support team in the system using email options setup in the configuration table.</w:t>
      </w:r>
    </w:p>
    <w:p w:rsidR="00303FF4" w:rsidRPr="0001181D" w:rsidRDefault="00303FF4" w:rsidP="00303FF4">
      <w:pPr>
        <w:pStyle w:val="Heading6"/>
        <w:ind w:left="360" w:firstLine="720"/>
      </w:pPr>
      <w:bookmarkStart w:id="52" w:name="_Toc335658087"/>
      <w:r w:rsidRPr="0001181D">
        <w:t>Warning</w:t>
      </w:r>
      <w:bookmarkEnd w:id="52"/>
    </w:p>
    <w:p w:rsidR="00303FF4" w:rsidRPr="00E61E95" w:rsidRDefault="00E96B89" w:rsidP="00303FF4">
      <w:pPr>
        <w:ind w:left="1440"/>
        <w:rPr>
          <w:rFonts w:ascii="Arial" w:hAnsi="Arial" w:cs="Arial"/>
          <w:sz w:val="20"/>
          <w:szCs w:val="20"/>
        </w:rPr>
      </w:pPr>
      <w:r w:rsidRPr="00E96B89">
        <w:rPr>
          <w:rFonts w:ascii="Arial" w:hAnsi="Arial" w:cs="Arial"/>
          <w:sz w:val="20"/>
          <w:szCs w:val="20"/>
        </w:rPr>
        <w:t>Warning message have to be send immediately to resources such as IT Admin team in the system using  email options setup in the configuration table</w:t>
      </w:r>
      <w:r w:rsidR="00303FF4" w:rsidRPr="00E61E95">
        <w:rPr>
          <w:rFonts w:ascii="Arial" w:hAnsi="Arial" w:cs="Arial"/>
          <w:sz w:val="20"/>
          <w:szCs w:val="20"/>
        </w:rPr>
        <w:t>.</w:t>
      </w:r>
    </w:p>
    <w:p w:rsidR="00303FF4" w:rsidRPr="000B5E2E" w:rsidRDefault="00303FF4" w:rsidP="00303FF4">
      <w:pPr>
        <w:pStyle w:val="Heading5"/>
        <w:ind w:left="720"/>
      </w:pPr>
      <w:bookmarkStart w:id="53" w:name="_Toc335658089"/>
      <w:r w:rsidRPr="000B5E2E">
        <w:t>Configuration Management</w:t>
      </w:r>
      <w:bookmarkEnd w:id="53"/>
    </w:p>
    <w:p w:rsidR="00E96B89" w:rsidRPr="00E96B89" w:rsidRDefault="00E96B89" w:rsidP="00864236">
      <w:pPr>
        <w:ind w:left="1440"/>
        <w:rPr>
          <w:rFonts w:cs="Arial"/>
          <w:szCs w:val="20"/>
        </w:rPr>
      </w:pPr>
      <w:r w:rsidRPr="00E96B89">
        <w:rPr>
          <w:rFonts w:ascii="Arial" w:hAnsi="Arial" w:cs="Arial"/>
          <w:sz w:val="20"/>
          <w:szCs w:val="20"/>
        </w:rPr>
        <w:t>The logger framework needs to have configuration parameters for the logging levels. The configuration options are</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 xml:space="preserve">Expiry date </w:t>
      </w:r>
    </w:p>
    <w:p w:rsidR="00303FF4" w:rsidRPr="00E61E95" w:rsidRDefault="00303FF4" w:rsidP="0034217E">
      <w:pPr>
        <w:pStyle w:val="ListParagraph"/>
        <w:numPr>
          <w:ilvl w:val="0"/>
          <w:numId w:val="29"/>
        </w:numPr>
        <w:spacing w:after="200" w:line="276" w:lineRule="auto"/>
        <w:ind w:left="2160"/>
        <w:contextualSpacing/>
        <w:rPr>
          <w:rFonts w:cs="Arial"/>
          <w:szCs w:val="22"/>
        </w:rPr>
      </w:pPr>
      <w:r w:rsidRPr="00E61E95">
        <w:rPr>
          <w:rFonts w:cs="Arial"/>
          <w:szCs w:val="22"/>
        </w:rPr>
        <w:t>Purging the logging records with below condition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Number of days older</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Records count greater than</w:t>
      </w:r>
    </w:p>
    <w:p w:rsidR="00303FF4" w:rsidRPr="00E61E95" w:rsidRDefault="00303FF4" w:rsidP="0034217E">
      <w:pPr>
        <w:pStyle w:val="ListParagraph"/>
        <w:numPr>
          <w:ilvl w:val="1"/>
          <w:numId w:val="29"/>
        </w:numPr>
        <w:spacing w:after="200" w:line="276" w:lineRule="auto"/>
        <w:ind w:left="2880"/>
        <w:contextualSpacing/>
        <w:rPr>
          <w:rFonts w:cs="Arial"/>
          <w:szCs w:val="22"/>
        </w:rPr>
      </w:pPr>
      <w:r w:rsidRPr="00E61E95">
        <w:rPr>
          <w:rFonts w:cs="Arial"/>
          <w:szCs w:val="22"/>
        </w:rPr>
        <w:t>size</w:t>
      </w:r>
    </w:p>
    <w:p w:rsidR="00303FF4" w:rsidRPr="0001181D" w:rsidRDefault="00303FF4" w:rsidP="00303FF4">
      <w:pPr>
        <w:pStyle w:val="Heading6"/>
        <w:ind w:left="1440"/>
      </w:pPr>
      <w:bookmarkStart w:id="54" w:name="_Toc335658090"/>
      <w:r>
        <w:lastRenderedPageBreak/>
        <w:t xml:space="preserve">  </w:t>
      </w:r>
      <w:r w:rsidRPr="0001181D">
        <w:t>Expiry date</w:t>
      </w:r>
      <w:bookmarkEnd w:id="54"/>
    </w:p>
    <w:p w:rsidR="00E96B89" w:rsidRDefault="00E96B89" w:rsidP="00303FF4">
      <w:pPr>
        <w:pStyle w:val="Heading6"/>
        <w:ind w:left="1440"/>
        <w:rPr>
          <w:rFonts w:ascii="Arial" w:hAnsi="Arial" w:cs="Arial"/>
          <w:b w:val="0"/>
          <w:color w:val="auto"/>
          <w:sz w:val="20"/>
          <w:szCs w:val="20"/>
        </w:rPr>
      </w:pPr>
      <w:bookmarkStart w:id="55" w:name="_Toc335658091"/>
      <w:r w:rsidRPr="00E96B89">
        <w:rPr>
          <w:rFonts w:ascii="Arial" w:hAnsi="Arial" w:cs="Arial"/>
          <w:b w:val="0"/>
          <w:color w:val="auto"/>
          <w:sz w:val="20"/>
          <w:szCs w:val="20"/>
        </w:rPr>
        <w:t>The expiry date will be default set for the all the logging level categories.  This will ensure that the logger is turned after automatically without manual intervention in the all environments.  By resetting the expiry date the logger can be turned on again.</w:t>
      </w:r>
    </w:p>
    <w:p w:rsidR="00303FF4" w:rsidRPr="0001181D" w:rsidRDefault="00303FF4" w:rsidP="00303FF4">
      <w:pPr>
        <w:pStyle w:val="Heading6"/>
        <w:ind w:left="1440"/>
      </w:pPr>
      <w:r>
        <w:t xml:space="preserve"> </w:t>
      </w:r>
      <w:r w:rsidRPr="0001181D">
        <w:t>Purging</w:t>
      </w:r>
      <w:bookmarkEnd w:id="55"/>
    </w:p>
    <w:p w:rsidR="00303FF4" w:rsidRPr="00E61E95" w:rsidRDefault="00E96B89" w:rsidP="00303FF4">
      <w:pPr>
        <w:ind w:left="1440"/>
        <w:rPr>
          <w:rFonts w:ascii="Arial" w:hAnsi="Arial" w:cs="Arial"/>
          <w:sz w:val="20"/>
          <w:szCs w:val="20"/>
        </w:rPr>
      </w:pPr>
      <w:r w:rsidRPr="00E96B89">
        <w:rPr>
          <w:rFonts w:ascii="Arial" w:hAnsi="Arial" w:cs="Arial"/>
          <w:sz w:val="20"/>
          <w:szCs w:val="20"/>
        </w:rPr>
        <w:t>The purging of all the logger information needs to be configuration driven. Purging logic will be executed depending upon the configuration parameter in the configuration table</w:t>
      </w:r>
    </w:p>
    <w:p w:rsidR="00BE59B1" w:rsidRPr="00C33CD2" w:rsidRDefault="00245947">
      <w:r>
        <w:t xml:space="preserve">    </w:t>
      </w:r>
      <w:bookmarkStart w:id="56" w:name="_MON_1409480755"/>
      <w:bookmarkEnd w:id="56"/>
    </w:p>
    <w:p w:rsidR="00CD5C21" w:rsidRDefault="00CD5C21" w:rsidP="00CD5C21">
      <w:pPr>
        <w:pStyle w:val="Heading2"/>
        <w:tabs>
          <w:tab w:val="num" w:pos="990"/>
        </w:tabs>
        <w:ind w:left="630"/>
      </w:pPr>
      <w:bookmarkStart w:id="57" w:name="_Toc205624667"/>
      <w:bookmarkStart w:id="58" w:name="_Toc493694278"/>
      <w:r>
        <w:t>Architecture Principles</w:t>
      </w:r>
      <w:bookmarkEnd w:id="57"/>
      <w:bookmarkEnd w:id="58"/>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Architecture must have distinct layers. These layers need to be loosely coupled and accessible through well defined interfaces and should be deployable independent region of the other layers</w:t>
      </w:r>
    </w:p>
    <w:p w:rsidR="004636B9"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4636B9" w:rsidRPr="00AC5A61" w:rsidRDefault="0056090D" w:rsidP="001613DF">
      <w:pPr>
        <w:numPr>
          <w:ilvl w:val="0"/>
          <w:numId w:val="20"/>
        </w:numPr>
        <w:spacing w:before="60" w:after="0" w:line="240" w:lineRule="auto"/>
        <w:ind w:left="360"/>
        <w:jc w:val="both"/>
        <w:rPr>
          <w:rFonts w:ascii="Arial" w:hAnsi="Arial" w:cs="Arial"/>
          <w:sz w:val="20"/>
          <w:szCs w:val="20"/>
        </w:rPr>
      </w:pPr>
      <w:r>
        <w:rPr>
          <w:rFonts w:ascii="Arial" w:hAnsi="Arial" w:cs="Arial"/>
          <w:sz w:val="20"/>
          <w:szCs w:val="20"/>
        </w:rPr>
        <w:t>Slf</w:t>
      </w:r>
      <w:r w:rsidR="004636B9" w:rsidRPr="00AC5A61">
        <w:rPr>
          <w:rFonts w:ascii="Arial" w:hAnsi="Arial" w:cs="Arial"/>
          <w:sz w:val="20"/>
          <w:szCs w:val="20"/>
        </w:rPr>
        <w:t xml:space="preserve">4j framework shall be used for fulfilling the application logging </w:t>
      </w:r>
      <w:r w:rsidR="00046C2F" w:rsidRPr="00AC5A61">
        <w:rPr>
          <w:rFonts w:ascii="Arial" w:hAnsi="Arial" w:cs="Arial"/>
          <w:sz w:val="20"/>
          <w:szCs w:val="20"/>
        </w:rPr>
        <w:t>needs.</w:t>
      </w:r>
    </w:p>
    <w:p w:rsidR="00046C2F" w:rsidRPr="00AC5A61" w:rsidRDefault="00046C2F"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Common application server independent security framework (Spring Security) shall be used for Authentication and Authorization purpose.</w:t>
      </w:r>
    </w:p>
    <w:p w:rsidR="00CD5C21" w:rsidRDefault="00CD5C21" w:rsidP="00CD5C21">
      <w:pPr>
        <w:pStyle w:val="Heading2"/>
        <w:tabs>
          <w:tab w:val="num" w:pos="990"/>
        </w:tabs>
        <w:ind w:left="630"/>
      </w:pPr>
      <w:bookmarkStart w:id="59" w:name="_Toc205624668"/>
      <w:bookmarkStart w:id="60" w:name="_Toc493694279"/>
      <w:r>
        <w:t>Key Architecture Decisions</w:t>
      </w:r>
      <w:bookmarkEnd w:id="59"/>
      <w:bookmarkEnd w:id="60"/>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Order Management System</w:t>
      </w:r>
      <w:r w:rsidRPr="00AC5A61">
        <w:rPr>
          <w:rFonts w:ascii="Arial" w:hAnsi="Arial" w:cs="Arial"/>
          <w:i w:val="0"/>
          <w:color w:val="auto"/>
          <w:sz w:val="20"/>
          <w:szCs w:val="20"/>
        </w:rPr>
        <w:t xml:space="preserve">from the aspect of the architecture and structure of the system that are given or have been made. </w:t>
      </w:r>
    </w:p>
    <w:p w:rsidR="00B66B93" w:rsidRDefault="00B66B93" w:rsidP="00B66B93">
      <w:pPr>
        <w:pStyle w:val="Heading3"/>
        <w:ind w:left="1080"/>
      </w:pPr>
      <w:bookmarkStart w:id="61" w:name="_Toc205624669"/>
      <w:bookmarkStart w:id="62" w:name="_Toc274919100"/>
      <w:bookmarkStart w:id="63" w:name="_Toc493694280"/>
      <w:r>
        <w:t>Technology Stack Rationalization</w:t>
      </w:r>
      <w:bookmarkEnd w:id="61"/>
      <w:bookmarkEnd w:id="62"/>
      <w:bookmarkEnd w:id="63"/>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64" w:name="_Toc335659395"/>
            <w:bookmarkStart w:id="65" w:name="_Toc335674020"/>
            <w:r w:rsidRPr="00070D6E">
              <w:rPr>
                <w:b/>
                <w:sz w:val="20"/>
                <w:szCs w:val="20"/>
                <w:lang w:val="en-GB"/>
              </w:rPr>
              <w:t>S.No</w:t>
            </w:r>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34217E">
            <w:pPr>
              <w:pStyle w:val="Notes"/>
              <w:numPr>
                <w:ilvl w:val="0"/>
                <w:numId w:val="26"/>
              </w:numPr>
              <w:spacing w:after="100"/>
              <w:rPr>
                <w:rFonts w:ascii="Arial" w:hAnsi="Arial" w:cs="Arial"/>
                <w:i w:val="0"/>
                <w:color w:val="auto"/>
                <w:sz w:val="20"/>
                <w:szCs w:val="20"/>
              </w:rPr>
            </w:pPr>
            <w:r>
              <w:rPr>
                <w:rFonts w:ascii="Arial" w:hAnsi="Arial" w:cs="Arial"/>
                <w:i w:val="0"/>
                <w:color w:val="auto"/>
                <w:sz w:val="20"/>
                <w:szCs w:val="20"/>
              </w:rPr>
              <w:t>Spring boot is light weight component having embedded tomcat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Enhanced Scope Management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Spring Security native support</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Better Tools support using Spring Tools Suite</w:t>
            </w:r>
          </w:p>
          <w:p w:rsidR="00ED2427" w:rsidRPr="00AF20E8" w:rsidRDefault="00ED2427" w:rsidP="0034217E">
            <w:pPr>
              <w:pStyle w:val="Notes"/>
              <w:numPr>
                <w:ilvl w:val="0"/>
                <w:numId w:val="26"/>
              </w:numPr>
              <w:spacing w:after="100"/>
              <w:rPr>
                <w:rFonts w:ascii="Arial" w:hAnsi="Arial" w:cs="Arial"/>
                <w:i w:val="0"/>
                <w:color w:val="auto"/>
                <w:sz w:val="20"/>
                <w:szCs w:val="20"/>
              </w:rPr>
            </w:pPr>
            <w:r w:rsidRPr="00AF20E8">
              <w:rPr>
                <w:rFonts w:ascii="Arial" w:hAnsi="Arial" w:cs="Arial"/>
                <w:i w:val="0"/>
                <w:color w:val="auto"/>
                <w:sz w:val="20"/>
                <w:szCs w:val="20"/>
              </w:rPr>
              <w:t>Spring WebFlow is unit testable</w:t>
            </w:r>
          </w:p>
          <w:p w:rsidR="00ED2427" w:rsidRPr="00AF20E8" w:rsidRDefault="00ED2427" w:rsidP="00FE5D27">
            <w:pPr>
              <w:pStyle w:val="Notes"/>
              <w:spacing w:after="100"/>
              <w:ind w:left="360"/>
              <w:rPr>
                <w:rFonts w:ascii="Arial" w:hAnsi="Arial" w:cs="Arial"/>
                <w:i w:val="0"/>
                <w:color w:val="auto"/>
                <w:sz w:val="20"/>
                <w:szCs w:val="20"/>
              </w:rPr>
            </w:pP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ED2427" w:rsidP="0034217E">
            <w:pPr>
              <w:pStyle w:val="Notes"/>
              <w:numPr>
                <w:ilvl w:val="0"/>
                <w:numId w:val="25"/>
              </w:numPr>
              <w:spacing w:after="100"/>
              <w:rPr>
                <w:rFonts w:ascii="Arial" w:hAnsi="Arial" w:cs="Arial"/>
                <w:i w:val="0"/>
                <w:color w:val="auto"/>
                <w:sz w:val="20"/>
                <w:szCs w:val="20"/>
              </w:rPr>
            </w:pPr>
            <w:r w:rsidRPr="00ED2427">
              <w:rPr>
                <w:rFonts w:ascii="Arial" w:hAnsi="Arial" w:cs="Arial"/>
                <w:i w:val="0"/>
                <w:color w:val="auto"/>
                <w:sz w:val="20"/>
                <w:szCs w:val="20"/>
              </w:rPr>
              <w:t xml:space="preserve">NoSql database </w:t>
            </w:r>
          </w:p>
          <w:p w:rsidR="00ED2427" w:rsidRDefault="00ED2427" w:rsidP="0034217E">
            <w:pPr>
              <w:pStyle w:val="Notes"/>
              <w:numPr>
                <w:ilvl w:val="0"/>
                <w:numId w:val="25"/>
              </w:numPr>
              <w:spacing w:after="100"/>
              <w:rPr>
                <w:rFonts w:ascii="Arial" w:hAnsi="Arial" w:cs="Arial"/>
                <w:i w:val="0"/>
                <w:color w:val="auto"/>
                <w:sz w:val="20"/>
                <w:szCs w:val="20"/>
              </w:rPr>
            </w:pPr>
            <w:r>
              <w:rPr>
                <w:rFonts w:ascii="Arial" w:hAnsi="Arial" w:cs="Arial"/>
                <w:i w:val="0"/>
                <w:color w:val="auto"/>
                <w:sz w:val="20"/>
                <w:szCs w:val="20"/>
              </w:rPr>
              <w:t>Maintaing data as a collection in json format</w:t>
            </w:r>
          </w:p>
          <w:p w:rsidR="00ED2427" w:rsidRPr="00AF20E8" w:rsidRDefault="00ED2427" w:rsidP="0034217E">
            <w:pPr>
              <w:pStyle w:val="Notes"/>
              <w:numPr>
                <w:ilvl w:val="0"/>
                <w:numId w:val="25"/>
              </w:numPr>
              <w:spacing w:after="100"/>
              <w:rPr>
                <w:rFonts w:ascii="Arial" w:hAnsi="Arial" w:cs="Arial"/>
                <w:i w:val="0"/>
                <w:color w:val="auto"/>
                <w:sz w:val="20"/>
                <w:szCs w:val="20"/>
              </w:rPr>
            </w:pPr>
            <w:r w:rsidRPr="00AF20E8">
              <w:rPr>
                <w:rFonts w:ascii="Arial" w:hAnsi="Arial" w:cs="Arial"/>
                <w:i w:val="0"/>
                <w:color w:val="auto"/>
                <w:sz w:val="20"/>
                <w:szCs w:val="20"/>
              </w:rPr>
              <w:t>Ease of deployment &amp; maintainability</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lastRenderedPageBreak/>
              <w:t>KAD 3.0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RabbitMq 1.4.6</w:t>
            </w:r>
          </w:p>
        </w:tc>
        <w:tc>
          <w:tcPr>
            <w:tcW w:w="1927" w:type="dxa"/>
          </w:tcPr>
          <w:p w:rsidR="00ED2427" w:rsidRPr="00747FE6" w:rsidRDefault="00ED2427" w:rsidP="00FE5D27">
            <w:r>
              <w:t xml:space="preserve">Open Source </w:t>
            </w:r>
          </w:p>
        </w:tc>
        <w:tc>
          <w:tcPr>
            <w:tcW w:w="4780" w:type="dxa"/>
          </w:tcPr>
          <w:p w:rsidR="00ED2427" w:rsidRDefault="00ED2427" w:rsidP="0034217E">
            <w:pPr>
              <w:pStyle w:val="Notes"/>
              <w:numPr>
                <w:ilvl w:val="0"/>
                <w:numId w:val="33"/>
              </w:numPr>
              <w:spacing w:after="100"/>
              <w:rPr>
                <w:rFonts w:ascii="Arial" w:hAnsi="Arial" w:cs="Arial"/>
                <w:i w:val="0"/>
                <w:color w:val="auto"/>
                <w:sz w:val="20"/>
                <w:szCs w:val="20"/>
              </w:rPr>
            </w:pPr>
            <w:r>
              <w:rPr>
                <w:rFonts w:ascii="Arial" w:hAnsi="Arial" w:cs="Arial"/>
                <w:i w:val="0"/>
                <w:color w:val="auto"/>
                <w:sz w:val="20"/>
                <w:szCs w:val="20"/>
              </w:rPr>
              <w:t>Messa</w:t>
            </w:r>
            <w:r w:rsidR="00306254">
              <w:rPr>
                <w:rFonts w:ascii="Arial" w:hAnsi="Arial" w:cs="Arial"/>
                <w:i w:val="0"/>
                <w:color w:val="auto"/>
                <w:sz w:val="20"/>
                <w:szCs w:val="20"/>
              </w:rPr>
              <w:t xml:space="preserve">ging broker </w:t>
            </w:r>
          </w:p>
          <w:p w:rsidR="00ED2427" w:rsidRDefault="00ED2427" w:rsidP="0034217E">
            <w:pPr>
              <w:pStyle w:val="Heading2"/>
              <w:numPr>
                <w:ilvl w:val="0"/>
                <w:numId w:val="33"/>
              </w:numPr>
              <w:shd w:val="clear" w:color="auto" w:fill="FFFFFF"/>
              <w:spacing w:before="150" w:after="300"/>
              <w:outlineLvl w:val="1"/>
              <w:rPr>
                <w:rFonts w:ascii="Arial" w:hAnsi="Arial" w:cs="Arial"/>
                <w:b w:val="0"/>
                <w:iCs/>
                <w:color w:val="auto"/>
                <w:sz w:val="20"/>
                <w:szCs w:val="20"/>
              </w:rPr>
            </w:pPr>
            <w:bookmarkStart w:id="66" w:name="_Toc493694281"/>
            <w:r w:rsidRPr="00306254">
              <w:rPr>
                <w:rFonts w:ascii="Arial" w:hAnsi="Arial" w:cs="Arial"/>
                <w:b w:val="0"/>
                <w:iCs/>
                <w:color w:val="auto"/>
                <w:sz w:val="20"/>
                <w:szCs w:val="20"/>
              </w:rPr>
              <w:t>Decoupling Microservices with Spring AMQP and RabbitMQ</w:t>
            </w:r>
            <w:bookmarkEnd w:id="66"/>
          </w:p>
          <w:p w:rsidR="00ED2427" w:rsidRPr="00AF20E8" w:rsidRDefault="00306254" w:rsidP="0034217E">
            <w:pPr>
              <w:pStyle w:val="ListParagraph"/>
              <w:numPr>
                <w:ilvl w:val="0"/>
                <w:numId w:val="33"/>
              </w:numPr>
              <w:rPr>
                <w:rFonts w:cs="Arial"/>
                <w:i/>
                <w:szCs w:val="20"/>
              </w:rPr>
            </w:pPr>
            <w:r w:rsidRPr="00306254">
              <w:rPr>
                <w:rFonts w:cs="Arial"/>
                <w:iCs/>
                <w:szCs w:val="20"/>
              </w:rPr>
              <w:t>RabbitMQ is lightweight and easy to deploy on premises and in the cloud</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Zuul</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 xml:space="preserve">Zuul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r>
              <w:rPr>
                <w:rFonts w:ascii="Arial" w:hAnsi="Arial" w:cs="Arial"/>
                <w:i w:val="0"/>
                <w:color w:val="auto"/>
                <w:sz w:val="20"/>
                <w:szCs w:val="20"/>
              </w:rPr>
              <w:t>Hystrix</w:t>
            </w:r>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r w:rsidRPr="009C7C52">
              <w:rPr>
                <w:rFonts w:ascii="Arial" w:eastAsia="Batang" w:hAnsi="Arial" w:cs="Arial"/>
                <w:i w:val="0"/>
                <w:color w:val="auto"/>
                <w:sz w:val="20"/>
                <w:szCs w:val="20"/>
                <w:lang w:eastAsia="ko-KR"/>
              </w:rPr>
              <w:t>Hystrix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r>
              <w:rPr>
                <w:rFonts w:ascii="Arial" w:hAnsi="Arial" w:cs="Arial"/>
                <w:i w:val="0"/>
                <w:color w:val="auto"/>
                <w:sz w:val="20"/>
                <w:szCs w:val="20"/>
              </w:rPr>
              <w:t>R</w:t>
            </w:r>
            <w:r w:rsidRPr="005B052D">
              <w:rPr>
                <w:rFonts w:ascii="Arial" w:hAnsi="Arial" w:cs="Arial"/>
                <w:i w:val="0"/>
                <w:color w:val="auto"/>
                <w:sz w:val="20"/>
                <w:szCs w:val="20"/>
              </w:rPr>
              <w:t>edis</w:t>
            </w:r>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47310B" w:rsidP="009C7C52">
            <w:pPr>
              <w:pStyle w:val="Notes"/>
              <w:spacing w:after="100"/>
              <w:ind w:left="0"/>
              <w:rPr>
                <w:rFonts w:ascii="Arial" w:eastAsia="Batang" w:hAnsi="Arial" w:cs="Arial"/>
                <w:i w:val="0"/>
                <w:color w:val="auto"/>
                <w:sz w:val="20"/>
                <w:szCs w:val="20"/>
                <w:lang w:eastAsia="ko-KR"/>
              </w:rPr>
            </w:pPr>
            <w:hyperlink r:id="rId15"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Writing Unit and Acceptance testcases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r>
              <w:rPr>
                <w:rFonts w:ascii="Arial" w:hAnsi="Arial" w:cs="Arial"/>
                <w:i w:val="0"/>
                <w:color w:val="auto"/>
                <w:sz w:val="20"/>
                <w:szCs w:val="20"/>
              </w:rPr>
              <w:t>Gradle</w:t>
            </w:r>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r w:rsidRPr="00DF1AFD">
              <w:rPr>
                <w:rFonts w:eastAsia="Batang"/>
                <w:i w:val="0"/>
                <w:color w:val="auto"/>
                <w:sz w:val="20"/>
                <w:szCs w:val="20"/>
                <w:lang w:eastAsia="ko-KR"/>
              </w:rPr>
              <w:t>Gradle</w:t>
            </w:r>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67"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64"/>
      <w:bookmarkEnd w:id="65"/>
      <w:bookmarkEnd w:id="67"/>
    </w:p>
    <w:p w:rsidR="00B66B93" w:rsidRDefault="00B66B93" w:rsidP="008C55B7">
      <w:pPr>
        <w:pStyle w:val="Caption"/>
        <w:jc w:val="center"/>
        <w:rPr>
          <w:sz w:val="20"/>
          <w:szCs w:val="20"/>
        </w:rPr>
      </w:pPr>
    </w:p>
    <w:p w:rsidR="006916EA" w:rsidRDefault="0001096D" w:rsidP="004F70DC">
      <w:pPr>
        <w:pStyle w:val="Heading1"/>
        <w:ind w:left="0"/>
        <w:jc w:val="both"/>
      </w:pPr>
      <w:bookmarkStart w:id="68" w:name="_Toc132539517"/>
      <w:bookmarkStart w:id="69" w:name="_Toc132544677"/>
      <w:bookmarkStart w:id="70" w:name="_Toc132544769"/>
      <w:bookmarkStart w:id="71" w:name="_Toc132539518"/>
      <w:bookmarkStart w:id="72" w:name="_Toc132544678"/>
      <w:bookmarkStart w:id="73" w:name="_Toc132544770"/>
      <w:bookmarkStart w:id="74" w:name="_Toc493694282"/>
      <w:bookmarkEnd w:id="68"/>
      <w:bookmarkEnd w:id="69"/>
      <w:bookmarkEnd w:id="70"/>
      <w:bookmarkEnd w:id="71"/>
      <w:bookmarkEnd w:id="72"/>
      <w:bookmarkEnd w:id="73"/>
      <w:r>
        <w:t>Architecture Representational Views</w:t>
      </w:r>
      <w:bookmarkEnd w:id="74"/>
      <w:r>
        <w:t xml:space="preserve">  </w:t>
      </w:r>
    </w:p>
    <w:p w:rsidR="00DE7260" w:rsidRDefault="00DE7260" w:rsidP="00DE7260">
      <w:pPr>
        <w:pStyle w:val="Heading2"/>
        <w:tabs>
          <w:tab w:val="num" w:pos="990"/>
        </w:tabs>
        <w:ind w:left="630"/>
        <w:jc w:val="both"/>
      </w:pPr>
      <w:bookmarkStart w:id="75" w:name="_Toc493694283"/>
      <w:r>
        <w:t>Functional View</w:t>
      </w:r>
      <w:bookmarkEnd w:id="75"/>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view.Following are the list of the high level functional component of </w:t>
      </w:r>
      <w:r w:rsidR="00F82A38">
        <w:t xml:space="preserve"> </w:t>
      </w:r>
      <w:r w:rsidR="00245617">
        <w:t>OMS</w:t>
      </w:r>
      <w:r>
        <w: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F82A38" w:rsidRPr="00245617" w:rsidRDefault="00F82A38" w:rsidP="00F82A38">
      <w:pPr>
        <w:pStyle w:val="NormalLatinArial"/>
        <w:numPr>
          <w:ilvl w:val="0"/>
          <w:numId w:val="19"/>
        </w:numPr>
        <w:rPr>
          <w:rFonts w:ascii="Arial" w:hAnsi="Arial" w:cs="Arial"/>
          <w:sz w:val="20"/>
          <w:szCs w:val="20"/>
        </w:rPr>
      </w:pPr>
      <w:r>
        <w:rPr>
          <w:rFonts w:ascii="Arial" w:hAnsi="Arial" w:cs="Arial"/>
          <w:sz w:val="20"/>
          <w:szCs w:val="20"/>
        </w:rPr>
        <w:t>Product catalog</w:t>
      </w:r>
    </w:p>
    <w:p w:rsidR="00F82A38" w:rsidRPr="00245617"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Billing and Shippment </w:t>
      </w:r>
    </w:p>
    <w:p w:rsidR="00F82A3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01096D" w:rsidRDefault="0001096D" w:rsidP="0001096D">
      <w:pPr>
        <w:pStyle w:val="Heading2"/>
        <w:tabs>
          <w:tab w:val="num" w:pos="990"/>
        </w:tabs>
        <w:ind w:left="630"/>
        <w:jc w:val="both"/>
      </w:pPr>
      <w:bookmarkStart w:id="76" w:name="_Toc493694284"/>
      <w:r>
        <w:lastRenderedPageBreak/>
        <w:t>Layer View</w:t>
      </w:r>
      <w:bookmarkEnd w:id="76"/>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p>
    <w:p w:rsidR="00B74F2F" w:rsidRPr="00AC5A61" w:rsidRDefault="0069242E" w:rsidP="0034217E">
      <w:pPr>
        <w:pStyle w:val="NormalLatinArial"/>
        <w:numPr>
          <w:ilvl w:val="0"/>
          <w:numId w:val="24"/>
        </w:numPr>
        <w:rPr>
          <w:rFonts w:ascii="Arial" w:hAnsi="Arial" w:cs="Arial"/>
          <w:sz w:val="20"/>
          <w:szCs w:val="20"/>
        </w:rPr>
      </w:pPr>
      <w:r>
        <w:rPr>
          <w:rFonts w:ascii="Arial" w:hAnsi="Arial" w:cs="Arial"/>
          <w:sz w:val="20"/>
          <w:szCs w:val="20"/>
        </w:rPr>
        <w:t xml:space="preserve">Presentation Layer </w:t>
      </w:r>
      <w:r w:rsidR="00B74F2F" w:rsidRPr="00AC5A61">
        <w:rPr>
          <w:rFonts w:ascii="Arial" w:hAnsi="Arial" w:cs="Arial"/>
          <w:sz w:val="20"/>
          <w:szCs w:val="20"/>
        </w:rPr>
        <w:t xml:space="preserve">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705737"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Integration Layer</w:t>
      </w:r>
      <w:r w:rsidR="00705737" w:rsidRPr="00AC5A61">
        <w:rPr>
          <w:rFonts w:ascii="Arial" w:hAnsi="Arial" w:cs="Arial"/>
          <w:sz w:val="20"/>
          <w:szCs w:val="20"/>
        </w:rPr>
        <w:t xml:space="preserve"> </w:t>
      </w: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303A3E" w:rsidP="00705737">
      <w:pPr>
        <w:pStyle w:val="NormalLatinArial"/>
        <w:ind w:left="409"/>
        <w:rPr>
          <w:rFonts w:ascii="Arial" w:hAnsi="Arial" w:cs="Arial"/>
          <w:sz w:val="20"/>
          <w:szCs w:val="20"/>
        </w:rPr>
      </w:pPr>
      <w:r>
        <w:rPr>
          <w:noProof/>
        </w:rPr>
        <w:drawing>
          <wp:inline distT="0" distB="0" distL="0" distR="0" wp14:anchorId="6913726F" wp14:editId="119F7C72">
            <wp:extent cx="5943600" cy="415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6075"/>
                    </a:xfrm>
                    <a:prstGeom prst="rect">
                      <a:avLst/>
                    </a:prstGeom>
                  </pic:spPr>
                </pic:pic>
              </a:graphicData>
            </a:graphic>
          </wp:inline>
        </w:drawing>
      </w:r>
      <w:r>
        <w:rPr>
          <w:noProof/>
        </w:rPr>
        <w:t xml:space="preserve"> </w:t>
      </w:r>
    </w:p>
    <w:p w:rsidR="00326066" w:rsidRPr="00F615BA" w:rsidRDefault="00326066" w:rsidP="00326066">
      <w:pPr>
        <w:pStyle w:val="Caption"/>
        <w:jc w:val="center"/>
      </w:pPr>
      <w:bookmarkStart w:id="77" w:name="_Toc336615348"/>
      <w:r w:rsidRPr="00F615BA">
        <w:t>Figure 2: Layered views</w:t>
      </w:r>
      <w:bookmarkEnd w:id="77"/>
    </w:p>
    <w:p w:rsidR="00705737"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7B4FD5" w:rsidRDefault="007B4FD5"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lastRenderedPageBreak/>
        <w:t xml:space="preserve">Client </w:t>
      </w:r>
    </w:p>
    <w:p w:rsidR="00705737" w:rsidRPr="00AC5A61"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 client layer represents the various modes through which users can access the </w:t>
      </w:r>
      <w:r w:rsidR="002027C9">
        <w:rPr>
          <w:rFonts w:ascii="Arial" w:hAnsi="Arial" w:cs="Arial"/>
          <w:sz w:val="20"/>
          <w:szCs w:val="20"/>
        </w:rPr>
        <w:t>Order Management System</w:t>
      </w:r>
      <w:r w:rsidR="00B03123" w:rsidRPr="00AC5A61">
        <w:rPr>
          <w:rFonts w:ascii="Arial" w:hAnsi="Arial" w:cs="Arial"/>
          <w:sz w:val="20"/>
          <w:szCs w:val="20"/>
        </w:rPr>
        <w:t>application</w:t>
      </w:r>
      <w:r w:rsidRPr="00AC5A61">
        <w:rPr>
          <w:rFonts w:ascii="Arial" w:hAnsi="Arial" w:cs="Arial"/>
          <w:sz w:val="20"/>
          <w:szCs w:val="20"/>
        </w:rPr>
        <w:t>.  The access to the online application can be done using any latest standard web browsers.</w:t>
      </w:r>
    </w:p>
    <w:p w:rsidR="00C25EE4" w:rsidRPr="00AC5A61" w:rsidRDefault="00C25EE4" w:rsidP="0034217E">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Order Management System</w:t>
      </w:r>
      <w:r w:rsidR="004B6EC9" w:rsidRPr="00271288">
        <w:rPr>
          <w:rFonts w:ascii="Arial" w:hAnsi="Arial" w:cs="Arial"/>
          <w:sz w:val="20"/>
          <w:szCs w:val="20"/>
        </w:rPr>
        <w:t>application</w:t>
      </w:r>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This layer includes the  components which are mainly supports for data access operation with underlying database server .It abstracts all the DB operation from the above layer.To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Integration Layer</w:t>
      </w:r>
    </w:p>
    <w:p w:rsidR="00326066" w:rsidRPr="00AC5A61" w:rsidRDefault="00326066" w:rsidP="00326066">
      <w:pPr>
        <w:pStyle w:val="NormalLatinArial"/>
        <w:ind w:left="409"/>
        <w:rPr>
          <w:rFonts w:ascii="Arial" w:hAnsi="Arial" w:cs="Arial"/>
          <w:sz w:val="20"/>
          <w:szCs w:val="20"/>
        </w:rPr>
      </w:pPr>
      <w:r w:rsidRPr="00AC5A61">
        <w:rPr>
          <w:rFonts w:ascii="Arial" w:hAnsi="Arial" w:cs="Arial"/>
          <w:sz w:val="20"/>
          <w:szCs w:val="20"/>
        </w:rPr>
        <w:t xml:space="preserve">The responsibility of this layer is to abstract the layers above from the underlying core systems in addition to providing transparent integration. This layer Includes the components which are mainly supports for integrating with other systems. It uses persistence framework to interact with database </w:t>
      </w:r>
      <w:r w:rsidR="00EC13B3">
        <w:rPr>
          <w:rFonts w:ascii="Arial" w:hAnsi="Arial" w:cs="Arial"/>
          <w:sz w:val="20"/>
          <w:szCs w:val="20"/>
        </w:rPr>
        <w:t xml:space="preserve">Mongo Db. </w:t>
      </w: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665A84" w:rsidRDefault="00665A84" w:rsidP="00665A84"/>
    <w:p w:rsidR="00665A84" w:rsidRDefault="00665A84" w:rsidP="00665A84">
      <w:pPr>
        <w:pStyle w:val="Heading2"/>
        <w:tabs>
          <w:tab w:val="num" w:pos="990"/>
        </w:tabs>
        <w:ind w:left="630"/>
        <w:jc w:val="both"/>
      </w:pPr>
      <w:bookmarkStart w:id="78" w:name="_Toc493694285"/>
      <w:r>
        <w:lastRenderedPageBreak/>
        <w:t>Activity Diagram</w:t>
      </w:r>
      <w:bookmarkEnd w:id="78"/>
    </w:p>
    <w:p w:rsidR="00665A84" w:rsidRDefault="00665A84" w:rsidP="00665A84">
      <w:pPr>
        <w:pStyle w:val="Heading3"/>
      </w:pPr>
      <w:bookmarkStart w:id="79" w:name="_Toc493694286"/>
      <w:r>
        <w:t>Order Management System</w:t>
      </w:r>
      <w:bookmarkEnd w:id="79"/>
    </w:p>
    <w:p w:rsidR="00665A84" w:rsidRDefault="00665A84" w:rsidP="00665A84">
      <w:r>
        <w:rPr>
          <w:noProof/>
        </w:rPr>
        <w:drawing>
          <wp:inline distT="0" distB="0" distL="0" distR="0" wp14:anchorId="5780C3D3" wp14:editId="01E55B42">
            <wp:extent cx="5762445" cy="3957986"/>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346" cy="3967534"/>
                    </a:xfrm>
                    <a:prstGeom prst="rect">
                      <a:avLst/>
                    </a:prstGeom>
                  </pic:spPr>
                </pic:pic>
              </a:graphicData>
            </a:graphic>
          </wp:inline>
        </w:drawing>
      </w:r>
    </w:p>
    <w:p w:rsidR="00665A84" w:rsidRDefault="00665A84" w:rsidP="00665A84">
      <w:pPr>
        <w:pStyle w:val="Heading3"/>
      </w:pPr>
      <w:bookmarkStart w:id="80" w:name="_Toc493694287"/>
      <w:r>
        <w:lastRenderedPageBreak/>
        <w:t>Product Management</w:t>
      </w:r>
      <w:bookmarkEnd w:id="80"/>
    </w:p>
    <w:p w:rsidR="00665A84" w:rsidRDefault="00665A84" w:rsidP="00665A84">
      <w:r>
        <w:rPr>
          <w:noProof/>
        </w:rPr>
        <w:drawing>
          <wp:inline distT="0" distB="0" distL="0" distR="0" wp14:anchorId="56EAB224" wp14:editId="04C0EDA5">
            <wp:extent cx="5762445" cy="44178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538" cy="4424079"/>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81" w:name="_Toc493694288"/>
      <w:r>
        <w:t>Inventory Management</w:t>
      </w:r>
      <w:bookmarkEnd w:id="81"/>
    </w:p>
    <w:p w:rsidR="00665A84" w:rsidRDefault="00665A84" w:rsidP="00665A84">
      <w:r>
        <w:rPr>
          <w:noProof/>
        </w:rPr>
        <w:drawing>
          <wp:inline distT="0" distB="0" distL="0" distR="0" wp14:anchorId="78697FE5" wp14:editId="025C73CC">
            <wp:extent cx="5943600" cy="4497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770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82" w:name="_Toc493694289"/>
      <w:r>
        <w:t>Order Management</w:t>
      </w:r>
      <w:bookmarkEnd w:id="82"/>
    </w:p>
    <w:p w:rsidR="00665A84" w:rsidRDefault="00665A84" w:rsidP="00665A84">
      <w:r>
        <w:rPr>
          <w:noProof/>
        </w:rPr>
        <w:drawing>
          <wp:inline distT="0" distB="0" distL="0" distR="0" wp14:anchorId="2FD31979" wp14:editId="508511EC">
            <wp:extent cx="5520906" cy="3669398"/>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8024" cy="368077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83" w:name="_Toc493694290"/>
      <w:r>
        <w:t>Customer Management</w:t>
      </w:r>
      <w:bookmarkEnd w:id="83"/>
    </w:p>
    <w:p w:rsidR="00665A84" w:rsidRDefault="00665A84" w:rsidP="00665A84">
      <w:r>
        <w:rPr>
          <w:noProof/>
        </w:rPr>
        <w:drawing>
          <wp:inline distT="0" distB="0" distL="0" distR="0" wp14:anchorId="1C0D68D9" wp14:editId="497C05B4">
            <wp:extent cx="5943600" cy="43954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547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3E4CD8">
      <w:pPr>
        <w:pStyle w:val="NormalLatinArial"/>
        <w:ind w:left="409"/>
        <w:rPr>
          <w:rFonts w:ascii="Arial" w:hAnsi="Arial" w:cs="Arial"/>
          <w:sz w:val="20"/>
          <w:szCs w:val="20"/>
        </w:rPr>
      </w:pPr>
    </w:p>
    <w:p w:rsidR="007B4FD5" w:rsidRDefault="007B4FD5"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84" w:name="_Toc493694291"/>
      <w:r w:rsidRPr="007B4FD5">
        <w:lastRenderedPageBreak/>
        <w:t>Class Diagram</w:t>
      </w:r>
      <w:bookmarkEnd w:id="84"/>
    </w:p>
    <w:p w:rsidR="007B4FD5" w:rsidRDefault="007B4FD5" w:rsidP="007E3E5C">
      <w:pPr>
        <w:pStyle w:val="NormalLatinArial"/>
        <w:rPr>
          <w:rFonts w:ascii="Arial" w:hAnsi="Arial" w:cs="Arial"/>
          <w:sz w:val="20"/>
          <w:szCs w:val="20"/>
        </w:rPr>
      </w:pPr>
    </w:p>
    <w:p w:rsidR="007B4FD5" w:rsidRDefault="007B4FD5" w:rsidP="007E3E5C">
      <w:pPr>
        <w:pStyle w:val="NormalLatinArial"/>
        <w:rPr>
          <w:rFonts w:ascii="Arial" w:hAnsi="Arial" w:cs="Arial"/>
          <w:sz w:val="20"/>
          <w:szCs w:val="20"/>
        </w:rPr>
      </w:pPr>
      <w:r>
        <w:rPr>
          <w:noProof/>
        </w:rPr>
        <w:drawing>
          <wp:inline distT="0" distB="0" distL="0" distR="0" wp14:anchorId="0EEFC54F" wp14:editId="6C773531">
            <wp:extent cx="6000750"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0750" cy="4646295"/>
                    </a:xfrm>
                    <a:prstGeom prst="rect">
                      <a:avLst/>
                    </a:prstGeom>
                  </pic:spPr>
                </pic:pic>
              </a:graphicData>
            </a:graphic>
          </wp:inline>
        </w:drawing>
      </w:r>
    </w:p>
    <w:p w:rsidR="007E3E5C" w:rsidRDefault="007E3E5C" w:rsidP="007E3E5C">
      <w:pPr>
        <w:pStyle w:val="Heading2"/>
        <w:tabs>
          <w:tab w:val="num" w:pos="990"/>
        </w:tabs>
        <w:ind w:left="630"/>
        <w:jc w:val="both"/>
      </w:pPr>
      <w:bookmarkStart w:id="85" w:name="_Toc205624687"/>
      <w:bookmarkStart w:id="86" w:name="_Toc493694292"/>
      <w:r>
        <w:t>Integration View</w:t>
      </w:r>
      <w:bookmarkEnd w:id="85"/>
      <w:bookmarkEnd w:id="86"/>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Please note that this section only considers the interfaces of these systems with the </w:t>
      </w:r>
      <w:r>
        <w:rPr>
          <w:rFonts w:ascii="Arial" w:eastAsia="Calibri" w:hAnsi="Arial" w:cs="Arial"/>
          <w:sz w:val="20"/>
          <w:szCs w:val="20"/>
        </w:rPr>
        <w:t>OMS</w:t>
      </w:r>
    </w:p>
    <w:p w:rsidR="007E3E5C" w:rsidRPr="00D03888" w:rsidRDefault="007E3E5C" w:rsidP="007E3E5C">
      <w:pPr>
        <w:pStyle w:val="NormalLatinArial"/>
        <w:numPr>
          <w:ilvl w:val="1"/>
          <w:numId w:val="35"/>
        </w:numPr>
        <w:rPr>
          <w:rFonts w:ascii="Arial" w:hAnsi="Arial" w:cs="Arial"/>
          <w:sz w:val="20"/>
          <w:szCs w:val="20"/>
        </w:rPr>
      </w:pPr>
      <w:r>
        <w:rPr>
          <w:rFonts w:ascii="Arial" w:hAnsi="Arial" w:cs="Arial"/>
          <w:sz w:val="20"/>
          <w:szCs w:val="20"/>
        </w:rPr>
        <w:t>Inventory management system</w:t>
      </w:r>
    </w:p>
    <w:p w:rsidR="007E3E5C" w:rsidRPr="00245617" w:rsidRDefault="007E3E5C" w:rsidP="007E3E5C">
      <w:pPr>
        <w:pStyle w:val="NormalLatinArial"/>
        <w:numPr>
          <w:ilvl w:val="1"/>
          <w:numId w:val="35"/>
        </w:numPr>
        <w:rPr>
          <w:rFonts w:ascii="Arial" w:hAnsi="Arial" w:cs="Arial"/>
          <w:sz w:val="20"/>
          <w:szCs w:val="20"/>
        </w:rPr>
      </w:pPr>
      <w:r>
        <w:rPr>
          <w:rFonts w:ascii="Arial" w:hAnsi="Arial" w:cs="Arial"/>
          <w:sz w:val="20"/>
          <w:szCs w:val="20"/>
        </w:rPr>
        <w:t>Product catalog</w:t>
      </w:r>
    </w:p>
    <w:p w:rsidR="007E3E5C" w:rsidRPr="00245617" w:rsidRDefault="007E3E5C" w:rsidP="007E3E5C">
      <w:pPr>
        <w:pStyle w:val="NormalLatinArial"/>
        <w:numPr>
          <w:ilvl w:val="1"/>
          <w:numId w:val="35"/>
        </w:numPr>
        <w:rPr>
          <w:rFonts w:ascii="Arial" w:hAnsi="Arial" w:cs="Arial"/>
          <w:sz w:val="20"/>
          <w:szCs w:val="20"/>
        </w:rPr>
      </w:pPr>
      <w:r w:rsidRPr="00245617">
        <w:rPr>
          <w:rFonts w:ascii="Arial" w:hAnsi="Arial" w:cs="Arial"/>
          <w:sz w:val="20"/>
          <w:szCs w:val="20"/>
        </w:rPr>
        <w:t>Order management</w:t>
      </w:r>
    </w:p>
    <w:p w:rsidR="007E3E5C" w:rsidRPr="00D03888" w:rsidRDefault="007E3E5C" w:rsidP="007E3E5C">
      <w:pPr>
        <w:pStyle w:val="NormalLatinArial"/>
        <w:numPr>
          <w:ilvl w:val="1"/>
          <w:numId w:val="35"/>
        </w:numPr>
        <w:rPr>
          <w:rFonts w:ascii="Arial" w:hAnsi="Arial" w:cs="Arial"/>
          <w:sz w:val="20"/>
          <w:szCs w:val="20"/>
        </w:rPr>
      </w:pPr>
      <w:r>
        <w:rPr>
          <w:rFonts w:ascii="Arial" w:hAnsi="Arial" w:cs="Arial"/>
          <w:sz w:val="20"/>
          <w:szCs w:val="20"/>
        </w:rPr>
        <w:t xml:space="preserve">Billing and Shippment </w:t>
      </w:r>
    </w:p>
    <w:p w:rsidR="007E3E5C" w:rsidRDefault="007E3E5C" w:rsidP="007E3E5C">
      <w:pPr>
        <w:pStyle w:val="NormalLatinArial"/>
        <w:numPr>
          <w:ilvl w:val="1"/>
          <w:numId w:val="35"/>
        </w:numPr>
        <w:rPr>
          <w:rFonts w:ascii="Arial" w:hAnsi="Arial" w:cs="Arial"/>
          <w:sz w:val="20"/>
          <w:szCs w:val="20"/>
        </w:rPr>
      </w:pPr>
      <w:r>
        <w:rPr>
          <w:rFonts w:ascii="Arial" w:hAnsi="Arial" w:cs="Arial"/>
          <w:sz w:val="20"/>
          <w:szCs w:val="20"/>
        </w:rPr>
        <w:t xml:space="preserve">Customer Management </w:t>
      </w:r>
    </w:p>
    <w:p w:rsidR="007E3E5C" w:rsidRDefault="007E3E5C" w:rsidP="007E3E5C"/>
    <w:p w:rsidR="007E3E5C" w:rsidRDefault="007E3E5C" w:rsidP="007E3E5C"/>
    <w:p w:rsidR="007E3E5C" w:rsidRDefault="002E4449" w:rsidP="007E3E5C">
      <w:r>
        <w:rPr>
          <w:noProof/>
        </w:rPr>
        <w:lastRenderedPageBreak/>
        <w:drawing>
          <wp:inline distT="0" distB="0" distL="0" distR="0" wp14:anchorId="1474DEDD" wp14:editId="5DFCEDAC">
            <wp:extent cx="5010150" cy="3686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3686175"/>
                    </a:xfrm>
                    <a:prstGeom prst="rect">
                      <a:avLst/>
                    </a:prstGeom>
                  </pic:spPr>
                </pic:pic>
              </a:graphicData>
            </a:graphic>
          </wp:inline>
        </w:drawing>
      </w:r>
    </w:p>
    <w:p w:rsidR="00AD7DA4" w:rsidRDefault="00AD7DA4" w:rsidP="007E3E5C"/>
    <w:p w:rsidR="007E3E5C" w:rsidRDefault="00AD7DA4" w:rsidP="007E3E5C">
      <w:pPr>
        <w:pStyle w:val="Caption"/>
        <w:jc w:val="center"/>
      </w:pPr>
      <w:bookmarkStart w:id="87" w:name="_Toc336615351"/>
      <w:r>
        <w:t>F</w:t>
      </w:r>
      <w:r w:rsidR="007E3E5C" w:rsidRPr="00C96DBE">
        <w:t xml:space="preserve">igure 5: </w:t>
      </w:r>
      <w:r w:rsidR="007E3E5C">
        <w:t xml:space="preserve">Integration </w:t>
      </w:r>
      <w:r w:rsidR="007E3E5C" w:rsidRPr="00C96DBE">
        <w:t>views</w:t>
      </w:r>
      <w:bookmarkEnd w:id="87"/>
    </w:p>
    <w:p w:rsidR="000C3CF2" w:rsidRDefault="000C3CF2" w:rsidP="000C3CF2"/>
    <w:p w:rsidR="000C3CF2" w:rsidRDefault="000C3CF2" w:rsidP="000C3CF2"/>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 xml:space="preserve">The following table describes all the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 xml:space="preserve">S.No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0C3CF2" w:rsidRPr="00AC6EE1" w:rsidTr="000C3CF2">
        <w:trPr>
          <w:trHeight w:val="1151"/>
        </w:trPr>
        <w:tc>
          <w:tcPr>
            <w:tcW w:w="1528" w:type="dxa"/>
            <w:tcBorders>
              <w:top w:val="single" w:sz="4" w:space="0" w:color="auto"/>
            </w:tcBorders>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446246">
              <w:rPr>
                <w:rFonts w:ascii="Arial" w:eastAsiaTheme="minorHAnsi" w:hAnsi="Arial" w:cs="Arial"/>
                <w:b w:val="0"/>
                <w:bCs w:val="0"/>
                <w:color w:val="auto"/>
                <w:sz w:val="20"/>
                <w:szCs w:val="20"/>
              </w:rPr>
              <w:t>1</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Inventory management system</w:t>
            </w:r>
          </w:p>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w:t>
            </w:r>
            <w:r w:rsidR="00921C3D">
              <w:rPr>
                <w:rFonts w:ascii="Arial" w:eastAsia="Calibri" w:hAnsi="Arial" w:cs="Arial"/>
                <w:b w:val="0"/>
                <w:bCs w:val="0"/>
                <w:color w:val="auto"/>
                <w:sz w:val="20"/>
                <w:szCs w:val="20"/>
              </w:rPr>
              <w:t xml:space="preserve"> stock details the </w:t>
            </w:r>
            <w:r>
              <w:rPr>
                <w:rFonts w:ascii="Arial" w:eastAsia="Calibri" w:hAnsi="Arial" w:cs="Arial"/>
                <w:b w:val="0"/>
                <w:bCs w:val="0"/>
                <w:color w:val="auto"/>
                <w:sz w:val="20"/>
                <w:szCs w:val="20"/>
              </w:rPr>
              <w:t xml:space="preserve"> in Inventory</w:t>
            </w:r>
            <w:r w:rsidR="00921C3D">
              <w:rPr>
                <w:rFonts w:ascii="Arial" w:eastAsia="Calibri" w:hAnsi="Arial" w:cs="Arial"/>
                <w:b w:val="0"/>
                <w:bCs w:val="0"/>
                <w:color w:val="auto"/>
                <w:sz w:val="20"/>
                <w:szCs w:val="20"/>
              </w:rPr>
              <w:t>.</w:t>
            </w:r>
          </w:p>
        </w:tc>
      </w:tr>
      <w:tr w:rsidR="000C3CF2" w:rsidRPr="00AC6EE1" w:rsidTr="000C3CF2">
        <w:trPr>
          <w:trHeight w:val="912"/>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0C3CF2" w:rsidRPr="00245617" w:rsidRDefault="000C3CF2" w:rsidP="000C3CF2">
            <w:pPr>
              <w:pStyle w:val="NormalLatinArial"/>
              <w:rPr>
                <w:rFonts w:ascii="Arial" w:hAnsi="Arial" w:cs="Arial"/>
                <w:sz w:val="20"/>
                <w:szCs w:val="20"/>
              </w:rPr>
            </w:pPr>
            <w:r>
              <w:rPr>
                <w:rFonts w:ascii="Arial" w:hAnsi="Arial" w:cs="Arial"/>
                <w:sz w:val="20"/>
                <w:szCs w:val="20"/>
              </w:rPr>
              <w:t>Product catalog</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3D2336"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 xml:space="preserve">Managing the product </w:t>
            </w:r>
            <w:r w:rsidR="00921C3D">
              <w:rPr>
                <w:rFonts w:ascii="Arial" w:eastAsia="Calibri" w:hAnsi="Arial" w:cs="Arial"/>
                <w:b w:val="0"/>
                <w:bCs w:val="0"/>
                <w:color w:val="auto"/>
                <w:sz w:val="20"/>
                <w:szCs w:val="20"/>
              </w:rPr>
              <w:t>details.</w:t>
            </w:r>
          </w:p>
        </w:tc>
      </w:tr>
      <w:tr w:rsidR="000C3CF2" w:rsidRPr="00AC6EE1" w:rsidTr="000C3CF2">
        <w:trPr>
          <w:trHeight w:val="897"/>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3</w:t>
            </w:r>
          </w:p>
        </w:tc>
        <w:tc>
          <w:tcPr>
            <w:tcW w:w="1820" w:type="dxa"/>
            <w:shd w:val="clear" w:color="auto" w:fill="auto"/>
          </w:tcPr>
          <w:p w:rsidR="000C3CF2" w:rsidRPr="00245617" w:rsidRDefault="000C3CF2" w:rsidP="000C3CF2">
            <w:pPr>
              <w:pStyle w:val="NormalLatinArial"/>
              <w:rPr>
                <w:rFonts w:ascii="Arial" w:hAnsi="Arial" w:cs="Arial"/>
                <w:sz w:val="20"/>
                <w:szCs w:val="20"/>
              </w:rPr>
            </w:pPr>
            <w:r w:rsidRPr="00245617">
              <w:rPr>
                <w:rFonts w:ascii="Arial" w:hAnsi="Arial" w:cs="Arial"/>
                <w:sz w:val="20"/>
                <w:szCs w:val="20"/>
              </w:rPr>
              <w:t>Order management</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921C3D" w:rsidRDefault="00921C3D" w:rsidP="00921C3D">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0C3CF2" w:rsidRPr="00AC6EE1" w:rsidTr="000C3CF2">
        <w:trPr>
          <w:trHeight w:val="1406"/>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 xml:space="preserve">Billing and Shippment </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r w:rsidR="000C3CF2" w:rsidRPr="00AC6EE1" w:rsidTr="000C3CF2">
        <w:trPr>
          <w:trHeight w:val="658"/>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0C3CF2" w:rsidRPr="000C3CF2" w:rsidRDefault="000C3CF2" w:rsidP="000C3CF2">
            <w:pPr>
              <w:pStyle w:val="NormalLatinArial"/>
              <w:rPr>
                <w:rFonts w:ascii="Arial" w:hAnsi="Arial" w:cs="Arial"/>
                <w:sz w:val="20"/>
                <w:szCs w:val="20"/>
              </w:rPr>
            </w:pPr>
            <w:r>
              <w:rPr>
                <w:rFonts w:ascii="Arial" w:hAnsi="Arial" w:cs="Arial"/>
                <w:sz w:val="20"/>
                <w:szCs w:val="20"/>
              </w:rPr>
              <w:t xml:space="preserve">Customer Management </w:t>
            </w: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bl>
    <w:p w:rsidR="000C3CF2" w:rsidRDefault="000C3CF2" w:rsidP="007E3E5C">
      <w:pPr>
        <w:pStyle w:val="NormalLatinArial"/>
      </w:pPr>
    </w:p>
    <w:p w:rsidR="00C647C5" w:rsidRDefault="00C647C5" w:rsidP="00E6293B">
      <w:pPr>
        <w:pStyle w:val="Heading2"/>
      </w:pPr>
      <w:bookmarkStart w:id="88" w:name="_Toc493694293"/>
      <w:r w:rsidRPr="007C5596">
        <w:t xml:space="preserve">Security </w:t>
      </w:r>
      <w:r>
        <w:t>Strategy</w:t>
      </w:r>
      <w:bookmarkEnd w:id="88"/>
      <w:r w:rsidRPr="007C5596">
        <w:t xml:space="preserve"> </w:t>
      </w:r>
    </w:p>
    <w:p w:rsidR="00C647C5" w:rsidRPr="00761C9F" w:rsidRDefault="00C647C5" w:rsidP="00E6293B">
      <w:pPr>
        <w:pStyle w:val="Heading3"/>
      </w:pPr>
      <w:bookmarkStart w:id="89" w:name="_Toc493694294"/>
      <w:r>
        <w:t>Authentication and Authorization</w:t>
      </w:r>
      <w:bookmarkEnd w:id="89"/>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Security in web application refers to Authentication and Authorization. Authentication is the process of establishing a user and authorization pertains to what a user may do in application. </w:t>
      </w:r>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Following figure explains the solution for authentication and authorization in the </w:t>
      </w:r>
      <w:r w:rsidR="00DF4432">
        <w:rPr>
          <w:rFonts w:ascii="Arial" w:eastAsia="Times New Roman" w:hAnsi="Arial" w:cs="Arial"/>
          <w:sz w:val="20"/>
          <w:szCs w:val="20"/>
        </w:rPr>
        <w:t>Order Management System</w:t>
      </w:r>
      <w:r w:rsidRPr="00881808">
        <w:rPr>
          <w:rFonts w:ascii="Arial" w:eastAsia="Times New Roman" w:hAnsi="Arial" w:cs="Arial"/>
          <w:sz w:val="20"/>
          <w:szCs w:val="20"/>
        </w:rPr>
        <w:t xml:space="preserve"> application.</w:t>
      </w:r>
    </w:p>
    <w:p w:rsidR="00C647C5" w:rsidRPr="00881808" w:rsidRDefault="00C647C5" w:rsidP="00C647C5">
      <w:pPr>
        <w:rPr>
          <w:rFonts w:ascii="Arial" w:hAnsi="Arial" w:cs="Arial"/>
          <w:sz w:val="20"/>
          <w:szCs w:val="20"/>
        </w:rPr>
      </w:pPr>
    </w:p>
    <w:p w:rsidR="00C647C5" w:rsidRDefault="00D53356" w:rsidP="00C647C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6944" behindDoc="0" locked="0" layoutInCell="1" allowOverlap="1">
                <wp:simplePos x="0" y="0"/>
                <wp:positionH relativeFrom="column">
                  <wp:posOffset>1543050</wp:posOffset>
                </wp:positionH>
                <wp:positionV relativeFrom="paragraph">
                  <wp:posOffset>2572384</wp:posOffset>
                </wp:positionV>
                <wp:extent cx="381000" cy="257175"/>
                <wp:effectExtent l="57150" t="38100" r="76200" b="123825"/>
                <wp:wrapNone/>
                <wp:docPr id="21" name="Rectangle 21"/>
                <wp:cNvGraphicFramePr/>
                <a:graphic xmlns:a="http://schemas.openxmlformats.org/drawingml/2006/main">
                  <a:graphicData uri="http://schemas.microsoft.com/office/word/2010/wordprocessingShape">
                    <wps:wsp>
                      <wps:cNvSpPr/>
                      <wps:spPr>
                        <a:xfrm>
                          <a:off x="0" y="0"/>
                          <a:ext cx="381000" cy="25717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665A84" w:rsidRDefault="00665A84" w:rsidP="00D53356">
                            <w:pPr>
                              <w:jc w:val="center"/>
                            </w:pPr>
                            <w:r>
                              <w:t>Db</w:t>
                            </w:r>
                          </w:p>
                          <w:p w:rsidR="00665A84" w:rsidRDefault="00665A84" w:rsidP="00D53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121.5pt;margin-top:202.55pt;width:30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vmZgIAACkFAAAOAAAAZHJzL2Uyb0RvYy54bWysVN9r2zAQfh/sfxB6X5ykydKFOiW0dAxC&#10;W9qOPiuylBgknXZSYmd//U6yk5auDDb2Iut0v7/7zheXrTVsrzDU4Eo+Ggw5U05CVbtNyb8/3Xw6&#10;5yxE4SphwKmSH1Tgl4uPHy4aP1dj2IKpFDIK4sK88SXfxujnRRHkVlkRBuCVI6UGtCKSiJuiQtFQ&#10;dGuK8XD4uWgAK48gVQj0et0p+SLH11rJeKd1UJGZklNtMZ+Yz3U6i8WFmG9Q+G0t+zLEP1RhRe0o&#10;6SnUtYiC7bD+LZStJUIAHQcSbAFa11LlHqib0fBNN49b4VXuhcAJ/gRT+H9h5e3+HlldlXw84swJ&#10;SzN6INSE2xjF6I0AanyYk92jv8deCnRN3bYabfpSH6zNoB5OoKo2MkmPZ+ej4ZCgl6QaT2ej2TTF&#10;LF6cPYb4VYFl6VJypOwZSrFfhdiZHk3ILxXTpc+3eDAqVWDcg9LUR64iPWQGqSuDbC9o9kJK5eKk&#10;T52tk5WujTk5nuW0f3Ts7ZOryuz6G+eTR84MLp6cbe0A38tuYp4AoaU7+yMCXd8Jgtiu2zzAjGt6&#10;WUN1oKEidGwPXt7UBO1KhHgvkOhN06CVjXd0aANNyaG/cbYF/Pnee7In1pGWs4bWpeThx06g4sx8&#10;c8THL6PJJO1XFibT2ZgEfK1Zv9a4nb0CmgpRjqrL12QfzfGqEewzbfYyZSWVcJJyl1xGPApXsVtj&#10;+jdItVxmM9opL+LKPXqZgiecE3We2meBvudXJGLewnG1xPwNzTrb5OlguYug68zBF1z7CdA+Zhb3&#10;/4608K/lbPXyh1v8AgAA//8DAFBLAwQUAAYACAAAACEATrSV4uAAAAALAQAADwAAAGRycy9kb3du&#10;cmV2LnhtbEyPwU7DMBBE70j8g7VIXBC1myYVCnEqBOKAxKUFxNWNl8StvY5stw1/j3uix50dzbxp&#10;VpOz7IghGk8S5jMBDKnz2lAv4fPj9f4BWEyKtLKeUMIvRli111eNqrU/0RqPm9SzHEKxVhKGlMaa&#10;89gN6FSc+REp/358cCrlM/RcB3XK4c7yQogld8pQbhjUiM8DdvvNwUkYv+nrJezi7n19Z/ZVab0p&#10;3ryUtzfT0yOwhFP6N8MZP6NDm5m2/kA6MiuhKBd5S5JQimoOLDsW4qxss1JWS+Btwy83tH8AAAD/&#10;/wMAUEsBAi0AFAAGAAgAAAAhALaDOJL+AAAA4QEAABMAAAAAAAAAAAAAAAAAAAAAAFtDb250ZW50&#10;X1R5cGVzXS54bWxQSwECLQAUAAYACAAAACEAOP0h/9YAAACUAQAACwAAAAAAAAAAAAAAAAAvAQAA&#10;X3JlbHMvLnJlbHNQSwECLQAUAAYACAAAACEAm3Xb5mYCAAApBQAADgAAAAAAAAAAAAAAAAAuAgAA&#10;ZHJzL2Uyb0RvYy54bWxQSwECLQAUAAYACAAAACEATrSV4uAAAAALAQAADwAAAAAAAAAAAAAAAADA&#10;BAAAZHJzL2Rvd25yZXYueG1sUEsFBgAAAAAEAAQA8wAAAM0FAAAAAA==&#10;" fillcolor="#413253 [1639]" stroked="f">
                <v:fill color2="#775c99 [3015]" rotate="t" angle="180" colors="0 #5d417e;52429f #7b58a6;1 #7b57a8" focus="100%" type="gradient">
                  <o:fill v:ext="view" type="gradientUnscaled"/>
                </v:fill>
                <v:shadow on="t" color="black" opacity="22937f" origin=",.5" offset="0,.63889mm"/>
                <v:textbox>
                  <w:txbxContent>
                    <w:p w:rsidR="00665A84" w:rsidRDefault="00665A84" w:rsidP="00D53356">
                      <w:pPr>
                        <w:jc w:val="center"/>
                      </w:pPr>
                      <w:r>
                        <w:t>Db</w:t>
                      </w:r>
                    </w:p>
                    <w:p w:rsidR="00665A84" w:rsidRDefault="00665A84" w:rsidP="00D53356">
                      <w:pPr>
                        <w:jc w:val="center"/>
                      </w:pPr>
                    </w:p>
                  </w:txbxContent>
                </v:textbox>
              </v:rect>
            </w:pict>
          </mc:Fallback>
        </mc:AlternateContent>
      </w:r>
      <w:r w:rsidR="00C647C5" w:rsidRPr="00881808">
        <w:rPr>
          <w:rFonts w:ascii="Arial" w:hAnsi="Arial" w:cs="Arial"/>
          <w:sz w:val="20"/>
          <w:szCs w:val="20"/>
        </w:rPr>
        <w:object w:dxaOrig="10163" w:dyaOrig="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2.3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Visio.Drawing.11" ShapeID="_x0000_i1025" DrawAspect="Content" ObjectID="_1567436872" r:id="rId25"/>
        </w:object>
      </w:r>
    </w:p>
    <w:p w:rsidR="00C647C5" w:rsidRDefault="00C647C5" w:rsidP="00C647C5">
      <w:pPr>
        <w:pStyle w:val="Caption"/>
        <w:jc w:val="center"/>
      </w:pPr>
      <w:r>
        <w:rPr>
          <w:rFonts w:ascii="Arial" w:hAnsi="Arial" w:cs="Arial"/>
          <w:sz w:val="20"/>
          <w:szCs w:val="20"/>
        </w:rPr>
        <w:t xml:space="preserve">      </w:t>
      </w:r>
      <w:bookmarkStart w:id="90" w:name="_Toc336615355"/>
      <w:r w:rsidRPr="00C96DBE">
        <w:t>Figure 9: Security Flow</w:t>
      </w:r>
      <w:bookmarkEnd w:id="90"/>
      <w:r>
        <w:rPr>
          <w:rFonts w:ascii="Arial" w:hAnsi="Arial" w:cs="Arial"/>
          <w:b w:val="0"/>
          <w:sz w:val="20"/>
          <w:szCs w:val="20"/>
        </w:rPr>
        <w:t xml:space="preserve"> </w:t>
      </w:r>
    </w:p>
    <w:p w:rsidR="000B2D7F" w:rsidRDefault="000B2D7F" w:rsidP="00C647C5">
      <w:pPr>
        <w:rPr>
          <w:rFonts w:ascii="Arial" w:hAnsi="Arial" w:cs="Arial"/>
          <w:b/>
          <w:sz w:val="20"/>
          <w:szCs w:val="20"/>
        </w:rPr>
      </w:pPr>
    </w:p>
    <w:p w:rsidR="00C647C5" w:rsidRPr="00881808" w:rsidRDefault="00C647C5" w:rsidP="00C647C5">
      <w:pPr>
        <w:rPr>
          <w:rFonts w:ascii="Arial" w:hAnsi="Arial" w:cs="Arial"/>
          <w:sz w:val="20"/>
          <w:szCs w:val="20"/>
        </w:rPr>
      </w:pPr>
      <w:r w:rsidRPr="00881808">
        <w:rPr>
          <w:rFonts w:ascii="Arial" w:hAnsi="Arial" w:cs="Arial"/>
          <w:b/>
          <w:sz w:val="20"/>
          <w:szCs w:val="20"/>
        </w:rPr>
        <w:lastRenderedPageBreak/>
        <w:t>Authentication</w:t>
      </w:r>
      <w:r w:rsidRPr="00881808">
        <w:rPr>
          <w:rFonts w:ascii="Arial" w:hAnsi="Arial" w:cs="Arial"/>
          <w:sz w:val="20"/>
          <w:szCs w:val="20"/>
        </w:rPr>
        <w:t xml:space="preserve">:  Authentication will be done for all internal (Customers). </w:t>
      </w:r>
    </w:p>
    <w:p w:rsidR="00C647C5" w:rsidRPr="00881808" w:rsidRDefault="00C647C5" w:rsidP="00C647C5">
      <w:pPr>
        <w:rPr>
          <w:rFonts w:ascii="Arial" w:hAnsi="Arial" w:cs="Arial"/>
          <w:sz w:val="20"/>
          <w:szCs w:val="20"/>
        </w:rPr>
      </w:pPr>
      <w:r w:rsidRPr="00881808">
        <w:rPr>
          <w:rFonts w:ascii="Arial" w:hAnsi="Arial" w:cs="Arial"/>
          <w:sz w:val="20"/>
          <w:szCs w:val="20"/>
        </w:rPr>
        <w:t xml:space="preserve">Authentication will be done against </w:t>
      </w:r>
      <w:r>
        <w:rPr>
          <w:rFonts w:ascii="Arial" w:hAnsi="Arial" w:cs="Arial"/>
          <w:sz w:val="20"/>
          <w:szCs w:val="20"/>
        </w:rPr>
        <w:t xml:space="preserve">Order management system </w:t>
      </w:r>
      <w:r w:rsidRPr="00881808">
        <w:rPr>
          <w:rFonts w:ascii="Arial" w:hAnsi="Arial" w:cs="Arial"/>
          <w:sz w:val="20"/>
          <w:szCs w:val="20"/>
        </w:rPr>
        <w:t xml:space="preserve">, which stores authentication credentials for internal users. </w:t>
      </w:r>
    </w:p>
    <w:p w:rsidR="00C647C5" w:rsidRPr="00881808" w:rsidRDefault="00C647C5" w:rsidP="00C647C5">
      <w:pPr>
        <w:rPr>
          <w:rFonts w:ascii="Arial" w:hAnsi="Arial" w:cs="Arial"/>
          <w:sz w:val="20"/>
          <w:szCs w:val="20"/>
        </w:rPr>
      </w:pPr>
      <w:r w:rsidRPr="00881808">
        <w:rPr>
          <w:rFonts w:ascii="Arial" w:hAnsi="Arial" w:cs="Arial"/>
          <w:sz w:val="20"/>
          <w:szCs w:val="20"/>
        </w:rPr>
        <w:t xml:space="preserve">Authentication will use </w:t>
      </w:r>
      <w:r w:rsidRPr="00881808">
        <w:rPr>
          <w:rFonts w:ascii="Arial" w:hAnsi="Arial" w:cs="Arial"/>
          <w:b/>
          <w:sz w:val="20"/>
          <w:szCs w:val="20"/>
        </w:rPr>
        <w:t xml:space="preserve">spring security </w:t>
      </w:r>
      <w:r w:rsidRPr="00881808">
        <w:rPr>
          <w:rFonts w:ascii="Arial" w:hAnsi="Arial" w:cs="Arial"/>
          <w:sz w:val="20"/>
          <w:szCs w:val="20"/>
        </w:rPr>
        <w:t xml:space="preserve">to connect to </w:t>
      </w:r>
      <w:r>
        <w:rPr>
          <w:rFonts w:ascii="Arial" w:hAnsi="Arial" w:cs="Arial"/>
          <w:sz w:val="20"/>
          <w:szCs w:val="20"/>
        </w:rPr>
        <w:t>Mongodb users</w:t>
      </w:r>
      <w:r w:rsidRPr="00881808">
        <w:rPr>
          <w:rFonts w:ascii="Arial" w:hAnsi="Arial" w:cs="Arial"/>
          <w:sz w:val="20"/>
          <w:szCs w:val="20"/>
        </w:rPr>
        <w:t xml:space="preserve"> for authentication</w:t>
      </w:r>
    </w:p>
    <w:p w:rsidR="00C647C5" w:rsidRPr="00881808" w:rsidRDefault="00C647C5" w:rsidP="00C647C5">
      <w:pPr>
        <w:rPr>
          <w:rFonts w:ascii="Arial" w:hAnsi="Arial" w:cs="Arial"/>
          <w:sz w:val="20"/>
          <w:szCs w:val="20"/>
        </w:rPr>
      </w:pPr>
      <w:r w:rsidRPr="00881808">
        <w:rPr>
          <w:rFonts w:ascii="Arial" w:hAnsi="Arial" w:cs="Arial"/>
          <w:b/>
          <w:sz w:val="20"/>
          <w:szCs w:val="20"/>
        </w:rPr>
        <w:t>Authorization</w:t>
      </w:r>
      <w:r w:rsidRPr="00881808">
        <w:rPr>
          <w:rFonts w:ascii="Arial" w:hAnsi="Arial" w:cs="Arial"/>
          <w:sz w:val="20"/>
          <w:szCs w:val="20"/>
        </w:rPr>
        <w:t xml:space="preserve">: </w:t>
      </w:r>
    </w:p>
    <w:p w:rsidR="00C647C5" w:rsidRDefault="00C647C5" w:rsidP="00C647C5">
      <w:pPr>
        <w:rPr>
          <w:rFonts w:ascii="Arial" w:hAnsi="Arial" w:cs="Arial"/>
          <w:sz w:val="20"/>
          <w:szCs w:val="20"/>
        </w:rPr>
      </w:pPr>
      <w:r w:rsidRPr="00881808">
        <w:rPr>
          <w:rFonts w:ascii="Arial" w:hAnsi="Arial" w:cs="Arial"/>
          <w:sz w:val="20"/>
          <w:szCs w:val="20"/>
        </w:rPr>
        <w:t xml:space="preserve">Authorization details will be stored in the </w:t>
      </w:r>
      <w:r>
        <w:rPr>
          <w:rFonts w:ascii="Arial" w:hAnsi="Arial" w:cs="Arial"/>
          <w:sz w:val="20"/>
          <w:szCs w:val="20"/>
        </w:rPr>
        <w:t xml:space="preserve">OMS </w:t>
      </w:r>
      <w:r w:rsidRPr="00881808">
        <w:rPr>
          <w:rFonts w:ascii="Arial" w:hAnsi="Arial" w:cs="Arial"/>
          <w:sz w:val="20"/>
          <w:szCs w:val="20"/>
        </w:rPr>
        <w:t xml:space="preserve">databases. </w:t>
      </w:r>
    </w:p>
    <w:p w:rsidR="00C647C5" w:rsidRPr="00881808" w:rsidRDefault="00C647C5" w:rsidP="00C647C5">
      <w:pPr>
        <w:rPr>
          <w:rFonts w:ascii="Arial" w:hAnsi="Arial" w:cs="Arial"/>
          <w:sz w:val="20"/>
          <w:szCs w:val="20"/>
        </w:rPr>
      </w:pPr>
      <w:r w:rsidRPr="00881808">
        <w:rPr>
          <w:rFonts w:ascii="Arial" w:hAnsi="Arial" w:cs="Arial"/>
          <w:sz w:val="20"/>
          <w:szCs w:val="20"/>
        </w:rPr>
        <w:t xml:space="preserve">Authorization for </w:t>
      </w:r>
      <w:r>
        <w:rPr>
          <w:rFonts w:ascii="Arial" w:hAnsi="Arial" w:cs="Arial"/>
          <w:sz w:val="20"/>
          <w:szCs w:val="20"/>
        </w:rPr>
        <w:t>OMS</w:t>
      </w:r>
      <w:r w:rsidRPr="00881808">
        <w:rPr>
          <w:rFonts w:ascii="Arial" w:hAnsi="Arial" w:cs="Arial"/>
          <w:sz w:val="20"/>
          <w:szCs w:val="20"/>
        </w:rPr>
        <w:t xml:space="preserve"> will use Spring Security  for page level and menu level authorizations. Custom classes will be written to fetch the authority level for the users. Annotations driven authorizations will be used for functions. </w:t>
      </w:r>
    </w:p>
    <w:p w:rsidR="00C647C5" w:rsidRDefault="00C647C5" w:rsidP="00C647C5">
      <w:pPr>
        <w:rPr>
          <w:rFonts w:ascii="Arial" w:hAnsi="Arial" w:cs="Arial"/>
          <w:sz w:val="20"/>
          <w:szCs w:val="20"/>
        </w:rPr>
      </w:pPr>
      <w:r w:rsidRPr="00881808">
        <w:rPr>
          <w:rFonts w:ascii="Arial" w:hAnsi="Arial" w:cs="Arial"/>
          <w:b/>
          <w:sz w:val="20"/>
          <w:szCs w:val="20"/>
        </w:rPr>
        <w:t>URL level authorization</w:t>
      </w:r>
      <w:r w:rsidRPr="00881808">
        <w:rPr>
          <w:rFonts w:ascii="Arial" w:hAnsi="Arial" w:cs="Arial"/>
          <w:sz w:val="20"/>
          <w:szCs w:val="20"/>
        </w:rPr>
        <w:t xml:space="preserve"> can be configured </w:t>
      </w:r>
      <w:r>
        <w:rPr>
          <w:rFonts w:ascii="Arial" w:hAnsi="Arial" w:cs="Arial"/>
          <w:sz w:val="20"/>
          <w:szCs w:val="20"/>
        </w:rPr>
        <w:t>in</w:t>
      </w:r>
      <w:r w:rsidRPr="00881808">
        <w:rPr>
          <w:rFonts w:ascii="Arial" w:hAnsi="Arial" w:cs="Arial"/>
          <w:sz w:val="20"/>
          <w:szCs w:val="20"/>
        </w:rPr>
        <w:t xml:space="preserve"> the </w:t>
      </w:r>
      <w:r>
        <w:rPr>
          <w:rFonts w:ascii="Arial" w:hAnsi="Arial" w:cs="Arial"/>
          <w:sz w:val="20"/>
          <w:szCs w:val="20"/>
        </w:rPr>
        <w:t xml:space="preserve">spring security </w:t>
      </w:r>
      <w:r w:rsidRPr="00881808">
        <w:rPr>
          <w:rFonts w:ascii="Arial" w:hAnsi="Arial" w:cs="Arial"/>
          <w:sz w:val="20"/>
          <w:szCs w:val="20"/>
        </w:rPr>
        <w:t xml:space="preserve">configuration file. </w:t>
      </w:r>
    </w:p>
    <w:p w:rsidR="00C647C5" w:rsidRPr="00881808" w:rsidRDefault="00C647C5" w:rsidP="00C647C5">
      <w:pPr>
        <w:rPr>
          <w:rFonts w:ascii="Arial" w:hAnsi="Arial" w:cs="Arial"/>
          <w:b/>
          <w:sz w:val="20"/>
          <w:szCs w:val="20"/>
        </w:rPr>
      </w:pPr>
      <w:r w:rsidRPr="00881808">
        <w:rPr>
          <w:rFonts w:ascii="Arial" w:hAnsi="Arial" w:cs="Arial"/>
          <w:b/>
          <w:sz w:val="20"/>
          <w:szCs w:val="20"/>
        </w:rPr>
        <w:t>Method Security</w:t>
      </w:r>
    </w:p>
    <w:p w:rsidR="00C647C5" w:rsidRDefault="00C647C5" w:rsidP="00C647C5">
      <w:pPr>
        <w:rPr>
          <w:rFonts w:ascii="Arial" w:hAnsi="Arial" w:cs="Arial"/>
          <w:sz w:val="20"/>
          <w:szCs w:val="20"/>
        </w:rPr>
      </w:pPr>
      <w:r w:rsidRPr="00881808">
        <w:rPr>
          <w:rFonts w:ascii="Arial" w:hAnsi="Arial" w:cs="Arial"/>
          <w:sz w:val="20"/>
          <w:szCs w:val="20"/>
        </w:rPr>
        <w:t xml:space="preserve">Method level authorization is achieved by using spring security annotations </w:t>
      </w:r>
    </w:p>
    <w:p w:rsidR="000C0171" w:rsidRDefault="000C0171" w:rsidP="00C647C5">
      <w:pPr>
        <w:rPr>
          <w:rFonts w:ascii="Arial" w:hAnsi="Arial" w:cs="Arial"/>
          <w:sz w:val="20"/>
          <w:szCs w:val="20"/>
        </w:rPr>
      </w:pPr>
    </w:p>
    <w:p w:rsidR="000C0171" w:rsidRDefault="000C0171" w:rsidP="00C647C5">
      <w:pPr>
        <w:rPr>
          <w:rFonts w:ascii="Arial" w:hAnsi="Arial" w:cs="Arial"/>
          <w:sz w:val="20"/>
          <w:szCs w:val="20"/>
        </w:rPr>
      </w:pPr>
    </w:p>
    <w:p w:rsidR="000C0171" w:rsidRDefault="000C0171" w:rsidP="0047310B">
      <w:pPr>
        <w:pStyle w:val="Heading2"/>
        <w:ind w:hanging="810"/>
      </w:pPr>
      <w:bookmarkStart w:id="91" w:name="_Toc493694295"/>
      <w:r>
        <w:t>Data View</w:t>
      </w:r>
      <w:bookmarkEnd w:id="91"/>
      <w:r>
        <w:t xml:space="preserve"> </w:t>
      </w:r>
    </w:p>
    <w:p w:rsidR="0047310B" w:rsidRDefault="0047310B" w:rsidP="0047310B">
      <w:pPr>
        <w:pStyle w:val="Heading3"/>
        <w:tabs>
          <w:tab w:val="clear" w:pos="1260"/>
          <w:tab w:val="num" w:pos="1620"/>
        </w:tabs>
        <w:ind w:left="1080" w:hanging="1080"/>
      </w:pPr>
      <w:bookmarkStart w:id="92" w:name="_Toc336332319"/>
      <w:bookmarkStart w:id="93" w:name="_Toc493694296"/>
      <w:r>
        <w:t>Executive Summary</w:t>
      </w:r>
      <w:bookmarkEnd w:id="92"/>
      <w:bookmarkEnd w:id="93"/>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94" w:name="_Toc336332320"/>
      <w:bookmarkStart w:id="95" w:name="_Toc493694297"/>
      <w:r>
        <w:t>Choice of target Database</w:t>
      </w:r>
      <w:bookmarkEnd w:id="94"/>
      <w:bookmarkEnd w:id="95"/>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OMS is using MongoDB . MongoDB stores data in flexible, JSON-like documents, meaning fields can vary from document to document and data structure can be changed over time</w:t>
      </w:r>
      <w:r>
        <w:rPr>
          <w:rFonts w:ascii="Arial" w:eastAsia="Batang" w:hAnsi="Arial" w:cs="Times New Roman"/>
          <w:sz w:val="20"/>
          <w:lang w:eastAsia="ko-KR"/>
        </w:rPr>
        <w:t>.</w:t>
      </w:r>
      <w:r w:rsidRPr="0047310B">
        <w:rPr>
          <w:rFonts w:ascii="Arial" w:eastAsia="Batang" w:hAnsi="Arial" w:cs="Times New Roman"/>
          <w:sz w:val="20"/>
          <w:lang w:eastAsia="ko-KR"/>
        </w:rPr>
        <w:t>The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MongoDB is free and open-source, published under the GNU Affero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after="0"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lastRenderedPageBreak/>
        <w:t>(CUPS).</w:t>
      </w:r>
    </w:p>
    <w:p w:rsidR="0047310B" w:rsidRPr="0047310B" w:rsidRDefault="0047310B" w:rsidP="0047310B"/>
    <w:p w:rsidR="0047310B" w:rsidRDefault="0047310B" w:rsidP="00A21846">
      <w:pPr>
        <w:pStyle w:val="Heading3"/>
        <w:ind w:hanging="450"/>
      </w:pPr>
      <w:bookmarkStart w:id="96" w:name="_Toc493694298"/>
      <w:r>
        <w:t xml:space="preserve">Database and </w:t>
      </w:r>
      <w:r w:rsidRPr="00A21846">
        <w:t>Shema</w:t>
      </w:r>
      <w:r>
        <w:t xml:space="preserve"> Design</w:t>
      </w:r>
      <w:bookmarkEnd w:id="96"/>
    </w:p>
    <w:p w:rsidR="00A21846" w:rsidRDefault="00A21846" w:rsidP="00A21846">
      <w:pPr>
        <w:pStyle w:val="Heading4"/>
        <w:numPr>
          <w:ilvl w:val="3"/>
          <w:numId w:val="21"/>
        </w:numPr>
        <w:ind w:left="900" w:hanging="810"/>
      </w:pPr>
      <w:r>
        <w:t xml:space="preserve">ER Diagram </w:t>
      </w:r>
    </w:p>
    <w:p w:rsidR="00A21846" w:rsidRDefault="00A21846" w:rsidP="000B2D7F">
      <w:pPr>
        <w:pStyle w:val="Heading4"/>
        <w:ind w:left="0"/>
      </w:pPr>
      <w:r>
        <w:t>Database Name : OMS</w:t>
      </w:r>
    </w:p>
    <w:p w:rsidR="00A21846" w:rsidRPr="00A21846" w:rsidRDefault="00A21846" w:rsidP="00A21846">
      <w:r>
        <w:rPr>
          <w:noProof/>
        </w:rPr>
        <w:drawing>
          <wp:inline distT="0" distB="0" distL="0" distR="0" wp14:anchorId="276EA39F" wp14:editId="5A87C654">
            <wp:extent cx="6000750" cy="347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17"/>
                    <a:stretch/>
                  </pic:blipFill>
                  <pic:spPr bwMode="auto">
                    <a:xfrm>
                      <a:off x="0" y="0"/>
                      <a:ext cx="6000750" cy="3476470"/>
                    </a:xfrm>
                    <a:prstGeom prst="rect">
                      <a:avLst/>
                    </a:prstGeom>
                    <a:noFill/>
                    <a:ln>
                      <a:noFill/>
                    </a:ln>
                    <a:extLst>
                      <a:ext uri="{53640926-AAD7-44D8-BBD7-CCE9431645EC}">
                        <a14:shadowObscured xmlns:a14="http://schemas.microsoft.com/office/drawing/2010/main"/>
                      </a:ext>
                    </a:extLst>
                  </pic:spPr>
                </pic:pic>
              </a:graphicData>
            </a:graphic>
          </wp:inline>
        </w:drawing>
      </w:r>
    </w:p>
    <w:p w:rsidR="00A21846" w:rsidRDefault="00A21846" w:rsidP="0047310B">
      <w:r>
        <w:t xml:space="preserve">    </w:t>
      </w:r>
    </w:p>
    <w:p w:rsidR="00A21846" w:rsidRDefault="00A21846" w:rsidP="00A21846">
      <w:pPr>
        <w:pStyle w:val="Heading4"/>
        <w:numPr>
          <w:ilvl w:val="3"/>
          <w:numId w:val="21"/>
        </w:numPr>
        <w:ind w:left="990" w:hanging="900"/>
      </w:pPr>
      <w:r>
        <w:t>Collection Details:</w:t>
      </w:r>
    </w:p>
    <w:p w:rsidR="00A21846" w:rsidRPr="002F1850" w:rsidRDefault="00A21846" w:rsidP="00A21846"/>
    <w:p w:rsidR="00A21846" w:rsidRPr="00D815B0" w:rsidRDefault="00A21846" w:rsidP="007D5399">
      <w:pPr>
        <w:pStyle w:val="Heading5"/>
      </w:pPr>
      <w:bookmarkStart w:id="97" w:name="_Toc493600822"/>
      <w:r w:rsidRPr="00D815B0">
        <w:t>Category</w:t>
      </w:r>
      <w:bookmarkEnd w:id="97"/>
    </w:p>
    <w:p w:rsidR="00A21846" w:rsidRDefault="00A21846" w:rsidP="00A21846">
      <w:pPr>
        <w:ind w:left="1440"/>
      </w:pPr>
      <w:r>
        <w:t>{</w:t>
      </w:r>
    </w:p>
    <w:p w:rsidR="00A21846" w:rsidRDefault="00A21846" w:rsidP="00A21846">
      <w:pPr>
        <w:ind w:left="1440"/>
      </w:pPr>
      <w:r>
        <w:t>_id:String,</w:t>
      </w:r>
    </w:p>
    <w:p w:rsidR="00A21846" w:rsidRDefault="00A21846" w:rsidP="00A21846">
      <w:pPr>
        <w:ind w:left="1440"/>
      </w:pPr>
      <w:r>
        <w:t>Name:String,</w:t>
      </w:r>
    </w:p>
    <w:p w:rsidR="00A21846" w:rsidRDefault="00A21846" w:rsidP="00A21846">
      <w:pPr>
        <w:ind w:left="1440"/>
      </w:pPr>
      <w:r>
        <w:t>Child_categorie_id:[Array],</w:t>
      </w:r>
    </w:p>
    <w:p w:rsidR="00A21846" w:rsidRDefault="00A21846" w:rsidP="00A21846">
      <w:pPr>
        <w:ind w:left="1440"/>
      </w:pPr>
      <w:r>
        <w:t>Parent_categorie_id:[Array],</w:t>
      </w:r>
    </w:p>
    <w:p w:rsidR="00A21846" w:rsidRDefault="00A21846" w:rsidP="00A21846">
      <w:pPr>
        <w:ind w:left="1440"/>
      </w:pPr>
      <w:r>
        <w:t>Image_path:String,</w:t>
      </w:r>
    </w:p>
    <w:p w:rsidR="00A21846" w:rsidRDefault="00A21846" w:rsidP="00A21846">
      <w:pPr>
        <w:ind w:left="1440"/>
      </w:pPr>
      <w:r>
        <w:t>Creation_date:Date,</w:t>
      </w:r>
    </w:p>
    <w:p w:rsidR="00A21846" w:rsidRDefault="00A21846" w:rsidP="00A21846">
      <w:pPr>
        <w:ind w:left="1440"/>
      </w:pPr>
      <w:r>
        <w:t>Last_modified_date:Date,</w:t>
      </w:r>
    </w:p>
    <w:p w:rsidR="00A21846" w:rsidRDefault="00A21846" w:rsidP="00A21846">
      <w:pPr>
        <w:ind w:left="1440"/>
      </w:pPr>
      <w:r>
        <w:lastRenderedPageBreak/>
        <w:t>Is_root:Boolean,</w:t>
      </w:r>
    </w:p>
    <w:p w:rsidR="00A21846" w:rsidRDefault="00A21846" w:rsidP="00A21846">
      <w:pPr>
        <w:ind w:left="1440"/>
      </w:pPr>
      <w:r>
        <w:t>Is_active:Boolean,</w:t>
      </w:r>
    </w:p>
    <w:p w:rsidR="00A21846" w:rsidRDefault="00A21846" w:rsidP="00A21846">
      <w:pPr>
        <w:ind w:left="1440"/>
      </w:pPr>
      <w:r>
        <w:t>Seo_Keywords:[Array],</w:t>
      </w:r>
    </w:p>
    <w:p w:rsidR="00A21846" w:rsidRDefault="00A21846" w:rsidP="00A21846">
      <w:pPr>
        <w:ind w:left="1440"/>
      </w:pPr>
      <w:r>
        <w:t>}</w:t>
      </w:r>
    </w:p>
    <w:p w:rsidR="00A21846" w:rsidRDefault="00A21846" w:rsidP="00A21846"/>
    <w:p w:rsidR="00A21846" w:rsidRDefault="00A21846" w:rsidP="00A21846"/>
    <w:p w:rsidR="00A21846" w:rsidRPr="00D815B0" w:rsidRDefault="00A21846" w:rsidP="007D5399">
      <w:pPr>
        <w:pStyle w:val="Heading5"/>
      </w:pPr>
      <w:bookmarkStart w:id="98" w:name="_Toc493600823"/>
      <w:r w:rsidRPr="002F1850">
        <w:t>Product</w:t>
      </w:r>
      <w:bookmarkEnd w:id="98"/>
    </w:p>
    <w:p w:rsidR="00A21846" w:rsidRDefault="00A21846" w:rsidP="00A21846">
      <w:pPr>
        <w:ind w:left="1440"/>
      </w:pPr>
      <w:r>
        <w:t>{</w:t>
      </w:r>
    </w:p>
    <w:p w:rsidR="00A21846" w:rsidRDefault="00A21846" w:rsidP="00A21846">
      <w:pPr>
        <w:ind w:left="1440"/>
      </w:pPr>
      <w:r>
        <w:t>_id: String,</w:t>
      </w:r>
    </w:p>
    <w:p w:rsidR="00A21846" w:rsidRDefault="00A21846" w:rsidP="00A21846">
      <w:pPr>
        <w:ind w:left="1440"/>
      </w:pPr>
      <w:r>
        <w:t>Product_display_name: String,</w:t>
      </w:r>
    </w:p>
    <w:p w:rsidR="00A21846" w:rsidRDefault="00A21846" w:rsidP="00A21846">
      <w:pPr>
        <w:ind w:left="1440"/>
      </w:pPr>
      <w:r>
        <w:t>Category_path:[Array],</w:t>
      </w:r>
    </w:p>
    <w:p w:rsidR="00A21846" w:rsidRDefault="00A21846" w:rsidP="00A21846">
      <w:pPr>
        <w:ind w:left="1440"/>
      </w:pPr>
      <w:r>
        <w:t>Price:[{list_price: Boolean,sale_price: Boolean, whole_sale_price: Boolean}],</w:t>
      </w:r>
    </w:p>
    <w:p w:rsidR="00A21846" w:rsidRDefault="00A21846" w:rsidP="00A21846">
      <w:pPr>
        <w:ind w:left="1440"/>
      </w:pPr>
      <w:r>
        <w:t>Is_active: Boolean,</w:t>
      </w:r>
    </w:p>
    <w:p w:rsidR="00A21846" w:rsidRDefault="00A21846" w:rsidP="00A21846">
      <w:pPr>
        <w:ind w:left="1440"/>
      </w:pPr>
      <w:r>
        <w:t>Product_short_description: String,</w:t>
      </w:r>
    </w:p>
    <w:p w:rsidR="00A21846" w:rsidRDefault="00A21846" w:rsidP="00A21846">
      <w:pPr>
        <w:ind w:left="1440"/>
      </w:pPr>
      <w:r>
        <w:t>Product_long_description: String,</w:t>
      </w:r>
    </w:p>
    <w:p w:rsidR="00A21846" w:rsidRDefault="00A21846" w:rsidP="00A21846">
      <w:pPr>
        <w:ind w:left="1440"/>
      </w:pPr>
      <w:r>
        <w:t>Image_path:[Array],</w:t>
      </w:r>
    </w:p>
    <w:p w:rsidR="00A21846" w:rsidRDefault="00A21846" w:rsidP="00A21846">
      <w:pPr>
        <w:ind w:left="1440"/>
      </w:pPr>
      <w:r>
        <w:t>Shipping_info:[</w:t>
      </w:r>
    </w:p>
    <w:p w:rsidR="00A21846" w:rsidRDefault="00A21846" w:rsidP="00A21846">
      <w:pPr>
        <w:ind w:left="1440"/>
      </w:pPr>
      <w:r>
        <w:t xml:space="preserve">{  </w:t>
      </w:r>
      <w:r>
        <w:tab/>
        <w:t xml:space="preserve">weight: Double, </w:t>
      </w:r>
    </w:p>
    <w:p w:rsidR="00A21846" w:rsidRDefault="00A21846" w:rsidP="00A21846">
      <w:pPr>
        <w:ind w:left="1440" w:firstLine="720"/>
      </w:pPr>
      <w:r>
        <w:t>Dimensions:[{weight: Double, height: Double, Depth: Double}]</w:t>
      </w:r>
    </w:p>
    <w:p w:rsidR="00A21846" w:rsidRDefault="00A21846" w:rsidP="00A21846">
      <w:pPr>
        <w:ind w:left="1440"/>
      </w:pPr>
      <w:r>
        <w:t>}</w:t>
      </w:r>
    </w:p>
    <w:p w:rsidR="00A21846" w:rsidRDefault="00A21846" w:rsidP="00A21846">
      <w:pPr>
        <w:ind w:left="1440"/>
      </w:pPr>
      <w:r>
        <w:t>],</w:t>
      </w:r>
    </w:p>
    <w:p w:rsidR="00A21846" w:rsidRDefault="00A21846" w:rsidP="00A21846">
      <w:pPr>
        <w:ind w:left="1440"/>
      </w:pPr>
      <w:r>
        <w:t>Creation_date: Date,</w:t>
      </w:r>
    </w:p>
    <w:p w:rsidR="00A21846" w:rsidRDefault="00A21846" w:rsidP="00A21846">
      <w:pPr>
        <w:ind w:left="1440"/>
      </w:pPr>
      <w:r>
        <w:t>Last_modified_date: Date,</w:t>
      </w:r>
    </w:p>
    <w:p w:rsidR="00A21846" w:rsidRDefault="00A21846" w:rsidP="00A21846">
      <w:pPr>
        <w:ind w:left="1440"/>
      </w:pPr>
      <w:r>
        <w:t>Specifications: [{name: String, Value: String}]</w:t>
      </w:r>
    </w:p>
    <w:p w:rsidR="00A21846" w:rsidRDefault="00A21846" w:rsidP="00A21846">
      <w:pPr>
        <w:ind w:left="1440"/>
      </w:pPr>
      <w:r>
        <w:t>}</w:t>
      </w:r>
    </w:p>
    <w:p w:rsidR="00A21846" w:rsidRDefault="00A21846" w:rsidP="00A21846">
      <w:pPr>
        <w:ind w:left="1440"/>
      </w:pPr>
    </w:p>
    <w:p w:rsidR="00A21846" w:rsidRDefault="00A21846" w:rsidP="00A21846">
      <w:pPr>
        <w:ind w:left="1440"/>
      </w:pPr>
    </w:p>
    <w:p w:rsidR="00A21846" w:rsidRDefault="00A21846" w:rsidP="00A21846">
      <w:pPr>
        <w:ind w:left="1440"/>
      </w:pPr>
    </w:p>
    <w:p w:rsidR="00A21846" w:rsidRPr="00D815B0" w:rsidRDefault="00A21846" w:rsidP="007D5399">
      <w:pPr>
        <w:pStyle w:val="Heading5"/>
      </w:pPr>
      <w:bookmarkStart w:id="99" w:name="_Toc493600824"/>
      <w:r w:rsidRPr="002F1850">
        <w:lastRenderedPageBreak/>
        <w:t>Inventory</w:t>
      </w:r>
      <w:bookmarkEnd w:id="99"/>
    </w:p>
    <w:p w:rsidR="00A21846" w:rsidRDefault="00A21846" w:rsidP="00A21846"/>
    <w:p w:rsidR="00A21846" w:rsidRDefault="00A21846" w:rsidP="00A21846">
      <w:pPr>
        <w:ind w:left="1440"/>
      </w:pPr>
      <w:r>
        <w:t>{</w:t>
      </w:r>
    </w:p>
    <w:p w:rsidR="00A21846" w:rsidRDefault="00A21846" w:rsidP="00A21846">
      <w:pPr>
        <w:ind w:left="1440"/>
      </w:pPr>
      <w:r>
        <w:t>_id:ObjectId,</w:t>
      </w:r>
    </w:p>
    <w:p w:rsidR="00A21846" w:rsidRDefault="00A21846" w:rsidP="00A21846">
      <w:pPr>
        <w:ind w:left="1440"/>
      </w:pPr>
      <w:r>
        <w:t>Creation_date:Date,</w:t>
      </w:r>
    </w:p>
    <w:p w:rsidR="00A21846" w:rsidRDefault="00A21846" w:rsidP="00A21846">
      <w:pPr>
        <w:ind w:left="1440"/>
      </w:pPr>
      <w:r>
        <w:t>End_date:Date,</w:t>
      </w:r>
    </w:p>
    <w:p w:rsidR="00A21846" w:rsidRDefault="00A21846" w:rsidP="00A21846">
      <w:pPr>
        <w:ind w:left="1440"/>
      </w:pPr>
      <w:r>
        <w:t>Display_name:String,</w:t>
      </w:r>
    </w:p>
    <w:p w:rsidR="00A21846" w:rsidRDefault="00A21846" w:rsidP="00A21846">
      <w:pPr>
        <w:ind w:left="1440"/>
      </w:pPr>
      <w:r>
        <w:t>Description:String,</w:t>
      </w:r>
    </w:p>
    <w:p w:rsidR="00A21846" w:rsidRDefault="00A21846" w:rsidP="00A21846">
      <w:pPr>
        <w:ind w:left="1440"/>
      </w:pPr>
      <w:r>
        <w:t>Available_status:String,</w:t>
      </w:r>
    </w:p>
    <w:p w:rsidR="00A21846" w:rsidRDefault="00A21846" w:rsidP="00A21846">
      <w:pPr>
        <w:ind w:left="1440"/>
      </w:pPr>
      <w:r>
        <w:t>Stock_level:Int,</w:t>
      </w:r>
    </w:p>
    <w:p w:rsidR="00A21846" w:rsidRDefault="00A21846" w:rsidP="00A21846">
      <w:pPr>
        <w:ind w:left="1440"/>
      </w:pPr>
      <w:r>
        <w:t>Stock_thresh:Int,</w:t>
      </w:r>
    </w:p>
    <w:p w:rsidR="00A21846" w:rsidRDefault="00A21846" w:rsidP="00A21846">
      <w:pPr>
        <w:ind w:left="1440"/>
      </w:pPr>
      <w:r>
        <w:t>Product_id:String</w:t>
      </w:r>
    </w:p>
    <w:p w:rsidR="00A21846" w:rsidRDefault="00A21846" w:rsidP="00A21846">
      <w:pPr>
        <w:ind w:left="1440"/>
      </w:pPr>
      <w:r>
        <w:t>}</w:t>
      </w:r>
    </w:p>
    <w:p w:rsidR="00A21846" w:rsidRPr="00D815B0" w:rsidRDefault="00A21846" w:rsidP="007D5399">
      <w:pPr>
        <w:pStyle w:val="Heading5"/>
      </w:pPr>
      <w:bookmarkStart w:id="100" w:name="_Toc493600825"/>
      <w:r w:rsidRPr="002F1850">
        <w:t>Order_Details</w:t>
      </w:r>
      <w:r w:rsidRPr="00D815B0">
        <w:t xml:space="preserve"> </w:t>
      </w:r>
      <w:bookmarkEnd w:id="100"/>
    </w:p>
    <w:p w:rsidR="00A21846" w:rsidRDefault="00A21846" w:rsidP="00A21846"/>
    <w:p w:rsidR="00A21846" w:rsidRPr="00955CDA" w:rsidRDefault="00A21846" w:rsidP="00A21846">
      <w:pPr>
        <w:ind w:left="1440"/>
      </w:pPr>
      <w:r w:rsidRPr="00955CDA">
        <w:t xml:space="preserve"> {</w:t>
      </w:r>
    </w:p>
    <w:p w:rsidR="00A21846" w:rsidRDefault="00A21846" w:rsidP="00A21846">
      <w:pPr>
        <w:ind w:left="1440"/>
      </w:pPr>
      <w:r>
        <w:t xml:space="preserve"> </w:t>
      </w:r>
      <w:r w:rsidRPr="00955CDA">
        <w:t xml:space="preserve"> </w:t>
      </w:r>
      <w:r>
        <w:t>_id:ObjectId</w:t>
      </w:r>
    </w:p>
    <w:p w:rsidR="00A21846" w:rsidRPr="00955CDA" w:rsidRDefault="00A21846" w:rsidP="00A21846">
      <w:pPr>
        <w:ind w:left="1440"/>
      </w:pPr>
      <w:r>
        <w:t xml:space="preserve">   </w:t>
      </w:r>
      <w:r w:rsidRPr="00955CDA">
        <w:t xml:space="preserve">created_on: </w:t>
      </w:r>
      <w:r>
        <w:t>date</w:t>
      </w:r>
      <w:r w:rsidRPr="00955CDA">
        <w:t>,</w:t>
      </w:r>
    </w:p>
    <w:p w:rsidR="00A21846" w:rsidRDefault="00A21846" w:rsidP="00A21846">
      <w:pPr>
        <w:ind w:left="1440"/>
      </w:pPr>
      <w:r>
        <w:t xml:space="preserve">   customer_id:  string </w:t>
      </w:r>
      <w:r w:rsidRPr="00955CDA">
        <w:t xml:space="preserve"> </w:t>
      </w:r>
    </w:p>
    <w:p w:rsidR="00A21846" w:rsidRPr="00955CDA" w:rsidRDefault="00A21846" w:rsidP="00A21846">
      <w:pPr>
        <w:ind w:left="1440"/>
      </w:pPr>
      <w:r>
        <w:t xml:space="preserve">  </w:t>
      </w:r>
      <w:r w:rsidRPr="00955CDA">
        <w:t xml:space="preserve"> products: {</w:t>
      </w:r>
    </w:p>
    <w:p w:rsidR="00A21846" w:rsidRDefault="00A21846" w:rsidP="00A21846">
      <w:pPr>
        <w:ind w:left="1440"/>
      </w:pPr>
      <w:r>
        <w:t xml:space="preserve">         </w:t>
      </w:r>
      <w:r>
        <w:tab/>
      </w:r>
      <w:r>
        <w:tab/>
        <w:t>quantity: int</w:t>
      </w:r>
      <w:r w:rsidRPr="00955CDA">
        <w:t>,</w:t>
      </w:r>
    </w:p>
    <w:p w:rsidR="00A21846" w:rsidRDefault="00A21846" w:rsidP="00A21846">
      <w:pPr>
        <w:ind w:left="2160" w:firstLine="720"/>
      </w:pPr>
      <w:r w:rsidRPr="00955CDA">
        <w:t xml:space="preserve"> sku: </w:t>
      </w:r>
      <w:r>
        <w:t>String</w:t>
      </w:r>
    </w:p>
    <w:p w:rsidR="00A21846" w:rsidRDefault="00A21846" w:rsidP="00A21846">
      <w:pPr>
        <w:ind w:left="2880"/>
      </w:pPr>
      <w:r w:rsidRPr="00955CDA">
        <w:t xml:space="preserve"> title: </w:t>
      </w:r>
      <w:r>
        <w:t>String</w:t>
      </w:r>
      <w:r w:rsidRPr="00955CDA">
        <w:t>,</w:t>
      </w:r>
    </w:p>
    <w:p w:rsidR="00A21846" w:rsidRPr="00955CDA" w:rsidRDefault="00A21846" w:rsidP="00A21846">
      <w:pPr>
        <w:ind w:left="2880"/>
      </w:pPr>
      <w:r w:rsidRPr="00955CDA">
        <w:t xml:space="preserve"> unit_cost:</w:t>
      </w:r>
      <w:r>
        <w:t xml:space="preserve"> int</w:t>
      </w:r>
    </w:p>
    <w:p w:rsidR="00A21846" w:rsidRDefault="00A21846" w:rsidP="00A21846">
      <w:pPr>
        <w:ind w:left="1440" w:firstLine="720"/>
      </w:pPr>
      <w:r>
        <w:t xml:space="preserve">    </w:t>
      </w:r>
      <w:r w:rsidRPr="00955CDA">
        <w:t xml:space="preserve"> }</w:t>
      </w:r>
      <w:r>
        <w:t>,</w:t>
      </w:r>
    </w:p>
    <w:p w:rsidR="00A21846" w:rsidRDefault="00A21846" w:rsidP="00A21846">
      <w:pPr>
        <w:ind w:left="1440"/>
      </w:pPr>
      <w:r>
        <w:t xml:space="preserve"> total_cost: int,</w:t>
      </w:r>
    </w:p>
    <w:p w:rsidR="00A21846" w:rsidRDefault="00A21846" w:rsidP="00A21846">
      <w:pPr>
        <w:ind w:left="1440"/>
      </w:pPr>
    </w:p>
    <w:p w:rsidR="00A21846" w:rsidRDefault="00A21846" w:rsidP="00A21846">
      <w:pPr>
        <w:ind w:left="1440"/>
      </w:pPr>
      <w:r>
        <w:t xml:space="preserve"> payment: {payment_mode: string,</w:t>
      </w:r>
    </w:p>
    <w:p w:rsidR="00A21846" w:rsidRDefault="00A21846" w:rsidP="00A21846">
      <w:pPr>
        <w:ind w:left="1440"/>
      </w:pPr>
      <w:r>
        <w:tab/>
        <w:t xml:space="preserve">      status: string</w:t>
      </w:r>
      <w:r>
        <w:tab/>
        <w:t xml:space="preserve"> </w:t>
      </w:r>
    </w:p>
    <w:p w:rsidR="00A21846" w:rsidRPr="00955CDA" w:rsidRDefault="00A21846" w:rsidP="00A21846">
      <w:pPr>
        <w:ind w:left="1440"/>
      </w:pPr>
      <w:r>
        <w:lastRenderedPageBreak/>
        <w:t xml:space="preserve">} </w:t>
      </w:r>
    </w:p>
    <w:p w:rsidR="00A21846" w:rsidRPr="00955CDA" w:rsidRDefault="00A21846" w:rsidP="00A21846">
      <w:pPr>
        <w:ind w:left="1440"/>
      </w:pPr>
      <w:r>
        <w:t xml:space="preserve">  </w:t>
      </w:r>
      <w:r w:rsidRPr="00955CDA">
        <w:t>shipping: {</w:t>
      </w:r>
    </w:p>
    <w:p w:rsidR="00A21846" w:rsidRPr="00955CDA" w:rsidRDefault="00A21846" w:rsidP="00A21846">
      <w:pPr>
        <w:ind w:left="2880"/>
      </w:pPr>
      <w:r w:rsidRPr="00955CDA">
        <w:t xml:space="preserve">     customer: </w:t>
      </w:r>
      <w:r>
        <w:t>string</w:t>
      </w:r>
      <w:r w:rsidRPr="00955CDA">
        <w:t>,</w:t>
      </w:r>
    </w:p>
    <w:p w:rsidR="00A21846" w:rsidRPr="00955CDA" w:rsidRDefault="00A21846" w:rsidP="00A21846">
      <w:pPr>
        <w:ind w:left="2880"/>
      </w:pPr>
      <w:r w:rsidRPr="00955CDA">
        <w:t xml:space="preserve">     address: </w:t>
      </w:r>
      <w:r>
        <w:t>string</w:t>
      </w:r>
      <w:r w:rsidRPr="00955CDA">
        <w:t>,</w:t>
      </w:r>
    </w:p>
    <w:p w:rsidR="00A21846" w:rsidRPr="00955CDA" w:rsidRDefault="00A21846" w:rsidP="00A21846">
      <w:pPr>
        <w:ind w:left="2880"/>
      </w:pPr>
      <w:r w:rsidRPr="00955CDA">
        <w:t xml:space="preserve">     city: </w:t>
      </w:r>
      <w:r>
        <w:t>string</w:t>
      </w:r>
      <w:r w:rsidRPr="00955CDA">
        <w:t>,</w:t>
      </w:r>
    </w:p>
    <w:p w:rsidR="00A21846" w:rsidRPr="00955CDA" w:rsidRDefault="00A21846" w:rsidP="00A21846">
      <w:pPr>
        <w:ind w:left="2880"/>
      </w:pPr>
      <w:r w:rsidRPr="00955CDA">
        <w:t xml:space="preserve">     region: </w:t>
      </w:r>
      <w:r>
        <w:t>string</w:t>
      </w:r>
      <w:r w:rsidRPr="00955CDA">
        <w:t>,</w:t>
      </w:r>
    </w:p>
    <w:p w:rsidR="00A21846" w:rsidRPr="00955CDA" w:rsidRDefault="00A21846" w:rsidP="00A21846">
      <w:pPr>
        <w:ind w:left="2880"/>
      </w:pPr>
      <w:r w:rsidRPr="00955CDA">
        <w:t xml:space="preserve">     state: </w:t>
      </w:r>
      <w:r>
        <w:t>string</w:t>
      </w:r>
      <w:r w:rsidRPr="00955CDA">
        <w:t>,</w:t>
      </w:r>
    </w:p>
    <w:p w:rsidR="00A21846" w:rsidRPr="00955CDA" w:rsidRDefault="00A21846" w:rsidP="00A21846">
      <w:pPr>
        <w:ind w:left="2880"/>
      </w:pPr>
      <w:r w:rsidRPr="00955CDA">
        <w:t xml:space="preserve">     country: </w:t>
      </w:r>
      <w:r>
        <w:t>string</w:t>
      </w:r>
      <w:r w:rsidRPr="00955CDA">
        <w:t>,</w:t>
      </w:r>
    </w:p>
    <w:p w:rsidR="00A21846" w:rsidRDefault="00A21846" w:rsidP="00A21846">
      <w:pPr>
        <w:ind w:left="2880"/>
      </w:pPr>
      <w:r w:rsidRPr="00955CDA">
        <w:t xml:space="preserve">     </w:t>
      </w:r>
      <w:r>
        <w:t>landmanrk</w:t>
      </w:r>
      <w:r w:rsidRPr="00955CDA">
        <w:t xml:space="preserve">: </w:t>
      </w:r>
      <w:r>
        <w:t>string</w:t>
      </w:r>
    </w:p>
    <w:p w:rsidR="00A21846" w:rsidRPr="00955CDA" w:rsidRDefault="00A21846" w:rsidP="00A21846">
      <w:pPr>
        <w:ind w:left="2160"/>
      </w:pPr>
      <w:r>
        <w:t xml:space="preserve">      },</w:t>
      </w:r>
    </w:p>
    <w:p w:rsidR="00A21846" w:rsidRPr="00955CDA" w:rsidRDefault="00A21846" w:rsidP="00A21846">
      <w:pPr>
        <w:ind w:left="1440"/>
      </w:pPr>
    </w:p>
    <w:p w:rsidR="00A21846" w:rsidRPr="00955CDA" w:rsidRDefault="00A21846" w:rsidP="00A21846">
      <w:pPr>
        <w:ind w:left="1440"/>
      </w:pPr>
      <w:r w:rsidRPr="00955CDA">
        <w:t xml:space="preserve">     tracking: {</w:t>
      </w:r>
    </w:p>
    <w:p w:rsidR="00A21846" w:rsidRPr="00955CDA" w:rsidRDefault="00A21846" w:rsidP="00A21846">
      <w:pPr>
        <w:ind w:left="2880"/>
      </w:pPr>
      <w:r w:rsidRPr="00955CDA">
        <w:t xml:space="preserve">       company: </w:t>
      </w:r>
      <w:r>
        <w:t>string</w:t>
      </w:r>
      <w:r w:rsidRPr="00955CDA">
        <w:t>,</w:t>
      </w:r>
    </w:p>
    <w:p w:rsidR="00A21846" w:rsidRPr="00955CDA" w:rsidRDefault="00A21846" w:rsidP="00A21846">
      <w:pPr>
        <w:ind w:left="2880"/>
      </w:pPr>
      <w:r w:rsidRPr="00955CDA">
        <w:t xml:space="preserve">       tracking_number:</w:t>
      </w:r>
      <w:r w:rsidRPr="002207C1">
        <w:t xml:space="preserve"> </w:t>
      </w:r>
      <w:r>
        <w:t>string</w:t>
      </w:r>
      <w:r w:rsidRPr="00955CDA">
        <w:t>,</w:t>
      </w:r>
    </w:p>
    <w:p w:rsidR="00A21846" w:rsidRPr="00955CDA" w:rsidRDefault="00A21846" w:rsidP="00A21846">
      <w:pPr>
        <w:ind w:left="2880"/>
      </w:pPr>
      <w:r w:rsidRPr="00955CDA">
        <w:t xml:space="preserve">       status: </w:t>
      </w:r>
      <w:r>
        <w:t>string</w:t>
      </w:r>
      <w:r w:rsidRPr="00955CDA">
        <w:t>,</w:t>
      </w:r>
    </w:p>
    <w:p w:rsidR="00A21846" w:rsidRDefault="00A21846" w:rsidP="00A21846">
      <w:pPr>
        <w:ind w:left="2880"/>
      </w:pPr>
      <w:r w:rsidRPr="00955CDA">
        <w:t xml:space="preserve">       estimated_delivery:</w:t>
      </w:r>
      <w:r>
        <w:t xml:space="preserve"> date</w:t>
      </w:r>
    </w:p>
    <w:p w:rsidR="00A21846" w:rsidRDefault="00A21846" w:rsidP="00A21846">
      <w:r>
        <w:t xml:space="preserve">                                                  </w:t>
      </w:r>
      <w:r w:rsidRPr="00955CDA">
        <w:t>}</w:t>
      </w:r>
      <w:r>
        <w:t>,</w:t>
      </w:r>
    </w:p>
    <w:p w:rsidR="00A21846" w:rsidRPr="00955CDA" w:rsidRDefault="00A21846" w:rsidP="00A21846">
      <w:r>
        <w:tab/>
      </w:r>
      <w:r>
        <w:tab/>
        <w:t xml:space="preserve">Order_status: string  </w:t>
      </w:r>
    </w:p>
    <w:p w:rsidR="00A21846" w:rsidRDefault="00A21846" w:rsidP="00A21846">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101" w:name="_Toc493600826"/>
      <w:r w:rsidRPr="002F1850">
        <w:t>Customer details</w:t>
      </w:r>
      <w:bookmarkEnd w:id="101"/>
    </w:p>
    <w:p w:rsidR="00A21846" w:rsidRDefault="00A21846" w:rsidP="00A21846"/>
    <w:p w:rsidR="00A21846" w:rsidRDefault="00A21846" w:rsidP="00A21846">
      <w:r>
        <w:t>{</w:t>
      </w:r>
    </w:p>
    <w:p w:rsidR="00A21846" w:rsidRDefault="00A21846" w:rsidP="00A21846">
      <w:r>
        <w:t>"_id" : ObjectId,</w:t>
      </w:r>
    </w:p>
    <w:p w:rsidR="00A21846" w:rsidRDefault="00A21846" w:rsidP="00A21846">
      <w:r>
        <w:t>"name" :string,</w:t>
      </w:r>
    </w:p>
    <w:p w:rsidR="00A21846" w:rsidRDefault="00A21846" w:rsidP="00A21846">
      <w:r>
        <w:t>"type" : string,</w:t>
      </w:r>
    </w:p>
    <w:p w:rsidR="00A21846" w:rsidRDefault="00A21846" w:rsidP="00A21846">
      <w:r>
        <w:t>"created_date" :date,</w:t>
      </w:r>
    </w:p>
    <w:p w:rsidR="00A21846" w:rsidRDefault="00A21846" w:rsidP="00A21846">
      <w:r>
        <w:t>"billing_addresses" : [{</w:t>
      </w:r>
    </w:p>
    <w:p w:rsidR="00A21846" w:rsidRDefault="00A21846" w:rsidP="00A21846">
      <w:r>
        <w:lastRenderedPageBreak/>
        <w:tab/>
      </w:r>
      <w:r>
        <w:tab/>
        <w:t>"address" : string,</w:t>
      </w:r>
    </w:p>
    <w:p w:rsidR="00A21846" w:rsidRDefault="00A21846" w:rsidP="00A21846">
      <w:r>
        <w:tab/>
      </w:r>
      <w:r>
        <w:tab/>
        <w:t>"city" : string,</w:t>
      </w:r>
      <w:r>
        <w:tab/>
      </w:r>
      <w:r>
        <w:tab/>
      </w:r>
      <w:r>
        <w:tab/>
      </w:r>
    </w:p>
    <w:p w:rsidR="00A21846" w:rsidRDefault="00A21846" w:rsidP="00A21846">
      <w:r>
        <w:tab/>
      </w:r>
      <w:r>
        <w:tab/>
        <w:t>"state" : string,</w:t>
      </w:r>
    </w:p>
    <w:p w:rsidR="00A21846" w:rsidRDefault="00A21846" w:rsidP="00A21846">
      <w:r>
        <w:tab/>
      </w:r>
      <w:r>
        <w:tab/>
        <w:t>"country" : string,</w:t>
      </w:r>
    </w:p>
    <w:p w:rsidR="00A21846" w:rsidRDefault="00A21846" w:rsidP="00A21846">
      <w:r>
        <w:tab/>
      </w:r>
      <w:r>
        <w:tab/>
        <w:t>“phone_no”:int</w:t>
      </w:r>
      <w:r>
        <w:tab/>
      </w:r>
    </w:p>
    <w:p w:rsidR="00A21846" w:rsidRDefault="00A21846" w:rsidP="00A21846">
      <w:r>
        <w:tab/>
        <w:t>},</w:t>
      </w:r>
    </w:p>
    <w:p w:rsidR="00A21846" w:rsidRDefault="00A21846" w:rsidP="00A21846">
      <w:r>
        <w:tab/>
        <w:t>{</w:t>
      </w:r>
      <w:r>
        <w:tab/>
        <w:t>"address" : string,</w:t>
      </w:r>
    </w:p>
    <w:p w:rsidR="00A21846" w:rsidRDefault="00A21846" w:rsidP="00A21846">
      <w:r>
        <w:tab/>
      </w:r>
      <w:r>
        <w:tab/>
        <w:t>"city" : string,</w:t>
      </w:r>
      <w:r>
        <w:tab/>
      </w:r>
      <w:r>
        <w:tab/>
      </w:r>
      <w:r>
        <w:tab/>
      </w:r>
    </w:p>
    <w:p w:rsidR="00A21846" w:rsidRDefault="00A21846" w:rsidP="00A21846">
      <w:r>
        <w:tab/>
      </w:r>
      <w:r>
        <w:tab/>
        <w:t>"country" : string,</w:t>
      </w:r>
    </w:p>
    <w:p w:rsidR="00A21846" w:rsidRDefault="00A21846" w:rsidP="00A21846">
      <w:r>
        <w:tab/>
      </w:r>
      <w:r>
        <w:tab/>
        <w:t>“phone_no”:int</w:t>
      </w:r>
    </w:p>
    <w:p w:rsidR="00A21846" w:rsidRDefault="00A21846" w:rsidP="00A21846">
      <w:r>
        <w:tab/>
        <w:t>}</w:t>
      </w:r>
      <w:r>
        <w:tab/>
      </w:r>
      <w:r>
        <w:tab/>
      </w:r>
    </w:p>
    <w:p w:rsidR="00A21846" w:rsidRDefault="00A21846" w:rsidP="00A21846">
      <w:r>
        <w:t>],</w:t>
      </w:r>
    </w:p>
    <w:p w:rsidR="00A21846" w:rsidRDefault="00A21846" w:rsidP="00A21846">
      <w:r>
        <w:t>"email”:string,</w:t>
      </w:r>
    </w:p>
    <w:p w:rsidR="00A21846" w:rsidRDefault="00A21846" w:rsidP="00A21846">
      <w:r>
        <w:t>"phone_no" :int</w:t>
      </w:r>
    </w:p>
    <w:p w:rsidR="0047310B" w:rsidRPr="000B2D7F" w:rsidRDefault="000B2D7F" w:rsidP="000B2D7F">
      <w:r>
        <w:t>}</w:t>
      </w:r>
      <w:bookmarkStart w:id="102" w:name="_GoBack"/>
      <w:bookmarkEnd w:id="102"/>
    </w:p>
    <w:sectPr w:rsidR="0047310B" w:rsidRPr="000B2D7F"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823" w:rsidRDefault="00F91823">
      <w:r>
        <w:separator/>
      </w:r>
    </w:p>
  </w:endnote>
  <w:endnote w:type="continuationSeparator" w:id="0">
    <w:p w:rsidR="00F91823" w:rsidRDefault="00F9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84" w:rsidRDefault="00665A84" w:rsidP="00106E5F">
    <w:pPr>
      <w:pStyle w:val="Footer"/>
      <w:tabs>
        <w:tab w:val="clear" w:pos="8640"/>
        <w:tab w:val="right" w:pos="90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84" w:rsidRDefault="00665A84" w:rsidP="00106E5F">
    <w:pPr>
      <w:pStyle w:val="Footer"/>
      <w:spacing w:after="0" w:line="24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A84" w:rsidRDefault="00665A84">
                          <w:pPr>
                            <w:tabs>
                              <w:tab w:val="left" w:pos="180"/>
                              <w:tab w:val="center" w:pos="4320"/>
                              <w:tab w:val="right" w:pos="7920"/>
                            </w:tabs>
                            <w:spacing w:after="0" w:line="240" w:lineRule="auto"/>
                            <w:rPr>
                              <w:color w:val="808080"/>
                              <w:sz w:val="18"/>
                            </w:rPr>
                          </w:pPr>
                        </w:p>
                        <w:p w:rsidR="00665A84" w:rsidRDefault="00665A84">
                          <w:pPr>
                            <w:tabs>
                              <w:tab w:val="left" w:pos="180"/>
                              <w:tab w:val="center" w:pos="4320"/>
                              <w:tab w:val="right" w:pos="7920"/>
                            </w:tabs>
                            <w:spacing w:after="0" w:line="240" w:lineRule="auto"/>
                            <w:rPr>
                              <w:color w:val="808080"/>
                              <w:sz w:val="18"/>
                            </w:rPr>
                          </w:pPr>
                        </w:p>
                        <w:p w:rsidR="00665A84" w:rsidRDefault="00665A84"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0B2D7F">
                            <w:rPr>
                              <w:noProof/>
                              <w:color w:val="999999"/>
                              <w:sz w:val="18"/>
                            </w:rPr>
                            <w:t>26</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0B2D7F">
                            <w:rPr>
                              <w:noProof/>
                              <w:color w:val="999999"/>
                              <w:sz w:val="18"/>
                            </w:rPr>
                            <w:t>26</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7"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665A84" w:rsidRDefault="00665A84">
                    <w:pPr>
                      <w:tabs>
                        <w:tab w:val="left" w:pos="180"/>
                        <w:tab w:val="center" w:pos="4320"/>
                        <w:tab w:val="right" w:pos="7920"/>
                      </w:tabs>
                      <w:spacing w:after="0" w:line="240" w:lineRule="auto"/>
                      <w:rPr>
                        <w:color w:val="808080"/>
                        <w:sz w:val="18"/>
                      </w:rPr>
                    </w:pPr>
                  </w:p>
                  <w:p w:rsidR="00665A84" w:rsidRDefault="00665A84">
                    <w:pPr>
                      <w:tabs>
                        <w:tab w:val="left" w:pos="180"/>
                        <w:tab w:val="center" w:pos="4320"/>
                        <w:tab w:val="right" w:pos="7920"/>
                      </w:tabs>
                      <w:spacing w:after="0" w:line="240" w:lineRule="auto"/>
                      <w:rPr>
                        <w:color w:val="808080"/>
                        <w:sz w:val="18"/>
                      </w:rPr>
                    </w:pPr>
                  </w:p>
                  <w:p w:rsidR="00665A84" w:rsidRDefault="00665A84"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0B2D7F">
                      <w:rPr>
                        <w:noProof/>
                        <w:color w:val="999999"/>
                        <w:sz w:val="18"/>
                      </w:rPr>
                      <w:t>26</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0B2D7F">
                      <w:rPr>
                        <w:noProof/>
                        <w:color w:val="999999"/>
                        <w:sz w:val="18"/>
                      </w:rPr>
                      <w:t>26</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823" w:rsidRDefault="00F91823">
      <w:r>
        <w:separator/>
      </w:r>
    </w:p>
  </w:footnote>
  <w:footnote w:type="continuationSeparator" w:id="0">
    <w:p w:rsidR="00F91823" w:rsidRDefault="00F9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84" w:rsidRDefault="00665A84">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A84" w:rsidRDefault="00665A84">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4"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665A84" w:rsidRDefault="00665A84">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A84" w:rsidRDefault="00665A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665A84" w:rsidRDefault="00665A84"/>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84" w:rsidRDefault="00665A84">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A84" w:rsidRDefault="00665A84" w:rsidP="00106E5F">
                          <w:pPr>
                            <w:tabs>
                              <w:tab w:val="right" w:pos="8640"/>
                            </w:tabs>
                            <w:rPr>
                              <w:b/>
                              <w:color w:val="808080"/>
                            </w:rPr>
                          </w:pPr>
                          <w:r>
                            <w:rPr>
                              <w:b/>
                              <w:color w:val="808080"/>
                            </w:rPr>
                            <w:t>Controlled Copy</w:t>
                          </w:r>
                          <w:r>
                            <w:rPr>
                              <w:b/>
                              <w:color w:val="808080"/>
                            </w:rPr>
                            <w:tab/>
                            <w:t>Order Management System</w:t>
                          </w:r>
                        </w:p>
                        <w:p w:rsidR="00665A84" w:rsidRDefault="00665A84"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6"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665A84" w:rsidRDefault="00665A84" w:rsidP="00106E5F">
                    <w:pPr>
                      <w:tabs>
                        <w:tab w:val="right" w:pos="8640"/>
                      </w:tabs>
                      <w:rPr>
                        <w:b/>
                        <w:color w:val="808080"/>
                      </w:rPr>
                    </w:pPr>
                    <w:r>
                      <w:rPr>
                        <w:b/>
                        <w:color w:val="808080"/>
                      </w:rPr>
                      <w:t>Controlled Copy</w:t>
                    </w:r>
                    <w:r>
                      <w:rPr>
                        <w:b/>
                        <w:color w:val="808080"/>
                      </w:rPr>
                      <w:tab/>
                      <w:t>Order Management System</w:t>
                    </w:r>
                  </w:p>
                  <w:p w:rsidR="00665A84" w:rsidRDefault="00665A84"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279A2"/>
    <w:multiLevelType w:val="hybridMultilevel"/>
    <w:tmpl w:val="20803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B845E23"/>
    <w:multiLevelType w:val="hybridMultilevel"/>
    <w:tmpl w:val="6C265D64"/>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1" w15:restartNumberingAfterBreak="0">
    <w:nsid w:val="30600945"/>
    <w:multiLevelType w:val="hybridMultilevel"/>
    <w:tmpl w:val="FB28BC6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924792"/>
    <w:multiLevelType w:val="hybridMultilevel"/>
    <w:tmpl w:val="D820C21A"/>
    <w:lvl w:ilvl="0" w:tplc="C0ECBD2E">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3" w15:restartNumberingAfterBreak="0">
    <w:nsid w:val="3296719F"/>
    <w:multiLevelType w:val="hybridMultilevel"/>
    <w:tmpl w:val="752C7C92"/>
    <w:lvl w:ilvl="0" w:tplc="86A03E84">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3A6BA7"/>
    <w:multiLevelType w:val="hybridMultilevel"/>
    <w:tmpl w:val="6178A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6" w15:restartNumberingAfterBreak="0">
    <w:nsid w:val="37C23CC2"/>
    <w:multiLevelType w:val="hybridMultilevel"/>
    <w:tmpl w:val="46102B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9" w15:restartNumberingAfterBreak="0">
    <w:nsid w:val="479607B1"/>
    <w:multiLevelType w:val="hybridMultilevel"/>
    <w:tmpl w:val="60E49780"/>
    <w:lvl w:ilvl="0" w:tplc="C0ECBD2E">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D7439"/>
    <w:multiLevelType w:val="hybridMultilevel"/>
    <w:tmpl w:val="22AA423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8487C"/>
    <w:multiLevelType w:val="hybridMultilevel"/>
    <w:tmpl w:val="F37A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3"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22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5"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DF14940"/>
    <w:multiLevelType w:val="multilevel"/>
    <w:tmpl w:val="ACC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7"/>
  </w:num>
  <w:num w:numId="15">
    <w:abstractNumId w:val="18"/>
  </w:num>
  <w:num w:numId="16">
    <w:abstractNumId w:val="35"/>
  </w:num>
  <w:num w:numId="17">
    <w:abstractNumId w:val="25"/>
  </w:num>
  <w:num w:numId="18">
    <w:abstractNumId w:val="19"/>
  </w:num>
  <w:num w:numId="19">
    <w:abstractNumId w:val="27"/>
  </w:num>
  <w:num w:numId="20">
    <w:abstractNumId w:val="28"/>
  </w:num>
  <w:num w:numId="21">
    <w:abstractNumId w:val="34"/>
  </w:num>
  <w:num w:numId="22">
    <w:abstractNumId w:val="32"/>
  </w:num>
  <w:num w:numId="23">
    <w:abstractNumId w:val="21"/>
  </w:num>
  <w:num w:numId="24">
    <w:abstractNumId w:val="13"/>
  </w:num>
  <w:num w:numId="25">
    <w:abstractNumId w:val="15"/>
  </w:num>
  <w:num w:numId="26">
    <w:abstractNumId w:val="22"/>
  </w:num>
  <w:num w:numId="27">
    <w:abstractNumId w:val="20"/>
  </w:num>
  <w:num w:numId="28">
    <w:abstractNumId w:val="30"/>
  </w:num>
  <w:num w:numId="29">
    <w:abstractNumId w:val="10"/>
  </w:num>
  <w:num w:numId="30">
    <w:abstractNumId w:val="31"/>
  </w:num>
  <w:num w:numId="31">
    <w:abstractNumId w:val="14"/>
  </w:num>
  <w:num w:numId="32">
    <w:abstractNumId w:val="24"/>
  </w:num>
  <w:num w:numId="33">
    <w:abstractNumId w:val="26"/>
  </w:num>
  <w:num w:numId="34">
    <w:abstractNumId w:val="29"/>
  </w:num>
  <w:num w:numId="35">
    <w:abstractNumId w:val="3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6"/>
  </w:num>
  <w:num w:numId="41">
    <w:abstractNumId w:val="16"/>
  </w:num>
  <w:num w:numId="42">
    <w:abstractNumId w:val="16"/>
  </w:num>
  <w:num w:numId="43">
    <w:abstractNumId w:val="16"/>
  </w:num>
  <w:num w:numId="44">
    <w:abstractNumId w:val="16"/>
  </w:num>
  <w:num w:numId="45">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167C"/>
    <w:rsid w:val="0001379C"/>
    <w:rsid w:val="00013CDE"/>
    <w:rsid w:val="00017EA4"/>
    <w:rsid w:val="00020E93"/>
    <w:rsid w:val="00021A01"/>
    <w:rsid w:val="0002321D"/>
    <w:rsid w:val="00025143"/>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4F6"/>
    <w:rsid w:val="00086CE2"/>
    <w:rsid w:val="000935A4"/>
    <w:rsid w:val="000A19D4"/>
    <w:rsid w:val="000A486D"/>
    <w:rsid w:val="000A487D"/>
    <w:rsid w:val="000A78A0"/>
    <w:rsid w:val="000B03DB"/>
    <w:rsid w:val="000B1851"/>
    <w:rsid w:val="000B285B"/>
    <w:rsid w:val="000B29E6"/>
    <w:rsid w:val="000B2D7F"/>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2FA"/>
    <w:rsid w:val="000D7C38"/>
    <w:rsid w:val="000E350C"/>
    <w:rsid w:val="000E3FC1"/>
    <w:rsid w:val="000E4AC6"/>
    <w:rsid w:val="000E6AD4"/>
    <w:rsid w:val="000F0EF4"/>
    <w:rsid w:val="000F1AB9"/>
    <w:rsid w:val="000F27D7"/>
    <w:rsid w:val="000F3321"/>
    <w:rsid w:val="000F4EAE"/>
    <w:rsid w:val="000F6FE4"/>
    <w:rsid w:val="000F7C73"/>
    <w:rsid w:val="00101A33"/>
    <w:rsid w:val="001029EF"/>
    <w:rsid w:val="00104B93"/>
    <w:rsid w:val="00106E5F"/>
    <w:rsid w:val="00107B27"/>
    <w:rsid w:val="00107C27"/>
    <w:rsid w:val="00110408"/>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5098"/>
    <w:rsid w:val="00147045"/>
    <w:rsid w:val="00150E69"/>
    <w:rsid w:val="00151242"/>
    <w:rsid w:val="00153A13"/>
    <w:rsid w:val="0016122C"/>
    <w:rsid w:val="001613DF"/>
    <w:rsid w:val="0016174C"/>
    <w:rsid w:val="001626CD"/>
    <w:rsid w:val="00162827"/>
    <w:rsid w:val="00162C29"/>
    <w:rsid w:val="00162FCD"/>
    <w:rsid w:val="001659BD"/>
    <w:rsid w:val="00165F1B"/>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DA7"/>
    <w:rsid w:val="001B5234"/>
    <w:rsid w:val="001B59BD"/>
    <w:rsid w:val="001B6D1B"/>
    <w:rsid w:val="001C1662"/>
    <w:rsid w:val="001C1BB5"/>
    <w:rsid w:val="001C2D72"/>
    <w:rsid w:val="001C3133"/>
    <w:rsid w:val="001C4439"/>
    <w:rsid w:val="001C534C"/>
    <w:rsid w:val="001C5636"/>
    <w:rsid w:val="001C73D3"/>
    <w:rsid w:val="001D2C3C"/>
    <w:rsid w:val="001D4D3F"/>
    <w:rsid w:val="001D5163"/>
    <w:rsid w:val="001D7CE5"/>
    <w:rsid w:val="001D7D52"/>
    <w:rsid w:val="001E2ACA"/>
    <w:rsid w:val="001E34B1"/>
    <w:rsid w:val="001E3598"/>
    <w:rsid w:val="001E41AF"/>
    <w:rsid w:val="001E5FC9"/>
    <w:rsid w:val="001F0AD1"/>
    <w:rsid w:val="001F4398"/>
    <w:rsid w:val="001F48AF"/>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2396"/>
    <w:rsid w:val="00263DA5"/>
    <w:rsid w:val="002664D4"/>
    <w:rsid w:val="00267A51"/>
    <w:rsid w:val="00271288"/>
    <w:rsid w:val="00271BC1"/>
    <w:rsid w:val="002735D6"/>
    <w:rsid w:val="00273953"/>
    <w:rsid w:val="0027450A"/>
    <w:rsid w:val="00274B53"/>
    <w:rsid w:val="00281BA5"/>
    <w:rsid w:val="0029607E"/>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796B"/>
    <w:rsid w:val="002D032B"/>
    <w:rsid w:val="002D2365"/>
    <w:rsid w:val="002D24E4"/>
    <w:rsid w:val="002D3C05"/>
    <w:rsid w:val="002D4142"/>
    <w:rsid w:val="002D5975"/>
    <w:rsid w:val="002D794B"/>
    <w:rsid w:val="002E0271"/>
    <w:rsid w:val="002E1FD0"/>
    <w:rsid w:val="002E229E"/>
    <w:rsid w:val="002E3BD6"/>
    <w:rsid w:val="002E4449"/>
    <w:rsid w:val="002E6757"/>
    <w:rsid w:val="002E6D74"/>
    <w:rsid w:val="002F060C"/>
    <w:rsid w:val="002F0EDC"/>
    <w:rsid w:val="002F1084"/>
    <w:rsid w:val="002F50EF"/>
    <w:rsid w:val="003001FB"/>
    <w:rsid w:val="00301E78"/>
    <w:rsid w:val="00303A3E"/>
    <w:rsid w:val="00303FF4"/>
    <w:rsid w:val="00305411"/>
    <w:rsid w:val="003057EE"/>
    <w:rsid w:val="00306254"/>
    <w:rsid w:val="00306368"/>
    <w:rsid w:val="00307177"/>
    <w:rsid w:val="00307711"/>
    <w:rsid w:val="003127FA"/>
    <w:rsid w:val="00312BE4"/>
    <w:rsid w:val="00312D84"/>
    <w:rsid w:val="0031530B"/>
    <w:rsid w:val="00315474"/>
    <w:rsid w:val="00316C16"/>
    <w:rsid w:val="00317B38"/>
    <w:rsid w:val="00321553"/>
    <w:rsid w:val="00321B59"/>
    <w:rsid w:val="00323902"/>
    <w:rsid w:val="00326066"/>
    <w:rsid w:val="00326289"/>
    <w:rsid w:val="003305CA"/>
    <w:rsid w:val="003312F8"/>
    <w:rsid w:val="0033137C"/>
    <w:rsid w:val="00331993"/>
    <w:rsid w:val="00332F03"/>
    <w:rsid w:val="003334B4"/>
    <w:rsid w:val="00337362"/>
    <w:rsid w:val="00341C72"/>
    <w:rsid w:val="0034217E"/>
    <w:rsid w:val="0034392E"/>
    <w:rsid w:val="00344C29"/>
    <w:rsid w:val="00346621"/>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1274"/>
    <w:rsid w:val="003B5F52"/>
    <w:rsid w:val="003B77AE"/>
    <w:rsid w:val="003C1E1E"/>
    <w:rsid w:val="003C2643"/>
    <w:rsid w:val="003C5B43"/>
    <w:rsid w:val="003C77EA"/>
    <w:rsid w:val="003D08DB"/>
    <w:rsid w:val="003D0D2A"/>
    <w:rsid w:val="003D19DB"/>
    <w:rsid w:val="003D2336"/>
    <w:rsid w:val="003D33A2"/>
    <w:rsid w:val="003D3E33"/>
    <w:rsid w:val="003D44CF"/>
    <w:rsid w:val="003D5047"/>
    <w:rsid w:val="003D608F"/>
    <w:rsid w:val="003E0CAC"/>
    <w:rsid w:val="003E11CD"/>
    <w:rsid w:val="003E2B66"/>
    <w:rsid w:val="003E2F2F"/>
    <w:rsid w:val="003E349D"/>
    <w:rsid w:val="003E4CD8"/>
    <w:rsid w:val="003E6104"/>
    <w:rsid w:val="003F0FFE"/>
    <w:rsid w:val="003F2996"/>
    <w:rsid w:val="003F2BA8"/>
    <w:rsid w:val="003F4509"/>
    <w:rsid w:val="003F5FF6"/>
    <w:rsid w:val="003F610E"/>
    <w:rsid w:val="003F6AF7"/>
    <w:rsid w:val="003F783C"/>
    <w:rsid w:val="00401149"/>
    <w:rsid w:val="00402819"/>
    <w:rsid w:val="00402F06"/>
    <w:rsid w:val="00404037"/>
    <w:rsid w:val="00404ED3"/>
    <w:rsid w:val="00407074"/>
    <w:rsid w:val="004102A0"/>
    <w:rsid w:val="00410796"/>
    <w:rsid w:val="0041497B"/>
    <w:rsid w:val="00414A07"/>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4ED1"/>
    <w:rsid w:val="00455769"/>
    <w:rsid w:val="00455F26"/>
    <w:rsid w:val="00456E7A"/>
    <w:rsid w:val="004575AC"/>
    <w:rsid w:val="004576C8"/>
    <w:rsid w:val="0045783E"/>
    <w:rsid w:val="0046088B"/>
    <w:rsid w:val="00461C51"/>
    <w:rsid w:val="00461EFC"/>
    <w:rsid w:val="00463329"/>
    <w:rsid w:val="004636B9"/>
    <w:rsid w:val="004636C0"/>
    <w:rsid w:val="00464B22"/>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260"/>
    <w:rsid w:val="004A1947"/>
    <w:rsid w:val="004B0BE5"/>
    <w:rsid w:val="004B18AE"/>
    <w:rsid w:val="004B65CC"/>
    <w:rsid w:val="004B6EC9"/>
    <w:rsid w:val="004B7316"/>
    <w:rsid w:val="004C3BAA"/>
    <w:rsid w:val="004C41EA"/>
    <w:rsid w:val="004C4B99"/>
    <w:rsid w:val="004C689A"/>
    <w:rsid w:val="004D0AEC"/>
    <w:rsid w:val="004D19A6"/>
    <w:rsid w:val="004D275D"/>
    <w:rsid w:val="004D3A3B"/>
    <w:rsid w:val="004D41B2"/>
    <w:rsid w:val="004D45A6"/>
    <w:rsid w:val="004D4BF9"/>
    <w:rsid w:val="004D5BF9"/>
    <w:rsid w:val="004D6717"/>
    <w:rsid w:val="004D7A67"/>
    <w:rsid w:val="004E32B3"/>
    <w:rsid w:val="004E3BFE"/>
    <w:rsid w:val="004E3F26"/>
    <w:rsid w:val="004E5044"/>
    <w:rsid w:val="004E6BE0"/>
    <w:rsid w:val="004E7512"/>
    <w:rsid w:val="004F0C90"/>
    <w:rsid w:val="004F1DD4"/>
    <w:rsid w:val="004F3F25"/>
    <w:rsid w:val="004F6395"/>
    <w:rsid w:val="004F70DC"/>
    <w:rsid w:val="00500058"/>
    <w:rsid w:val="00501BE9"/>
    <w:rsid w:val="00501D8A"/>
    <w:rsid w:val="00504602"/>
    <w:rsid w:val="00504DCD"/>
    <w:rsid w:val="005105B1"/>
    <w:rsid w:val="005108FA"/>
    <w:rsid w:val="005161A0"/>
    <w:rsid w:val="00517000"/>
    <w:rsid w:val="00522451"/>
    <w:rsid w:val="00522B4C"/>
    <w:rsid w:val="00522DA2"/>
    <w:rsid w:val="00523AC5"/>
    <w:rsid w:val="005246F0"/>
    <w:rsid w:val="00533554"/>
    <w:rsid w:val="0054148B"/>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87F86"/>
    <w:rsid w:val="00587FD1"/>
    <w:rsid w:val="005910DA"/>
    <w:rsid w:val="005912D4"/>
    <w:rsid w:val="005914B9"/>
    <w:rsid w:val="00593F45"/>
    <w:rsid w:val="005941C8"/>
    <w:rsid w:val="005973D0"/>
    <w:rsid w:val="005A4876"/>
    <w:rsid w:val="005A5F53"/>
    <w:rsid w:val="005A6E6F"/>
    <w:rsid w:val="005A7E21"/>
    <w:rsid w:val="005A7FB8"/>
    <w:rsid w:val="005B052D"/>
    <w:rsid w:val="005B14BA"/>
    <w:rsid w:val="005B19AC"/>
    <w:rsid w:val="005B3262"/>
    <w:rsid w:val="005B3745"/>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659D"/>
    <w:rsid w:val="005E720D"/>
    <w:rsid w:val="005F0F4C"/>
    <w:rsid w:val="005F0F96"/>
    <w:rsid w:val="005F292A"/>
    <w:rsid w:val="005F312F"/>
    <w:rsid w:val="006007BF"/>
    <w:rsid w:val="00603748"/>
    <w:rsid w:val="006066D3"/>
    <w:rsid w:val="00606CA0"/>
    <w:rsid w:val="00612A69"/>
    <w:rsid w:val="00613B5A"/>
    <w:rsid w:val="006152EC"/>
    <w:rsid w:val="00620071"/>
    <w:rsid w:val="006216E3"/>
    <w:rsid w:val="00624FAD"/>
    <w:rsid w:val="006250FA"/>
    <w:rsid w:val="00626333"/>
    <w:rsid w:val="006279B1"/>
    <w:rsid w:val="00627B6E"/>
    <w:rsid w:val="006325FC"/>
    <w:rsid w:val="00632A7A"/>
    <w:rsid w:val="0063300A"/>
    <w:rsid w:val="00633297"/>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B9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507E"/>
    <w:rsid w:val="00705737"/>
    <w:rsid w:val="007063B8"/>
    <w:rsid w:val="0070641B"/>
    <w:rsid w:val="00710971"/>
    <w:rsid w:val="007113CE"/>
    <w:rsid w:val="007135BC"/>
    <w:rsid w:val="00716B4F"/>
    <w:rsid w:val="0071717D"/>
    <w:rsid w:val="00717826"/>
    <w:rsid w:val="00717E94"/>
    <w:rsid w:val="00720809"/>
    <w:rsid w:val="007209B5"/>
    <w:rsid w:val="00721218"/>
    <w:rsid w:val="0072223B"/>
    <w:rsid w:val="00722568"/>
    <w:rsid w:val="00724F9F"/>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2496"/>
    <w:rsid w:val="007534DA"/>
    <w:rsid w:val="00754573"/>
    <w:rsid w:val="00755C24"/>
    <w:rsid w:val="00755C5E"/>
    <w:rsid w:val="00756F74"/>
    <w:rsid w:val="00761466"/>
    <w:rsid w:val="00761C9F"/>
    <w:rsid w:val="00762F95"/>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A050F"/>
    <w:rsid w:val="007A31C7"/>
    <w:rsid w:val="007A4AF4"/>
    <w:rsid w:val="007A4F04"/>
    <w:rsid w:val="007A5DC2"/>
    <w:rsid w:val="007A7363"/>
    <w:rsid w:val="007B4FD5"/>
    <w:rsid w:val="007B54EF"/>
    <w:rsid w:val="007B69F1"/>
    <w:rsid w:val="007B6F2D"/>
    <w:rsid w:val="007B7D6C"/>
    <w:rsid w:val="007C02E4"/>
    <w:rsid w:val="007C08AA"/>
    <w:rsid w:val="007C1127"/>
    <w:rsid w:val="007C1CBB"/>
    <w:rsid w:val="007C22D6"/>
    <w:rsid w:val="007C386A"/>
    <w:rsid w:val="007C5596"/>
    <w:rsid w:val="007C5BC7"/>
    <w:rsid w:val="007C5D4E"/>
    <w:rsid w:val="007D07B4"/>
    <w:rsid w:val="007D0805"/>
    <w:rsid w:val="007D2075"/>
    <w:rsid w:val="007D3D1E"/>
    <w:rsid w:val="007D478B"/>
    <w:rsid w:val="007D4C24"/>
    <w:rsid w:val="007D5399"/>
    <w:rsid w:val="007D7119"/>
    <w:rsid w:val="007D7ACA"/>
    <w:rsid w:val="007E021F"/>
    <w:rsid w:val="007E096F"/>
    <w:rsid w:val="007E1CF5"/>
    <w:rsid w:val="007E3E5C"/>
    <w:rsid w:val="007E6030"/>
    <w:rsid w:val="007F1D95"/>
    <w:rsid w:val="007F265E"/>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E58"/>
    <w:rsid w:val="0085312E"/>
    <w:rsid w:val="008534D1"/>
    <w:rsid w:val="00853BAE"/>
    <w:rsid w:val="00854566"/>
    <w:rsid w:val="00854CB1"/>
    <w:rsid w:val="008572B6"/>
    <w:rsid w:val="00864236"/>
    <w:rsid w:val="00865A88"/>
    <w:rsid w:val="0086668F"/>
    <w:rsid w:val="00867B23"/>
    <w:rsid w:val="008705AD"/>
    <w:rsid w:val="00872956"/>
    <w:rsid w:val="0087521E"/>
    <w:rsid w:val="00882665"/>
    <w:rsid w:val="00885B1C"/>
    <w:rsid w:val="00887D55"/>
    <w:rsid w:val="00887E19"/>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F69"/>
    <w:rsid w:val="008B53D5"/>
    <w:rsid w:val="008C09A9"/>
    <w:rsid w:val="008C0B27"/>
    <w:rsid w:val="008C0E5F"/>
    <w:rsid w:val="008C35E3"/>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5425"/>
    <w:rsid w:val="00915919"/>
    <w:rsid w:val="009170F5"/>
    <w:rsid w:val="00920367"/>
    <w:rsid w:val="00921C3D"/>
    <w:rsid w:val="00922297"/>
    <w:rsid w:val="0092286D"/>
    <w:rsid w:val="00922FA4"/>
    <w:rsid w:val="00923347"/>
    <w:rsid w:val="00925F76"/>
    <w:rsid w:val="009269BE"/>
    <w:rsid w:val="0093018E"/>
    <w:rsid w:val="00931F12"/>
    <w:rsid w:val="00933EF9"/>
    <w:rsid w:val="009348D7"/>
    <w:rsid w:val="00941C32"/>
    <w:rsid w:val="0095061F"/>
    <w:rsid w:val="009508BA"/>
    <w:rsid w:val="00951AD3"/>
    <w:rsid w:val="009556F1"/>
    <w:rsid w:val="00957339"/>
    <w:rsid w:val="0096000B"/>
    <w:rsid w:val="0096291C"/>
    <w:rsid w:val="00963A83"/>
    <w:rsid w:val="00964308"/>
    <w:rsid w:val="0096447C"/>
    <w:rsid w:val="0096452F"/>
    <w:rsid w:val="00966718"/>
    <w:rsid w:val="00970942"/>
    <w:rsid w:val="00974784"/>
    <w:rsid w:val="00974ECD"/>
    <w:rsid w:val="00977675"/>
    <w:rsid w:val="00981AAB"/>
    <w:rsid w:val="00983382"/>
    <w:rsid w:val="00984160"/>
    <w:rsid w:val="00990821"/>
    <w:rsid w:val="009957B2"/>
    <w:rsid w:val="00996B89"/>
    <w:rsid w:val="00996DA5"/>
    <w:rsid w:val="009A02F7"/>
    <w:rsid w:val="009A05DE"/>
    <w:rsid w:val="009A0DBD"/>
    <w:rsid w:val="009A3C23"/>
    <w:rsid w:val="009B3790"/>
    <w:rsid w:val="009B39D0"/>
    <w:rsid w:val="009C112E"/>
    <w:rsid w:val="009C14EA"/>
    <w:rsid w:val="009C217B"/>
    <w:rsid w:val="009C42E0"/>
    <w:rsid w:val="009C7C52"/>
    <w:rsid w:val="009D02B6"/>
    <w:rsid w:val="009D0974"/>
    <w:rsid w:val="009D273F"/>
    <w:rsid w:val="009D2FDF"/>
    <w:rsid w:val="009D3CDF"/>
    <w:rsid w:val="009D4211"/>
    <w:rsid w:val="009D6D32"/>
    <w:rsid w:val="009D71AF"/>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7B5C"/>
    <w:rsid w:val="00A20B06"/>
    <w:rsid w:val="00A21846"/>
    <w:rsid w:val="00A23BBC"/>
    <w:rsid w:val="00A23EAA"/>
    <w:rsid w:val="00A2402A"/>
    <w:rsid w:val="00A24610"/>
    <w:rsid w:val="00A246B3"/>
    <w:rsid w:val="00A25193"/>
    <w:rsid w:val="00A26CC9"/>
    <w:rsid w:val="00A30F8F"/>
    <w:rsid w:val="00A312CC"/>
    <w:rsid w:val="00A3174D"/>
    <w:rsid w:val="00A33A47"/>
    <w:rsid w:val="00A37D47"/>
    <w:rsid w:val="00A40E20"/>
    <w:rsid w:val="00A41B9F"/>
    <w:rsid w:val="00A41EDD"/>
    <w:rsid w:val="00A42EEA"/>
    <w:rsid w:val="00A43E89"/>
    <w:rsid w:val="00A44757"/>
    <w:rsid w:val="00A45140"/>
    <w:rsid w:val="00A46CBB"/>
    <w:rsid w:val="00A532F8"/>
    <w:rsid w:val="00A60A33"/>
    <w:rsid w:val="00A61D13"/>
    <w:rsid w:val="00A6362A"/>
    <w:rsid w:val="00A65DFE"/>
    <w:rsid w:val="00A71BED"/>
    <w:rsid w:val="00A74897"/>
    <w:rsid w:val="00A77686"/>
    <w:rsid w:val="00A77D31"/>
    <w:rsid w:val="00A77F89"/>
    <w:rsid w:val="00A8006A"/>
    <w:rsid w:val="00A80E15"/>
    <w:rsid w:val="00A8346E"/>
    <w:rsid w:val="00A914B9"/>
    <w:rsid w:val="00A92158"/>
    <w:rsid w:val="00A93FBA"/>
    <w:rsid w:val="00A96ABD"/>
    <w:rsid w:val="00A97269"/>
    <w:rsid w:val="00AA06AD"/>
    <w:rsid w:val="00AA07A5"/>
    <w:rsid w:val="00AA1324"/>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D07C6"/>
    <w:rsid w:val="00AD70A9"/>
    <w:rsid w:val="00AD7DA4"/>
    <w:rsid w:val="00AE14B6"/>
    <w:rsid w:val="00AE2343"/>
    <w:rsid w:val="00AE328D"/>
    <w:rsid w:val="00AE78D1"/>
    <w:rsid w:val="00AF1204"/>
    <w:rsid w:val="00AF20E8"/>
    <w:rsid w:val="00AF403D"/>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40F0"/>
    <w:rsid w:val="00B171A8"/>
    <w:rsid w:val="00B20A85"/>
    <w:rsid w:val="00B21B75"/>
    <w:rsid w:val="00B24688"/>
    <w:rsid w:val="00B25705"/>
    <w:rsid w:val="00B26836"/>
    <w:rsid w:val="00B2734B"/>
    <w:rsid w:val="00B279CA"/>
    <w:rsid w:val="00B33F87"/>
    <w:rsid w:val="00B34736"/>
    <w:rsid w:val="00B35B39"/>
    <w:rsid w:val="00B36E5F"/>
    <w:rsid w:val="00B40B79"/>
    <w:rsid w:val="00B41D94"/>
    <w:rsid w:val="00B46106"/>
    <w:rsid w:val="00B464BD"/>
    <w:rsid w:val="00B5001A"/>
    <w:rsid w:val="00B50915"/>
    <w:rsid w:val="00B5183E"/>
    <w:rsid w:val="00B5226E"/>
    <w:rsid w:val="00B52EE5"/>
    <w:rsid w:val="00B5443D"/>
    <w:rsid w:val="00B54E5C"/>
    <w:rsid w:val="00B571AD"/>
    <w:rsid w:val="00B57754"/>
    <w:rsid w:val="00B57991"/>
    <w:rsid w:val="00B6075D"/>
    <w:rsid w:val="00B60A4C"/>
    <w:rsid w:val="00B63D29"/>
    <w:rsid w:val="00B63EBB"/>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924"/>
    <w:rsid w:val="00BD3764"/>
    <w:rsid w:val="00BD50EA"/>
    <w:rsid w:val="00BD55F1"/>
    <w:rsid w:val="00BD714C"/>
    <w:rsid w:val="00BD7C04"/>
    <w:rsid w:val="00BE026C"/>
    <w:rsid w:val="00BE0923"/>
    <w:rsid w:val="00BE2738"/>
    <w:rsid w:val="00BE373F"/>
    <w:rsid w:val="00BE59B1"/>
    <w:rsid w:val="00BE5D1D"/>
    <w:rsid w:val="00BF262A"/>
    <w:rsid w:val="00BF5054"/>
    <w:rsid w:val="00BF54E9"/>
    <w:rsid w:val="00BF5AA6"/>
    <w:rsid w:val="00C00303"/>
    <w:rsid w:val="00C003BB"/>
    <w:rsid w:val="00C02065"/>
    <w:rsid w:val="00C03D06"/>
    <w:rsid w:val="00C044F9"/>
    <w:rsid w:val="00C11ADA"/>
    <w:rsid w:val="00C150F9"/>
    <w:rsid w:val="00C1582E"/>
    <w:rsid w:val="00C16D10"/>
    <w:rsid w:val="00C20F79"/>
    <w:rsid w:val="00C212E4"/>
    <w:rsid w:val="00C228D0"/>
    <w:rsid w:val="00C24F93"/>
    <w:rsid w:val="00C250A1"/>
    <w:rsid w:val="00C25EE4"/>
    <w:rsid w:val="00C30C65"/>
    <w:rsid w:val="00C30D32"/>
    <w:rsid w:val="00C31084"/>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5180A"/>
    <w:rsid w:val="00C5181A"/>
    <w:rsid w:val="00C52312"/>
    <w:rsid w:val="00C52AA5"/>
    <w:rsid w:val="00C53D60"/>
    <w:rsid w:val="00C5678B"/>
    <w:rsid w:val="00C568B1"/>
    <w:rsid w:val="00C6184F"/>
    <w:rsid w:val="00C61C3F"/>
    <w:rsid w:val="00C62CA8"/>
    <w:rsid w:val="00C6318F"/>
    <w:rsid w:val="00C647C5"/>
    <w:rsid w:val="00C6703D"/>
    <w:rsid w:val="00C67E8E"/>
    <w:rsid w:val="00C71F81"/>
    <w:rsid w:val="00C72321"/>
    <w:rsid w:val="00C74324"/>
    <w:rsid w:val="00C751F3"/>
    <w:rsid w:val="00C777E9"/>
    <w:rsid w:val="00C77C9B"/>
    <w:rsid w:val="00C80998"/>
    <w:rsid w:val="00C813A3"/>
    <w:rsid w:val="00C83A93"/>
    <w:rsid w:val="00C855F4"/>
    <w:rsid w:val="00C86899"/>
    <w:rsid w:val="00C92E8D"/>
    <w:rsid w:val="00C93079"/>
    <w:rsid w:val="00C93648"/>
    <w:rsid w:val="00C94269"/>
    <w:rsid w:val="00C965DE"/>
    <w:rsid w:val="00C96DBE"/>
    <w:rsid w:val="00CA1900"/>
    <w:rsid w:val="00CA2F48"/>
    <w:rsid w:val="00CB0FDF"/>
    <w:rsid w:val="00CB1712"/>
    <w:rsid w:val="00CB400F"/>
    <w:rsid w:val="00CB4BBC"/>
    <w:rsid w:val="00CB615B"/>
    <w:rsid w:val="00CB63EB"/>
    <w:rsid w:val="00CB79FD"/>
    <w:rsid w:val="00CB7D60"/>
    <w:rsid w:val="00CB7F48"/>
    <w:rsid w:val="00CC014E"/>
    <w:rsid w:val="00CC1572"/>
    <w:rsid w:val="00CC1BA4"/>
    <w:rsid w:val="00CC407D"/>
    <w:rsid w:val="00CC4B0B"/>
    <w:rsid w:val="00CC562C"/>
    <w:rsid w:val="00CC578B"/>
    <w:rsid w:val="00CC6168"/>
    <w:rsid w:val="00CC74CF"/>
    <w:rsid w:val="00CD1761"/>
    <w:rsid w:val="00CD3CBB"/>
    <w:rsid w:val="00CD5C21"/>
    <w:rsid w:val="00CE1BB9"/>
    <w:rsid w:val="00CE393B"/>
    <w:rsid w:val="00CE4BC3"/>
    <w:rsid w:val="00CE50A4"/>
    <w:rsid w:val="00CE6303"/>
    <w:rsid w:val="00CE6D56"/>
    <w:rsid w:val="00CE76FB"/>
    <w:rsid w:val="00CE7BDA"/>
    <w:rsid w:val="00CF1BE9"/>
    <w:rsid w:val="00CF5841"/>
    <w:rsid w:val="00CF7175"/>
    <w:rsid w:val="00D0034D"/>
    <w:rsid w:val="00D033E8"/>
    <w:rsid w:val="00D03888"/>
    <w:rsid w:val="00D05DB8"/>
    <w:rsid w:val="00D072D2"/>
    <w:rsid w:val="00D10281"/>
    <w:rsid w:val="00D172A1"/>
    <w:rsid w:val="00D21C1D"/>
    <w:rsid w:val="00D235D7"/>
    <w:rsid w:val="00D23846"/>
    <w:rsid w:val="00D24432"/>
    <w:rsid w:val="00D2632C"/>
    <w:rsid w:val="00D27455"/>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6EE"/>
    <w:rsid w:val="00D476DE"/>
    <w:rsid w:val="00D520C8"/>
    <w:rsid w:val="00D52B60"/>
    <w:rsid w:val="00D53356"/>
    <w:rsid w:val="00D53840"/>
    <w:rsid w:val="00D54F74"/>
    <w:rsid w:val="00D574FE"/>
    <w:rsid w:val="00D623E9"/>
    <w:rsid w:val="00D62C41"/>
    <w:rsid w:val="00D630A3"/>
    <w:rsid w:val="00D64F57"/>
    <w:rsid w:val="00D6754D"/>
    <w:rsid w:val="00D707BD"/>
    <w:rsid w:val="00D73E05"/>
    <w:rsid w:val="00D754D0"/>
    <w:rsid w:val="00D76FB4"/>
    <w:rsid w:val="00D83515"/>
    <w:rsid w:val="00D87139"/>
    <w:rsid w:val="00D930DB"/>
    <w:rsid w:val="00D94CE6"/>
    <w:rsid w:val="00D95FE8"/>
    <w:rsid w:val="00D9648B"/>
    <w:rsid w:val="00DA10DD"/>
    <w:rsid w:val="00DA1275"/>
    <w:rsid w:val="00DA14C1"/>
    <w:rsid w:val="00DA4468"/>
    <w:rsid w:val="00DA51AE"/>
    <w:rsid w:val="00DA7CF4"/>
    <w:rsid w:val="00DB06DF"/>
    <w:rsid w:val="00DB1B3A"/>
    <w:rsid w:val="00DB218F"/>
    <w:rsid w:val="00DB2D42"/>
    <w:rsid w:val="00DB3191"/>
    <w:rsid w:val="00DB3549"/>
    <w:rsid w:val="00DB3AE1"/>
    <w:rsid w:val="00DC0D92"/>
    <w:rsid w:val="00DC2BFA"/>
    <w:rsid w:val="00DC2FF3"/>
    <w:rsid w:val="00DC4360"/>
    <w:rsid w:val="00DC4C33"/>
    <w:rsid w:val="00DC6FA0"/>
    <w:rsid w:val="00DC7744"/>
    <w:rsid w:val="00DC7CFE"/>
    <w:rsid w:val="00DD0A40"/>
    <w:rsid w:val="00DD2033"/>
    <w:rsid w:val="00DD2257"/>
    <w:rsid w:val="00DD3D23"/>
    <w:rsid w:val="00DD4BEB"/>
    <w:rsid w:val="00DD65C8"/>
    <w:rsid w:val="00DD6A99"/>
    <w:rsid w:val="00DE05B0"/>
    <w:rsid w:val="00DE7260"/>
    <w:rsid w:val="00DF0774"/>
    <w:rsid w:val="00DF1AFD"/>
    <w:rsid w:val="00DF4432"/>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713B5"/>
    <w:rsid w:val="00E72E5F"/>
    <w:rsid w:val="00E7317B"/>
    <w:rsid w:val="00E76BFE"/>
    <w:rsid w:val="00E82C23"/>
    <w:rsid w:val="00E83503"/>
    <w:rsid w:val="00E83D7A"/>
    <w:rsid w:val="00E84846"/>
    <w:rsid w:val="00E8633F"/>
    <w:rsid w:val="00E90775"/>
    <w:rsid w:val="00E90F46"/>
    <w:rsid w:val="00E91368"/>
    <w:rsid w:val="00E9391D"/>
    <w:rsid w:val="00E948EE"/>
    <w:rsid w:val="00E94F4E"/>
    <w:rsid w:val="00E9594F"/>
    <w:rsid w:val="00E96B89"/>
    <w:rsid w:val="00E97FF6"/>
    <w:rsid w:val="00EA0C1C"/>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9A1"/>
    <w:rsid w:val="00EC7F10"/>
    <w:rsid w:val="00ED2427"/>
    <w:rsid w:val="00ED2A22"/>
    <w:rsid w:val="00ED42EC"/>
    <w:rsid w:val="00EE20AA"/>
    <w:rsid w:val="00EE46D6"/>
    <w:rsid w:val="00EE4A03"/>
    <w:rsid w:val="00EE6255"/>
    <w:rsid w:val="00EE649C"/>
    <w:rsid w:val="00EE749B"/>
    <w:rsid w:val="00EE7B47"/>
    <w:rsid w:val="00EF0741"/>
    <w:rsid w:val="00EF342E"/>
    <w:rsid w:val="00EF53F1"/>
    <w:rsid w:val="00F03F20"/>
    <w:rsid w:val="00F06B18"/>
    <w:rsid w:val="00F11BF6"/>
    <w:rsid w:val="00F1209C"/>
    <w:rsid w:val="00F120DF"/>
    <w:rsid w:val="00F12502"/>
    <w:rsid w:val="00F13773"/>
    <w:rsid w:val="00F155E7"/>
    <w:rsid w:val="00F16F55"/>
    <w:rsid w:val="00F17AD9"/>
    <w:rsid w:val="00F17CFC"/>
    <w:rsid w:val="00F20E2B"/>
    <w:rsid w:val="00F229D0"/>
    <w:rsid w:val="00F27EDA"/>
    <w:rsid w:val="00F31AE9"/>
    <w:rsid w:val="00F32763"/>
    <w:rsid w:val="00F329C0"/>
    <w:rsid w:val="00F33143"/>
    <w:rsid w:val="00F34AFA"/>
    <w:rsid w:val="00F359DC"/>
    <w:rsid w:val="00F35A81"/>
    <w:rsid w:val="00F4025E"/>
    <w:rsid w:val="00F44916"/>
    <w:rsid w:val="00F45350"/>
    <w:rsid w:val="00F47BEE"/>
    <w:rsid w:val="00F52C51"/>
    <w:rsid w:val="00F560BB"/>
    <w:rsid w:val="00F60726"/>
    <w:rsid w:val="00F615BA"/>
    <w:rsid w:val="00F66734"/>
    <w:rsid w:val="00F66B1C"/>
    <w:rsid w:val="00F67275"/>
    <w:rsid w:val="00F675C9"/>
    <w:rsid w:val="00F70C9F"/>
    <w:rsid w:val="00F72BD1"/>
    <w:rsid w:val="00F72FCD"/>
    <w:rsid w:val="00F74C75"/>
    <w:rsid w:val="00F75648"/>
    <w:rsid w:val="00F75E5A"/>
    <w:rsid w:val="00F82413"/>
    <w:rsid w:val="00F82A38"/>
    <w:rsid w:val="00F82F67"/>
    <w:rsid w:val="00F84FA6"/>
    <w:rsid w:val="00F90A47"/>
    <w:rsid w:val="00F91823"/>
    <w:rsid w:val="00F93340"/>
    <w:rsid w:val="00F94076"/>
    <w:rsid w:val="00F95681"/>
    <w:rsid w:val="00F97E96"/>
    <w:rsid w:val="00FA1059"/>
    <w:rsid w:val="00FA32B0"/>
    <w:rsid w:val="00FA4728"/>
    <w:rsid w:val="00FA5345"/>
    <w:rsid w:val="00FA5C95"/>
    <w:rsid w:val="00FA7963"/>
    <w:rsid w:val="00FA7EA3"/>
    <w:rsid w:val="00FB343E"/>
    <w:rsid w:val="00FB464F"/>
    <w:rsid w:val="00FB46A1"/>
    <w:rsid w:val="00FB51EA"/>
    <w:rsid w:val="00FB5A75"/>
    <w:rsid w:val="00FB6975"/>
    <w:rsid w:val="00FC2A4C"/>
    <w:rsid w:val="00FC41E3"/>
    <w:rsid w:val="00FC4637"/>
    <w:rsid w:val="00FC52A6"/>
    <w:rsid w:val="00FC5C14"/>
    <w:rsid w:val="00FD07EE"/>
    <w:rsid w:val="00FD3D9D"/>
    <w:rsid w:val="00FD79E9"/>
    <w:rsid w:val="00FD7D6E"/>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07DC2"/>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7310B"/>
    <w:pPr>
      <w:spacing w:after="160" w:line="259" w:lineRule="auto"/>
    </w:pPr>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line="240" w:lineRule="auto"/>
      <w:ind w:left="1080"/>
      <w:outlineLvl w:val="3"/>
    </w:pPr>
    <w:rPr>
      <w:color w:val="333333"/>
      <w:sz w:val="24"/>
    </w:rPr>
  </w:style>
  <w:style w:type="paragraph" w:styleId="Heading5">
    <w:name w:val="heading 5"/>
    <w:basedOn w:val="Normal"/>
    <w:next w:val="Normal"/>
    <w:qFormat/>
    <w:rsid w:val="00106E5F"/>
    <w:pPr>
      <w:keepNext/>
      <w:spacing w:after="0"/>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spacing w:after="0" w:line="240" w:lineRule="auto"/>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unhideWhenUsed/>
    <w:rsid w:val="004731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10B"/>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spacing w:after="0"/>
      <w:ind w:left="432"/>
    </w:pPr>
  </w:style>
  <w:style w:type="paragraph" w:styleId="TOC4">
    <w:name w:val="toc 4"/>
    <w:basedOn w:val="Normal"/>
    <w:next w:val="Normal"/>
    <w:uiPriority w:val="39"/>
    <w:rsid w:val="00106E5F"/>
    <w:pPr>
      <w:tabs>
        <w:tab w:val="right" w:pos="9029"/>
      </w:tabs>
      <w:spacing w:after="0"/>
      <w:ind w:left="720"/>
    </w:pPr>
    <w:rPr>
      <w:i/>
    </w:rPr>
  </w:style>
  <w:style w:type="paragraph" w:styleId="TOC5">
    <w:name w:val="toc 5"/>
    <w:basedOn w:val="Normal"/>
    <w:next w:val="Normal"/>
    <w:uiPriority w:val="39"/>
    <w:rsid w:val="00106E5F"/>
    <w:pPr>
      <w:tabs>
        <w:tab w:val="right" w:pos="9029"/>
      </w:tabs>
      <w:spacing w:after="0"/>
      <w:ind w:left="600"/>
    </w:pPr>
    <w:rPr>
      <w:rFonts w:ascii="Times New Roman" w:hAnsi="Times New Roman"/>
    </w:rPr>
  </w:style>
  <w:style w:type="paragraph" w:styleId="TOC6">
    <w:name w:val="toc 6"/>
    <w:basedOn w:val="Normal"/>
    <w:next w:val="Normal"/>
    <w:uiPriority w:val="39"/>
    <w:rsid w:val="00106E5F"/>
    <w:pPr>
      <w:tabs>
        <w:tab w:val="right" w:pos="9029"/>
      </w:tabs>
      <w:spacing w:after="0"/>
      <w:ind w:left="800"/>
    </w:pPr>
    <w:rPr>
      <w:rFonts w:ascii="Times New Roman" w:hAnsi="Times New Roman"/>
    </w:rPr>
  </w:style>
  <w:style w:type="paragraph" w:styleId="TOC7">
    <w:name w:val="toc 7"/>
    <w:basedOn w:val="Normal"/>
    <w:next w:val="Normal"/>
    <w:uiPriority w:val="39"/>
    <w:rsid w:val="00106E5F"/>
    <w:pPr>
      <w:tabs>
        <w:tab w:val="right" w:pos="9029"/>
      </w:tabs>
      <w:spacing w:after="0"/>
      <w:ind w:left="1000"/>
    </w:pPr>
    <w:rPr>
      <w:rFonts w:ascii="Times New Roman" w:hAnsi="Times New Roman"/>
    </w:rPr>
  </w:style>
  <w:style w:type="paragraph" w:styleId="TOC8">
    <w:name w:val="toc 8"/>
    <w:basedOn w:val="Normal"/>
    <w:next w:val="Normal"/>
    <w:uiPriority w:val="39"/>
    <w:rsid w:val="00106E5F"/>
    <w:pPr>
      <w:tabs>
        <w:tab w:val="right" w:pos="9029"/>
      </w:tabs>
      <w:spacing w:after="0"/>
      <w:ind w:left="1200"/>
    </w:pPr>
    <w:rPr>
      <w:rFonts w:ascii="Times New Roman" w:hAnsi="Times New Roman"/>
    </w:rPr>
  </w:style>
  <w:style w:type="paragraph" w:styleId="TOC9">
    <w:name w:val="toc 9"/>
    <w:basedOn w:val="Normal"/>
    <w:next w:val="Normal"/>
    <w:uiPriority w:val="39"/>
    <w:rsid w:val="00106E5F"/>
    <w:pPr>
      <w:tabs>
        <w:tab w:val="right" w:pos="9029"/>
      </w:tabs>
      <w:spacing w:after="0"/>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spacing w:after="0"/>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line="240" w:lineRule="auto"/>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spacing w:after="0"/>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line="240" w:lineRule="auto"/>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after="0"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after="0"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line="240" w:lineRule="auto"/>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7"/>
      </w:numPr>
      <w:spacing w:before="60" w:after="120" w:line="240" w:lineRule="auto"/>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line="240" w:lineRule="auto"/>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hyperlink" Target="http://en.wikipedia.org/wiki/Cache_%28computing%29"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2.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FED3E4E8-CA78-4AC1-8DAA-ACC2429B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26</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22043</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Chandrasekaran, Ashokkumar</cp:lastModifiedBy>
  <cp:revision>88</cp:revision>
  <dcterms:created xsi:type="dcterms:W3CDTF">2017-09-18T11:56:00Z</dcterms:created>
  <dcterms:modified xsi:type="dcterms:W3CDTF">2017-09-20T12:40:00Z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