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BEA" w:rsidRDefault="00622BEA"/>
    <w:p w:rsidR="009F60C1" w:rsidRDefault="009F60C1"/>
    <w:p w:rsidR="009F60C1" w:rsidRDefault="0055137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" style="width:24pt;height:24pt"/>
        </w:pict>
      </w:r>
      <w:r>
        <w:pict>
          <v:shape id="_x0000_i1026" type="#_x0000_t75" alt="image" style="width:24pt;height:24pt"/>
        </w:pict>
      </w:r>
      <w:r w:rsidR="009F60C1">
        <w:t>JAVA I/O package- safari books online.</w:t>
      </w:r>
      <w:r w:rsidR="009F60C1">
        <w:rPr>
          <w:noProof/>
        </w:rPr>
        <w:drawing>
          <wp:inline distT="0" distB="0" distL="0" distR="0">
            <wp:extent cx="5943600" cy="45463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6EE" w:rsidRDefault="002836EE"/>
    <w:p w:rsidR="002836EE" w:rsidRDefault="002836EE"/>
    <w:p w:rsidR="002836EE" w:rsidRDefault="002836EE">
      <w:r>
        <w:rPr>
          <w:noProof/>
        </w:rPr>
        <w:lastRenderedPageBreak/>
        <w:drawing>
          <wp:inline distT="0" distB="0" distL="0" distR="0">
            <wp:extent cx="5939790" cy="4349115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4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C92" w:rsidRDefault="00A11C92"/>
    <w:p w:rsidR="00A11C92" w:rsidRDefault="00A11C92"/>
    <w:p w:rsidR="00A11C92" w:rsidRDefault="00A11C92">
      <w:r>
        <w:rPr>
          <w:noProof/>
        </w:rPr>
        <w:lastRenderedPageBreak/>
        <w:drawing>
          <wp:inline distT="0" distB="0" distL="0" distR="0">
            <wp:extent cx="5943600" cy="37142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C92" w:rsidRDefault="00A11C92"/>
    <w:p w:rsidR="00A11C92" w:rsidRDefault="00A11C92"/>
    <w:p w:rsidR="00A11C92" w:rsidRDefault="00A11C92"/>
    <w:p w:rsidR="00A11C92" w:rsidRDefault="00A11C92"/>
    <w:p w:rsidR="00A11C92" w:rsidRPr="00A11C92" w:rsidRDefault="00A11C92" w:rsidP="00A11C9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A11C92">
        <w:rPr>
          <w:rFonts w:ascii="Helvetica" w:eastAsia="Times New Roman" w:hAnsi="Helvetica" w:cs="Helvetica"/>
          <w:color w:val="222222"/>
          <w:sz w:val="20"/>
          <w:szCs w:val="20"/>
        </w:rPr>
        <w:t>A typical usage of Decorator pattern is Java IO classes.</w:t>
      </w:r>
    </w:p>
    <w:p w:rsidR="00A11C92" w:rsidRPr="00A11C92" w:rsidRDefault="00A11C92" w:rsidP="00A11C9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A11C92">
        <w:rPr>
          <w:rFonts w:ascii="Helvetica" w:eastAsia="Times New Roman" w:hAnsi="Helvetica" w:cs="Helvetica"/>
          <w:color w:val="222222"/>
          <w:sz w:val="20"/>
          <w:szCs w:val="20"/>
        </w:rPr>
        <w:t>Here is a simple example -</w:t>
      </w:r>
      <w:r w:rsidRPr="00A11C92">
        <w:rPr>
          <w:rFonts w:ascii="Helvetica" w:eastAsia="Times New Roman" w:hAnsi="Helvetica" w:cs="Helvetica"/>
          <w:color w:val="222222"/>
          <w:sz w:val="20"/>
        </w:rPr>
        <w:t> </w:t>
      </w:r>
      <w:r w:rsidRPr="00A11C92">
        <w:rPr>
          <w:rFonts w:ascii="Helvetica" w:eastAsia="Times New Roman" w:hAnsi="Helvetica" w:cs="Helvetica"/>
          <w:color w:val="222222"/>
          <w:sz w:val="20"/>
          <w:szCs w:val="20"/>
        </w:rPr>
        <w:t>BufferedReader</w:t>
      </w:r>
      <w:r w:rsidRPr="00A11C92">
        <w:rPr>
          <w:rFonts w:ascii="Helvetica" w:eastAsia="Times New Roman" w:hAnsi="Helvetica" w:cs="Helvetica"/>
          <w:color w:val="222222"/>
          <w:sz w:val="20"/>
        </w:rPr>
        <w:t> </w:t>
      </w:r>
      <w:r w:rsidRPr="00A11C92">
        <w:rPr>
          <w:rFonts w:ascii="Helvetica" w:eastAsia="Times New Roman" w:hAnsi="Helvetica" w:cs="Helvetica"/>
          <w:color w:val="222222"/>
          <w:sz w:val="20"/>
          <w:szCs w:val="20"/>
        </w:rPr>
        <w:t>decorates</w:t>
      </w:r>
      <w:r w:rsidRPr="00A11C92">
        <w:rPr>
          <w:rFonts w:ascii="Helvetica" w:eastAsia="Times New Roman" w:hAnsi="Helvetica" w:cs="Helvetica"/>
          <w:color w:val="222222"/>
          <w:sz w:val="20"/>
        </w:rPr>
        <w:t> </w:t>
      </w:r>
      <w:r w:rsidRPr="00A11C92">
        <w:rPr>
          <w:rFonts w:ascii="Helvetica" w:eastAsia="Times New Roman" w:hAnsi="Helvetica" w:cs="Helvetica"/>
          <w:color w:val="222222"/>
          <w:sz w:val="20"/>
          <w:szCs w:val="20"/>
        </w:rPr>
        <w:t>InputStreamReader.</w:t>
      </w:r>
    </w:p>
    <w:tbl>
      <w:tblPr>
        <w:tblW w:w="88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65"/>
      </w:tblGrid>
      <w:tr w:rsidR="00A11C92" w:rsidRPr="00A11C92" w:rsidTr="00A11C9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1C92" w:rsidRPr="00A11C92" w:rsidRDefault="00A11C92" w:rsidP="00A11C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1C92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BufferedReader</w:t>
            </w:r>
            <w:r w:rsidRPr="00A11C9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input </w:t>
            </w:r>
            <w:r w:rsidRPr="00A11C92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A11C9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11C9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new</w:t>
            </w:r>
            <w:r w:rsidRPr="00A11C9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11C92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BufferedReader</w:t>
            </w:r>
            <w:r w:rsidRPr="00A11C92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A11C9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new</w:t>
            </w:r>
            <w:r w:rsidRPr="00A11C9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11C92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InputStreamReader</w:t>
            </w:r>
            <w:r w:rsidRPr="00A11C92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A11C92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System</w:t>
            </w:r>
            <w:r w:rsidRPr="00A11C92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A11C92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in</w:t>
            </w:r>
            <w:r w:rsidRPr="00A11C92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))</w:t>
            </w:r>
            <w:r w:rsidRPr="00A11C92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A11C92" w:rsidRPr="00A11C92" w:rsidRDefault="00A11C92" w:rsidP="00A11C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11C92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</w:rPr>
              <w:t>//System.in is an InputStream object</w:t>
            </w:r>
          </w:p>
        </w:tc>
      </w:tr>
    </w:tbl>
    <w:p w:rsidR="00A11C92" w:rsidRPr="00A11C92" w:rsidRDefault="00A11C92" w:rsidP="00A11C9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A11C92">
        <w:rPr>
          <w:rFonts w:ascii="Helvetica" w:eastAsia="Times New Roman" w:hAnsi="Helvetica" w:cs="Helvetica"/>
          <w:color w:val="222222"/>
          <w:sz w:val="20"/>
          <w:szCs w:val="20"/>
        </w:rPr>
        <w:t>I</w:t>
      </w:r>
      <w:r w:rsidRPr="00A11C92">
        <w:rPr>
          <w:rFonts w:ascii="Helvetica" w:eastAsia="Times New Roman" w:hAnsi="Helvetica" w:cs="Helvetica"/>
          <w:b/>
          <w:bCs/>
          <w:color w:val="222222"/>
          <w:sz w:val="20"/>
          <w:szCs w:val="20"/>
        </w:rPr>
        <w:t>nputStreamReader</w:t>
      </w:r>
      <w:r w:rsidRPr="00A11C92">
        <w:rPr>
          <w:rFonts w:ascii="Helvetica" w:eastAsia="Times New Roman" w:hAnsi="Helvetica" w:cs="Helvetica"/>
          <w:color w:val="222222"/>
          <w:sz w:val="20"/>
          <w:szCs w:val="20"/>
        </w:rPr>
        <w:t>(InputStream in)</w:t>
      </w:r>
      <w:r w:rsidRPr="00A11C92">
        <w:rPr>
          <w:rFonts w:ascii="Helvetica" w:eastAsia="Times New Roman" w:hAnsi="Helvetica" w:cs="Helvetica"/>
          <w:color w:val="222222"/>
          <w:sz w:val="20"/>
        </w:rPr>
        <w:t> </w:t>
      </w:r>
      <w:r w:rsidRPr="00A11C92">
        <w:rPr>
          <w:rFonts w:ascii="Helvetica" w:eastAsia="Times New Roman" w:hAnsi="Helvetica" w:cs="Helvetica"/>
          <w:color w:val="222222"/>
          <w:sz w:val="20"/>
          <w:szCs w:val="20"/>
        </w:rPr>
        <w:t>- bridge from byte streams to character streams. InputSteamReader reads bytes and translates them into characters using the specified character encoding.</w:t>
      </w:r>
    </w:p>
    <w:p w:rsidR="00A11C92" w:rsidRPr="00A11C92" w:rsidRDefault="00A11C92" w:rsidP="00A11C9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A11C92">
        <w:rPr>
          <w:rFonts w:ascii="Helvetica" w:eastAsia="Times New Roman" w:hAnsi="Helvetica" w:cs="Helvetica"/>
          <w:b/>
          <w:bCs/>
          <w:color w:val="222222"/>
          <w:sz w:val="20"/>
          <w:szCs w:val="20"/>
        </w:rPr>
        <w:t>BufferedReader(Reader in)</w:t>
      </w:r>
      <w:r w:rsidRPr="00A11C92">
        <w:rPr>
          <w:rFonts w:ascii="Helvetica" w:eastAsia="Times New Roman" w:hAnsi="Helvetica" w:cs="Helvetica"/>
          <w:color w:val="222222"/>
          <w:sz w:val="20"/>
        </w:rPr>
        <w:t> </w:t>
      </w:r>
      <w:r w:rsidRPr="00A11C92">
        <w:rPr>
          <w:rFonts w:ascii="Helvetica" w:eastAsia="Times New Roman" w:hAnsi="Helvetica" w:cs="Helvetica"/>
          <w:color w:val="222222"/>
          <w:sz w:val="20"/>
          <w:szCs w:val="20"/>
        </w:rPr>
        <w:t xml:space="preserve">- read text from a character stream and buffer characters in order to provide efficient reading methods(e.g., </w:t>
      </w:r>
      <w:proofErr w:type="spellStart"/>
      <w:r w:rsidRPr="00A11C92">
        <w:rPr>
          <w:rFonts w:ascii="Helvetica" w:eastAsia="Times New Roman" w:hAnsi="Helvetica" w:cs="Helvetica"/>
          <w:color w:val="222222"/>
          <w:sz w:val="20"/>
          <w:szCs w:val="20"/>
        </w:rPr>
        <w:t>readLine</w:t>
      </w:r>
      <w:proofErr w:type="spellEnd"/>
      <w:r w:rsidRPr="00A11C92">
        <w:rPr>
          <w:rFonts w:ascii="Helvetica" w:eastAsia="Times New Roman" w:hAnsi="Helvetica" w:cs="Helvetica"/>
          <w:color w:val="222222"/>
          <w:sz w:val="20"/>
          <w:szCs w:val="20"/>
        </w:rPr>
        <w:t>())</w:t>
      </w:r>
      <w:r w:rsidR="004B15A8">
        <w:rPr>
          <w:rFonts w:ascii="Helvetica" w:eastAsia="Times New Roman" w:hAnsi="Helvetica" w:cs="Helvetica"/>
          <w:color w:val="222222"/>
          <w:sz w:val="20"/>
          <w:szCs w:val="20"/>
        </w:rPr>
        <w:t>.</w:t>
      </w:r>
    </w:p>
    <w:p w:rsidR="00A11C92" w:rsidRDefault="00A11C92"/>
    <w:p w:rsidR="00D6179B" w:rsidRDefault="00D6179B"/>
    <w:p w:rsidR="00D6179B" w:rsidRDefault="00D6179B"/>
    <w:p w:rsidR="00D6179B" w:rsidRDefault="00D6179B"/>
    <w:p w:rsidR="00D6179B" w:rsidRDefault="00D6179B"/>
    <w:p w:rsidR="00D6179B" w:rsidRDefault="00D6179B" w:rsidP="00970A1D">
      <w:pPr>
        <w:pStyle w:val="NormalWeb"/>
        <w:shd w:val="clear" w:color="auto" w:fill="FFFFFF"/>
        <w:tabs>
          <w:tab w:val="left" w:pos="7092"/>
        </w:tabs>
        <w:spacing w:before="0" w:beforeAutospacing="0" w:after="0" w:afterAutospacing="0" w:line="301" w:lineRule="atLeast"/>
        <w:rPr>
          <w:rFonts w:ascii="Helvetica" w:hAnsi="Helvetica" w:cs="Helvetica"/>
          <w:color w:val="222222"/>
          <w:sz w:val="20"/>
          <w:szCs w:val="20"/>
        </w:rPr>
      </w:pPr>
      <w:r>
        <w:rPr>
          <w:rStyle w:val="Strong"/>
          <w:rFonts w:ascii="Helvetica" w:hAnsi="Helvetica" w:cs="Helvetica"/>
          <w:b w:val="0"/>
          <w:bCs w:val="0"/>
          <w:color w:val="333333"/>
          <w:spacing w:val="-13"/>
          <w:sz w:val="34"/>
          <w:szCs w:val="34"/>
        </w:rPr>
        <w:t>Class hierarchy diagram for java.io.inputstream</w:t>
      </w:r>
      <w:r w:rsidR="00970A1D">
        <w:rPr>
          <w:rStyle w:val="Strong"/>
          <w:rFonts w:ascii="Helvetica" w:hAnsi="Helvetica" w:cs="Helvetica"/>
          <w:b w:val="0"/>
          <w:bCs w:val="0"/>
          <w:color w:val="333333"/>
          <w:spacing w:val="-13"/>
          <w:sz w:val="34"/>
          <w:szCs w:val="34"/>
        </w:rPr>
        <w:tab/>
      </w:r>
    </w:p>
    <w:p w:rsidR="00D6179B" w:rsidRDefault="00D6179B" w:rsidP="00D6179B">
      <w:pPr>
        <w:pStyle w:val="NormalWeb"/>
        <w:shd w:val="clear" w:color="auto" w:fill="FFFFFF"/>
        <w:spacing w:before="0" w:beforeAutospacing="0" w:after="0" w:afterAutospacing="0" w:line="301" w:lineRule="atLeast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noProof/>
          <w:color w:val="03398F"/>
          <w:sz w:val="20"/>
          <w:szCs w:val="20"/>
        </w:rPr>
        <w:drawing>
          <wp:inline distT="0" distB="0" distL="0" distR="0">
            <wp:extent cx="6681613" cy="4661757"/>
            <wp:effectExtent l="19050" t="0" r="4937" b="0"/>
            <wp:docPr id="10" name="Picture 10" descr="java io class hierarchy diagram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ava io class hierarchy diagram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675" cy="4665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A1D" w:rsidRDefault="00970A1D" w:rsidP="00D6179B">
      <w:pPr>
        <w:pStyle w:val="NormalWeb"/>
        <w:shd w:val="clear" w:color="auto" w:fill="FFFFFF"/>
        <w:spacing w:before="0" w:beforeAutospacing="0" w:after="0" w:afterAutospacing="0" w:line="301" w:lineRule="atLeast"/>
        <w:rPr>
          <w:rStyle w:val="Strong"/>
          <w:rFonts w:ascii="Helvetica" w:hAnsi="Helvetica" w:cs="Helvetica"/>
          <w:b w:val="0"/>
          <w:bCs w:val="0"/>
          <w:color w:val="333333"/>
          <w:spacing w:val="-13"/>
          <w:sz w:val="34"/>
          <w:szCs w:val="34"/>
        </w:rPr>
      </w:pPr>
    </w:p>
    <w:p w:rsidR="00970A1D" w:rsidRDefault="00970A1D" w:rsidP="00D6179B">
      <w:pPr>
        <w:pStyle w:val="NormalWeb"/>
        <w:shd w:val="clear" w:color="auto" w:fill="FFFFFF"/>
        <w:spacing w:before="0" w:beforeAutospacing="0" w:after="0" w:afterAutospacing="0" w:line="301" w:lineRule="atLeast"/>
        <w:rPr>
          <w:rStyle w:val="Strong"/>
          <w:rFonts w:ascii="Helvetica" w:hAnsi="Helvetica" w:cs="Helvetica"/>
          <w:b w:val="0"/>
          <w:bCs w:val="0"/>
          <w:color w:val="333333"/>
          <w:spacing w:val="-13"/>
          <w:sz w:val="34"/>
          <w:szCs w:val="34"/>
        </w:rPr>
      </w:pPr>
    </w:p>
    <w:p w:rsidR="00970A1D" w:rsidRDefault="00970A1D" w:rsidP="00D6179B">
      <w:pPr>
        <w:pStyle w:val="NormalWeb"/>
        <w:shd w:val="clear" w:color="auto" w:fill="FFFFFF"/>
        <w:spacing w:before="0" w:beforeAutospacing="0" w:after="0" w:afterAutospacing="0" w:line="301" w:lineRule="atLeast"/>
        <w:rPr>
          <w:rStyle w:val="Strong"/>
          <w:rFonts w:ascii="Helvetica" w:hAnsi="Helvetica" w:cs="Helvetica"/>
          <w:b w:val="0"/>
          <w:bCs w:val="0"/>
          <w:color w:val="333333"/>
          <w:spacing w:val="-13"/>
          <w:sz w:val="34"/>
          <w:szCs w:val="34"/>
        </w:rPr>
      </w:pPr>
    </w:p>
    <w:p w:rsidR="00970A1D" w:rsidRDefault="00970A1D" w:rsidP="00D6179B">
      <w:pPr>
        <w:pStyle w:val="NormalWeb"/>
        <w:shd w:val="clear" w:color="auto" w:fill="FFFFFF"/>
        <w:spacing w:before="0" w:beforeAutospacing="0" w:after="0" w:afterAutospacing="0" w:line="301" w:lineRule="atLeast"/>
        <w:rPr>
          <w:rStyle w:val="Strong"/>
          <w:rFonts w:ascii="Helvetica" w:hAnsi="Helvetica" w:cs="Helvetica"/>
          <w:b w:val="0"/>
          <w:bCs w:val="0"/>
          <w:color w:val="333333"/>
          <w:spacing w:val="-13"/>
          <w:sz w:val="34"/>
          <w:szCs w:val="34"/>
        </w:rPr>
      </w:pPr>
    </w:p>
    <w:p w:rsidR="00970A1D" w:rsidRDefault="00970A1D" w:rsidP="00D6179B">
      <w:pPr>
        <w:pStyle w:val="NormalWeb"/>
        <w:shd w:val="clear" w:color="auto" w:fill="FFFFFF"/>
        <w:spacing w:before="0" w:beforeAutospacing="0" w:after="0" w:afterAutospacing="0" w:line="301" w:lineRule="atLeast"/>
        <w:rPr>
          <w:rStyle w:val="Strong"/>
          <w:rFonts w:ascii="Helvetica" w:hAnsi="Helvetica" w:cs="Helvetica"/>
          <w:b w:val="0"/>
          <w:bCs w:val="0"/>
          <w:color w:val="333333"/>
          <w:spacing w:val="-13"/>
          <w:sz w:val="34"/>
          <w:szCs w:val="34"/>
        </w:rPr>
      </w:pPr>
    </w:p>
    <w:p w:rsidR="00970A1D" w:rsidRDefault="00970A1D" w:rsidP="00D6179B">
      <w:pPr>
        <w:pStyle w:val="NormalWeb"/>
        <w:shd w:val="clear" w:color="auto" w:fill="FFFFFF"/>
        <w:spacing w:before="0" w:beforeAutospacing="0" w:after="0" w:afterAutospacing="0" w:line="301" w:lineRule="atLeast"/>
        <w:rPr>
          <w:rStyle w:val="Strong"/>
          <w:rFonts w:ascii="Helvetica" w:hAnsi="Helvetica" w:cs="Helvetica"/>
          <w:b w:val="0"/>
          <w:bCs w:val="0"/>
          <w:color w:val="333333"/>
          <w:spacing w:val="-13"/>
          <w:sz w:val="34"/>
          <w:szCs w:val="34"/>
        </w:rPr>
      </w:pPr>
    </w:p>
    <w:p w:rsidR="00970A1D" w:rsidRDefault="00970A1D" w:rsidP="00D6179B">
      <w:pPr>
        <w:pStyle w:val="NormalWeb"/>
        <w:shd w:val="clear" w:color="auto" w:fill="FFFFFF"/>
        <w:spacing w:before="0" w:beforeAutospacing="0" w:after="0" w:afterAutospacing="0" w:line="301" w:lineRule="atLeast"/>
        <w:rPr>
          <w:rStyle w:val="Strong"/>
          <w:rFonts w:ascii="Helvetica" w:hAnsi="Helvetica" w:cs="Helvetica"/>
          <w:b w:val="0"/>
          <w:bCs w:val="0"/>
          <w:color w:val="333333"/>
          <w:spacing w:val="-13"/>
          <w:sz w:val="34"/>
          <w:szCs w:val="34"/>
        </w:rPr>
      </w:pPr>
    </w:p>
    <w:p w:rsidR="00970A1D" w:rsidRDefault="00970A1D" w:rsidP="00D6179B">
      <w:pPr>
        <w:pStyle w:val="NormalWeb"/>
        <w:shd w:val="clear" w:color="auto" w:fill="FFFFFF"/>
        <w:spacing w:before="0" w:beforeAutospacing="0" w:after="0" w:afterAutospacing="0" w:line="301" w:lineRule="atLeast"/>
        <w:rPr>
          <w:rStyle w:val="Strong"/>
          <w:rFonts w:ascii="Helvetica" w:hAnsi="Helvetica" w:cs="Helvetica"/>
          <w:b w:val="0"/>
          <w:bCs w:val="0"/>
          <w:color w:val="333333"/>
          <w:spacing w:val="-13"/>
          <w:sz w:val="34"/>
          <w:szCs w:val="34"/>
        </w:rPr>
      </w:pPr>
    </w:p>
    <w:p w:rsidR="00970A1D" w:rsidRDefault="00970A1D" w:rsidP="00D6179B">
      <w:pPr>
        <w:pStyle w:val="NormalWeb"/>
        <w:shd w:val="clear" w:color="auto" w:fill="FFFFFF"/>
        <w:spacing w:before="0" w:beforeAutospacing="0" w:after="0" w:afterAutospacing="0" w:line="301" w:lineRule="atLeast"/>
        <w:rPr>
          <w:rStyle w:val="Strong"/>
          <w:rFonts w:ascii="Helvetica" w:hAnsi="Helvetica" w:cs="Helvetica"/>
          <w:b w:val="0"/>
          <w:bCs w:val="0"/>
          <w:color w:val="333333"/>
          <w:spacing w:val="-13"/>
          <w:sz w:val="34"/>
          <w:szCs w:val="34"/>
        </w:rPr>
      </w:pPr>
    </w:p>
    <w:p w:rsidR="00970A1D" w:rsidRDefault="00970A1D" w:rsidP="00D6179B">
      <w:pPr>
        <w:pStyle w:val="NormalWeb"/>
        <w:shd w:val="clear" w:color="auto" w:fill="FFFFFF"/>
        <w:spacing w:before="0" w:beforeAutospacing="0" w:after="0" w:afterAutospacing="0" w:line="301" w:lineRule="atLeast"/>
        <w:rPr>
          <w:rStyle w:val="Strong"/>
          <w:rFonts w:ascii="Helvetica" w:hAnsi="Helvetica" w:cs="Helvetica"/>
          <w:b w:val="0"/>
          <w:bCs w:val="0"/>
          <w:color w:val="333333"/>
          <w:spacing w:val="-13"/>
          <w:sz w:val="34"/>
          <w:szCs w:val="34"/>
        </w:rPr>
      </w:pPr>
    </w:p>
    <w:p w:rsidR="00970A1D" w:rsidRDefault="00970A1D" w:rsidP="00D6179B">
      <w:pPr>
        <w:pStyle w:val="NormalWeb"/>
        <w:shd w:val="clear" w:color="auto" w:fill="FFFFFF"/>
        <w:spacing w:before="0" w:beforeAutospacing="0" w:after="0" w:afterAutospacing="0" w:line="301" w:lineRule="atLeast"/>
        <w:rPr>
          <w:rStyle w:val="Strong"/>
          <w:rFonts w:ascii="Helvetica" w:hAnsi="Helvetica" w:cs="Helvetica"/>
          <w:b w:val="0"/>
          <w:bCs w:val="0"/>
          <w:color w:val="333333"/>
          <w:spacing w:val="-13"/>
          <w:sz w:val="34"/>
          <w:szCs w:val="34"/>
        </w:rPr>
      </w:pPr>
    </w:p>
    <w:p w:rsidR="00970A1D" w:rsidRDefault="00970A1D" w:rsidP="00D6179B">
      <w:pPr>
        <w:pStyle w:val="NormalWeb"/>
        <w:shd w:val="clear" w:color="auto" w:fill="FFFFFF"/>
        <w:spacing w:before="0" w:beforeAutospacing="0" w:after="0" w:afterAutospacing="0" w:line="301" w:lineRule="atLeast"/>
        <w:rPr>
          <w:rStyle w:val="Strong"/>
          <w:rFonts w:ascii="Helvetica" w:hAnsi="Helvetica" w:cs="Helvetica"/>
          <w:b w:val="0"/>
          <w:bCs w:val="0"/>
          <w:color w:val="333333"/>
          <w:spacing w:val="-13"/>
          <w:sz w:val="34"/>
          <w:szCs w:val="34"/>
        </w:rPr>
      </w:pPr>
    </w:p>
    <w:p w:rsidR="00D6179B" w:rsidRDefault="00D6179B" w:rsidP="00D6179B">
      <w:pPr>
        <w:pStyle w:val="NormalWeb"/>
        <w:shd w:val="clear" w:color="auto" w:fill="FFFFFF"/>
        <w:spacing w:before="0" w:beforeAutospacing="0" w:after="0" w:afterAutospacing="0" w:line="301" w:lineRule="atLeast"/>
        <w:rPr>
          <w:rStyle w:val="Strong"/>
          <w:rFonts w:ascii="Helvetica" w:hAnsi="Helvetica" w:cs="Helvetica"/>
          <w:b w:val="0"/>
          <w:bCs w:val="0"/>
          <w:color w:val="333333"/>
          <w:spacing w:val="-13"/>
          <w:sz w:val="34"/>
          <w:szCs w:val="34"/>
        </w:rPr>
      </w:pPr>
      <w:r>
        <w:rPr>
          <w:rStyle w:val="Strong"/>
          <w:rFonts w:ascii="Helvetica" w:hAnsi="Helvetica" w:cs="Helvetica"/>
          <w:b w:val="0"/>
          <w:bCs w:val="0"/>
          <w:color w:val="333333"/>
          <w:spacing w:val="-13"/>
          <w:sz w:val="34"/>
          <w:szCs w:val="34"/>
        </w:rPr>
        <w:t>Class hierarchy diagram for java.io.reader</w:t>
      </w:r>
    </w:p>
    <w:p w:rsidR="00970A1D" w:rsidRDefault="00970A1D" w:rsidP="00D6179B">
      <w:pPr>
        <w:pStyle w:val="NormalWeb"/>
        <w:shd w:val="clear" w:color="auto" w:fill="FFFFFF"/>
        <w:spacing w:before="0" w:beforeAutospacing="0" w:after="0" w:afterAutospacing="0" w:line="301" w:lineRule="atLeast"/>
        <w:rPr>
          <w:rFonts w:ascii="Helvetica" w:hAnsi="Helvetica" w:cs="Helvetica"/>
          <w:color w:val="222222"/>
          <w:sz w:val="20"/>
          <w:szCs w:val="20"/>
        </w:rPr>
      </w:pPr>
    </w:p>
    <w:p w:rsidR="00D6179B" w:rsidRDefault="00D6179B" w:rsidP="00D6179B">
      <w:pPr>
        <w:pStyle w:val="NormalWeb"/>
        <w:shd w:val="clear" w:color="auto" w:fill="FFFFFF"/>
        <w:spacing w:before="0" w:beforeAutospacing="0" w:after="0" w:afterAutospacing="0" w:line="301" w:lineRule="atLeast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noProof/>
          <w:color w:val="03398F"/>
          <w:sz w:val="20"/>
          <w:szCs w:val="20"/>
        </w:rPr>
        <w:drawing>
          <wp:inline distT="0" distB="0" distL="0" distR="0">
            <wp:extent cx="6193790" cy="4500245"/>
            <wp:effectExtent l="19050" t="0" r="0" b="0"/>
            <wp:docPr id="11" name="Picture 11" descr="java io class hierarchy diagram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ava io class hierarchy diagram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450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79B" w:rsidRDefault="00D6179B"/>
    <w:p w:rsidR="006B3A9E" w:rsidRPr="006B3A9E" w:rsidRDefault="006B3A9E" w:rsidP="006B3A9E">
      <w:pPr>
        <w:shd w:val="clear" w:color="auto" w:fill="FFEFEA"/>
        <w:spacing w:before="100" w:beforeAutospacing="1" w:after="100" w:afterAutospacing="1" w:line="240" w:lineRule="auto"/>
        <w:ind w:left="120" w:right="120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6B3A9E">
        <w:rPr>
          <w:rFonts w:ascii="Arial" w:eastAsia="Times New Roman" w:hAnsi="Arial" w:cs="Arial"/>
          <w:color w:val="000000"/>
          <w:sz w:val="27"/>
          <w:szCs w:val="27"/>
        </w:rPr>
        <w:t>Streams are byte-oriented or character-oriented. Each type has input streams and output streams.</w:t>
      </w:r>
    </w:p>
    <w:p w:rsidR="006B3A9E" w:rsidRPr="006B3A9E" w:rsidRDefault="006B3A9E" w:rsidP="006B3A9E">
      <w:pPr>
        <w:numPr>
          <w:ilvl w:val="0"/>
          <w:numId w:val="1"/>
        </w:numPr>
        <w:shd w:val="clear" w:color="auto" w:fill="FFEFEA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color w:val="000000"/>
          <w:sz w:val="27"/>
          <w:szCs w:val="27"/>
        </w:rPr>
      </w:pPr>
      <w:r w:rsidRPr="006B3A9E">
        <w:rPr>
          <w:rFonts w:ascii="Arial" w:eastAsia="Times New Roman" w:hAnsi="Arial" w:cs="Arial"/>
          <w:color w:val="000000"/>
          <w:sz w:val="27"/>
          <w:szCs w:val="27"/>
        </w:rPr>
        <w:t>Byte-oriented streams.</w:t>
      </w:r>
    </w:p>
    <w:p w:rsidR="006B3A9E" w:rsidRPr="006B3A9E" w:rsidRDefault="006B3A9E" w:rsidP="006B3A9E">
      <w:pPr>
        <w:numPr>
          <w:ilvl w:val="1"/>
          <w:numId w:val="1"/>
        </w:numPr>
        <w:shd w:val="clear" w:color="auto" w:fill="FFEFEA"/>
        <w:spacing w:before="100" w:beforeAutospacing="1" w:after="100" w:afterAutospacing="1" w:line="240" w:lineRule="auto"/>
        <w:ind w:left="1702"/>
        <w:rPr>
          <w:rFonts w:ascii="Arial" w:eastAsia="Times New Roman" w:hAnsi="Arial" w:cs="Arial"/>
          <w:color w:val="000000"/>
          <w:sz w:val="27"/>
          <w:szCs w:val="27"/>
        </w:rPr>
      </w:pPr>
      <w:r w:rsidRPr="006B3A9E">
        <w:rPr>
          <w:rFonts w:ascii="Arial" w:eastAsia="Times New Roman" w:hAnsi="Arial" w:cs="Arial"/>
          <w:color w:val="000000"/>
          <w:sz w:val="27"/>
          <w:szCs w:val="27"/>
        </w:rPr>
        <w:t>Use for general-purpose input and output.</w:t>
      </w:r>
    </w:p>
    <w:p w:rsidR="006B3A9E" w:rsidRPr="006B3A9E" w:rsidRDefault="006B3A9E" w:rsidP="006B3A9E">
      <w:pPr>
        <w:numPr>
          <w:ilvl w:val="1"/>
          <w:numId w:val="1"/>
        </w:numPr>
        <w:shd w:val="clear" w:color="auto" w:fill="FFEFEA"/>
        <w:spacing w:before="100" w:beforeAutospacing="1" w:after="100" w:afterAutospacing="1" w:line="240" w:lineRule="auto"/>
        <w:ind w:left="1702"/>
        <w:rPr>
          <w:rFonts w:ascii="Arial" w:eastAsia="Times New Roman" w:hAnsi="Arial" w:cs="Arial"/>
          <w:color w:val="000000"/>
          <w:sz w:val="27"/>
          <w:szCs w:val="27"/>
        </w:rPr>
      </w:pPr>
      <w:r w:rsidRPr="006B3A9E">
        <w:rPr>
          <w:rFonts w:ascii="Arial" w:eastAsia="Times New Roman" w:hAnsi="Arial" w:cs="Arial"/>
          <w:color w:val="000000"/>
          <w:sz w:val="27"/>
          <w:szCs w:val="27"/>
        </w:rPr>
        <w:t>Data may be primitive data types or raw bytes.</w:t>
      </w:r>
    </w:p>
    <w:p w:rsidR="006B3A9E" w:rsidRPr="006B3A9E" w:rsidRDefault="006B3A9E" w:rsidP="006B3A9E">
      <w:pPr>
        <w:numPr>
          <w:ilvl w:val="0"/>
          <w:numId w:val="1"/>
        </w:numPr>
        <w:shd w:val="clear" w:color="auto" w:fill="FFEFEA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color w:val="000000"/>
          <w:sz w:val="27"/>
          <w:szCs w:val="27"/>
        </w:rPr>
      </w:pPr>
      <w:r w:rsidRPr="006B3A9E">
        <w:rPr>
          <w:rFonts w:ascii="Arial" w:eastAsia="Times New Roman" w:hAnsi="Arial" w:cs="Arial"/>
          <w:color w:val="000000"/>
          <w:sz w:val="27"/>
          <w:szCs w:val="27"/>
        </w:rPr>
        <w:t>Character-oriented streams.</w:t>
      </w:r>
    </w:p>
    <w:p w:rsidR="006B3A9E" w:rsidRPr="006B3A9E" w:rsidRDefault="006B3A9E" w:rsidP="006B3A9E">
      <w:pPr>
        <w:numPr>
          <w:ilvl w:val="1"/>
          <w:numId w:val="1"/>
        </w:numPr>
        <w:shd w:val="clear" w:color="auto" w:fill="FFEFEA"/>
        <w:spacing w:before="100" w:beforeAutospacing="1" w:after="100" w:afterAutospacing="1" w:line="240" w:lineRule="auto"/>
        <w:ind w:left="1702"/>
        <w:rPr>
          <w:rFonts w:ascii="Arial" w:eastAsia="Times New Roman" w:hAnsi="Arial" w:cs="Arial"/>
          <w:color w:val="000000"/>
          <w:sz w:val="27"/>
          <w:szCs w:val="27"/>
        </w:rPr>
      </w:pPr>
      <w:r w:rsidRPr="006B3A9E">
        <w:rPr>
          <w:rFonts w:ascii="Arial" w:eastAsia="Times New Roman" w:hAnsi="Arial" w:cs="Arial"/>
          <w:color w:val="000000"/>
          <w:sz w:val="27"/>
          <w:szCs w:val="27"/>
        </w:rPr>
        <w:t>Specialized for character data.</w:t>
      </w:r>
    </w:p>
    <w:p w:rsidR="006B3A9E" w:rsidRPr="006B3A9E" w:rsidRDefault="006B3A9E" w:rsidP="006B3A9E">
      <w:pPr>
        <w:numPr>
          <w:ilvl w:val="1"/>
          <w:numId w:val="1"/>
        </w:numPr>
        <w:shd w:val="clear" w:color="auto" w:fill="FFEFEA"/>
        <w:spacing w:before="100" w:beforeAutospacing="1" w:after="100" w:afterAutospacing="1" w:line="240" w:lineRule="auto"/>
        <w:ind w:left="1702"/>
        <w:rPr>
          <w:rFonts w:ascii="Arial" w:eastAsia="Times New Roman" w:hAnsi="Arial" w:cs="Arial"/>
          <w:color w:val="000000"/>
          <w:sz w:val="27"/>
          <w:szCs w:val="27"/>
        </w:rPr>
      </w:pPr>
      <w:r w:rsidRPr="006B3A9E">
        <w:rPr>
          <w:rFonts w:ascii="Arial" w:eastAsia="Times New Roman" w:hAnsi="Arial" w:cs="Arial"/>
          <w:color w:val="000000"/>
          <w:sz w:val="27"/>
          <w:szCs w:val="27"/>
        </w:rPr>
        <w:t>Transforms data from/to 16 bit Java</w:t>
      </w:r>
      <w:r w:rsidRPr="006B3A9E">
        <w:rPr>
          <w:rFonts w:ascii="Arial" w:eastAsia="Times New Roman" w:hAnsi="Arial" w:cs="Arial"/>
          <w:color w:val="000000"/>
          <w:sz w:val="27"/>
        </w:rPr>
        <w:t> </w:t>
      </w:r>
      <w:r w:rsidRPr="006B3A9E">
        <w:rPr>
          <w:rFonts w:ascii="Arial" w:eastAsia="Times New Roman" w:hAnsi="Arial" w:cs="Arial"/>
          <w:i/>
          <w:iCs/>
          <w:color w:val="000000"/>
          <w:sz w:val="27"/>
        </w:rPr>
        <w:t>char</w:t>
      </w:r>
      <w:r w:rsidRPr="006B3A9E">
        <w:rPr>
          <w:rFonts w:ascii="Arial" w:eastAsia="Times New Roman" w:hAnsi="Arial" w:cs="Arial"/>
          <w:color w:val="000000"/>
          <w:sz w:val="27"/>
        </w:rPr>
        <w:t> </w:t>
      </w:r>
      <w:r w:rsidRPr="006B3A9E">
        <w:rPr>
          <w:rFonts w:ascii="Arial" w:eastAsia="Times New Roman" w:hAnsi="Arial" w:cs="Arial"/>
          <w:color w:val="000000"/>
          <w:sz w:val="27"/>
          <w:szCs w:val="27"/>
        </w:rPr>
        <w:t>used inside programs to UTF format used externally.</w:t>
      </w:r>
    </w:p>
    <w:p w:rsidR="006B3A9E" w:rsidRDefault="006B3A9E"/>
    <w:sectPr w:rsidR="006B3A9E" w:rsidSect="00622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3E7F" w:rsidRDefault="00373E7F" w:rsidP="009F60C1">
      <w:pPr>
        <w:spacing w:after="0" w:line="240" w:lineRule="auto"/>
      </w:pPr>
      <w:r>
        <w:separator/>
      </w:r>
    </w:p>
  </w:endnote>
  <w:endnote w:type="continuationSeparator" w:id="0">
    <w:p w:rsidR="00373E7F" w:rsidRDefault="00373E7F" w:rsidP="009F6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Arial Unicode MS"/>
    <w:charset w:val="51"/>
    <w:family w:val="auto"/>
    <w:pitch w:val="variable"/>
    <w:sig w:usb0="00000000" w:usb1="00000000" w:usb2="01000408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3E7F" w:rsidRDefault="00373E7F" w:rsidP="009F60C1">
      <w:pPr>
        <w:spacing w:after="0" w:line="240" w:lineRule="auto"/>
      </w:pPr>
      <w:r>
        <w:separator/>
      </w:r>
    </w:p>
  </w:footnote>
  <w:footnote w:type="continuationSeparator" w:id="0">
    <w:p w:rsidR="00373E7F" w:rsidRDefault="00373E7F" w:rsidP="009F6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D47996"/>
    <w:multiLevelType w:val="multilevel"/>
    <w:tmpl w:val="8B769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F60C1"/>
    <w:rsid w:val="00121CF0"/>
    <w:rsid w:val="002836EE"/>
    <w:rsid w:val="00373E7F"/>
    <w:rsid w:val="00386751"/>
    <w:rsid w:val="00393334"/>
    <w:rsid w:val="004B15A8"/>
    <w:rsid w:val="00551375"/>
    <w:rsid w:val="00622BEA"/>
    <w:rsid w:val="006B3A9E"/>
    <w:rsid w:val="00970A1D"/>
    <w:rsid w:val="009F60C1"/>
    <w:rsid w:val="00A11C92"/>
    <w:rsid w:val="00AE3DB3"/>
    <w:rsid w:val="00C554EE"/>
    <w:rsid w:val="00CE59B8"/>
    <w:rsid w:val="00D6179B"/>
    <w:rsid w:val="00E612A2"/>
    <w:rsid w:val="00F26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6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0C1"/>
  </w:style>
  <w:style w:type="paragraph" w:styleId="Footer">
    <w:name w:val="footer"/>
    <w:basedOn w:val="Normal"/>
    <w:link w:val="FooterChar"/>
    <w:uiPriority w:val="99"/>
    <w:semiHidden/>
    <w:unhideWhenUsed/>
    <w:rsid w:val="009F6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60C1"/>
  </w:style>
  <w:style w:type="paragraph" w:styleId="BalloonText">
    <w:name w:val="Balloon Text"/>
    <w:basedOn w:val="Normal"/>
    <w:link w:val="BalloonTextChar"/>
    <w:uiPriority w:val="99"/>
    <w:semiHidden/>
    <w:unhideWhenUsed/>
    <w:rsid w:val="009F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0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11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11C92"/>
  </w:style>
  <w:style w:type="paragraph" w:styleId="HTMLPreformatted">
    <w:name w:val="HTML Preformatted"/>
    <w:basedOn w:val="Normal"/>
    <w:link w:val="HTMLPreformattedChar"/>
    <w:uiPriority w:val="99"/>
    <w:unhideWhenUsed/>
    <w:rsid w:val="00A11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1C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6179B"/>
    <w:rPr>
      <w:b/>
      <w:bCs/>
    </w:rPr>
  </w:style>
  <w:style w:type="character" w:styleId="Emphasis">
    <w:name w:val="Emphasis"/>
    <w:basedOn w:val="DefaultParagraphFont"/>
    <w:uiPriority w:val="20"/>
    <w:qFormat/>
    <w:rsid w:val="006B3A9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7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2503">
          <w:marLeft w:val="0"/>
          <w:marRight w:val="240"/>
          <w:marTop w:val="0"/>
          <w:marBottom w:val="360"/>
          <w:divBdr>
            <w:top w:val="single" w:sz="4" w:space="6" w:color="D1D1E8"/>
            <w:left w:val="single" w:sz="4" w:space="6" w:color="D1D1E8"/>
            <w:bottom w:val="single" w:sz="4" w:space="6" w:color="D1D1E8"/>
            <w:right w:val="single" w:sz="4" w:space="6" w:color="D1D1E8"/>
          </w:divBdr>
        </w:div>
      </w:divsChild>
    </w:div>
    <w:div w:id="9791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programcreek.com/wp-content/uploads/2012/05/java-io-class-hierarchy-diagram.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programcreek.com/wp-content/uploads/2012/05/java-io-class-hierarchy-diagram-inputStream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Corporation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cherukun</dc:creator>
  <cp:keywords/>
  <dc:description/>
  <cp:lastModifiedBy>cherukun</cp:lastModifiedBy>
  <cp:revision>14</cp:revision>
  <dcterms:created xsi:type="dcterms:W3CDTF">2014-05-14T23:54:00Z</dcterms:created>
  <dcterms:modified xsi:type="dcterms:W3CDTF">2014-08-04T21:02:00Z</dcterms:modified>
</cp:coreProperties>
</file>