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2A24" w:rsidRDefault="008365F2">
      <w:r>
        <w:rPr>
          <w:noProof/>
        </w:rPr>
        <w:drawing>
          <wp:inline distT="0" distB="0" distL="0" distR="0">
            <wp:extent cx="5943600" cy="469086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0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5F2" w:rsidRDefault="008365F2"/>
    <w:p w:rsidR="008365F2" w:rsidRDefault="008365F2">
      <w:r>
        <w:rPr>
          <w:noProof/>
        </w:rPr>
        <w:lastRenderedPageBreak/>
        <w:drawing>
          <wp:inline distT="0" distB="0" distL="0" distR="0">
            <wp:extent cx="5943600" cy="424622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6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5F2" w:rsidRDefault="008365F2"/>
    <w:p w:rsidR="008365F2" w:rsidRDefault="004F7046">
      <w:r>
        <w:t>37 folders</w:t>
      </w:r>
    </w:p>
    <w:p w:rsidR="008365F2" w:rsidRDefault="008365F2">
      <w:pPr>
        <w:rPr>
          <w:vertAlign w:val="subscript"/>
        </w:rPr>
      </w:pPr>
      <w:r>
        <w:rPr>
          <w:noProof/>
        </w:rPr>
        <w:drawing>
          <wp:inline distT="0" distB="0" distL="0" distR="0">
            <wp:extent cx="5943600" cy="259311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3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5F2" w:rsidRDefault="008365F2">
      <w:pPr>
        <w:rPr>
          <w:vertAlign w:val="subscript"/>
        </w:rPr>
      </w:pPr>
    </w:p>
    <w:p w:rsidR="008365F2" w:rsidRDefault="0026255A">
      <w:pPr>
        <w:rPr>
          <w:vertAlign w:val="subscript"/>
        </w:rPr>
      </w:pPr>
      <w:r>
        <w:rPr>
          <w:noProof/>
          <w:vertAlign w:val="subscript"/>
        </w:rPr>
        <w:lastRenderedPageBreak/>
        <w:t>5 pounds</w:t>
      </w:r>
      <w:r w:rsidR="008365F2">
        <w:rPr>
          <w:noProof/>
          <w:vertAlign w:val="subscript"/>
        </w:rPr>
        <w:drawing>
          <wp:inline distT="0" distB="0" distL="0" distR="0">
            <wp:extent cx="5943600" cy="262121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1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5F2" w:rsidRDefault="008365F2">
      <w:pPr>
        <w:rPr>
          <w:vertAlign w:val="subscript"/>
        </w:rPr>
      </w:pPr>
    </w:p>
    <w:p w:rsidR="008365F2" w:rsidRDefault="003B0AA7">
      <w:pPr>
        <w:rPr>
          <w:vertAlign w:val="subscript"/>
        </w:rPr>
      </w:pPr>
      <w:r>
        <w:rPr>
          <w:vertAlign w:val="subscript"/>
        </w:rPr>
        <w:t xml:space="preserve">ANS:600 </w:t>
      </w:r>
      <w:proofErr w:type="spellStart"/>
      <w:r>
        <w:rPr>
          <w:vertAlign w:val="subscript"/>
        </w:rPr>
        <w:t>sqft</w:t>
      </w:r>
      <w:proofErr w:type="spellEnd"/>
    </w:p>
    <w:p w:rsidR="008365F2" w:rsidRDefault="008365F2">
      <w:pPr>
        <w:rPr>
          <w:vertAlign w:val="subscript"/>
        </w:rPr>
      </w:pPr>
      <w:r>
        <w:rPr>
          <w:noProof/>
          <w:vertAlign w:val="subscript"/>
        </w:rPr>
        <w:drawing>
          <wp:inline distT="0" distB="0" distL="0" distR="0">
            <wp:extent cx="5943600" cy="263237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5F2" w:rsidRDefault="008365F2">
      <w:pPr>
        <w:rPr>
          <w:vertAlign w:val="subscript"/>
        </w:rPr>
      </w:pPr>
    </w:p>
    <w:p w:rsidR="008365F2" w:rsidRDefault="008365F2">
      <w:pPr>
        <w:rPr>
          <w:vertAlign w:val="subscript"/>
        </w:rPr>
      </w:pPr>
    </w:p>
    <w:p w:rsidR="008365F2" w:rsidRDefault="008365F2">
      <w:pPr>
        <w:rPr>
          <w:vertAlign w:val="subscript"/>
        </w:rPr>
      </w:pPr>
      <w:r>
        <w:rPr>
          <w:noProof/>
          <w:vertAlign w:val="subscript"/>
        </w:rPr>
        <w:lastRenderedPageBreak/>
        <w:drawing>
          <wp:inline distT="0" distB="0" distL="0" distR="0">
            <wp:extent cx="5943600" cy="271020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0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5F2" w:rsidRDefault="00F72584">
      <w:pPr>
        <w:rPr>
          <w:vertAlign w:val="subscript"/>
        </w:rPr>
      </w:pPr>
      <w:proofErr w:type="spellStart"/>
      <w:r>
        <w:rPr>
          <w:vertAlign w:val="subscript"/>
        </w:rPr>
        <w:t>Ans</w:t>
      </w:r>
      <w:proofErr w:type="spellEnd"/>
      <w:r>
        <w:rPr>
          <w:vertAlign w:val="subscript"/>
        </w:rPr>
        <w:t>:</w:t>
      </w:r>
      <w:r w:rsidRPr="00F72584">
        <w:t xml:space="preserve"> </w:t>
      </w:r>
      <w:r w:rsidRPr="00F72584">
        <w:rPr>
          <w:vertAlign w:val="subscript"/>
        </w:rPr>
        <w:t xml:space="preserve">123.5. </w:t>
      </w:r>
      <w:r w:rsidRPr="00F72584">
        <w:rPr>
          <w:vertAlign w:val="subscript"/>
        </w:rPr>
        <w:cr/>
      </w:r>
    </w:p>
    <w:p w:rsidR="008365F2" w:rsidRDefault="008365F2">
      <w:pPr>
        <w:rPr>
          <w:vertAlign w:val="subscript"/>
        </w:rPr>
      </w:pPr>
    </w:p>
    <w:p w:rsidR="00531E0D" w:rsidRDefault="00531E0D">
      <w:pPr>
        <w:rPr>
          <w:vertAlign w:val="subscript"/>
        </w:rPr>
      </w:pPr>
      <w:r>
        <w:rPr>
          <w:vertAlign w:val="subscript"/>
        </w:rPr>
        <w:t>C: 18 units</w:t>
      </w:r>
    </w:p>
    <w:p w:rsidR="008365F2" w:rsidRDefault="008365F2">
      <w:pPr>
        <w:rPr>
          <w:vertAlign w:val="subscript"/>
        </w:rPr>
      </w:pPr>
      <w:r>
        <w:rPr>
          <w:noProof/>
          <w:vertAlign w:val="subscript"/>
        </w:rPr>
        <w:drawing>
          <wp:inline distT="0" distB="0" distL="0" distR="0">
            <wp:extent cx="5943600" cy="355269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5F2" w:rsidRDefault="008365F2">
      <w:pPr>
        <w:rPr>
          <w:vertAlign w:val="subscript"/>
        </w:rPr>
      </w:pPr>
    </w:p>
    <w:p w:rsidR="008365F2" w:rsidRDefault="008365F2">
      <w:pPr>
        <w:rPr>
          <w:vertAlign w:val="subscript"/>
        </w:rPr>
      </w:pPr>
    </w:p>
    <w:p w:rsidR="008365F2" w:rsidRDefault="008365F2">
      <w:pPr>
        <w:rPr>
          <w:vertAlign w:val="subscript"/>
        </w:rPr>
      </w:pPr>
    </w:p>
    <w:p w:rsidR="008365F2" w:rsidRDefault="008365F2">
      <w:pPr>
        <w:rPr>
          <w:vertAlign w:val="subscript"/>
        </w:rPr>
      </w:pPr>
      <w:r>
        <w:rPr>
          <w:noProof/>
          <w:vertAlign w:val="subscript"/>
        </w:rPr>
        <w:drawing>
          <wp:inline distT="0" distB="0" distL="0" distR="0">
            <wp:extent cx="5943600" cy="394664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6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5F2" w:rsidRDefault="00493687">
      <w:pPr>
        <w:rPr>
          <w:vertAlign w:val="subscript"/>
        </w:rPr>
      </w:pPr>
      <w:r>
        <w:rPr>
          <w:vertAlign w:val="subscript"/>
        </w:rPr>
        <w:t>ANS:D</w:t>
      </w:r>
    </w:p>
    <w:p w:rsidR="008365F2" w:rsidRDefault="00E05554">
      <w:pPr>
        <w:rPr>
          <w:vertAlign w:val="subscript"/>
        </w:rPr>
      </w:pPr>
      <w:r>
        <w:rPr>
          <w:vertAlign w:val="subscript"/>
        </w:rPr>
        <w:t>ANS:32770</w:t>
      </w:r>
    </w:p>
    <w:p w:rsidR="008365F2" w:rsidRDefault="008365F2">
      <w:pPr>
        <w:rPr>
          <w:vertAlign w:val="subscript"/>
        </w:rPr>
      </w:pPr>
      <w:r>
        <w:rPr>
          <w:noProof/>
          <w:vertAlign w:val="subscript"/>
        </w:rPr>
        <w:drawing>
          <wp:inline distT="0" distB="0" distL="0" distR="0">
            <wp:extent cx="5943600" cy="313221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2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5F2" w:rsidRDefault="008365F2">
      <w:pPr>
        <w:rPr>
          <w:vertAlign w:val="subscript"/>
        </w:rPr>
      </w:pPr>
    </w:p>
    <w:p w:rsidR="008365F2" w:rsidRDefault="008365F2">
      <w:pPr>
        <w:rPr>
          <w:vertAlign w:val="subscript"/>
        </w:rPr>
      </w:pPr>
    </w:p>
    <w:p w:rsidR="008365F2" w:rsidRDefault="008365F2">
      <w:pPr>
        <w:rPr>
          <w:vertAlign w:val="subscript"/>
        </w:rPr>
      </w:pPr>
      <w:r>
        <w:rPr>
          <w:noProof/>
          <w:vertAlign w:val="subscript"/>
        </w:rPr>
        <w:drawing>
          <wp:inline distT="0" distB="0" distL="0" distR="0">
            <wp:extent cx="5943600" cy="346993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9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5F2" w:rsidRDefault="008365F2">
      <w:pPr>
        <w:rPr>
          <w:vertAlign w:val="subscript"/>
        </w:rPr>
      </w:pPr>
    </w:p>
    <w:p w:rsidR="008365F2" w:rsidRDefault="008365F2">
      <w:pPr>
        <w:rPr>
          <w:vertAlign w:val="subscript"/>
        </w:rPr>
      </w:pPr>
    </w:p>
    <w:p w:rsidR="008365F2" w:rsidRDefault="00D70760">
      <w:pPr>
        <w:rPr>
          <w:vertAlign w:val="subscript"/>
        </w:rPr>
      </w:pPr>
      <w:r>
        <w:rPr>
          <w:vertAlign w:val="subscript"/>
        </w:rPr>
        <w:t>24 hours a day:12.5 days</w:t>
      </w:r>
    </w:p>
    <w:p w:rsidR="008365F2" w:rsidRDefault="008365F2">
      <w:pPr>
        <w:rPr>
          <w:vertAlign w:val="subscript"/>
        </w:rPr>
      </w:pPr>
      <w:r>
        <w:rPr>
          <w:noProof/>
          <w:vertAlign w:val="subscript"/>
        </w:rPr>
        <w:drawing>
          <wp:inline distT="0" distB="0" distL="0" distR="0">
            <wp:extent cx="5943600" cy="289859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8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5F2" w:rsidRDefault="008365F2">
      <w:pPr>
        <w:rPr>
          <w:vertAlign w:val="subscript"/>
        </w:rPr>
      </w:pPr>
      <w:r>
        <w:rPr>
          <w:vertAlign w:val="subscript"/>
        </w:rPr>
        <w:lastRenderedPageBreak/>
        <w:t>\</w:t>
      </w:r>
    </w:p>
    <w:p w:rsidR="008365F2" w:rsidRDefault="008365F2">
      <w:pPr>
        <w:rPr>
          <w:vertAlign w:val="subscript"/>
        </w:rPr>
      </w:pPr>
    </w:p>
    <w:p w:rsidR="008365F2" w:rsidRDefault="008365F2">
      <w:pPr>
        <w:rPr>
          <w:vertAlign w:val="subscript"/>
        </w:rPr>
      </w:pPr>
    </w:p>
    <w:p w:rsidR="008365F2" w:rsidRDefault="00036430">
      <w:pPr>
        <w:rPr>
          <w:vertAlign w:val="subscript"/>
        </w:rPr>
      </w:pPr>
      <w:r>
        <w:rPr>
          <w:noProof/>
          <w:vertAlign w:val="subscript"/>
        </w:rPr>
        <w:t>after 35 moths</w:t>
      </w:r>
      <w:r w:rsidR="008365F2">
        <w:rPr>
          <w:noProof/>
          <w:vertAlign w:val="subscript"/>
        </w:rPr>
        <w:drawing>
          <wp:inline distT="0" distB="0" distL="0" distR="0">
            <wp:extent cx="5943600" cy="285954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9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5F2" w:rsidRDefault="008365F2">
      <w:pPr>
        <w:rPr>
          <w:vertAlign w:val="subscript"/>
        </w:rPr>
      </w:pPr>
    </w:p>
    <w:p w:rsidR="008365F2" w:rsidRDefault="008365F2">
      <w:pPr>
        <w:rPr>
          <w:vertAlign w:val="subscript"/>
        </w:rPr>
      </w:pPr>
    </w:p>
    <w:p w:rsidR="008365F2" w:rsidRDefault="008365F2">
      <w:pPr>
        <w:rPr>
          <w:vertAlign w:val="subscript"/>
        </w:rPr>
      </w:pPr>
      <w:r>
        <w:rPr>
          <w:noProof/>
          <w:vertAlign w:val="subscript"/>
        </w:rPr>
        <w:drawing>
          <wp:inline distT="0" distB="0" distL="0" distR="0">
            <wp:extent cx="5943600" cy="269719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5F2" w:rsidRDefault="008C25AF">
      <w:pPr>
        <w:rPr>
          <w:vertAlign w:val="subscript"/>
        </w:rPr>
      </w:pPr>
      <w:r>
        <w:rPr>
          <w:vertAlign w:val="subscript"/>
        </w:rPr>
        <w:t>ANS:43.99</w:t>
      </w:r>
    </w:p>
    <w:p w:rsidR="008365F2" w:rsidRDefault="008365F2">
      <w:pPr>
        <w:rPr>
          <w:vertAlign w:val="subscript"/>
        </w:rPr>
      </w:pPr>
    </w:p>
    <w:p w:rsidR="008365F2" w:rsidRDefault="008365F2">
      <w:pPr>
        <w:rPr>
          <w:vertAlign w:val="subscript"/>
        </w:rPr>
      </w:pPr>
      <w:r>
        <w:rPr>
          <w:noProof/>
          <w:vertAlign w:val="subscript"/>
        </w:rPr>
        <w:lastRenderedPageBreak/>
        <w:drawing>
          <wp:inline distT="0" distB="0" distL="0" distR="0">
            <wp:extent cx="5943600" cy="363177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1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5F2" w:rsidRDefault="005A4911">
      <w:pPr>
        <w:rPr>
          <w:vertAlign w:val="subscript"/>
        </w:rPr>
      </w:pPr>
      <w:r>
        <w:rPr>
          <w:vertAlign w:val="subscript"/>
        </w:rPr>
        <w:t>ANS:340</w:t>
      </w:r>
    </w:p>
    <w:p w:rsidR="008365F2" w:rsidRDefault="008365F2">
      <w:pPr>
        <w:rPr>
          <w:vertAlign w:val="subscript"/>
        </w:rPr>
      </w:pPr>
    </w:p>
    <w:p w:rsidR="008365F2" w:rsidRDefault="008365F2">
      <w:pPr>
        <w:rPr>
          <w:vertAlign w:val="subscript"/>
        </w:rPr>
      </w:pPr>
      <w:r>
        <w:rPr>
          <w:noProof/>
          <w:vertAlign w:val="subscript"/>
        </w:rPr>
        <w:lastRenderedPageBreak/>
        <w:drawing>
          <wp:inline distT="0" distB="0" distL="0" distR="0">
            <wp:extent cx="5943600" cy="387398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3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5F2" w:rsidRDefault="005A4911">
      <w:pPr>
        <w:rPr>
          <w:vertAlign w:val="subscript"/>
        </w:rPr>
      </w:pPr>
      <w:r>
        <w:rPr>
          <w:vertAlign w:val="subscript"/>
        </w:rPr>
        <w:t>Ans:164 or 165</w:t>
      </w:r>
    </w:p>
    <w:p w:rsidR="008365F2" w:rsidRDefault="008365F2">
      <w:pPr>
        <w:rPr>
          <w:vertAlign w:val="subscript"/>
        </w:rPr>
      </w:pPr>
    </w:p>
    <w:p w:rsidR="008365F2" w:rsidRDefault="00080E2D">
      <w:pPr>
        <w:rPr>
          <w:vertAlign w:val="subscript"/>
        </w:rPr>
      </w:pPr>
      <w:proofErr w:type="spellStart"/>
      <w:r>
        <w:rPr>
          <w:vertAlign w:val="subscript"/>
        </w:rPr>
        <w:t>ANS:decrease</w:t>
      </w:r>
      <w:proofErr w:type="spellEnd"/>
      <w:r>
        <w:rPr>
          <w:vertAlign w:val="subscript"/>
        </w:rPr>
        <w:t xml:space="preserve"> by $168</w:t>
      </w:r>
    </w:p>
    <w:p w:rsidR="008365F2" w:rsidRDefault="008365F2">
      <w:pPr>
        <w:rPr>
          <w:vertAlign w:val="subscript"/>
        </w:rPr>
      </w:pPr>
      <w:r>
        <w:rPr>
          <w:noProof/>
          <w:vertAlign w:val="subscript"/>
        </w:rPr>
        <w:drawing>
          <wp:inline distT="0" distB="0" distL="0" distR="0">
            <wp:extent cx="5943600" cy="299415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5F2" w:rsidRDefault="008365F2">
      <w:pPr>
        <w:rPr>
          <w:vertAlign w:val="subscript"/>
        </w:rPr>
      </w:pPr>
    </w:p>
    <w:p w:rsidR="008365F2" w:rsidRDefault="008365F2">
      <w:pPr>
        <w:rPr>
          <w:vertAlign w:val="subscript"/>
        </w:rPr>
      </w:pPr>
    </w:p>
    <w:p w:rsidR="008365F2" w:rsidRDefault="008365F2">
      <w:pPr>
        <w:rPr>
          <w:vertAlign w:val="subscript"/>
        </w:rPr>
      </w:pPr>
      <w:r>
        <w:rPr>
          <w:noProof/>
          <w:vertAlign w:val="subscript"/>
        </w:rPr>
        <w:drawing>
          <wp:inline distT="0" distB="0" distL="0" distR="0">
            <wp:extent cx="5943600" cy="2676178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5F2" w:rsidRDefault="008365F2">
      <w:pPr>
        <w:rPr>
          <w:vertAlign w:val="subscript"/>
        </w:rPr>
      </w:pPr>
    </w:p>
    <w:p w:rsidR="00F72584" w:rsidRDefault="00F72584" w:rsidP="00F72584">
      <w:pPr>
        <w:rPr>
          <w:vertAlign w:val="subscript"/>
        </w:rPr>
      </w:pPr>
      <w:r>
        <w:rPr>
          <w:noProof/>
          <w:vertAlign w:val="subscript"/>
        </w:rPr>
        <w:t>Anms :</w:t>
      </w:r>
      <w:r w:rsidRPr="00F72584">
        <w:rPr>
          <w:vertAlign w:val="subscript"/>
        </w:rPr>
        <w:t xml:space="preserve"> </w:t>
      </w:r>
      <w:r>
        <w:rPr>
          <w:vertAlign w:val="subscript"/>
        </w:rPr>
        <w:t>24 computers</w:t>
      </w:r>
    </w:p>
    <w:p w:rsidR="008365F2" w:rsidRDefault="008365F2">
      <w:r>
        <w:rPr>
          <w:noProof/>
          <w:vertAlign w:val="subscript"/>
        </w:rPr>
        <w:drawing>
          <wp:inline distT="0" distB="0" distL="0" distR="0">
            <wp:extent cx="5943600" cy="3031731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1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58F" w:rsidRDefault="00AE658F"/>
    <w:p w:rsidR="00AE658F" w:rsidRDefault="00AE658F" w:rsidP="00AE658F"/>
    <w:p w:rsidR="00AE658F" w:rsidRDefault="00D221FC" w:rsidP="00AE658F">
      <w:hyperlink r:id="rId24" w:history="1">
        <w:r w:rsidR="0084695F" w:rsidRPr="00EF2CD7">
          <w:rPr>
            <w:rStyle w:val="Hyperlink"/>
          </w:rPr>
          <w:t>http://blackfessional.wordpress.com/2013/10/03/numerical-reasoning-tests-s-h-hell/</w:t>
        </w:r>
      </w:hyperlink>
    </w:p>
    <w:p w:rsidR="0084695F" w:rsidRDefault="0084695F" w:rsidP="00AE658F"/>
    <w:p w:rsidR="0084695F" w:rsidRDefault="0084695F" w:rsidP="00AE658F"/>
    <w:p w:rsidR="00D2694B" w:rsidRDefault="00D2694B" w:rsidP="00AE658F">
      <w:r>
        <w:t>apparently</w:t>
      </w:r>
    </w:p>
    <w:p w:rsidR="00D2694B" w:rsidRDefault="00D2694B" w:rsidP="00AE658F"/>
    <w:p w:rsidR="00D2694B" w:rsidRDefault="00D2694B" w:rsidP="00AE658F">
      <w:r>
        <w:t>tend</w:t>
      </w:r>
    </w:p>
    <w:p w:rsidR="00D2694B" w:rsidRDefault="00D2694B" w:rsidP="00AE658F">
      <w:r>
        <w:t>warm heart</w:t>
      </w:r>
    </w:p>
    <w:p w:rsidR="00D2694B" w:rsidRDefault="00D2694B" w:rsidP="00AE658F">
      <w:r>
        <w:t>charge</w:t>
      </w:r>
    </w:p>
    <w:p w:rsidR="00477893" w:rsidRDefault="00477893" w:rsidP="00AE658F"/>
    <w:p w:rsidR="00477893" w:rsidRDefault="00477893" w:rsidP="00AE658F">
      <w:r w:rsidRPr="00477893">
        <w:t>persuasive</w:t>
      </w:r>
    </w:p>
    <w:p w:rsidR="00D2694B" w:rsidRDefault="00326D8E" w:rsidP="00AE658F">
      <w:r w:rsidRPr="00326D8E">
        <w:t>typecast</w:t>
      </w:r>
    </w:p>
    <w:p w:rsidR="00326D8E" w:rsidRDefault="00326D8E" w:rsidP="00AE658F"/>
    <w:p w:rsidR="00326D8E" w:rsidRDefault="00326D8E" w:rsidP="00AE658F">
      <w:r>
        <w:t xml:space="preserve">self conscious </w:t>
      </w:r>
    </w:p>
    <w:p w:rsidR="00CF5C1E" w:rsidRDefault="00CF5C1E" w:rsidP="00AE658F">
      <w:r>
        <w:t>synergy</w:t>
      </w:r>
    </w:p>
    <w:p w:rsidR="00CF5C1E" w:rsidRDefault="00CF5C1E" w:rsidP="00AE658F">
      <w:r>
        <w:t>subordinate</w:t>
      </w:r>
    </w:p>
    <w:p w:rsidR="00CF5C1E" w:rsidRDefault="00CF5C1E" w:rsidP="00AE658F"/>
    <w:p w:rsidR="00CF5C1E" w:rsidRDefault="00CF5C1E" w:rsidP="00AE658F"/>
    <w:p w:rsidR="00CF5C1E" w:rsidRDefault="00CF5C1E" w:rsidP="00AE658F"/>
    <w:p w:rsidR="00326D8E" w:rsidRDefault="00326D8E" w:rsidP="00AE658F"/>
    <w:p w:rsidR="00D2694B" w:rsidRDefault="00D2694B" w:rsidP="00AE658F"/>
    <w:p w:rsidR="00D2694B" w:rsidRPr="00AE658F" w:rsidRDefault="00D2694B" w:rsidP="00AE658F"/>
    <w:sectPr w:rsidR="00D2694B" w:rsidRPr="00AE658F" w:rsidSect="00DA2A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71441" w:rsidRDefault="00C71441" w:rsidP="00AE658F">
      <w:pPr>
        <w:spacing w:after="0" w:line="240" w:lineRule="auto"/>
      </w:pPr>
      <w:r>
        <w:separator/>
      </w:r>
    </w:p>
  </w:endnote>
  <w:endnote w:type="continuationSeparator" w:id="0">
    <w:p w:rsidR="00C71441" w:rsidRDefault="00C71441" w:rsidP="00AE65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71441" w:rsidRDefault="00C71441" w:rsidP="00AE658F">
      <w:pPr>
        <w:spacing w:after="0" w:line="240" w:lineRule="auto"/>
      </w:pPr>
      <w:r>
        <w:separator/>
      </w:r>
    </w:p>
  </w:footnote>
  <w:footnote w:type="continuationSeparator" w:id="0">
    <w:p w:rsidR="00C71441" w:rsidRDefault="00C71441" w:rsidP="00AE658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/>
  <w:defaultTabStop w:val="720"/>
  <w:characterSpacingControl w:val="doNotCompress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8365F2"/>
    <w:rsid w:val="00036430"/>
    <w:rsid w:val="00080E2D"/>
    <w:rsid w:val="0026255A"/>
    <w:rsid w:val="00326D8E"/>
    <w:rsid w:val="003B0AA7"/>
    <w:rsid w:val="00477893"/>
    <w:rsid w:val="00493687"/>
    <w:rsid w:val="004F7046"/>
    <w:rsid w:val="00531E0D"/>
    <w:rsid w:val="005A4911"/>
    <w:rsid w:val="00732B15"/>
    <w:rsid w:val="008365F2"/>
    <w:rsid w:val="0084695F"/>
    <w:rsid w:val="008C25AF"/>
    <w:rsid w:val="00AE658F"/>
    <w:rsid w:val="00C71441"/>
    <w:rsid w:val="00CD209A"/>
    <w:rsid w:val="00CF5C1E"/>
    <w:rsid w:val="00D221FC"/>
    <w:rsid w:val="00D2694B"/>
    <w:rsid w:val="00D70760"/>
    <w:rsid w:val="00DA2A24"/>
    <w:rsid w:val="00E05554"/>
    <w:rsid w:val="00EF4A7E"/>
    <w:rsid w:val="00F72584"/>
    <w:rsid w:val="00FA4C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2A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65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65F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E65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E658F"/>
  </w:style>
  <w:style w:type="paragraph" w:styleId="Footer">
    <w:name w:val="footer"/>
    <w:basedOn w:val="Normal"/>
    <w:link w:val="FooterChar"/>
    <w:uiPriority w:val="99"/>
    <w:semiHidden/>
    <w:unhideWhenUsed/>
    <w:rsid w:val="00AE65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E658F"/>
  </w:style>
  <w:style w:type="character" w:styleId="Hyperlink">
    <w:name w:val="Hyperlink"/>
    <w:basedOn w:val="DefaultParagraphFont"/>
    <w:uiPriority w:val="99"/>
    <w:unhideWhenUsed/>
    <w:rsid w:val="0084695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blackfessional.wordpress.com/2013/10/03/numerical-reasoning-tests-s-h-hell/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79</Words>
  <Characters>453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Moody's Corporation</Company>
  <LinksUpToDate>false</LinksUpToDate>
  <CharactersWithSpaces>531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cherukun</dc:creator>
  <cp:lastModifiedBy>cherukun</cp:lastModifiedBy>
  <cp:revision>15</cp:revision>
  <dcterms:created xsi:type="dcterms:W3CDTF">2014-05-07T23:29:00Z</dcterms:created>
  <dcterms:modified xsi:type="dcterms:W3CDTF">2014-05-09T03:12:00Z</dcterms:modified>
</cp:coreProperties>
</file>