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CCE6" w14:textId="4281EA73" w:rsidR="00EC7E56" w:rsidRDefault="0066279A" w:rsidP="0066279A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6279A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6627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279A"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 w:rsidRPr="006627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279A">
        <w:rPr>
          <w:rFonts w:ascii="Times New Roman" w:hAnsi="Times New Roman" w:cs="Times New Roman"/>
          <w:b/>
          <w:bCs/>
          <w:sz w:val="32"/>
          <w:szCs w:val="32"/>
        </w:rPr>
        <w:t>pwb</w:t>
      </w:r>
      <w:proofErr w:type="spellEnd"/>
      <w:r w:rsidRPr="006627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6279A"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 w:rsidRPr="0066279A"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7CB1A28F" w14:textId="19DD7577" w:rsidR="0066279A" w:rsidRDefault="0066279A" w:rsidP="0066279A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</w:p>
    <w:p w14:paraId="197FD619" w14:textId="07C0F175" w:rsidR="0066279A" w:rsidRDefault="0066279A" w:rsidP="0066279A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Segawon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8FB3B1F" w14:textId="24BC2724" w:rsidR="0066279A" w:rsidRDefault="0066279A" w:rsidP="0066279A">
      <w:pPr>
        <w:pStyle w:val="ListParagraph"/>
        <w:ind w:left="284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Jl.demangan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…..</w:t>
      </w:r>
    </w:p>
    <w:p w14:paraId="44AC69D4" w14:textId="1AA8C0B5" w:rsidR="00483CE3" w:rsidRDefault="00483CE3" w:rsidP="00483C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B65BD8">
        <w:rPr>
          <w:rFonts w:ascii="Times New Roman" w:hAnsi="Times New Roman" w:cs="Times New Roman"/>
          <w:b/>
          <w:bCs/>
          <w:sz w:val="32"/>
          <w:szCs w:val="32"/>
        </w:rPr>
        <w:t xml:space="preserve">Latar </w:t>
      </w:r>
      <w:proofErr w:type="spellStart"/>
      <w:r w:rsidR="00B65BD8">
        <w:rPr>
          <w:rFonts w:ascii="Times New Roman" w:hAnsi="Times New Roman" w:cs="Times New Roman"/>
          <w:b/>
          <w:bCs/>
          <w:sz w:val="32"/>
          <w:szCs w:val="32"/>
        </w:rPr>
        <w:t>Belakang</w:t>
      </w:r>
      <w:proofErr w:type="spellEnd"/>
      <w:r w:rsidR="00B65B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pengambilan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tema</w:t>
      </w:r>
      <w:proofErr w:type="spellEnd"/>
    </w:p>
    <w:p w14:paraId="169F0A5E" w14:textId="3C07FA1F" w:rsidR="00483CE3" w:rsidRPr="00483CE3" w:rsidRDefault="00483CE3" w:rsidP="00483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sejarahnya</w:t>
      </w:r>
      <w:proofErr w:type="spellEnd"/>
      <w:r w:rsidR="00B65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Istimewa </w:t>
      </w:r>
      <w:r w:rsidR="00B65BD8">
        <w:rPr>
          <w:rFonts w:ascii="Times New Roman" w:hAnsi="Times New Roman" w:cs="Times New Roman"/>
          <w:sz w:val="24"/>
          <w:szCs w:val="24"/>
        </w:rPr>
        <w:t xml:space="preserve">Yogyakarta. Kami </w:t>
      </w:r>
      <w:proofErr w:type="gramStart"/>
      <w:r w:rsidR="00B65BD8">
        <w:rPr>
          <w:rFonts w:ascii="Times New Roman" w:hAnsi="Times New Roman" w:cs="Times New Roman"/>
          <w:sz w:val="24"/>
          <w:szCs w:val="24"/>
        </w:rPr>
        <w:t xml:space="preserve">juga  </w:t>
      </w:r>
      <w:proofErr w:type="spellStart"/>
      <w:r w:rsidR="00B65BD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proofErr w:type="gramEnd"/>
      <w:r w:rsidR="00B65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BD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B65BD8">
        <w:rPr>
          <w:rFonts w:ascii="Times New Roman" w:hAnsi="Times New Roman" w:cs="Times New Roman"/>
          <w:sz w:val="24"/>
          <w:szCs w:val="24"/>
        </w:rPr>
        <w:t xml:space="preserve"> local dan </w:t>
      </w:r>
      <w:proofErr w:type="spellStart"/>
      <w:r w:rsidR="00B65BD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B65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BD8">
        <w:rPr>
          <w:rFonts w:ascii="Times New Roman" w:hAnsi="Times New Roman" w:cs="Times New Roman"/>
          <w:sz w:val="24"/>
          <w:szCs w:val="24"/>
        </w:rPr>
        <w:t>popularitas</w:t>
      </w:r>
      <w:proofErr w:type="spellEnd"/>
    </w:p>
    <w:p w14:paraId="7C48C485" w14:textId="5B9D6EE5" w:rsidR="0066279A" w:rsidRDefault="00B65BD8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66279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="0066279A">
        <w:rPr>
          <w:rFonts w:ascii="Times New Roman" w:hAnsi="Times New Roman" w:cs="Times New Roman"/>
          <w:b/>
          <w:bCs/>
          <w:sz w:val="32"/>
          <w:szCs w:val="32"/>
        </w:rPr>
        <w:t>Pengenalan</w:t>
      </w:r>
      <w:proofErr w:type="spellEnd"/>
      <w:r w:rsidR="006627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79A">
        <w:rPr>
          <w:rFonts w:ascii="Times New Roman" w:hAnsi="Times New Roman" w:cs="Times New Roman"/>
          <w:b/>
          <w:bCs/>
          <w:sz w:val="32"/>
          <w:szCs w:val="32"/>
        </w:rPr>
        <w:t>rawon</w:t>
      </w:r>
      <w:proofErr w:type="spellEnd"/>
    </w:p>
    <w:p w14:paraId="419CC7B8" w14:textId="696C6963" w:rsidR="0066279A" w:rsidRDefault="0066279A" w:rsidP="00662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BBFDBFE" w14:textId="38A2E7B7" w:rsidR="0066279A" w:rsidRDefault="00B65BD8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66279A">
        <w:rPr>
          <w:rFonts w:ascii="Times New Roman" w:hAnsi="Times New Roman" w:cs="Times New Roman"/>
          <w:b/>
          <w:bCs/>
          <w:sz w:val="32"/>
          <w:szCs w:val="32"/>
        </w:rPr>
        <w:t xml:space="preserve">. Latar </w:t>
      </w:r>
      <w:proofErr w:type="spellStart"/>
      <w:r w:rsidR="0066279A">
        <w:rPr>
          <w:rFonts w:ascii="Times New Roman" w:hAnsi="Times New Roman" w:cs="Times New Roman"/>
          <w:b/>
          <w:bCs/>
          <w:sz w:val="32"/>
          <w:szCs w:val="32"/>
        </w:rPr>
        <w:t>belakang</w:t>
      </w:r>
      <w:proofErr w:type="spellEnd"/>
      <w:r w:rsidR="006627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279A">
        <w:rPr>
          <w:rFonts w:ascii="Times New Roman" w:hAnsi="Times New Roman" w:cs="Times New Roman"/>
          <w:b/>
          <w:bCs/>
          <w:sz w:val="32"/>
          <w:szCs w:val="32"/>
        </w:rPr>
        <w:t>segawon</w:t>
      </w:r>
      <w:proofErr w:type="spellEnd"/>
    </w:p>
    <w:p w14:paraId="60BC57C8" w14:textId="716E0ED2" w:rsidR="0066279A" w:rsidRDefault="0066279A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B8AD2" wp14:editId="36231589">
            <wp:extent cx="5731510" cy="720090"/>
            <wp:effectExtent l="0" t="0" r="2540" b="3810"/>
            <wp:docPr id="118183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39476" name="Picture 11818394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2021" w14:textId="749C1F34" w:rsidR="0066279A" w:rsidRDefault="00B65BD8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66279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Rasa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sega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rawon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kedai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segawon</w:t>
      </w:r>
      <w:proofErr w:type="spellEnd"/>
    </w:p>
    <w:p w14:paraId="7B56F388" w14:textId="1077A923" w:rsidR="00B65BD8" w:rsidRDefault="00B65BD8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06F04" wp14:editId="21BE9BEA">
            <wp:extent cx="5731510" cy="488315"/>
            <wp:effectExtent l="0" t="0" r="2540" b="6985"/>
            <wp:docPr id="2006688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88394" name="Picture 2006688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B50E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4E3081" w14:textId="077279A8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Dokumentasi</w:t>
      </w:r>
      <w:proofErr w:type="spellEnd"/>
    </w:p>
    <w:p w14:paraId="3B83A073" w14:textId="329A8C3A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026A34" wp14:editId="741AB9FA">
            <wp:extent cx="1497273" cy="1775460"/>
            <wp:effectExtent l="0" t="0" r="8255" b="0"/>
            <wp:docPr id="1461099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99361" name="Picture 1461099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215" cy="17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E55" w14:textId="56271FC8" w:rsidR="000545E2" w:rsidRPr="00297771" w:rsidRDefault="000545E2" w:rsidP="0066279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545E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sekali</w:t>
      </w:r>
      <w:r>
        <w:rPr>
          <w:rFonts w:ascii="Times New Roman" w:hAnsi="Times New Roman" w:cs="Times New Roman"/>
          <w:sz w:val="24"/>
          <w:szCs w:val="24"/>
        </w:rPr>
        <w:t>gus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Segawon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( Sega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rawon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E2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0545E2">
        <w:rPr>
          <w:rFonts w:ascii="Times New Roman" w:hAnsi="Times New Roman" w:cs="Times New Roman"/>
          <w:sz w:val="24"/>
          <w:szCs w:val="24"/>
        </w:rPr>
        <w:t xml:space="preserve"> 1</w:t>
      </w:r>
      <w:r w:rsidR="002977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7771">
        <w:rPr>
          <w:rFonts w:ascii="Times New Roman" w:hAnsi="Times New Roman" w:cs="Times New Roman"/>
          <w:i/>
          <w:iCs/>
          <w:sz w:val="24"/>
          <w:szCs w:val="24"/>
        </w:rPr>
        <w:t>diteruskan</w:t>
      </w:r>
      <w:proofErr w:type="spellEnd"/>
      <w:r w:rsidR="00297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i/>
          <w:iCs/>
          <w:sz w:val="24"/>
          <w:szCs w:val="24"/>
        </w:rPr>
        <w:t>sampai</w:t>
      </w:r>
      <w:proofErr w:type="spellEnd"/>
      <w:r w:rsidR="002977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i/>
          <w:iCs/>
          <w:sz w:val="24"/>
          <w:szCs w:val="24"/>
        </w:rPr>
        <w:t>lantai</w:t>
      </w:r>
      <w:proofErr w:type="spellEnd"/>
      <w:r w:rsidR="00297771">
        <w:rPr>
          <w:rFonts w:ascii="Times New Roman" w:hAnsi="Times New Roman" w:cs="Times New Roman"/>
          <w:i/>
          <w:iCs/>
          <w:sz w:val="24"/>
          <w:szCs w:val="24"/>
        </w:rPr>
        <w:t xml:space="preserve"> 3)</w:t>
      </w:r>
    </w:p>
    <w:p w14:paraId="5F5EE2B2" w14:textId="77777777" w:rsidR="000545E2" w:rsidRPr="000545E2" w:rsidRDefault="000545E2" w:rsidP="0066279A">
      <w:pPr>
        <w:rPr>
          <w:rFonts w:ascii="Times New Roman" w:hAnsi="Times New Roman" w:cs="Times New Roman"/>
          <w:sz w:val="24"/>
          <w:szCs w:val="24"/>
        </w:rPr>
      </w:pPr>
    </w:p>
    <w:p w14:paraId="3D55DD66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0C6A96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68A392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880F2A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1486E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FB2AF5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CC9739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C5B092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F57B7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A1825D" w14:textId="77777777" w:rsidR="000545E2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FAE39E" w14:textId="1AEFB2A2" w:rsidR="00B65BD8" w:rsidRDefault="000545E2" w:rsidP="006627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Demo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website(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bukan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ppt)</w:t>
      </w:r>
    </w:p>
    <w:p w14:paraId="32509FC3" w14:textId="298E235A" w:rsidR="00B65BD8" w:rsidRDefault="00B65BD8" w:rsidP="00B65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5BD8">
        <w:rPr>
          <w:rFonts w:ascii="Times New Roman" w:hAnsi="Times New Roman" w:cs="Times New Roman"/>
          <w:b/>
          <w:bCs/>
          <w:sz w:val="28"/>
          <w:szCs w:val="28"/>
        </w:rPr>
        <w:t>Home</w:t>
      </w:r>
    </w:p>
    <w:p w14:paraId="141AAF9F" w14:textId="29E347D0" w:rsidR="00B65BD8" w:rsidRPr="00B65BD8" w:rsidRDefault="000545E2" w:rsidP="00B65B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771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segawon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. DI home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navbar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text align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dan hover yang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777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297771">
        <w:rPr>
          <w:rFonts w:ascii="Times New Roman" w:hAnsi="Times New Roman" w:cs="Times New Roman"/>
          <w:sz w:val="24"/>
          <w:szCs w:val="24"/>
        </w:rPr>
        <w:t xml:space="preserve"> di home kami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tjuga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amnahkan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button yang Ketika di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selnajutnya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offer</w:t>
      </w:r>
    </w:p>
    <w:p w14:paraId="71F8AAD3" w14:textId="77777777" w:rsidR="00B65BD8" w:rsidRPr="00B65BD8" w:rsidRDefault="00B65BD8" w:rsidP="00B65BD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F6757" w14:textId="1A1E1969" w:rsidR="00B65BD8" w:rsidRDefault="00B65BD8" w:rsidP="00B65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5BD8">
        <w:rPr>
          <w:rFonts w:ascii="Times New Roman" w:hAnsi="Times New Roman" w:cs="Times New Roman"/>
          <w:b/>
          <w:bCs/>
          <w:sz w:val="28"/>
          <w:szCs w:val="28"/>
        </w:rPr>
        <w:t>Offer</w:t>
      </w:r>
    </w:p>
    <w:p w14:paraId="44E0CF81" w14:textId="6DBA3D94" w:rsidR="000545E2" w:rsidRDefault="000545E2" w:rsidP="000545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Offer di web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segawaon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( dan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zoom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>)</w:t>
      </w:r>
    </w:p>
    <w:p w14:paraId="3EE6E245" w14:textId="77777777" w:rsidR="000545E2" w:rsidRPr="000545E2" w:rsidRDefault="000545E2" w:rsidP="00054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3BC58" w14:textId="0CC8BF3A" w:rsidR="00B65BD8" w:rsidRDefault="00B65BD8" w:rsidP="00B65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5BD8">
        <w:rPr>
          <w:rFonts w:ascii="Times New Roman" w:hAnsi="Times New Roman" w:cs="Times New Roman"/>
          <w:b/>
          <w:bCs/>
          <w:sz w:val="28"/>
          <w:szCs w:val="28"/>
        </w:rPr>
        <w:t>Place</w:t>
      </w:r>
    </w:p>
    <w:p w14:paraId="5A2274D9" w14:textId="19040DC9" w:rsidR="000545E2" w:rsidRDefault="000545E2" w:rsidP="000545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place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situ</w:t>
      </w:r>
    </w:p>
    <w:p w14:paraId="28FAA050" w14:textId="77777777" w:rsidR="000545E2" w:rsidRPr="000545E2" w:rsidRDefault="000545E2" w:rsidP="000545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75DD9" w14:textId="4D77D7F0" w:rsidR="00B65BD8" w:rsidRDefault="00B65BD8" w:rsidP="00B65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5BD8">
        <w:rPr>
          <w:rFonts w:ascii="Times New Roman" w:hAnsi="Times New Roman" w:cs="Times New Roman"/>
          <w:b/>
          <w:bCs/>
          <w:sz w:val="28"/>
          <w:szCs w:val="28"/>
        </w:rPr>
        <w:t>About</w:t>
      </w:r>
    </w:p>
    <w:p w14:paraId="33630152" w14:textId="6C2C6EF6" w:rsidR="000545E2" w:rsidRPr="000545E2" w:rsidRDefault="000545E2" w:rsidP="000545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about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</w:t>
      </w:r>
      <w:r w:rsidR="0029777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proofErr w:type="gramStart"/>
      <w:r w:rsidR="00297771">
        <w:rPr>
          <w:rFonts w:ascii="Times New Roman" w:hAnsi="Times New Roman" w:cs="Times New Roman"/>
          <w:sz w:val="24"/>
          <w:szCs w:val="24"/>
        </w:rPr>
        <w:t>segawon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End"/>
      <w:r w:rsidR="00297771">
        <w:rPr>
          <w:rFonts w:ascii="Times New Roman" w:hAnsi="Times New Roman" w:cs="Times New Roman"/>
          <w:sz w:val="24"/>
          <w:szCs w:val="24"/>
        </w:rPr>
        <w:t xml:space="preserve"> juga video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="002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71">
        <w:rPr>
          <w:rFonts w:ascii="Times New Roman" w:hAnsi="Times New Roman" w:cs="Times New Roman"/>
          <w:sz w:val="24"/>
          <w:szCs w:val="24"/>
        </w:rPr>
        <w:t>segawon</w:t>
      </w:r>
      <w:proofErr w:type="spellEnd"/>
    </w:p>
    <w:p w14:paraId="3F8EA31D" w14:textId="03709C7B" w:rsidR="00B65BD8" w:rsidRPr="00B65BD8" w:rsidRDefault="00297771" w:rsidP="00B65B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footer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medsos</w:t>
      </w:r>
      <w:proofErr w:type="spellEnd"/>
    </w:p>
    <w:sectPr w:rsidR="00B65BD8" w:rsidRPr="00B6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19F2"/>
    <w:multiLevelType w:val="hybridMultilevel"/>
    <w:tmpl w:val="289070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755D4"/>
    <w:multiLevelType w:val="hybridMultilevel"/>
    <w:tmpl w:val="F3C805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142527">
    <w:abstractNumId w:val="0"/>
  </w:num>
  <w:num w:numId="2" w16cid:durableId="1701661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545E2"/>
    <w:rsid w:val="00297771"/>
    <w:rsid w:val="00483CE3"/>
    <w:rsid w:val="0066279A"/>
    <w:rsid w:val="00B65BD8"/>
    <w:rsid w:val="00E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1842"/>
  <w15:chartTrackingRefBased/>
  <w15:docId w15:val="{A3C689CC-1E53-4D78-B872-71D60D9F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Chandra</dc:creator>
  <cp:keywords/>
  <dc:description/>
  <cp:lastModifiedBy>Mas Chandra</cp:lastModifiedBy>
  <cp:revision>1</cp:revision>
  <dcterms:created xsi:type="dcterms:W3CDTF">2024-01-10T12:15:00Z</dcterms:created>
  <dcterms:modified xsi:type="dcterms:W3CDTF">2024-01-10T13:24:00Z</dcterms:modified>
</cp:coreProperties>
</file>