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53" w:rsidRDefault="0051541C">
      <w:r>
        <w:t>Anleitung optische Faservolumengehaltbestimmung</w:t>
      </w:r>
    </w:p>
    <w:p w:rsidR="0051541C" w:rsidRDefault="0051541C" w:rsidP="0051541C">
      <w:pPr>
        <w:pStyle w:val="Listenabsatz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Starten (</w:t>
      </w:r>
      <w:proofErr w:type="spellStart"/>
      <w:r>
        <w:t>Matlab</w:t>
      </w:r>
      <w:proofErr w:type="spellEnd"/>
      <w:r>
        <w:t xml:space="preserve"> 2018a oder höher, </w:t>
      </w:r>
      <w:proofErr w:type="spellStart"/>
      <w:r>
        <w:t>ImageProcessingToolbox</w:t>
      </w:r>
      <w:proofErr w:type="spellEnd"/>
      <w:r>
        <w:t>)</w:t>
      </w:r>
    </w:p>
    <w:p w:rsidR="0051541C" w:rsidRDefault="0051541C" w:rsidP="0051541C">
      <w:r>
        <w:rPr>
          <w:noProof/>
          <w:lang w:eastAsia="de-DE"/>
        </w:rPr>
        <w:drawing>
          <wp:inline distT="0" distB="0" distL="0" distR="0">
            <wp:extent cx="5747385" cy="3491230"/>
            <wp:effectExtent l="0" t="0" r="5715" b="0"/>
            <wp:docPr id="1" name="Grafik 1" descr="\\ILK.ING.DOM.TU-DRESDEN.DE\dfs\ilk_redirections\dchristi\Desktop\Corel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LK.ING.DOM.TU-DRESDEN.DE\dfs\ilk_redirections\dchristi\Desktop\Corel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1C" w:rsidRDefault="0051541C" w:rsidP="0051541C">
      <w:pPr>
        <w:pStyle w:val="Listenabsatz"/>
        <w:numPr>
          <w:ilvl w:val="0"/>
          <w:numId w:val="2"/>
        </w:numPr>
      </w:pPr>
      <w:r>
        <w:t>Öffnen ‚</w:t>
      </w:r>
      <w:proofErr w:type="spellStart"/>
      <w:r>
        <w:t>FVG_Workflow.m</w:t>
      </w:r>
      <w:proofErr w:type="spellEnd"/>
      <w:r>
        <w:t>‘</w:t>
      </w:r>
    </w:p>
    <w:p w:rsidR="0051541C" w:rsidRDefault="0051541C" w:rsidP="0051541C">
      <w:pPr>
        <w:pStyle w:val="Listenabsatz"/>
        <w:numPr>
          <w:ilvl w:val="0"/>
          <w:numId w:val="2"/>
        </w:numPr>
      </w:pPr>
      <w:r>
        <w:t>Starten des Skriptes</w:t>
      </w:r>
    </w:p>
    <w:p w:rsidR="0051541C" w:rsidRDefault="0051541C" w:rsidP="0051541C">
      <w:r>
        <w:rPr>
          <w:noProof/>
          <w:lang w:eastAsia="de-DE"/>
        </w:rPr>
        <w:drawing>
          <wp:inline distT="0" distB="0" distL="0" distR="0">
            <wp:extent cx="5747385" cy="3491230"/>
            <wp:effectExtent l="0" t="0" r="5715" b="0"/>
            <wp:docPr id="2" name="Grafik 2" descr="\\ILK.ING.DOM.TU-DRESDEN.DE\dfs\ilk_redirections\dchristi\Desktop\Corel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ILK.ING.DOM.TU-DRESDEN.DE\dfs\ilk_redirections\dchristi\Desktop\Corel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1C" w:rsidRDefault="0051541C" w:rsidP="0051541C">
      <w:pPr>
        <w:pStyle w:val="Listenabsatz"/>
      </w:pPr>
    </w:p>
    <w:p w:rsidR="0051541C" w:rsidRDefault="0051541C" w:rsidP="0051541C">
      <w:pPr>
        <w:pStyle w:val="Listenabsatz"/>
      </w:pPr>
    </w:p>
    <w:p w:rsidR="0051541C" w:rsidRDefault="0051541C" w:rsidP="0051541C">
      <w:pPr>
        <w:pStyle w:val="Listenabsatz"/>
      </w:pPr>
    </w:p>
    <w:p w:rsidR="0051541C" w:rsidRDefault="0051541C" w:rsidP="0051541C">
      <w:pPr>
        <w:pStyle w:val="Listenabsatz"/>
        <w:numPr>
          <w:ilvl w:val="0"/>
          <w:numId w:val="2"/>
        </w:numPr>
      </w:pPr>
      <w:r>
        <w:lastRenderedPageBreak/>
        <w:t>Auswahl des Bilder-Ordners</w:t>
      </w:r>
    </w:p>
    <w:p w:rsidR="0051541C" w:rsidRDefault="0051541C" w:rsidP="0051541C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5759450" cy="3182620"/>
            <wp:effectExtent l="0" t="0" r="0" b="0"/>
            <wp:docPr id="3" name="Grafik 3" descr="\\ILK.ING.DOM.TU-DRESDEN.DE\dfs\ilk_redirections\dchristi\Desktop\Corel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LK.ING.DOM.TU-DRESDEN.DE\dfs\ilk_redirections\dchristi\Desktop\Corel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1C" w:rsidRDefault="0051541C" w:rsidP="0051541C">
      <w:pPr>
        <w:pStyle w:val="Listenabsatz"/>
        <w:numPr>
          <w:ilvl w:val="0"/>
          <w:numId w:val="2"/>
        </w:numPr>
      </w:pPr>
      <w:r>
        <w:lastRenderedPageBreak/>
        <w:t>Auswahl einer ROI</w:t>
      </w:r>
      <w:r w:rsidR="00A639C1">
        <w:t xml:space="preserve"> (</w:t>
      </w:r>
      <w:proofErr w:type="spellStart"/>
      <w:r w:rsidR="00A639C1">
        <w:t>region</w:t>
      </w:r>
      <w:proofErr w:type="spellEnd"/>
      <w:r w:rsidR="00A639C1">
        <w:t xml:space="preserve"> </w:t>
      </w:r>
      <w:proofErr w:type="spellStart"/>
      <w:r w:rsidR="00A639C1">
        <w:t>of</w:t>
      </w:r>
      <w:proofErr w:type="spellEnd"/>
      <w:r w:rsidR="00A639C1">
        <w:t xml:space="preserve"> </w:t>
      </w:r>
      <w:proofErr w:type="spellStart"/>
      <w:r w:rsidR="00A639C1">
        <w:t>instrest</w:t>
      </w:r>
      <w:bookmarkStart w:id="0" w:name="_GoBack"/>
      <w:bookmarkEnd w:id="0"/>
      <w:proofErr w:type="spellEnd"/>
      <w:r w:rsidR="00A639C1">
        <w:t>)</w:t>
      </w:r>
      <w:r>
        <w:rPr>
          <w:noProof/>
          <w:lang w:eastAsia="de-DE"/>
        </w:rPr>
        <w:drawing>
          <wp:inline distT="0" distB="0" distL="0" distR="0">
            <wp:extent cx="5753735" cy="5723890"/>
            <wp:effectExtent l="0" t="0" r="0" b="0"/>
            <wp:docPr id="4" name="Grafik 4" descr="\\ILK.ING.DOM.TU-DRESDEN.DE\dfs\ilk_redirections\dchristi\Desktop\Corel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ILK.ING.DOM.TU-DRESDEN.DE\dfs\ilk_redirections\dchristi\Desktop\Corel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BE0" w:rsidRDefault="00917BE0" w:rsidP="00917BE0">
      <w:r>
        <w:t>Geschlossener Polygonzug</w:t>
      </w:r>
    </w:p>
    <w:p w:rsidR="0051541C" w:rsidRDefault="0051541C" w:rsidP="0051541C">
      <w:pPr>
        <w:pStyle w:val="Listenabsatz"/>
        <w:numPr>
          <w:ilvl w:val="0"/>
          <w:numId w:val="2"/>
        </w:numPr>
      </w:pPr>
      <w:r>
        <w:lastRenderedPageBreak/>
        <w:t>Grafische Darstellung</w:t>
      </w:r>
      <w:r>
        <w:rPr>
          <w:noProof/>
          <w:lang w:eastAsia="de-DE"/>
        </w:rPr>
        <w:drawing>
          <wp:inline distT="0" distB="0" distL="0" distR="0">
            <wp:extent cx="5753735" cy="5723890"/>
            <wp:effectExtent l="0" t="0" r="0" b="0"/>
            <wp:docPr id="5" name="Grafik 5" descr="\\ILK.ING.DOM.TU-DRESDEN.DE\dfs\ilk_redirections\dchristi\Desktop\Corel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ILK.ING.DOM.TU-DRESDEN.DE\dfs\ilk_redirections\dchristi\Desktop\Corel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4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1B6"/>
    <w:multiLevelType w:val="hybridMultilevel"/>
    <w:tmpl w:val="870085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D6BD6"/>
    <w:multiLevelType w:val="multilevel"/>
    <w:tmpl w:val="C6568528"/>
    <w:styleLink w:val="Hypothese"/>
    <w:lvl w:ilvl="0">
      <w:start w:val="1"/>
      <w:numFmt w:val="decimal"/>
      <w:lvlText w:val="H%1: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nMLc1MLQ0MDAzNTAyUdpeDU4uLM/DyQAsNaAKsaBCAsAAAA"/>
  </w:docVars>
  <w:rsids>
    <w:rsidRoot w:val="0051541C"/>
    <w:rsid w:val="0051541C"/>
    <w:rsid w:val="0062776D"/>
    <w:rsid w:val="008E2278"/>
    <w:rsid w:val="00917BE0"/>
    <w:rsid w:val="00A639C1"/>
    <w:rsid w:val="00CC1B48"/>
    <w:rsid w:val="00E5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84CA"/>
  <w15:docId w15:val="{BA6A870A-19CB-4E7A-BFBC-2069191D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othese">
    <w:name w:val="Hypothese"/>
    <w:uiPriority w:val="99"/>
    <w:rsid w:val="00E56AC8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51541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5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Düreth</dc:creator>
  <cp:lastModifiedBy>Christian Düreth</cp:lastModifiedBy>
  <cp:revision>3</cp:revision>
  <dcterms:created xsi:type="dcterms:W3CDTF">2019-04-25T13:31:00Z</dcterms:created>
  <dcterms:modified xsi:type="dcterms:W3CDTF">2019-09-18T11:27:00Z</dcterms:modified>
</cp:coreProperties>
</file>