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01"/>
        <w:ind w:left="3656" w:right="3709" w:firstLine="0"/>
        <w:jc w:val="center"/>
        <w:rPr>
          <w:b/>
          <w:sz w:val="36"/>
        </w:rPr>
      </w:pPr>
      <w:r>
        <w:rPr>
          <w:b/>
          <w:spacing w:val="-4"/>
          <w:sz w:val="36"/>
        </w:rPr>
        <w:t>준법</w:t>
      </w:r>
      <w:r>
        <w:rPr>
          <w:b/>
          <w:spacing w:val="53"/>
          <w:sz w:val="36"/>
        </w:rPr>
        <w:t> </w:t>
      </w:r>
      <w:r>
        <w:rPr>
          <w:b/>
          <w:spacing w:val="-5"/>
          <w:sz w:val="36"/>
        </w:rPr>
        <w:t>서약서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tabs>
          <w:tab w:pos="2553" w:val="left" w:leader="none"/>
        </w:tabs>
        <w:spacing w:line="261" w:lineRule="auto" w:before="66"/>
        <w:ind w:left="119" w:right="177"/>
        <w:jc w:val="both"/>
      </w:pPr>
      <w:r>
        <w:rPr/>
        <w:pict>
          <v:rect style="position:absolute;margin-left:71.960999pt;margin-top:19.974483pt;width:222.24pt;height:15.583pt;mso-position-horizontal-relative:page;mso-position-vertical-relative:paragraph;z-index:-251752448" filled="true" fillcolor="#ffff00" stroked="false">
            <v:fill type="solid"/>
            <w10:wrap type="none"/>
          </v:rect>
        </w:pict>
      </w:r>
      <w:r>
        <w:rPr/>
        <w:t>한화솔루션    주식회사    (이하    ‘회사’)와의     거래와     관련하여     </w:t>
      </w:r>
      <w:r>
        <w:rPr>
          <w:spacing w:val="-3"/>
          <w:shd w:fill="FFFF00" w:color="auto" w:val="clear"/>
        </w:rPr>
        <w:t>[협력업</w:t>
      </w:r>
      <w:r>
        <w:rPr>
          <w:spacing w:val="-3"/>
        </w:rPr>
        <w:t>   </w:t>
      </w:r>
      <w:r>
        <w:rPr/>
        <w:t>체</w:t>
        <w:tab/>
        <w:t>](이하 ‘협력업체’)는 회사의</w:t>
      </w:r>
      <w:r>
        <w:rPr>
          <w:spacing w:val="7"/>
        </w:rPr>
        <w:t> 「 </w:t>
      </w:r>
      <w:r>
        <w:rPr/>
        <w:t>협력업체 윤리·준법 관리 규 </w:t>
      </w:r>
      <w:r>
        <w:rPr>
          <w:spacing w:val="23"/>
        </w:rPr>
        <w:t>정 」 </w:t>
      </w:r>
      <w:r>
        <w:rPr/>
        <w:t>의 취지 및 내용을 충분히 이해하였으며 계약 체결 및 거래 수행 </w:t>
      </w:r>
      <w:r>
        <w:rPr>
          <w:spacing w:val="-3"/>
        </w:rPr>
        <w:t>과정에서 </w:t>
      </w:r>
      <w:r>
        <w:rPr/>
        <w:t>성실하게 이를 준수할 것을</w:t>
      </w:r>
      <w:r>
        <w:rPr>
          <w:spacing w:val="79"/>
        </w:rPr>
        <w:t> </w:t>
      </w:r>
      <w:r>
        <w:rPr/>
        <w:t>서약합니다.</w:t>
      </w:r>
    </w:p>
    <w:p>
      <w:pPr>
        <w:pStyle w:val="BodyText"/>
      </w:pPr>
    </w:p>
    <w:p>
      <w:pPr>
        <w:pStyle w:val="BodyText"/>
        <w:spacing w:before="5"/>
        <w:rPr>
          <w:sz w:val="27"/>
        </w:rPr>
      </w:pPr>
    </w:p>
    <w:p>
      <w:pPr>
        <w:pStyle w:val="Heading1"/>
      </w:pPr>
      <w:r>
        <w:rPr/>
        <w:t>제 1조 (목적)</w:t>
      </w:r>
    </w:p>
    <w:p>
      <w:pPr>
        <w:pStyle w:val="BodyText"/>
        <w:spacing w:line="261" w:lineRule="auto" w:before="188"/>
        <w:ind w:left="119" w:right="179"/>
        <w:jc w:val="both"/>
      </w:pPr>
      <w:r>
        <w:rPr/>
        <w:t>협력업체는 회사가 윤리경영에 깊은 관심을 가지고 있으며 본 서약의 목적이 건 전하고 공정한 거래 질서를 준수하고 윤리적 기업 문화를 정착시키는 데 있음을 충분히 인지합니다.</w:t>
      </w:r>
    </w:p>
    <w:p>
      <w:pPr>
        <w:pStyle w:val="BodyText"/>
      </w:pPr>
    </w:p>
    <w:p>
      <w:pPr>
        <w:pStyle w:val="BodyText"/>
        <w:spacing w:before="5"/>
        <w:rPr>
          <w:sz w:val="27"/>
        </w:rPr>
      </w:pPr>
    </w:p>
    <w:p>
      <w:pPr>
        <w:pStyle w:val="Heading1"/>
      </w:pPr>
      <w:r>
        <w:rPr/>
        <w:t>제 2조 (준법서약)</w:t>
      </w:r>
    </w:p>
    <w:p>
      <w:pPr>
        <w:pStyle w:val="BodyText"/>
        <w:spacing w:line="261" w:lineRule="auto" w:before="188"/>
        <w:ind w:left="119" w:right="177"/>
        <w:jc w:val="both"/>
      </w:pPr>
      <w:r>
        <w:rPr/>
        <w:t>협력업체는 모든 거래에서 대한민국 형법,  상법 및  가중 처벌  관련 법령, </w:t>
      </w:r>
      <w:r>
        <w:rPr>
          <w:spacing w:val="-5"/>
        </w:rPr>
        <w:t>공정거  </w:t>
      </w:r>
      <w:r>
        <w:rPr/>
        <w:t>래 및 하도급 관련 법령, 조세 법령, 영업비밀 및 기술 침해 관련 법령 등을 </w:t>
      </w:r>
      <w:r>
        <w:rPr>
          <w:spacing w:val="-8"/>
        </w:rPr>
        <w:t>준수</w:t>
      </w:r>
      <w:r>
        <w:rPr>
          <w:spacing w:val="63"/>
        </w:rPr>
        <w:t> </w:t>
      </w:r>
      <w:r>
        <w:rPr/>
        <w:t>하고 UN부패방지협약, FCPA(Foreign Corrupt Practices Act), 공무원에 대한 뇌 물방지법, 부정청탁 및 금품 등 수수의 금지에 관한 법률(이하 “청탁금지법”이라 한다) 등을 포함한 모든 국내외 뇌물 및 부패방지 관련 법률 및 규정을 </w:t>
      </w:r>
      <w:r>
        <w:rPr>
          <w:spacing w:val="-5"/>
        </w:rPr>
        <w:t>준수할     </w:t>
      </w:r>
      <w:r>
        <w:rPr/>
        <w:t>것을</w:t>
      </w:r>
      <w:r>
        <w:rPr>
          <w:spacing w:val="39"/>
        </w:rPr>
        <w:t> </w:t>
      </w:r>
      <w:r>
        <w:rPr/>
        <w:t>약속합니다.</w:t>
      </w:r>
    </w:p>
    <w:p>
      <w:pPr>
        <w:pStyle w:val="BodyText"/>
      </w:pPr>
    </w:p>
    <w:p>
      <w:pPr>
        <w:pStyle w:val="BodyText"/>
        <w:spacing w:before="7"/>
        <w:rPr>
          <w:sz w:val="27"/>
        </w:rPr>
      </w:pPr>
    </w:p>
    <w:p>
      <w:pPr>
        <w:pStyle w:val="Heading1"/>
      </w:pPr>
      <w:r>
        <w:rPr/>
        <w:t>제 3조 (반윤리행위의 금지 서약)</w:t>
      </w:r>
    </w:p>
    <w:p>
      <w:pPr>
        <w:pStyle w:val="BodyText"/>
        <w:spacing w:line="261" w:lineRule="auto" w:before="188"/>
        <w:ind w:left="119" w:right="177"/>
        <w:jc w:val="both"/>
      </w:pPr>
      <w:r>
        <w:rPr/>
        <w:t>협력업체는 「 협력업체 윤리·준법 관리 규정 」 에 따른 다음과 같은 반윤리행위를 하지 않을 것을 서약합니다.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119"/>
      </w:pPr>
      <w:r>
        <w:rPr/>
        <w:t>[회사의 임직원에 대한 금품 및 부당이익의 제공 행위]</w:t>
      </w: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61" w:lineRule="auto" w:before="0" w:after="0"/>
        <w:ind w:left="778" w:right="179" w:hanging="360"/>
        <w:jc w:val="left"/>
        <w:rPr>
          <w:sz w:val="24"/>
        </w:rPr>
      </w:pPr>
      <w:r>
        <w:rPr>
          <w:sz w:val="24"/>
        </w:rPr>
        <w:t>금전, 유가증권, 물품, 경조금, 향응, 접대 기타 금전적/비금전적 </w:t>
      </w:r>
      <w:r>
        <w:rPr>
          <w:spacing w:val="-3"/>
          <w:sz w:val="24"/>
        </w:rPr>
        <w:t>이익이나 </w:t>
      </w:r>
      <w:r>
        <w:rPr>
          <w:sz w:val="24"/>
        </w:rPr>
        <w:t>편의를 제공, 약속, 알선하는</w:t>
      </w:r>
      <w:r>
        <w:rPr>
          <w:spacing w:val="77"/>
          <w:sz w:val="24"/>
        </w:rPr>
        <w:t> </w:t>
      </w:r>
      <w:r>
        <w:rPr>
          <w:sz w:val="24"/>
        </w:rPr>
        <w:t>행위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64" w:lineRule="auto" w:before="161" w:after="0"/>
        <w:ind w:left="778" w:right="178" w:hanging="360"/>
        <w:jc w:val="left"/>
        <w:rPr>
          <w:sz w:val="24"/>
        </w:rPr>
      </w:pPr>
      <w:r>
        <w:rPr>
          <w:sz w:val="24"/>
        </w:rPr>
        <w:t>금전소비대차, 보증, 담보제공, 채무인수/면제/대위변제 및 비전형적 </w:t>
      </w:r>
      <w:r>
        <w:rPr>
          <w:spacing w:val="-5"/>
          <w:sz w:val="24"/>
        </w:rPr>
        <w:t>동산/ </w:t>
      </w:r>
      <w:r>
        <w:rPr>
          <w:sz w:val="24"/>
        </w:rPr>
        <w:t>부동산</w:t>
      </w:r>
      <w:r>
        <w:rPr>
          <w:spacing w:val="39"/>
          <w:sz w:val="24"/>
        </w:rPr>
        <w:t> </w:t>
      </w:r>
      <w:r>
        <w:rPr>
          <w:sz w:val="24"/>
        </w:rPr>
        <w:t>거래</w:t>
      </w:r>
      <w:r>
        <w:rPr>
          <w:spacing w:val="40"/>
          <w:sz w:val="24"/>
        </w:rPr>
        <w:t> </w:t>
      </w:r>
      <w:r>
        <w:rPr>
          <w:sz w:val="24"/>
        </w:rPr>
        <w:t>및</w:t>
      </w:r>
      <w:r>
        <w:rPr>
          <w:spacing w:val="40"/>
          <w:sz w:val="24"/>
        </w:rPr>
        <w:t> </w:t>
      </w:r>
      <w:r>
        <w:rPr>
          <w:sz w:val="24"/>
        </w:rPr>
        <w:t>이를</w:t>
      </w:r>
      <w:r>
        <w:rPr>
          <w:spacing w:val="40"/>
          <w:sz w:val="24"/>
        </w:rPr>
        <w:t> </w:t>
      </w:r>
      <w:r>
        <w:rPr>
          <w:sz w:val="24"/>
        </w:rPr>
        <w:t>약속,</w:t>
      </w:r>
      <w:r>
        <w:rPr>
          <w:spacing w:val="39"/>
          <w:sz w:val="24"/>
        </w:rPr>
        <w:t> </w:t>
      </w:r>
      <w:r>
        <w:rPr>
          <w:sz w:val="24"/>
        </w:rPr>
        <w:t>알선하는</w:t>
      </w:r>
      <w:r>
        <w:rPr>
          <w:spacing w:val="40"/>
          <w:sz w:val="24"/>
        </w:rPr>
        <w:t> </w:t>
      </w:r>
      <w:r>
        <w:rPr>
          <w:sz w:val="24"/>
        </w:rPr>
        <w:t>행위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61" w:lineRule="auto" w:before="157" w:after="0"/>
        <w:ind w:left="778" w:right="107" w:hanging="360"/>
        <w:jc w:val="left"/>
        <w:rPr>
          <w:sz w:val="24"/>
        </w:rPr>
      </w:pPr>
      <w:r>
        <w:rPr>
          <w:sz w:val="24"/>
        </w:rPr>
        <w:t>고용(겸직포함), 지분 제공, 퇴직 이후 취업 또는 일감의 제공 및 이를 </w:t>
      </w:r>
      <w:r>
        <w:rPr>
          <w:spacing w:val="-5"/>
          <w:sz w:val="24"/>
        </w:rPr>
        <w:t>약속, </w:t>
      </w:r>
      <w:r>
        <w:rPr>
          <w:sz w:val="24"/>
        </w:rPr>
        <w:t>알선하는</w:t>
      </w:r>
      <w:r>
        <w:rPr>
          <w:spacing w:val="39"/>
          <w:sz w:val="24"/>
        </w:rPr>
        <w:t> </w:t>
      </w:r>
      <w:r>
        <w:rPr>
          <w:sz w:val="24"/>
        </w:rPr>
        <w:t>행위</w:t>
      </w:r>
    </w:p>
    <w:p>
      <w:pPr>
        <w:spacing w:after="0" w:line="261" w:lineRule="auto"/>
        <w:jc w:val="left"/>
        <w:rPr>
          <w:sz w:val="24"/>
        </w:rPr>
        <w:sectPr>
          <w:type w:val="continuous"/>
          <w:pgSz w:w="11900" w:h="16820"/>
          <w:pgMar w:top="1600" w:bottom="280" w:left="1320" w:right="1260"/>
        </w:sectPr>
      </w:pPr>
    </w:p>
    <w:p>
      <w:pPr>
        <w:pStyle w:val="BodyText"/>
        <w:spacing w:before="99"/>
        <w:ind w:left="119"/>
      </w:pPr>
      <w:r>
        <w:rPr/>
        <w:t>[계약 및 입찰 관련 불공정 행위]</w:t>
      </w: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0" w:after="0"/>
        <w:ind w:left="778" w:right="0" w:hanging="360"/>
        <w:jc w:val="both"/>
        <w:rPr>
          <w:sz w:val="24"/>
        </w:rPr>
      </w:pPr>
      <w:r>
        <w:rPr>
          <w:sz w:val="24"/>
        </w:rPr>
        <w:t>동종,</w:t>
      </w:r>
      <w:r>
        <w:rPr>
          <w:spacing w:val="38"/>
          <w:sz w:val="24"/>
        </w:rPr>
        <w:t> </w:t>
      </w:r>
      <w:r>
        <w:rPr>
          <w:sz w:val="24"/>
        </w:rPr>
        <w:t>경쟁업체와의</w:t>
      </w:r>
      <w:r>
        <w:rPr>
          <w:spacing w:val="40"/>
          <w:sz w:val="24"/>
        </w:rPr>
        <w:t> </w:t>
      </w:r>
      <w:r>
        <w:rPr>
          <w:sz w:val="24"/>
        </w:rPr>
        <w:t>입찰</w:t>
      </w:r>
      <w:r>
        <w:rPr>
          <w:spacing w:val="40"/>
          <w:sz w:val="24"/>
        </w:rPr>
        <w:t> </w:t>
      </w:r>
      <w:r>
        <w:rPr>
          <w:sz w:val="24"/>
        </w:rPr>
        <w:t>담합</w:t>
      </w:r>
      <w:r>
        <w:rPr>
          <w:spacing w:val="40"/>
          <w:sz w:val="24"/>
        </w:rPr>
        <w:t> </w:t>
      </w:r>
      <w:r>
        <w:rPr>
          <w:sz w:val="24"/>
        </w:rPr>
        <w:t>등</w:t>
      </w:r>
      <w:r>
        <w:rPr>
          <w:spacing w:val="40"/>
          <w:sz w:val="24"/>
        </w:rPr>
        <w:t> </w:t>
      </w:r>
      <w:r>
        <w:rPr>
          <w:sz w:val="24"/>
        </w:rPr>
        <w:t>불공정</w:t>
      </w:r>
      <w:r>
        <w:rPr>
          <w:spacing w:val="40"/>
          <w:sz w:val="24"/>
        </w:rPr>
        <w:t> </w:t>
      </w:r>
      <w:r>
        <w:rPr>
          <w:sz w:val="24"/>
        </w:rPr>
        <w:t>거래</w:t>
      </w:r>
      <w:r>
        <w:rPr>
          <w:spacing w:val="39"/>
          <w:sz w:val="24"/>
        </w:rPr>
        <w:t> </w:t>
      </w:r>
      <w:r>
        <w:rPr>
          <w:sz w:val="24"/>
        </w:rPr>
        <w:t>행위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477" w:lineRule="auto" w:before="191" w:after="0"/>
        <w:ind w:left="119" w:right="383" w:firstLine="299"/>
        <w:jc w:val="left"/>
        <w:rPr>
          <w:sz w:val="24"/>
        </w:rPr>
      </w:pPr>
      <w:r>
        <w:rPr>
          <w:sz w:val="24"/>
        </w:rPr>
        <w:t>입찰 및 계약 시 허위의 정보를 기재하거나 누락하는 등 일체의 </w:t>
      </w:r>
      <w:r>
        <w:rPr>
          <w:spacing w:val="-4"/>
          <w:sz w:val="24"/>
        </w:rPr>
        <w:t>기망행위</w:t>
      </w:r>
      <w:r>
        <w:rPr>
          <w:spacing w:val="71"/>
          <w:sz w:val="24"/>
        </w:rPr>
        <w:t> </w:t>
      </w:r>
      <w:r>
        <w:rPr>
          <w:sz w:val="24"/>
        </w:rPr>
        <w:t>[회사의</w:t>
      </w:r>
      <w:r>
        <w:rPr>
          <w:spacing w:val="39"/>
          <w:sz w:val="24"/>
        </w:rPr>
        <w:t> </w:t>
      </w:r>
      <w:r>
        <w:rPr>
          <w:sz w:val="24"/>
        </w:rPr>
        <w:t>자산</w:t>
      </w:r>
      <w:r>
        <w:rPr>
          <w:spacing w:val="40"/>
          <w:sz w:val="24"/>
        </w:rPr>
        <w:t> </w:t>
      </w:r>
      <w:r>
        <w:rPr>
          <w:sz w:val="24"/>
        </w:rPr>
        <w:t>및</w:t>
      </w:r>
      <w:r>
        <w:rPr>
          <w:spacing w:val="40"/>
          <w:sz w:val="24"/>
        </w:rPr>
        <w:t> </w:t>
      </w:r>
      <w:r>
        <w:rPr>
          <w:sz w:val="24"/>
        </w:rPr>
        <w:t>정보에</w:t>
      </w:r>
      <w:r>
        <w:rPr>
          <w:spacing w:val="40"/>
          <w:sz w:val="24"/>
        </w:rPr>
        <w:t> </w:t>
      </w:r>
      <w:r>
        <w:rPr>
          <w:sz w:val="24"/>
        </w:rPr>
        <w:t>대한</w:t>
      </w:r>
      <w:r>
        <w:rPr>
          <w:spacing w:val="40"/>
          <w:sz w:val="24"/>
        </w:rPr>
        <w:t> </w:t>
      </w:r>
      <w:r>
        <w:rPr>
          <w:sz w:val="24"/>
        </w:rPr>
        <w:t>침해</w:t>
      </w:r>
      <w:r>
        <w:rPr>
          <w:spacing w:val="40"/>
          <w:sz w:val="24"/>
        </w:rPr>
        <w:t> </w:t>
      </w:r>
      <w:r>
        <w:rPr>
          <w:sz w:val="24"/>
        </w:rPr>
        <w:t>행위]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88" w:lineRule="exact" w:before="0" w:after="0"/>
        <w:ind w:left="778" w:right="0" w:hanging="360"/>
        <w:jc w:val="left"/>
        <w:rPr>
          <w:sz w:val="24"/>
        </w:rPr>
      </w:pPr>
      <w:r>
        <w:rPr>
          <w:sz w:val="24"/>
        </w:rPr>
        <w:t>회사</w:t>
      </w:r>
      <w:r>
        <w:rPr>
          <w:spacing w:val="41"/>
          <w:sz w:val="24"/>
        </w:rPr>
        <w:t> </w:t>
      </w:r>
      <w:r>
        <w:rPr>
          <w:sz w:val="24"/>
        </w:rPr>
        <w:t>유·무형</w:t>
      </w:r>
      <w:r>
        <w:rPr>
          <w:spacing w:val="42"/>
          <w:sz w:val="24"/>
        </w:rPr>
        <w:t> </w:t>
      </w:r>
      <w:r>
        <w:rPr>
          <w:sz w:val="24"/>
        </w:rPr>
        <w:t>자산에</w:t>
      </w:r>
      <w:r>
        <w:rPr>
          <w:spacing w:val="44"/>
          <w:sz w:val="24"/>
        </w:rPr>
        <w:t> </w:t>
      </w:r>
      <w:r>
        <w:rPr>
          <w:sz w:val="24"/>
        </w:rPr>
        <w:t>대한</w:t>
      </w:r>
      <w:r>
        <w:rPr>
          <w:spacing w:val="42"/>
          <w:sz w:val="24"/>
        </w:rPr>
        <w:t> </w:t>
      </w:r>
      <w:r>
        <w:rPr>
          <w:sz w:val="24"/>
        </w:rPr>
        <w:t>절도,</w:t>
      </w:r>
      <w:r>
        <w:rPr>
          <w:spacing w:val="42"/>
          <w:sz w:val="24"/>
        </w:rPr>
        <w:t> </w:t>
      </w:r>
      <w:r>
        <w:rPr>
          <w:sz w:val="24"/>
        </w:rPr>
        <w:t>손괴,</w:t>
      </w:r>
      <w:r>
        <w:rPr>
          <w:spacing w:val="44"/>
          <w:sz w:val="24"/>
        </w:rPr>
        <w:t> </w:t>
      </w:r>
      <w:r>
        <w:rPr>
          <w:sz w:val="24"/>
        </w:rPr>
        <w:t>횡령,</w:t>
      </w:r>
      <w:r>
        <w:rPr>
          <w:spacing w:val="41"/>
          <w:sz w:val="24"/>
        </w:rPr>
        <w:t> </w:t>
      </w:r>
      <w:r>
        <w:rPr>
          <w:sz w:val="24"/>
        </w:rPr>
        <w:t>배임</w:t>
      </w:r>
      <w:r>
        <w:rPr>
          <w:spacing w:val="42"/>
          <w:sz w:val="24"/>
        </w:rPr>
        <w:t> </w:t>
      </w:r>
      <w:r>
        <w:rPr>
          <w:sz w:val="24"/>
        </w:rPr>
        <w:t>등</w:t>
      </w:r>
      <w:r>
        <w:rPr>
          <w:spacing w:val="42"/>
          <w:sz w:val="24"/>
        </w:rPr>
        <w:t> </w:t>
      </w:r>
      <w:r>
        <w:rPr>
          <w:sz w:val="24"/>
        </w:rPr>
        <w:t>손해를</w:t>
      </w:r>
      <w:r>
        <w:rPr>
          <w:spacing w:val="44"/>
          <w:sz w:val="24"/>
        </w:rPr>
        <w:t> </w:t>
      </w:r>
      <w:r>
        <w:rPr>
          <w:sz w:val="24"/>
        </w:rPr>
        <w:t>초래하는</w:t>
      </w:r>
      <w:r>
        <w:rPr>
          <w:spacing w:val="42"/>
          <w:sz w:val="24"/>
        </w:rPr>
        <w:t> </w:t>
      </w:r>
      <w:r>
        <w:rPr>
          <w:sz w:val="24"/>
        </w:rPr>
        <w:t>위법</w:t>
      </w:r>
    </w:p>
    <w:p>
      <w:pPr>
        <w:pStyle w:val="BodyText"/>
        <w:spacing w:before="30"/>
        <w:ind w:left="778"/>
      </w:pPr>
      <w:r>
        <w:rPr/>
        <w:t>행위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188" w:after="0"/>
        <w:ind w:left="778" w:right="0" w:hanging="360"/>
        <w:jc w:val="both"/>
        <w:rPr>
          <w:sz w:val="24"/>
        </w:rPr>
      </w:pPr>
      <w:r>
        <w:rPr>
          <w:sz w:val="24"/>
        </w:rPr>
        <w:t>악의적인</w:t>
      </w:r>
      <w:r>
        <w:rPr>
          <w:spacing w:val="39"/>
          <w:sz w:val="24"/>
        </w:rPr>
        <w:t> </w:t>
      </w:r>
      <w:r>
        <w:rPr>
          <w:sz w:val="24"/>
        </w:rPr>
        <w:t>투서나</w:t>
      </w:r>
      <w:r>
        <w:rPr>
          <w:spacing w:val="40"/>
          <w:sz w:val="24"/>
        </w:rPr>
        <w:t> </w:t>
      </w:r>
      <w:r>
        <w:rPr>
          <w:sz w:val="24"/>
        </w:rPr>
        <w:t>허위사실</w:t>
      </w:r>
      <w:r>
        <w:rPr>
          <w:spacing w:val="40"/>
          <w:sz w:val="24"/>
        </w:rPr>
        <w:t> </w:t>
      </w:r>
      <w:r>
        <w:rPr>
          <w:sz w:val="24"/>
        </w:rPr>
        <w:t>유포</w:t>
      </w:r>
      <w:r>
        <w:rPr>
          <w:spacing w:val="39"/>
          <w:sz w:val="24"/>
        </w:rPr>
        <w:t> </w:t>
      </w:r>
      <w:r>
        <w:rPr>
          <w:sz w:val="24"/>
        </w:rPr>
        <w:t>등</w:t>
      </w:r>
      <w:r>
        <w:rPr>
          <w:spacing w:val="40"/>
          <w:sz w:val="24"/>
        </w:rPr>
        <w:t> </w:t>
      </w:r>
      <w:r>
        <w:rPr>
          <w:sz w:val="24"/>
        </w:rPr>
        <w:t>회사의</w:t>
      </w:r>
      <w:r>
        <w:rPr>
          <w:spacing w:val="40"/>
          <w:sz w:val="24"/>
        </w:rPr>
        <w:t> </w:t>
      </w:r>
      <w:r>
        <w:rPr>
          <w:sz w:val="24"/>
        </w:rPr>
        <w:t>명예를</w:t>
      </w:r>
      <w:r>
        <w:rPr>
          <w:spacing w:val="40"/>
          <w:sz w:val="24"/>
        </w:rPr>
        <w:t> </w:t>
      </w:r>
      <w:r>
        <w:rPr>
          <w:sz w:val="24"/>
        </w:rPr>
        <w:t>훼손하는</w:t>
      </w:r>
      <w:r>
        <w:rPr>
          <w:spacing w:val="39"/>
          <w:sz w:val="24"/>
        </w:rPr>
        <w:t> </w:t>
      </w:r>
      <w:r>
        <w:rPr>
          <w:sz w:val="24"/>
        </w:rPr>
        <w:t>행위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61" w:lineRule="auto" w:before="188" w:after="0"/>
        <w:ind w:left="778" w:right="179" w:hanging="360"/>
        <w:jc w:val="left"/>
        <w:rPr>
          <w:sz w:val="24"/>
        </w:rPr>
      </w:pPr>
      <w:r>
        <w:rPr>
          <w:sz w:val="24"/>
        </w:rPr>
        <w:t>계약 이행 과정에서 알게 된 회사의 정보를  무단으로  수집하거나</w:t>
      </w:r>
      <w:r>
        <w:rPr>
          <w:spacing w:val="42"/>
          <w:sz w:val="24"/>
        </w:rPr>
        <w:t> </w:t>
      </w:r>
      <w:r>
        <w:rPr>
          <w:spacing w:val="-6"/>
          <w:sz w:val="24"/>
        </w:rPr>
        <w:t>누출한 </w:t>
      </w:r>
      <w:r>
        <w:rPr>
          <w:sz w:val="24"/>
        </w:rPr>
        <w:t>행위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239"/>
      </w:pPr>
      <w:r>
        <w:rPr/>
        <w:t>[기타 공정한 업무 수행을 방해하는 비윤리적 행위]</w:t>
      </w: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61" w:lineRule="auto" w:before="0" w:after="0"/>
        <w:ind w:left="778" w:right="177" w:hanging="360"/>
        <w:jc w:val="left"/>
        <w:rPr>
          <w:sz w:val="24"/>
        </w:rPr>
      </w:pPr>
      <w:r>
        <w:rPr>
          <w:sz w:val="24"/>
        </w:rPr>
        <w:t>위 각호의 사유에 해당하는 제보 등 단서에 따라 회사가 실시하는 윤리 </w:t>
      </w:r>
      <w:r>
        <w:rPr>
          <w:spacing w:val="-13"/>
          <w:sz w:val="24"/>
        </w:rPr>
        <w:t>감   </w:t>
      </w:r>
      <w:r>
        <w:rPr>
          <w:spacing w:val="53"/>
          <w:sz w:val="24"/>
        </w:rPr>
        <w:t> </w:t>
      </w:r>
      <w:r>
        <w:rPr>
          <w:sz w:val="24"/>
        </w:rPr>
        <w:t>독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40"/>
          <w:sz w:val="24"/>
        </w:rPr>
        <w:t> </w:t>
      </w:r>
      <w:r>
        <w:rPr>
          <w:sz w:val="24"/>
        </w:rPr>
        <w:t>진상</w:t>
      </w:r>
      <w:r>
        <w:rPr>
          <w:spacing w:val="40"/>
          <w:sz w:val="24"/>
        </w:rPr>
        <w:t> </w:t>
      </w:r>
      <w:r>
        <w:rPr>
          <w:sz w:val="24"/>
        </w:rPr>
        <w:t>조사</w:t>
      </w:r>
      <w:r>
        <w:rPr>
          <w:spacing w:val="40"/>
          <w:sz w:val="24"/>
        </w:rPr>
        <w:t> </w:t>
      </w:r>
      <w:r>
        <w:rPr>
          <w:sz w:val="24"/>
        </w:rPr>
        <w:t>업무를</w:t>
      </w:r>
      <w:r>
        <w:rPr>
          <w:spacing w:val="40"/>
          <w:sz w:val="24"/>
        </w:rPr>
        <w:t> </w:t>
      </w:r>
      <w:r>
        <w:rPr>
          <w:sz w:val="24"/>
        </w:rPr>
        <w:t>방해하는</w:t>
      </w:r>
      <w:r>
        <w:rPr>
          <w:spacing w:val="40"/>
          <w:sz w:val="24"/>
        </w:rPr>
        <w:t> </w:t>
      </w:r>
      <w:r>
        <w:rPr>
          <w:sz w:val="24"/>
        </w:rPr>
        <w:t>행위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64" w:lineRule="auto" w:before="161" w:after="0"/>
        <w:ind w:left="778" w:right="174" w:hanging="360"/>
        <w:jc w:val="left"/>
        <w:rPr>
          <w:sz w:val="24"/>
        </w:rPr>
      </w:pPr>
      <w:r>
        <w:rPr>
          <w:sz w:val="24"/>
        </w:rPr>
        <w:t>위 각호에 준하는 행위로서 회사의 임직원이 공정하게 업무를 </w:t>
      </w:r>
      <w:r>
        <w:rPr>
          <w:spacing w:val="-3"/>
          <w:sz w:val="24"/>
        </w:rPr>
        <w:t>수행하는데 </w:t>
      </w:r>
      <w:r>
        <w:rPr>
          <w:sz w:val="24"/>
        </w:rPr>
        <w:t>지장을</w:t>
      </w:r>
      <w:r>
        <w:rPr>
          <w:spacing w:val="39"/>
          <w:sz w:val="24"/>
        </w:rPr>
        <w:t> </w:t>
      </w:r>
      <w:r>
        <w:rPr>
          <w:sz w:val="24"/>
        </w:rPr>
        <w:t>초래하는</w:t>
      </w:r>
      <w:r>
        <w:rPr>
          <w:spacing w:val="40"/>
          <w:sz w:val="24"/>
        </w:rPr>
        <w:t> </w:t>
      </w:r>
      <w:r>
        <w:rPr>
          <w:sz w:val="24"/>
        </w:rPr>
        <w:t>반사회적</w:t>
      </w:r>
      <w:r>
        <w:rPr>
          <w:spacing w:val="40"/>
          <w:sz w:val="24"/>
        </w:rPr>
        <w:t> </w:t>
      </w:r>
      <w:r>
        <w:rPr>
          <w:sz w:val="24"/>
        </w:rPr>
        <w:t>행위</w:t>
      </w:r>
      <w:r>
        <w:rPr>
          <w:spacing w:val="40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기타</w:t>
      </w:r>
      <w:r>
        <w:rPr>
          <w:spacing w:val="40"/>
          <w:sz w:val="24"/>
        </w:rPr>
        <w:t> </w:t>
      </w:r>
      <w:r>
        <w:rPr>
          <w:sz w:val="24"/>
        </w:rPr>
        <w:t>그에</w:t>
      </w:r>
      <w:r>
        <w:rPr>
          <w:spacing w:val="40"/>
          <w:sz w:val="24"/>
        </w:rPr>
        <w:t> </w:t>
      </w:r>
      <w:r>
        <w:rPr>
          <w:sz w:val="24"/>
        </w:rPr>
        <w:t>준하는</w:t>
      </w:r>
      <w:r>
        <w:rPr>
          <w:spacing w:val="40"/>
          <w:sz w:val="24"/>
        </w:rPr>
        <w:t> </w:t>
      </w:r>
      <w:r>
        <w:rPr>
          <w:sz w:val="24"/>
        </w:rPr>
        <w:t>위법행위</w:t>
      </w:r>
    </w:p>
    <w:p>
      <w:pPr>
        <w:pStyle w:val="BodyText"/>
      </w:pPr>
    </w:p>
    <w:p>
      <w:pPr>
        <w:pStyle w:val="Heading1"/>
        <w:spacing w:before="184"/>
      </w:pPr>
      <w:r>
        <w:rPr/>
        <w:t>제 4조 (제재 조치)</w:t>
      </w:r>
    </w:p>
    <w:p>
      <w:pPr>
        <w:pStyle w:val="BodyText"/>
        <w:spacing w:line="261" w:lineRule="auto" w:before="188"/>
        <w:ind w:left="519" w:right="174" w:hanging="401"/>
        <w:jc w:val="both"/>
      </w:pPr>
      <w:r>
        <w:rPr/>
        <w:t>① 협력업체는 회사와의 거래 또는 회사의 계열사인 한화그룹 소속 회사와의 </w:t>
      </w:r>
      <w:r>
        <w:rPr>
          <w:spacing w:val="-15"/>
        </w:rPr>
        <w:t>거 </w:t>
      </w:r>
      <w:r>
        <w:rPr/>
        <w:t>래에서 상기 서약 상 제2조, 제3조를 위반하거나 회사의</w:t>
      </w:r>
      <w:r>
        <w:rPr>
          <w:spacing w:val="12"/>
        </w:rPr>
        <w:t> 「 </w:t>
      </w:r>
      <w:r>
        <w:rPr/>
        <w:t>협력업체 윤리·준  법 관리 </w:t>
      </w:r>
      <w:r>
        <w:rPr>
          <w:spacing w:val="8"/>
        </w:rPr>
        <w:t>규정</w:t>
      </w:r>
      <w:r>
        <w:rPr>
          <w:spacing w:val="13"/>
        </w:rPr>
        <w:t> 」 </w:t>
      </w:r>
      <w:r>
        <w:rPr/>
        <w:t>에 반하는 행위가 적발될 경우, 회사가 다음 각호의 </w:t>
      </w:r>
      <w:r>
        <w:rPr>
          <w:spacing w:val="-4"/>
        </w:rPr>
        <w:t>제재조치</w:t>
      </w:r>
      <w:r>
        <w:rPr>
          <w:spacing w:val="71"/>
        </w:rPr>
        <w:t> </w:t>
      </w:r>
      <w:r>
        <w:rPr/>
        <w:t>를 취할 수 있음에</w:t>
      </w:r>
      <w:r>
        <w:rPr>
          <w:spacing w:val="79"/>
        </w:rPr>
        <w:t> </w:t>
      </w:r>
      <w:r>
        <w:rPr/>
        <w:t>동의합니다.</w:t>
      </w:r>
    </w:p>
    <w:p>
      <w:pPr>
        <w:pStyle w:val="ListParagraph"/>
        <w:numPr>
          <w:ilvl w:val="0"/>
          <w:numId w:val="2"/>
        </w:numPr>
        <w:tabs>
          <w:tab w:pos="779" w:val="left" w:leader="none"/>
        </w:tabs>
        <w:spacing w:line="240" w:lineRule="auto" w:before="163" w:after="0"/>
        <w:ind w:left="778" w:right="0" w:hanging="360"/>
        <w:jc w:val="both"/>
        <w:rPr>
          <w:sz w:val="24"/>
        </w:rPr>
      </w:pPr>
      <w:r>
        <w:rPr>
          <w:sz w:val="24"/>
        </w:rPr>
        <w:t>계약의</w:t>
      </w:r>
      <w:r>
        <w:rPr>
          <w:spacing w:val="39"/>
          <w:sz w:val="24"/>
        </w:rPr>
        <w:t> </w:t>
      </w:r>
      <w:r>
        <w:rPr>
          <w:sz w:val="24"/>
        </w:rPr>
        <w:t>해제</w:t>
      </w:r>
      <w:r>
        <w:rPr>
          <w:spacing w:val="40"/>
          <w:sz w:val="24"/>
        </w:rPr>
        <w:t> </w:t>
      </w:r>
      <w:r>
        <w:rPr>
          <w:sz w:val="24"/>
        </w:rPr>
        <w:t>및</w:t>
      </w:r>
      <w:r>
        <w:rPr>
          <w:spacing w:val="40"/>
          <w:sz w:val="24"/>
        </w:rPr>
        <w:t> </w:t>
      </w:r>
      <w:r>
        <w:rPr>
          <w:sz w:val="24"/>
        </w:rPr>
        <w:t>해지</w:t>
      </w:r>
      <w:r>
        <w:rPr>
          <w:spacing w:val="40"/>
          <w:sz w:val="24"/>
        </w:rPr>
        <w:t> </w:t>
      </w:r>
      <w:r>
        <w:rPr>
          <w:sz w:val="24"/>
        </w:rPr>
        <w:t>또는</w:t>
      </w:r>
      <w:r>
        <w:rPr>
          <w:spacing w:val="40"/>
          <w:sz w:val="24"/>
        </w:rPr>
        <w:t> </w:t>
      </w:r>
      <w:r>
        <w:rPr>
          <w:sz w:val="24"/>
        </w:rPr>
        <w:t>향후</w:t>
      </w:r>
      <w:r>
        <w:rPr>
          <w:spacing w:val="40"/>
          <w:sz w:val="24"/>
        </w:rPr>
        <w:t> </w:t>
      </w:r>
      <w:r>
        <w:rPr>
          <w:sz w:val="24"/>
        </w:rPr>
        <w:t>거래</w:t>
      </w:r>
      <w:r>
        <w:rPr>
          <w:spacing w:val="40"/>
          <w:sz w:val="24"/>
        </w:rPr>
        <w:t> </w:t>
      </w:r>
      <w:r>
        <w:rPr>
          <w:sz w:val="24"/>
        </w:rPr>
        <w:t>제한</w:t>
      </w:r>
    </w:p>
    <w:p>
      <w:pPr>
        <w:pStyle w:val="ListParagraph"/>
        <w:numPr>
          <w:ilvl w:val="0"/>
          <w:numId w:val="2"/>
        </w:numPr>
        <w:tabs>
          <w:tab w:pos="779" w:val="left" w:leader="none"/>
        </w:tabs>
        <w:spacing w:line="240" w:lineRule="auto" w:before="189" w:after="0"/>
        <w:ind w:left="778" w:right="0" w:hanging="360"/>
        <w:jc w:val="both"/>
        <w:rPr>
          <w:sz w:val="24"/>
        </w:rPr>
      </w:pPr>
      <w:r>
        <w:rPr>
          <w:sz w:val="24"/>
        </w:rPr>
        <w:t>협력업체</w:t>
      </w:r>
      <w:r>
        <w:rPr>
          <w:spacing w:val="39"/>
          <w:sz w:val="24"/>
        </w:rPr>
        <w:t> </w:t>
      </w:r>
      <w:r>
        <w:rPr>
          <w:sz w:val="24"/>
        </w:rPr>
        <w:t>등록</w:t>
      </w:r>
      <w:r>
        <w:rPr>
          <w:spacing w:val="40"/>
          <w:sz w:val="24"/>
        </w:rPr>
        <w:t> </w:t>
      </w:r>
      <w:r>
        <w:rPr>
          <w:sz w:val="24"/>
        </w:rPr>
        <w:t>취소,</w:t>
      </w:r>
      <w:r>
        <w:rPr>
          <w:spacing w:val="39"/>
          <w:sz w:val="24"/>
        </w:rPr>
        <w:t> </w:t>
      </w:r>
      <w:r>
        <w:rPr>
          <w:sz w:val="24"/>
        </w:rPr>
        <w:t>입찰</w:t>
      </w:r>
      <w:r>
        <w:rPr>
          <w:spacing w:val="40"/>
          <w:sz w:val="24"/>
        </w:rPr>
        <w:t> </w:t>
      </w:r>
      <w:r>
        <w:rPr>
          <w:sz w:val="24"/>
        </w:rPr>
        <w:t>참가</w:t>
      </w:r>
      <w:r>
        <w:rPr>
          <w:spacing w:val="40"/>
          <w:sz w:val="24"/>
        </w:rPr>
        <w:t> </w:t>
      </w:r>
      <w:r>
        <w:rPr>
          <w:sz w:val="24"/>
        </w:rPr>
        <w:t>제한</w:t>
      </w:r>
    </w:p>
    <w:p>
      <w:pPr>
        <w:pStyle w:val="ListParagraph"/>
        <w:numPr>
          <w:ilvl w:val="0"/>
          <w:numId w:val="2"/>
        </w:numPr>
        <w:tabs>
          <w:tab w:pos="779" w:val="left" w:leader="none"/>
        </w:tabs>
        <w:spacing w:line="240" w:lineRule="auto" w:before="188" w:after="0"/>
        <w:ind w:left="778" w:right="0" w:hanging="360"/>
        <w:jc w:val="both"/>
        <w:rPr>
          <w:sz w:val="24"/>
        </w:rPr>
      </w:pPr>
      <w:r>
        <w:rPr>
          <w:sz w:val="24"/>
        </w:rPr>
        <w:t>협력업체</w:t>
      </w:r>
      <w:r>
        <w:rPr>
          <w:spacing w:val="39"/>
          <w:sz w:val="24"/>
        </w:rPr>
        <w:t> </w:t>
      </w:r>
      <w:r>
        <w:rPr>
          <w:sz w:val="24"/>
        </w:rPr>
        <w:t>평가</w:t>
      </w:r>
      <w:r>
        <w:rPr>
          <w:spacing w:val="40"/>
          <w:sz w:val="24"/>
        </w:rPr>
        <w:t> </w:t>
      </w:r>
      <w:r>
        <w:rPr>
          <w:sz w:val="24"/>
        </w:rPr>
        <w:t>점수</w:t>
      </w:r>
      <w:r>
        <w:rPr>
          <w:spacing w:val="40"/>
          <w:sz w:val="24"/>
        </w:rPr>
        <w:t> </w:t>
      </w:r>
      <w:r>
        <w:rPr>
          <w:sz w:val="24"/>
        </w:rPr>
        <w:t>감점</w:t>
      </w:r>
      <w:r>
        <w:rPr>
          <w:spacing w:val="40"/>
          <w:sz w:val="24"/>
        </w:rPr>
        <w:t> </w:t>
      </w:r>
      <w:r>
        <w:rPr>
          <w:sz w:val="24"/>
        </w:rPr>
        <w:t>또는</w:t>
      </w:r>
      <w:r>
        <w:rPr>
          <w:spacing w:val="40"/>
          <w:sz w:val="24"/>
        </w:rPr>
        <w:t> </w:t>
      </w:r>
      <w:r>
        <w:rPr>
          <w:sz w:val="24"/>
        </w:rPr>
        <w:t>등급</w:t>
      </w:r>
      <w:r>
        <w:rPr>
          <w:spacing w:val="40"/>
          <w:sz w:val="24"/>
        </w:rPr>
        <w:t> </w:t>
      </w:r>
      <w:r>
        <w:rPr>
          <w:sz w:val="24"/>
        </w:rPr>
        <w:t>하향</w:t>
      </w:r>
      <w:r>
        <w:rPr>
          <w:spacing w:val="39"/>
          <w:sz w:val="24"/>
        </w:rPr>
        <w:t> </w:t>
      </w:r>
      <w:r>
        <w:rPr>
          <w:sz w:val="24"/>
        </w:rPr>
        <w:t>조정</w:t>
      </w:r>
    </w:p>
    <w:p>
      <w:pPr>
        <w:pStyle w:val="ListParagraph"/>
        <w:numPr>
          <w:ilvl w:val="0"/>
          <w:numId w:val="2"/>
        </w:numPr>
        <w:tabs>
          <w:tab w:pos="779" w:val="left" w:leader="none"/>
        </w:tabs>
        <w:spacing w:line="261" w:lineRule="auto" w:before="190" w:after="0"/>
        <w:ind w:left="778" w:right="177" w:hanging="360"/>
        <w:jc w:val="left"/>
        <w:rPr>
          <w:sz w:val="24"/>
        </w:rPr>
      </w:pPr>
      <w:r>
        <w:rPr>
          <w:sz w:val="24"/>
        </w:rPr>
        <w:t>손해배상 청구, 고소, 고발 등 민형사상의 제반 법적 조치 및 관련 기관에  대한 고발 등 제반</w:t>
      </w:r>
      <w:r>
        <w:rPr>
          <w:spacing w:val="79"/>
          <w:sz w:val="24"/>
        </w:rPr>
        <w:t> </w:t>
      </w:r>
      <w:r>
        <w:rPr>
          <w:sz w:val="24"/>
        </w:rPr>
        <w:t>행정조치</w:t>
      </w:r>
    </w:p>
    <w:p>
      <w:pPr>
        <w:pStyle w:val="ListParagraph"/>
        <w:numPr>
          <w:ilvl w:val="0"/>
          <w:numId w:val="2"/>
        </w:numPr>
        <w:tabs>
          <w:tab w:pos="779" w:val="left" w:leader="none"/>
        </w:tabs>
        <w:spacing w:line="261" w:lineRule="auto" w:before="161" w:after="0"/>
        <w:ind w:left="778" w:right="177" w:hanging="360"/>
        <w:jc w:val="left"/>
        <w:rPr>
          <w:sz w:val="24"/>
        </w:rPr>
      </w:pPr>
      <w:r>
        <w:rPr>
          <w:sz w:val="24"/>
        </w:rPr>
        <w:t>회사의 계열사인 한화그룹 소속 회사와 협력업체의 위반 행위에 대한 </w:t>
      </w:r>
      <w:r>
        <w:rPr>
          <w:spacing w:val="-6"/>
          <w:sz w:val="24"/>
        </w:rPr>
        <w:t>정보 </w:t>
      </w:r>
      <w:r>
        <w:rPr>
          <w:sz w:val="24"/>
        </w:rPr>
        <w:t>(위반한</w:t>
      </w:r>
      <w:r>
        <w:rPr>
          <w:spacing w:val="39"/>
          <w:sz w:val="24"/>
        </w:rPr>
        <w:t> </w:t>
      </w:r>
      <w:r>
        <w:rPr>
          <w:sz w:val="24"/>
        </w:rPr>
        <w:t>협력업체에</w:t>
      </w:r>
      <w:r>
        <w:rPr>
          <w:spacing w:val="40"/>
          <w:sz w:val="24"/>
        </w:rPr>
        <w:t> </w:t>
      </w:r>
      <w:r>
        <w:rPr>
          <w:sz w:val="24"/>
        </w:rPr>
        <w:t>대한</w:t>
      </w:r>
      <w:r>
        <w:rPr>
          <w:spacing w:val="40"/>
          <w:sz w:val="24"/>
        </w:rPr>
        <w:t> </w:t>
      </w:r>
      <w:r>
        <w:rPr>
          <w:sz w:val="24"/>
        </w:rPr>
        <w:t>정보,</w:t>
      </w:r>
      <w:r>
        <w:rPr>
          <w:spacing w:val="38"/>
          <w:sz w:val="24"/>
        </w:rPr>
        <w:t> </w:t>
      </w:r>
      <w:r>
        <w:rPr>
          <w:sz w:val="24"/>
        </w:rPr>
        <w:t>위반</w:t>
      </w:r>
      <w:r>
        <w:rPr>
          <w:spacing w:val="40"/>
          <w:sz w:val="24"/>
        </w:rPr>
        <w:t> </w:t>
      </w:r>
      <w:r>
        <w:rPr>
          <w:sz w:val="24"/>
        </w:rPr>
        <w:t>행위,</w:t>
      </w:r>
      <w:r>
        <w:rPr>
          <w:spacing w:val="39"/>
          <w:sz w:val="24"/>
        </w:rPr>
        <w:t> </w:t>
      </w:r>
      <w:r>
        <w:rPr>
          <w:sz w:val="24"/>
        </w:rPr>
        <w:t>제재</w:t>
      </w:r>
      <w:r>
        <w:rPr>
          <w:spacing w:val="40"/>
          <w:sz w:val="24"/>
        </w:rPr>
        <w:t> </w:t>
      </w:r>
      <w:r>
        <w:rPr>
          <w:sz w:val="24"/>
        </w:rPr>
        <w:t>내용)의</w:t>
      </w:r>
      <w:r>
        <w:rPr>
          <w:spacing w:val="39"/>
          <w:sz w:val="24"/>
        </w:rPr>
        <w:t> </w:t>
      </w:r>
      <w:r>
        <w:rPr>
          <w:sz w:val="24"/>
        </w:rPr>
        <w:t>상호</w:t>
      </w:r>
      <w:r>
        <w:rPr>
          <w:spacing w:val="40"/>
          <w:sz w:val="24"/>
        </w:rPr>
        <w:t> </w:t>
      </w:r>
      <w:r>
        <w:rPr>
          <w:sz w:val="24"/>
        </w:rPr>
        <w:t>교환/공유</w:t>
      </w:r>
    </w:p>
    <w:p>
      <w:pPr>
        <w:pStyle w:val="BodyText"/>
      </w:pPr>
    </w:p>
    <w:p>
      <w:pPr>
        <w:pStyle w:val="BodyText"/>
        <w:spacing w:before="2"/>
        <w:rPr>
          <w:sz w:val="27"/>
        </w:rPr>
      </w:pPr>
    </w:p>
    <w:p>
      <w:pPr>
        <w:pStyle w:val="Heading1"/>
      </w:pPr>
      <w:r>
        <w:rPr/>
        <w:t>제 5조 </w:t>
      </w:r>
      <w:r>
        <w:rPr>
          <w:spacing w:val="-4"/>
        </w:rPr>
        <w:t>(조사 </w:t>
      </w:r>
      <w:r>
        <w:rPr/>
        <w:t>및</w:t>
      </w:r>
      <w:r>
        <w:rPr>
          <w:spacing w:val="73"/>
        </w:rPr>
        <w:t> </w:t>
      </w:r>
      <w:r>
        <w:rPr>
          <w:spacing w:val="-3"/>
        </w:rPr>
        <w:t>협조)</w:t>
      </w:r>
    </w:p>
    <w:p>
      <w:pPr>
        <w:pStyle w:val="BodyText"/>
        <w:spacing w:before="189"/>
        <w:ind w:left="119"/>
      </w:pPr>
      <w:r>
        <w:rPr/>
        <w:t>①</w:t>
      </w:r>
      <w:r>
        <w:rPr>
          <w:spacing w:val="51"/>
        </w:rPr>
        <w:t> </w:t>
      </w:r>
      <w:r>
        <w:rPr/>
        <w:t>협력업체는</w:t>
      </w:r>
      <w:r>
        <w:rPr>
          <w:spacing w:val="52"/>
        </w:rPr>
        <w:t> </w:t>
      </w:r>
      <w:r>
        <w:rPr/>
        <w:t>제2조,</w:t>
      </w:r>
      <w:r>
        <w:rPr>
          <w:spacing w:val="54"/>
        </w:rPr>
        <w:t> </w:t>
      </w:r>
      <w:r>
        <w:rPr/>
        <w:t>제3조를</w:t>
      </w:r>
      <w:r>
        <w:rPr>
          <w:spacing w:val="52"/>
        </w:rPr>
        <w:t> </w:t>
      </w:r>
      <w:r>
        <w:rPr/>
        <w:t>위반하는</w:t>
      </w:r>
      <w:r>
        <w:rPr>
          <w:spacing w:val="56"/>
        </w:rPr>
        <w:t> </w:t>
      </w:r>
      <w:r>
        <w:rPr/>
        <w:t>행위를</w:t>
      </w:r>
      <w:r>
        <w:rPr>
          <w:spacing w:val="52"/>
        </w:rPr>
        <w:t> </w:t>
      </w:r>
      <w:r>
        <w:rPr/>
        <w:t>한</w:t>
      </w:r>
      <w:r>
        <w:rPr>
          <w:spacing w:val="52"/>
        </w:rPr>
        <w:t> </w:t>
      </w:r>
      <w:r>
        <w:rPr/>
        <w:t>정황을</w:t>
      </w:r>
      <w:r>
        <w:rPr>
          <w:spacing w:val="54"/>
        </w:rPr>
        <w:t> </w:t>
      </w:r>
      <w:r>
        <w:rPr/>
        <w:t>알게</w:t>
      </w:r>
      <w:r>
        <w:rPr>
          <w:spacing w:val="52"/>
        </w:rPr>
        <w:t> </w:t>
      </w:r>
      <w:r>
        <w:rPr/>
        <w:t>되는</w:t>
      </w:r>
      <w:r>
        <w:rPr>
          <w:spacing w:val="52"/>
        </w:rPr>
        <w:t> </w:t>
      </w:r>
      <w:r>
        <w:rPr/>
        <w:t>경우</w:t>
      </w:r>
      <w:r>
        <w:rPr>
          <w:spacing w:val="54"/>
        </w:rPr>
        <w:t> </w:t>
      </w:r>
      <w:r>
        <w:rPr/>
        <w:t>이를</w:t>
      </w:r>
    </w:p>
    <w:p>
      <w:pPr>
        <w:spacing w:after="0"/>
        <w:sectPr>
          <w:pgSz w:w="11900" w:h="16820"/>
          <w:pgMar w:top="1600" w:bottom="280" w:left="1320" w:right="1260"/>
        </w:sectPr>
      </w:pPr>
    </w:p>
    <w:p>
      <w:pPr>
        <w:pStyle w:val="BodyText"/>
        <w:spacing w:line="261" w:lineRule="auto" w:before="102"/>
        <w:ind w:left="426" w:right="179"/>
        <w:jc w:val="both"/>
      </w:pPr>
      <w:r>
        <w:rPr/>
        <w:t>회사에 고지하고, 그에 대한 진상을 조사하여 통보하는 한편  이를 시정하기 </w:t>
      </w:r>
      <w:r>
        <w:rPr>
          <w:spacing w:val="-15"/>
        </w:rPr>
        <w:t>위  </w:t>
      </w:r>
      <w:r>
        <w:rPr/>
        <w:t>한 조치를 취할 것을</w:t>
      </w:r>
      <w:r>
        <w:rPr>
          <w:spacing w:val="79"/>
        </w:rPr>
        <w:t> </w:t>
      </w:r>
      <w:r>
        <w:rPr/>
        <w:t>서약합니다.</w:t>
      </w:r>
    </w:p>
    <w:p>
      <w:pPr>
        <w:pStyle w:val="BodyText"/>
        <w:spacing w:line="261" w:lineRule="auto" w:before="160"/>
        <w:ind w:left="397" w:right="177" w:hanging="279"/>
        <w:jc w:val="both"/>
      </w:pPr>
      <w:r>
        <w:rPr/>
        <w:t>② 협력업체는 제2조, 제3조를 위반하였다고 판단되는 경우 회사는 </w:t>
      </w:r>
      <w:r>
        <w:rPr>
          <w:spacing w:val="-3"/>
        </w:rPr>
        <w:t>협력업체에</w:t>
      </w:r>
      <w:r>
        <w:rPr>
          <w:spacing w:val="73"/>
        </w:rPr>
        <w:t> </w:t>
      </w:r>
      <w:r>
        <w:rPr/>
        <w:t>대한 조사를 진행할 수 있으며, 조사와 제재 절차에 적극 협조할 것을 </w:t>
      </w:r>
      <w:r>
        <w:rPr>
          <w:spacing w:val="-5"/>
        </w:rPr>
        <w:t>서약합  </w:t>
      </w:r>
      <w:r>
        <w:rPr/>
        <w:t>니다</w:t>
      </w:r>
    </w:p>
    <w:p>
      <w:pPr>
        <w:pStyle w:val="BodyText"/>
      </w:pPr>
    </w:p>
    <w:p>
      <w:pPr>
        <w:pStyle w:val="BodyText"/>
        <w:spacing w:before="5"/>
        <w:rPr>
          <w:sz w:val="27"/>
        </w:rPr>
      </w:pPr>
    </w:p>
    <w:p>
      <w:pPr>
        <w:pStyle w:val="Heading1"/>
      </w:pPr>
      <w:r>
        <w:rPr/>
        <w:t>제 6조 (임직원 등에 대한 관리감독)</w:t>
      </w:r>
    </w:p>
    <w:p>
      <w:pPr>
        <w:pStyle w:val="BodyText"/>
        <w:spacing w:line="261" w:lineRule="auto" w:before="188"/>
        <w:ind w:left="119"/>
      </w:pPr>
      <w:r>
        <w:rPr/>
        <w:t>협력업체는 협력업체의 임직원 및 대리인이 본 서약서의 내용을 준수할 것을 보 증하며, 그 이행사항을 철저히 관리, 감독할 것을 확인합니다.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spacing w:line="386" w:lineRule="auto" w:before="1"/>
        <w:ind w:left="119" w:right="7452" w:firstLine="0"/>
        <w:jc w:val="left"/>
        <w:rPr>
          <w:sz w:val="24"/>
        </w:rPr>
      </w:pPr>
      <w:r>
        <w:rPr>
          <w:b/>
          <w:sz w:val="24"/>
        </w:rPr>
        <w:t>서약 일자</w:t>
      </w:r>
      <w:r>
        <w:rPr>
          <w:sz w:val="24"/>
        </w:rPr>
        <w:t>: </w:t>
      </w:r>
      <w:r>
        <w:rPr>
          <w:b/>
          <w:sz w:val="24"/>
        </w:rPr>
        <w:t>회사(법인)명</w:t>
      </w:r>
      <w:r>
        <w:rPr>
          <w:sz w:val="24"/>
        </w:rPr>
        <w:t>: </w:t>
      </w:r>
      <w:r>
        <w:rPr>
          <w:b/>
          <w:sz w:val="24"/>
        </w:rPr>
        <w:t>사업자등록번호</w:t>
      </w:r>
      <w:r>
        <w:rPr>
          <w:sz w:val="24"/>
        </w:rPr>
        <w:t>: </w:t>
      </w:r>
      <w:r>
        <w:rPr>
          <w:b/>
          <w:sz w:val="24"/>
        </w:rPr>
        <w:t>주소</w:t>
      </w:r>
      <w:r>
        <w:rPr>
          <w:sz w:val="24"/>
        </w:rPr>
        <w:t>:</w:t>
      </w:r>
    </w:p>
    <w:p>
      <w:pPr>
        <w:spacing w:line="386" w:lineRule="auto" w:before="1"/>
        <w:ind w:left="119" w:right="8070" w:firstLine="0"/>
        <w:jc w:val="left"/>
        <w:rPr>
          <w:sz w:val="24"/>
        </w:rPr>
      </w:pPr>
      <w:r>
        <w:rPr>
          <w:b/>
          <w:sz w:val="24"/>
        </w:rPr>
        <w:t>대표자</w:t>
      </w:r>
      <w:r>
        <w:rPr>
          <w:sz w:val="24"/>
        </w:rPr>
        <w:t>: </w:t>
      </w:r>
      <w:r>
        <w:rPr>
          <w:b/>
          <w:sz w:val="24"/>
        </w:rPr>
        <w:t>직인/서명</w:t>
      </w:r>
      <w:r>
        <w:rPr>
          <w:sz w:val="24"/>
        </w:rPr>
        <w:t>:</w:t>
      </w:r>
    </w:p>
    <w:sectPr>
      <w:pgSz w:w="11900" w:h="16820"/>
      <w:pgMar w:top="1600" w:bottom="280" w:left="132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바탕">
    <w:altName w:val="바탕"/>
    <w:charset w:val="8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78" w:hanging="360"/>
        <w:jc w:val="left"/>
      </w:pPr>
      <w:rPr>
        <w:rFonts w:hint="default" w:ascii="바탕" w:hAnsi="바탕" w:eastAsia="바탕" w:cs="바탕"/>
        <w:spacing w:val="0"/>
        <w:w w:val="99"/>
        <w:sz w:val="24"/>
        <w:szCs w:val="24"/>
        <w:lang w:val="ko-KR" w:eastAsia="ko-KR" w:bidi="ko-KR"/>
      </w:rPr>
    </w:lvl>
    <w:lvl w:ilvl="1">
      <w:start w:val="0"/>
      <w:numFmt w:val="bullet"/>
      <w:lvlText w:val="•"/>
      <w:lvlJc w:val="left"/>
      <w:pPr>
        <w:ind w:left="1634" w:hanging="360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3342" w:hanging="360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4196" w:hanging="360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5050" w:hanging="360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6758" w:hanging="360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7612" w:hanging="360"/>
      </w:pPr>
      <w:rPr>
        <w:rFonts w:hint="default"/>
        <w:lang w:val="ko-KR" w:eastAsia="ko-KR" w:bidi="ko-KR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78" w:hanging="360"/>
        <w:jc w:val="left"/>
      </w:pPr>
      <w:rPr>
        <w:rFonts w:hint="default" w:ascii="바탕" w:hAnsi="바탕" w:eastAsia="바탕" w:cs="바탕"/>
        <w:spacing w:val="0"/>
        <w:w w:val="99"/>
        <w:sz w:val="24"/>
        <w:szCs w:val="24"/>
        <w:lang w:val="ko-KR" w:eastAsia="ko-KR" w:bidi="ko-KR"/>
      </w:rPr>
    </w:lvl>
    <w:lvl w:ilvl="1">
      <w:start w:val="0"/>
      <w:numFmt w:val="bullet"/>
      <w:lvlText w:val="•"/>
      <w:lvlJc w:val="left"/>
      <w:pPr>
        <w:ind w:left="1634" w:hanging="360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3342" w:hanging="360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4196" w:hanging="360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5050" w:hanging="360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6758" w:hanging="360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7612" w:hanging="360"/>
      </w:pPr>
      <w:rPr>
        <w:rFonts w:hint="default"/>
        <w:lang w:val="ko-KR" w:eastAsia="ko-KR" w:bidi="ko-KR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" w:hAnsi="바탕" w:eastAsia="바탕" w:cs="바탕"/>
      <w:lang w:val="ko-KR" w:eastAsia="ko-KR" w:bidi="ko-KR"/>
    </w:rPr>
  </w:style>
  <w:style w:styleId="BodyText" w:type="paragraph">
    <w:name w:val="Body Text"/>
    <w:basedOn w:val="Normal"/>
    <w:uiPriority w:val="1"/>
    <w:qFormat/>
    <w:pPr/>
    <w:rPr>
      <w:rFonts w:ascii="바탕" w:hAnsi="바탕" w:eastAsia="바탕" w:cs="바탕"/>
      <w:sz w:val="24"/>
      <w:szCs w:val="24"/>
      <w:lang w:val="ko-KR" w:eastAsia="ko-KR" w:bidi="ko-KR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바탕" w:hAnsi="바탕" w:eastAsia="바탕" w:cs="바탕"/>
      <w:b/>
      <w:bCs/>
      <w:sz w:val="24"/>
      <w:szCs w:val="24"/>
      <w:lang w:val="ko-KR" w:eastAsia="ko-KR" w:bidi="ko-KR"/>
    </w:rPr>
  </w:style>
  <w:style w:styleId="ListParagraph" w:type="paragraph">
    <w:name w:val="List Paragraph"/>
    <w:basedOn w:val="Normal"/>
    <w:uiPriority w:val="1"/>
    <w:qFormat/>
    <w:pPr>
      <w:ind w:left="778" w:hanging="360"/>
    </w:pPr>
    <w:rPr>
      <w:rFonts w:ascii="바탕" w:hAnsi="바탕" w:eastAsia="바탕" w:cs="바탕"/>
      <w:lang w:val="ko-KR" w:eastAsia="ko-KR" w:bidi="ko-KR"/>
    </w:rPr>
  </w:style>
  <w:style w:styleId="TableParagraph" w:type="paragraph">
    <w:name w:val="Table Paragraph"/>
    <w:basedOn w:val="Normal"/>
    <w:uiPriority w:val="1"/>
    <w:qFormat/>
    <w:pPr/>
    <w:rPr>
      <w:lang w:val="ko-KR" w:eastAsia="ko-KR" w:bidi="ko-K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QCELLS</dc:creator>
  <dcterms:created xsi:type="dcterms:W3CDTF">2026-03-23T03:52:23Z</dcterms:created>
  <dcterms:modified xsi:type="dcterms:W3CDTF">2026-03-23T03:52:23Z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Hancom PDF 1.3.0.550</vt:lpwstr>
  </property>
  <property fmtid="{D5CDD505-2E9C-101B-9397-08002B2CF9AE}" pid="4" name="LastSaved">
    <vt:filetime>2026-03-23T00:00:00Z</vt:filetime>
  </property>
</Properties>
</file>