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970949" w:rsidP="00CC67E5">
      <w:pPr>
        <w:spacing w:line="360" w:lineRule="auto"/>
        <w:jc w:val="center"/>
        <w:rPr>
          <w:rFonts w:ascii="Times New Roman" w:hAnsi="Times New Roman" w:cs="Times New Roman"/>
          <w:b/>
          <w:sz w:val="30"/>
          <w:szCs w:val="30"/>
        </w:rPr>
      </w:pPr>
      <w:r w:rsidRPr="0003634F">
        <w:rPr>
          <w:rFonts w:ascii="Times New Roman" w:hAnsi="Times New Roman" w:cs="Times New Roman"/>
          <w:b/>
          <w:sz w:val="30"/>
          <w:szCs w:val="30"/>
        </w:rPr>
        <w:t xml:space="preserve">Controlling magnetic fluctuation </w:t>
      </w:r>
      <w:r>
        <w:rPr>
          <w:rFonts w:ascii="Times New Roman" w:hAnsi="Times New Roman" w:cs="Times New Roman"/>
          <w:b/>
          <w:sz w:val="30"/>
          <w:szCs w:val="30"/>
        </w:rPr>
        <w:t>via</w:t>
      </w:r>
      <w:r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rPr>
        <w:t>ByungRo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Seungha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Songhee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School of Materials Science and Engineering, Gwangju Institute of Science and Technology, 123 Cheomdangwagi-ro, Buk-gu, Gwangju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Nano Photonics Group, Korea Institute of Industrial Technology, 6, Cheomdangwagi-ro 208-gil, Buk-gu, Gwagju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NiFe-Co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NiFe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Pr="003A7D15" w:rsidRDefault="003A7D15" w:rsidP="003A7D15">
      <w:pPr>
        <w:spacing w:line="480" w:lineRule="auto"/>
        <w:ind w:firstLineChars="100" w:firstLine="240"/>
        <w:rPr>
          <w:rFonts w:ascii="Times New Roman" w:hAnsi="Times New Roman" w:cs="Times New Roman" w:hint="eastAsia"/>
          <w:sz w:val="24"/>
          <w:szCs w:val="24"/>
        </w:rPr>
      </w:pPr>
      <w:r w:rsidRPr="0079520B">
        <w:rPr>
          <w:rFonts w:ascii="Times New Roman" w:hAnsi="Times New Roman" w:cs="Times New Roman"/>
          <w:sz w:val="24"/>
          <w:szCs w:val="24"/>
        </w:rPr>
        <w:t xml:space="preserve">Spin Torque Nano Oscillator(STNO) and Spin Hall Nano Oscillator(SHNO) are </w:t>
      </w:r>
      <w:r>
        <w:rPr>
          <w:rFonts w:ascii="Times New Roman" w:hAnsi="Times New Roman" w:cs="Times New Roman"/>
          <w:sz w:val="24"/>
          <w:szCs w:val="24"/>
        </w:rPr>
        <w:t xml:space="preserve">known as the </w:t>
      </w:r>
      <w:r w:rsidRPr="0079520B">
        <w:rPr>
          <w:rFonts w:ascii="Times New Roman" w:hAnsi="Times New Roman" w:cs="Times New Roman"/>
          <w:sz w:val="24"/>
          <w:szCs w:val="24"/>
        </w:rPr>
        <w:t>promising candidates for excitation of propagating spin wave</w:t>
      </w:r>
      <w:r w:rsidRPr="0079520B">
        <w:rPr>
          <w:rFonts w:ascii="Times New Roman" w:hAnsi="Times New Roman" w:cs="Times New Roman"/>
          <w:sz w:val="24"/>
          <w:szCs w:val="24"/>
        </w:rPr>
        <w:softHyphen/>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[1,2]</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w:t>
      </w:r>
      <w:r w:rsidRPr="0079520B">
        <w:rPr>
          <w:rFonts w:ascii="Times New Roman" w:hAnsi="Times New Roman" w:cs="Times New Roman"/>
          <w:sz w:val="24"/>
          <w:szCs w:val="24"/>
        </w:rPr>
        <w:t>generator</w:t>
      </w:r>
      <w:r>
        <w:rPr>
          <w:rFonts w:ascii="Times New Roman" w:hAnsi="Times New Roman" w:cs="Times New Roman"/>
          <w:sz w:val="24"/>
          <w:szCs w:val="24"/>
        </w:rPr>
        <w:t xml:space="preserve"> and detector</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&lt;EndNote&gt;&lt;Cite&gt;&lt;Author&gt;Chen&lt;/Author&gt;&lt;Year&gt;2016&lt;/Year&gt;&lt;RecNum&gt;4&lt;/RecNum&gt;&lt;DisplayText&gt;[3]&lt;/DisplayText&gt;&lt;record&gt;&lt;rec-number&gt;4&lt;/rec-number&gt;&lt;foreign-keys&gt;&lt;key app="EN" db-id="pzefv2s9425e0uew5s0vpxz2ex9re09ap2r0" timestamp="1609329274"&gt;4&lt;/key&gt;&lt;/foreign-keys&gt;&lt;ref-type name="Journal Article"&gt;17&lt;/ref-type&gt;&lt;contributors&gt;&lt;authors&gt;&lt;author&gt;Chen, Tingsu&lt;/author&gt;&lt;author&gt;Dumas, Randy K.&lt;/author&gt;&lt;author&gt;Eklund, Anders&lt;/author&gt;&lt;author&gt;Muduli, Pranaba K.&lt;/author&gt;&lt;author&gt;Houshang, Afshin&lt;/author&gt;&lt;author&gt;Awad, Ahmad A.&lt;/author&gt;&lt;author&gt;Durrenfeld, Philipp&lt;/author&gt;&lt;author&gt;Malm, B. Gunnar&lt;/author&gt;&lt;author&gt;Rusu, Ana&lt;/author&gt;&lt;author&gt;Akerman, Johan&lt;/author&gt;&lt;/authors&gt;&lt;/contributors&gt;&lt;titles&gt;&lt;title&gt;Spin-Torque and Spin-Hall Nano-Oscillators&lt;/title&gt;&lt;secondary-title&gt;Proceedings of the IEEE&lt;/secondary-title&gt;&lt;/titles&gt;&lt;periodical&gt;&lt;full-title&gt;Proceedings of the IEEE&lt;/full-title&gt;&lt;/periodical&gt;&lt;pages&gt;1919-1945&lt;/pages&gt;&lt;volume&gt;104&lt;/volume&gt;&lt;number&gt;10&lt;/number&gt;&lt;section&gt;1919&lt;/section&gt;&lt;dates&gt;&lt;year&gt;2016&lt;/year&gt;&lt;/dates&gt;&lt;isbn&gt;0018-9219&amp;#xD;1558-2256&lt;/isbn&gt;&lt;urls&gt;&lt;/urls&gt;&lt;electronic-resource-num&gt;10.1109/jproc.2016.2554518&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[3]</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of </w:t>
      </w:r>
      <w:r w:rsidRPr="0079520B">
        <w:rPr>
          <w:rFonts w:ascii="Times New Roman" w:hAnsi="Times New Roman" w:cs="Times New Roman"/>
          <w:sz w:val="24"/>
          <w:szCs w:val="24"/>
        </w:rPr>
        <w:t>ultra-tunable microwave</w:t>
      </w:r>
      <w:r w:rsidRPr="00F41C56">
        <w:rPr>
          <w:rFonts w:ascii="Times New Roman" w:hAnsi="Times New Roman" w:cs="Times New Roman"/>
          <w:sz w:val="24"/>
          <w:szCs w:val="24"/>
        </w:rPr>
        <w:t>.</w:t>
      </w:r>
      <w:r w:rsidRPr="0079520B">
        <w:rPr>
          <w:rFonts w:ascii="Times New Roman" w:hAnsi="Times New Roman" w:cs="Times New Roman"/>
          <w:sz w:val="24"/>
          <w:szCs w:val="24"/>
        </w:rPr>
        <w:t xml:space="preserve"> Unlike conventional devices</w:t>
      </w:r>
      <w:r>
        <w:rPr>
          <w:rFonts w:ascii="Times New Roman" w:hAnsi="Times New Roman" w:cs="Times New Roman"/>
          <w:sz w:val="24"/>
          <w:szCs w:val="24"/>
        </w:rPr>
        <w:t>,</w:t>
      </w:r>
      <w:r w:rsidRPr="0079520B">
        <w:rPr>
          <w:rFonts w:ascii="Times New Roman" w:hAnsi="Times New Roman" w:cs="Times New Roman"/>
          <w:sz w:val="24"/>
          <w:szCs w:val="24"/>
        </w:rPr>
        <w:t xml:space="preserve"> which</w:t>
      </w:r>
      <w:r>
        <w:rPr>
          <w:rFonts w:ascii="Times New Roman" w:hAnsi="Times New Roman" w:cs="Times New Roman"/>
          <w:sz w:val="24"/>
          <w:szCs w:val="24"/>
        </w:rPr>
        <w:t xml:space="preserve"> are</w:t>
      </w:r>
      <w:r w:rsidRPr="0079520B">
        <w:rPr>
          <w:rFonts w:ascii="Times New Roman" w:hAnsi="Times New Roman" w:cs="Times New Roman"/>
          <w:sz w:val="24"/>
          <w:szCs w:val="24"/>
        </w:rPr>
        <w:t xml:space="preserve"> based on semiconductors and utilize current flow for information processing, </w:t>
      </w:r>
      <w:r>
        <w:rPr>
          <w:rFonts w:ascii="Times New Roman" w:hAnsi="Times New Roman" w:cs="Times New Roman"/>
          <w:sz w:val="24"/>
          <w:szCs w:val="24"/>
        </w:rPr>
        <w:t>spin-based</w:t>
      </w:r>
      <w:r w:rsidRPr="0079520B">
        <w:rPr>
          <w:rFonts w:ascii="Times New Roman" w:hAnsi="Times New Roman" w:cs="Times New Roman"/>
          <w:sz w:val="24"/>
          <w:szCs w:val="24"/>
        </w:rPr>
        <w:t xml:space="preserve"> device</w:t>
      </w:r>
      <w:r>
        <w:rPr>
          <w:rFonts w:ascii="Times New Roman" w:hAnsi="Times New Roman" w:cs="Times New Roman"/>
          <w:sz w:val="24"/>
          <w:szCs w:val="24"/>
        </w:rPr>
        <w:t>s</w:t>
      </w:r>
      <w:r w:rsidRPr="0079520B">
        <w:rPr>
          <w:rFonts w:ascii="Times New Roman" w:hAnsi="Times New Roman" w:cs="Times New Roman"/>
          <w:sz w:val="24"/>
          <w:szCs w:val="24"/>
        </w:rPr>
        <w:t xml:space="preserve"> exploit electron </w:t>
      </w:r>
      <w:r>
        <w:rPr>
          <w:rFonts w:ascii="Times New Roman" w:hAnsi="Times New Roman" w:cs="Times New Roman"/>
          <w:sz w:val="24"/>
          <w:szCs w:val="24"/>
        </w:rPr>
        <w:t>spin</w:t>
      </w:r>
      <w:r w:rsidRPr="0079520B">
        <w:rPr>
          <w:rFonts w:ascii="Times New Roman" w:hAnsi="Times New Roman" w:cs="Times New Roman"/>
          <w:sz w:val="24"/>
          <w:szCs w:val="24"/>
        </w:rPr>
        <w:t xml:space="preserve"> </w:t>
      </w:r>
      <w:r>
        <w:rPr>
          <w:rFonts w:ascii="Times New Roman" w:hAnsi="Times New Roman" w:cs="Times New Roman"/>
          <w:sz w:val="24"/>
          <w:szCs w:val="24"/>
        </w:rPr>
        <w:t>to induce</w:t>
      </w:r>
      <w:r w:rsidRPr="0079520B">
        <w:rPr>
          <w:rFonts w:ascii="Times New Roman" w:hAnsi="Times New Roman" w:cs="Times New Roman"/>
          <w:sz w:val="24"/>
          <w:szCs w:val="24"/>
        </w:rPr>
        <w:t xml:space="preserve"> electric or magnetic signal. Recently</w:t>
      </w:r>
      <w:r>
        <w:rPr>
          <w:rFonts w:ascii="Times New Roman" w:hAnsi="Times New Roman" w:cs="Times New Roman"/>
          <w:sz w:val="24"/>
          <w:szCs w:val="24"/>
        </w:rPr>
        <w:t>, STNO and SHNO are reported</w:t>
      </w:r>
      <w:r w:rsidRPr="0079520B">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79520B">
        <w:rPr>
          <w:rFonts w:ascii="Times New Roman" w:hAnsi="Times New Roman" w:cs="Times New Roman"/>
          <w:sz w:val="24"/>
          <w:szCs w:val="24"/>
        </w:rPr>
        <w:t>nonlinear oscillator in neuromorphic computing due to their benefit</w:t>
      </w:r>
      <w:r>
        <w:rPr>
          <w:rFonts w:ascii="Times New Roman" w:hAnsi="Times New Roman" w:cs="Times New Roman"/>
          <w:sz w:val="24"/>
          <w:szCs w:val="24"/>
        </w:rPr>
        <w:t>s</w:t>
      </w:r>
      <w:r w:rsidRPr="0079520B">
        <w:rPr>
          <w:rFonts w:ascii="Times New Roman" w:hAnsi="Times New Roman" w:cs="Times New Roman"/>
          <w:sz w:val="24"/>
          <w:szCs w:val="24"/>
        </w:rPr>
        <w:t xml:space="preserve"> from long lifetim</w:t>
      </w:r>
      <w:r>
        <w:rPr>
          <w:rFonts w:ascii="Times New Roman" w:hAnsi="Times New Roman" w:cs="Times New Roman"/>
          <w:sz w:val="24"/>
          <w:szCs w:val="24"/>
        </w:rPr>
        <w:t>e</w:t>
      </w:r>
      <w:r w:rsidRPr="0079520B">
        <w:rPr>
          <w:rFonts w:ascii="Times New Roman" w:hAnsi="Times New Roman" w:cs="Times New Roman"/>
          <w:sz w:val="24"/>
          <w:szCs w:val="24"/>
        </w:rPr>
        <w:t>, low energy operation and scalability below sub-micro size.</w:t>
      </w:r>
      <w:r w:rsidRPr="00F41C56">
        <w:rPr>
          <w:rFonts w:ascii="Times New Roman" w:hAnsi="Times New Roman" w:cs="Times New Roman"/>
          <w:color w:val="FF0000"/>
          <w:sz w:val="24"/>
          <w:szCs w:val="24"/>
          <w:vertAlign w:val="superscript"/>
        </w:rPr>
        <w:t xml:space="preserve"> </w:t>
      </w:r>
      <w:r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Pr="00F41C56">
        <w:rPr>
          <w:rFonts w:ascii="Times New Roman" w:hAnsi="Times New Roman" w:cs="Times New Roman"/>
          <w:sz w:val="24"/>
          <w:szCs w:val="24"/>
          <w:vertAlign w:val="superscript"/>
        </w:rPr>
        <w:instrText xml:space="preserve"> ADDIN EN.CITE </w:instrText>
      </w:r>
      <w:r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Pr="00F41C56">
        <w:rPr>
          <w:rFonts w:ascii="Times New Roman" w:hAnsi="Times New Roman" w:cs="Times New Roman"/>
          <w:sz w:val="24"/>
          <w:szCs w:val="24"/>
          <w:vertAlign w:val="superscript"/>
        </w:rPr>
        <w:instrText xml:space="preserve"> ADDIN EN.CITE.DATA </w:instrText>
      </w:r>
      <w:r w:rsidRPr="00F41C56">
        <w:rPr>
          <w:rFonts w:ascii="Times New Roman" w:hAnsi="Times New Roman" w:cs="Times New Roman"/>
          <w:sz w:val="24"/>
          <w:szCs w:val="24"/>
          <w:vertAlign w:val="superscript"/>
        </w:rPr>
      </w:r>
      <w:r w:rsidRPr="00F41C56">
        <w:rPr>
          <w:rFonts w:ascii="Times New Roman" w:hAnsi="Times New Roman" w:cs="Times New Roman"/>
          <w:sz w:val="24"/>
          <w:szCs w:val="24"/>
          <w:vertAlign w:val="superscript"/>
        </w:rPr>
        <w:fldChar w:fldCharType="end"/>
      </w:r>
      <w:r w:rsidRPr="00F41C56">
        <w:rPr>
          <w:rFonts w:ascii="Times New Roman" w:hAnsi="Times New Roman" w:cs="Times New Roman"/>
          <w:sz w:val="24"/>
          <w:szCs w:val="24"/>
          <w:vertAlign w:val="superscript"/>
        </w:rPr>
      </w:r>
      <w:r w:rsidRPr="00F41C56">
        <w:rPr>
          <w:rFonts w:ascii="Times New Roman" w:hAnsi="Times New Roman" w:cs="Times New Roman"/>
          <w:sz w:val="24"/>
          <w:szCs w:val="24"/>
          <w:vertAlign w:val="superscript"/>
        </w:rPr>
        <w:fldChar w:fldCharType="separate"/>
      </w:r>
      <w:r w:rsidRPr="00F41C56">
        <w:rPr>
          <w:rFonts w:ascii="Times New Roman" w:hAnsi="Times New Roman" w:cs="Times New Roman"/>
          <w:noProof/>
          <w:sz w:val="24"/>
          <w:szCs w:val="24"/>
          <w:vertAlign w:val="superscript"/>
        </w:rPr>
        <w:t>[4,5]</w:t>
      </w:r>
      <w:r w:rsidRPr="00F41C56">
        <w:rPr>
          <w:rFonts w:ascii="Times New Roman" w:hAnsi="Times New Roman" w:cs="Times New Roman"/>
          <w:sz w:val="24"/>
          <w:szCs w:val="24"/>
          <w:vertAlign w:val="superscript"/>
        </w:rPr>
        <w:fldChar w:fldCharType="end"/>
      </w:r>
    </w:p>
    <w:p w:rsidR="009871A9" w:rsidRPr="005370ED" w:rsidRDefault="003A7D15" w:rsidP="003A7D15">
      <w:pPr>
        <w:spacing w:line="480" w:lineRule="auto"/>
        <w:ind w:firstLineChars="100" w:firstLine="240"/>
        <w:rPr>
          <w:rFonts w:ascii="Times New Roman" w:hAnsi="Times New Roman" w:cs="Times New Roman" w:hint="eastAsia"/>
          <w:sz w:val="24"/>
          <w:szCs w:val="24"/>
        </w:rPr>
      </w:pPr>
      <w:r w:rsidRPr="0079520B">
        <w:rPr>
          <w:rFonts w:ascii="Times New Roman" w:hAnsi="Times New Roman" w:cs="Times New Roman"/>
          <w:sz w:val="24"/>
          <w:szCs w:val="24"/>
        </w:rPr>
        <w:t xml:space="preserve">STNO is </w:t>
      </w:r>
      <w:r>
        <w:rPr>
          <w:rFonts w:ascii="Times New Roman" w:hAnsi="Times New Roman" w:cs="Times New Roman"/>
          <w:sz w:val="24"/>
          <w:szCs w:val="24"/>
        </w:rPr>
        <w:t xml:space="preserve">the </w:t>
      </w:r>
      <w:r w:rsidRPr="0079520B">
        <w:rPr>
          <w:rFonts w:ascii="Times New Roman" w:hAnsi="Times New Roman" w:cs="Times New Roman"/>
          <w:sz w:val="24"/>
          <w:szCs w:val="24"/>
        </w:rPr>
        <w:t>microwave generator</w:t>
      </w:r>
      <w:r>
        <w:rPr>
          <w:rFonts w:ascii="Times New Roman" w:hAnsi="Times New Roman" w:cs="Times New Roman"/>
          <w:sz w:val="24"/>
          <w:szCs w:val="24"/>
        </w:rPr>
        <w:t>,</w:t>
      </w:r>
      <w:r w:rsidRPr="0079520B">
        <w:rPr>
          <w:rFonts w:ascii="Times New Roman" w:hAnsi="Times New Roman" w:cs="Times New Roman"/>
          <w:sz w:val="24"/>
          <w:szCs w:val="24"/>
        </w:rPr>
        <w:t xml:space="preserve"> which </w:t>
      </w:r>
      <w:r>
        <w:rPr>
          <w:rFonts w:ascii="Times New Roman" w:hAnsi="Times New Roman" w:cs="Times New Roman"/>
          <w:sz w:val="24"/>
          <w:szCs w:val="24"/>
        </w:rPr>
        <w:t>induces the spin oscillation in a</w:t>
      </w:r>
      <w:r w:rsidRPr="0079520B">
        <w:rPr>
          <w:rFonts w:ascii="Times New Roman" w:hAnsi="Times New Roman" w:cs="Times New Roman"/>
          <w:sz w:val="24"/>
          <w:szCs w:val="24"/>
        </w:rPr>
        <w:t xml:space="preserve"> free layer using spin transfer torque from </w:t>
      </w:r>
      <w:r>
        <w:rPr>
          <w:rFonts w:ascii="Times New Roman" w:hAnsi="Times New Roman" w:cs="Times New Roman"/>
          <w:sz w:val="24"/>
          <w:szCs w:val="24"/>
        </w:rPr>
        <w:t xml:space="preserve">a </w:t>
      </w:r>
      <w:r w:rsidRPr="0079520B">
        <w:rPr>
          <w:rFonts w:ascii="Times New Roman" w:hAnsi="Times New Roman" w:cs="Times New Roman"/>
          <w:sz w:val="24"/>
          <w:szCs w:val="24"/>
        </w:rPr>
        <w:t xml:space="preserve">fixed layer. </w:t>
      </w:r>
      <w:r>
        <w:rPr>
          <w:rFonts w:ascii="Times New Roman" w:hAnsi="Times New Roman" w:cs="Times New Roman"/>
          <w:sz w:val="24"/>
          <w:szCs w:val="24"/>
        </w:rPr>
        <w:t xml:space="preserve">In such device, the direct </w:t>
      </w:r>
      <w:r w:rsidRPr="0079520B">
        <w:rPr>
          <w:rFonts w:ascii="Times New Roman" w:hAnsi="Times New Roman" w:cs="Times New Roman"/>
          <w:sz w:val="24"/>
          <w:szCs w:val="24"/>
        </w:rPr>
        <w:t>current</w:t>
      </w:r>
      <w:r w:rsidR="005370ED">
        <w:rPr>
          <w:rFonts w:ascii="Times New Roman" w:hAnsi="Times New Roman" w:cs="Times New Roman"/>
          <w:sz w:val="24"/>
          <w:szCs w:val="24"/>
        </w:rPr>
        <w:t>, which</w:t>
      </w:r>
      <w:r w:rsidRPr="009B51E7">
        <w:rPr>
          <w:rFonts w:ascii="Times New Roman" w:hAnsi="Times New Roman" w:cs="Times New Roman"/>
          <w:sz w:val="24"/>
          <w:szCs w:val="24"/>
        </w:rPr>
        <w:t xml:space="preserve"> </w:t>
      </w:r>
      <w:r>
        <w:rPr>
          <w:rFonts w:ascii="Times New Roman" w:hAnsi="Times New Roman" w:cs="Times New Roman"/>
          <w:sz w:val="24"/>
          <w:szCs w:val="24"/>
        </w:rPr>
        <w:t>flows in nano-</w:t>
      </w:r>
      <w:r w:rsidRPr="0079520B">
        <w:rPr>
          <w:rFonts w:ascii="Times New Roman" w:hAnsi="Times New Roman" w:cs="Times New Roman"/>
          <w:sz w:val="24"/>
          <w:szCs w:val="24"/>
        </w:rPr>
        <w:t xml:space="preserve">structure, </w:t>
      </w:r>
      <w:r>
        <w:rPr>
          <w:rFonts w:ascii="Times New Roman" w:hAnsi="Times New Roman" w:cs="Times New Roman"/>
          <w:sz w:val="24"/>
          <w:szCs w:val="24"/>
        </w:rPr>
        <w:t xml:space="preserve">induces </w:t>
      </w:r>
      <w:r w:rsidRPr="0079520B">
        <w:rPr>
          <w:rFonts w:ascii="Times New Roman" w:hAnsi="Times New Roman" w:cs="Times New Roman"/>
          <w:sz w:val="24"/>
          <w:szCs w:val="24"/>
        </w:rPr>
        <w:t xml:space="preserve">inevitable </w:t>
      </w:r>
      <w:r>
        <w:rPr>
          <w:rFonts w:ascii="Times New Roman" w:hAnsi="Times New Roman" w:cs="Times New Roman"/>
          <w:sz w:val="24"/>
          <w:szCs w:val="24"/>
        </w:rPr>
        <w:t>d</w:t>
      </w:r>
      <w:r w:rsidRPr="0079520B">
        <w:rPr>
          <w:rFonts w:ascii="Times New Roman" w:hAnsi="Times New Roman" w:cs="Times New Roman"/>
          <w:sz w:val="24"/>
          <w:szCs w:val="24"/>
        </w:rPr>
        <w:t xml:space="preserve">amage </w:t>
      </w:r>
      <w:r>
        <w:rPr>
          <w:rFonts w:ascii="Times New Roman" w:hAnsi="Times New Roman" w:cs="Times New Roman"/>
          <w:sz w:val="24"/>
          <w:szCs w:val="24"/>
        </w:rPr>
        <w:t>because of electro-mi</w:t>
      </w:r>
      <w:r w:rsidRPr="0079520B">
        <w:rPr>
          <w:rFonts w:ascii="Times New Roman" w:hAnsi="Times New Roman" w:cs="Times New Roman"/>
          <w:sz w:val="24"/>
          <w:szCs w:val="24"/>
        </w:rPr>
        <w:t>gration and ohmic heating</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On the other hand, SHNO u</w:t>
      </w:r>
      <w:r w:rsidRPr="0079520B">
        <w:rPr>
          <w:rFonts w:ascii="Times New Roman" w:hAnsi="Times New Roman" w:cs="Times New Roman"/>
          <w:sz w:val="24"/>
          <w:szCs w:val="24"/>
        </w:rPr>
        <w:t>tilize</w:t>
      </w:r>
      <w:r>
        <w:rPr>
          <w:rFonts w:ascii="Times New Roman" w:hAnsi="Times New Roman" w:cs="Times New Roman"/>
          <w:sz w:val="24"/>
          <w:szCs w:val="24"/>
        </w:rPr>
        <w:t>s</w:t>
      </w:r>
      <w:r w:rsidRPr="0079520B">
        <w:rPr>
          <w:rFonts w:ascii="Times New Roman" w:hAnsi="Times New Roman" w:cs="Times New Roman"/>
          <w:sz w:val="24"/>
          <w:szCs w:val="24"/>
        </w:rPr>
        <w:t xml:space="preserve"> spin hall effect</w:t>
      </w:r>
      <w:r>
        <w:rPr>
          <w:rFonts w:ascii="Times New Roman" w:hAnsi="Times New Roman" w:cs="Times New Roman"/>
          <w:sz w:val="24"/>
          <w:szCs w:val="24"/>
        </w:rPr>
        <w:t xml:space="preserve"> (</w:t>
      </w:r>
      <w:r w:rsidRPr="0079520B">
        <w:rPr>
          <w:rFonts w:ascii="Times New Roman" w:hAnsi="Times New Roman" w:cs="Times New Roman"/>
          <w:sz w:val="24"/>
          <w:szCs w:val="24"/>
        </w:rPr>
        <w:t>SHE</w:t>
      </w:r>
      <w:r>
        <w:rPr>
          <w:rFonts w:ascii="Times New Roman" w:hAnsi="Times New Roman" w:cs="Times New Roman"/>
          <w:sz w:val="24"/>
          <w:szCs w:val="24"/>
        </w:rPr>
        <w:t>)</w:t>
      </w:r>
      <w:r w:rsidRPr="0079520B">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79520B">
        <w:rPr>
          <w:rFonts w:ascii="Times New Roman" w:hAnsi="Times New Roman" w:cs="Times New Roman"/>
          <w:sz w:val="24"/>
          <w:szCs w:val="24"/>
        </w:rPr>
        <w:t xml:space="preserve">material </w:t>
      </w:r>
      <w:r>
        <w:rPr>
          <w:rFonts w:ascii="Times New Roman" w:hAnsi="Times New Roman" w:cs="Times New Roman"/>
          <w:sz w:val="24"/>
          <w:szCs w:val="24"/>
        </w:rPr>
        <w:t>with strong spin-orbit coupling</w:t>
      </w:r>
      <w:r w:rsidRPr="0079520B">
        <w:rPr>
          <w:rFonts w:ascii="Times New Roman" w:hAnsi="Times New Roman" w:cs="Times New Roman"/>
          <w:sz w:val="24"/>
          <w:szCs w:val="24"/>
        </w:rPr>
        <w:t>. Spin hall effect is a relativistic spin-orbit coupling phenomenon that unpolarized electrical current generates transverse spin current.</w: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[4,7]</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Pr="004D6A99">
        <w:rPr>
          <w:rFonts w:ascii="Times New Roman" w:hAnsi="Times New Roman" w:cs="Times New Roman"/>
          <w:color w:val="FF0000"/>
          <w:sz w:val="24"/>
          <w:szCs w:val="24"/>
        </w:rPr>
        <w:t>SHNO use</w:t>
      </w:r>
      <w:r w:rsidR="00115DF7" w:rsidRPr="004D6A99">
        <w:rPr>
          <w:rFonts w:ascii="Times New Roman" w:hAnsi="Times New Roman" w:cs="Times New Roman" w:hint="eastAsia"/>
          <w:color w:val="FF0000"/>
          <w:sz w:val="24"/>
          <w:szCs w:val="24"/>
        </w:rPr>
        <w:t>s</w:t>
      </w:r>
      <w:r w:rsidR="00115DF7" w:rsidRPr="004D6A99">
        <w:rPr>
          <w:rFonts w:ascii="Times New Roman" w:hAnsi="Times New Roman" w:cs="Times New Roman"/>
          <w:color w:val="FF0000"/>
          <w:sz w:val="24"/>
          <w:szCs w:val="24"/>
        </w:rPr>
        <w:t xml:space="preserve"> the</w:t>
      </w:r>
      <w:r w:rsidRPr="004D6A99">
        <w:rPr>
          <w:rFonts w:ascii="Times New Roman" w:hAnsi="Times New Roman" w:cs="Times New Roman"/>
          <w:color w:val="FF0000"/>
          <w:sz w:val="24"/>
          <w:szCs w:val="24"/>
        </w:rPr>
        <w:t xml:space="preserve"> spin current In-plane Charge current j</w:t>
      </w:r>
      <w:r w:rsidRPr="004D6A99">
        <w:rPr>
          <w:rFonts w:ascii="Times New Roman" w:hAnsi="Times New Roman" w:cs="Times New Roman"/>
          <w:color w:val="FF0000"/>
          <w:sz w:val="24"/>
          <w:szCs w:val="24"/>
          <w:vertAlign w:val="subscript"/>
        </w:rPr>
        <w:t>e</w:t>
      </w:r>
      <w:r w:rsidRPr="004D6A99">
        <w:rPr>
          <w:rFonts w:ascii="Times New Roman" w:hAnsi="Times New Roman" w:cs="Times New Roman"/>
          <w:color w:val="FF0000"/>
          <w:sz w:val="24"/>
          <w:szCs w:val="24"/>
        </w:rPr>
        <w:t xml:space="preserve"> passing heavy metal results in out-of-plane spin polarized current </w:t>
      </w:r>
      <m:oMath>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j</m:t>
            </m:r>
          </m:e>
          <m:sub>
            <m:r>
              <w:rPr>
                <w:rFonts w:ascii="Cambria Math" w:hAnsi="Cambria Math" w:cs="Times New Roman"/>
                <w:color w:val="FF0000"/>
                <w:sz w:val="24"/>
                <w:szCs w:val="24"/>
              </w:rPr>
              <m:t>e</m:t>
            </m:r>
          </m:sub>
        </m:sSub>
        <m:r>
          <w:rPr>
            <w:rFonts w:ascii="Cambria Math" w:eastAsia="Cambria Math" w:hAnsi="Cambria Math" w:cs="Times New Roman"/>
            <w:color w:val="FF0000"/>
            <w:sz w:val="24"/>
            <w:szCs w:val="24"/>
          </w:rPr>
          <m:t>×</m:t>
        </m:r>
      </m:oMath>
      <w:r w:rsidRPr="004D6A99">
        <w:rPr>
          <w:rFonts w:ascii="Times New Roman" w:hAnsi="Times New Roman" w:cs="Times New Roman"/>
          <w:color w:val="FF0000"/>
          <w:sz w:val="24"/>
          <w:szCs w:val="24"/>
        </w:rPr>
        <w:t xml:space="preserve">z and it transfer torque to free layer. </w:t>
      </w:r>
      <w:r w:rsidR="004D6A99" w:rsidRPr="004D6A99">
        <w:rPr>
          <w:rFonts w:ascii="Times New Roman" w:hAnsi="Times New Roman" w:cs="Times New Roman"/>
          <w:color w:val="FF0000"/>
          <w:sz w:val="24"/>
          <w:szCs w:val="24"/>
        </w:rPr>
        <w:t>(Rewrite it. I do not catch what you want to describe.)</w:t>
      </w:r>
      <w:r w:rsidR="004D6A99">
        <w:rPr>
          <w:rFonts w:ascii="Times New Roman" w:hAnsi="Times New Roman" w:cs="Times New Roman"/>
          <w:sz w:val="24"/>
          <w:szCs w:val="24"/>
        </w:rPr>
        <w:t xml:space="preserve"> SHNO has</w:t>
      </w:r>
      <w:r w:rsidRPr="0079520B">
        <w:rPr>
          <w:rFonts w:ascii="Times New Roman" w:hAnsi="Times New Roman" w:cs="Times New Roman"/>
          <w:sz w:val="24"/>
          <w:szCs w:val="24"/>
        </w:rPr>
        <w:t xml:space="preserve"> several advantage</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over STNO. For example, </w:t>
      </w:r>
      <w:r w:rsidR="004D6A99">
        <w:rPr>
          <w:rFonts w:ascii="Times New Roman" w:hAnsi="Times New Roman" w:cs="Times New Roman"/>
          <w:sz w:val="24"/>
          <w:szCs w:val="24"/>
        </w:rPr>
        <w:t xml:space="preserve">the structure of </w:t>
      </w:r>
      <w:r w:rsidRPr="0079520B">
        <w:rPr>
          <w:rFonts w:ascii="Times New Roman" w:hAnsi="Times New Roman" w:cs="Times New Roman"/>
          <w:sz w:val="24"/>
          <w:szCs w:val="24"/>
        </w:rPr>
        <w:t xml:space="preserve">SHNO </w:t>
      </w:r>
      <w:r w:rsidR="004D6A99">
        <w:rPr>
          <w:rFonts w:ascii="Times New Roman" w:hAnsi="Times New Roman" w:cs="Times New Roman"/>
          <w:sz w:val="24"/>
          <w:szCs w:val="24"/>
        </w:rPr>
        <w:t xml:space="preserve">is relatively simple so that </w:t>
      </w:r>
      <w:r w:rsidRPr="0079520B">
        <w:rPr>
          <w:rFonts w:ascii="Times New Roman" w:hAnsi="Times New Roman" w:cs="Times New Roman"/>
          <w:sz w:val="24"/>
          <w:szCs w:val="24"/>
        </w:rPr>
        <w:t>it allow</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direct optical measurement using magneto-optical techniques.</w: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In addition, </w:t>
      </w:r>
      <w:r w:rsidR="004D6A99">
        <w:rPr>
          <w:rFonts w:ascii="Times New Roman" w:hAnsi="Times New Roman" w:cs="Times New Roman"/>
          <w:sz w:val="24"/>
          <w:szCs w:val="24"/>
        </w:rPr>
        <w:t xml:space="preserve">because of </w:t>
      </w:r>
      <w:r w:rsidR="00F14D11">
        <w:rPr>
          <w:rFonts w:ascii="Times New Roman" w:hAnsi="Times New Roman" w:cs="Times New Roman"/>
          <w:sz w:val="24"/>
          <w:szCs w:val="24"/>
        </w:rPr>
        <w:t xml:space="preserve">simple fabrication procedure, </w:t>
      </w:r>
      <w:r w:rsidRPr="0079520B">
        <w:rPr>
          <w:rFonts w:ascii="Times New Roman" w:hAnsi="Times New Roman" w:cs="Times New Roman"/>
          <w:sz w:val="24"/>
          <w:szCs w:val="24"/>
        </w:rPr>
        <w:t>it is easy to implement synchronization of SHNO array for enhanced coherence.</w: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[9-11]</w:t>
      </w:r>
      <w:r w:rsidRPr="0079520B">
        <w:rPr>
          <w:rFonts w:ascii="Times New Roman" w:hAnsi="Times New Roman" w:cs="Times New Roman"/>
          <w:sz w:val="24"/>
          <w:szCs w:val="24"/>
          <w:vertAlign w:val="superscript"/>
        </w:rPr>
        <w:fldChar w:fldCharType="end"/>
      </w:r>
      <w:r w:rsidR="005370ED">
        <w:rPr>
          <w:rFonts w:ascii="Times New Roman" w:hAnsi="Times New Roman" w:cs="Times New Roman"/>
          <w:sz w:val="24"/>
          <w:szCs w:val="24"/>
          <w:vertAlign w:val="superscript"/>
        </w:rPr>
        <w:t xml:space="preserve"> </w:t>
      </w:r>
      <w:r w:rsidR="005370ED">
        <w:rPr>
          <w:rFonts w:ascii="Times New Roman" w:hAnsi="Times New Roman" w:cs="Times New Roman"/>
          <w:sz w:val="24"/>
          <w:szCs w:val="24"/>
        </w:rPr>
        <w:t xml:space="preserve">One of drawbacks in SHMO is the fact that </w:t>
      </w:r>
      <w:r w:rsidR="005370ED" w:rsidRPr="0079520B">
        <w:rPr>
          <w:rFonts w:ascii="Times New Roman" w:hAnsi="Times New Roman" w:cs="Times New Roman"/>
          <w:sz w:val="24"/>
          <w:szCs w:val="24"/>
        </w:rPr>
        <w:t>SHNO need</w:t>
      </w:r>
      <w:r w:rsidR="005370ED">
        <w:rPr>
          <w:rFonts w:ascii="Times New Roman" w:hAnsi="Times New Roman" w:cs="Times New Roman"/>
          <w:sz w:val="24"/>
          <w:szCs w:val="24"/>
        </w:rPr>
        <w:t>s</w:t>
      </w:r>
      <w:r w:rsidR="005370ED" w:rsidRPr="0079520B">
        <w:rPr>
          <w:rFonts w:ascii="Times New Roman" w:hAnsi="Times New Roman" w:cs="Times New Roman"/>
          <w:sz w:val="24"/>
          <w:szCs w:val="24"/>
        </w:rPr>
        <w:t xml:space="preserve"> large current</w:t>
      </w:r>
      <w:r w:rsidR="005370ED">
        <w:rPr>
          <w:rFonts w:ascii="Times New Roman" w:hAnsi="Times New Roman" w:cs="Times New Roman"/>
          <w:sz w:val="24"/>
          <w:szCs w:val="24"/>
        </w:rPr>
        <w:t xml:space="preserve"> density,</w:t>
      </w:r>
      <w:r w:rsidR="005370ED" w:rsidRPr="0079520B">
        <w:rPr>
          <w:rFonts w:ascii="Times New Roman" w:hAnsi="Times New Roman" w:cs="Times New Roman"/>
          <w:sz w:val="24"/>
          <w:szCs w:val="24"/>
        </w:rPr>
        <w:t xml:space="preserve"> compare to STNO</w:t>
      </w:r>
      <w:r w:rsidR="005370ED">
        <w:rPr>
          <w:rFonts w:ascii="Times New Roman" w:hAnsi="Times New Roman" w:cs="Times New Roman"/>
          <w:sz w:val="24"/>
          <w:szCs w:val="24"/>
        </w:rPr>
        <w:t>, because of the</w:t>
      </w:r>
      <w:r w:rsidR="005370ED" w:rsidRPr="0079520B">
        <w:rPr>
          <w:rFonts w:ascii="Times New Roman" w:hAnsi="Times New Roman" w:cs="Times New Roman"/>
          <w:sz w:val="24"/>
          <w:szCs w:val="24"/>
        </w:rPr>
        <w:t xml:space="preserve"> low charge to spin current conversion rati</w:t>
      </w:r>
      <w:r w:rsidR="005370ED">
        <w:rPr>
          <w:rFonts w:ascii="Times New Roman" w:hAnsi="Times New Roman" w:cs="Times New Roman"/>
          <w:sz w:val="24"/>
          <w:szCs w:val="24"/>
        </w:rPr>
        <w:t>o.</w:t>
      </w:r>
      <w:r w:rsidR="005370ED" w:rsidRPr="0079520B">
        <w:rPr>
          <w:rFonts w:ascii="Times New Roman" w:hAnsi="Times New Roman" w:cs="Times New Roman"/>
          <w:sz w:val="24"/>
          <w:szCs w:val="24"/>
          <w:vertAlign w:val="superscript"/>
        </w:rPr>
        <w:fldChar w:fldCharType="begin"/>
      </w:r>
      <w:r w:rsidR="005370ED"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5370ED" w:rsidRPr="0079520B">
        <w:rPr>
          <w:rFonts w:ascii="Times New Roman" w:hAnsi="Times New Roman" w:cs="Times New Roman"/>
          <w:sz w:val="24"/>
          <w:szCs w:val="24"/>
          <w:vertAlign w:val="superscript"/>
        </w:rPr>
        <w:fldChar w:fldCharType="separate"/>
      </w:r>
      <w:r w:rsidR="005370ED" w:rsidRPr="0079520B">
        <w:rPr>
          <w:rFonts w:ascii="Times New Roman" w:hAnsi="Times New Roman" w:cs="Times New Roman"/>
          <w:noProof/>
          <w:sz w:val="24"/>
          <w:szCs w:val="24"/>
          <w:vertAlign w:val="superscript"/>
        </w:rPr>
        <w:t>[12]</w:t>
      </w:r>
      <w:r w:rsidR="005370ED" w:rsidRPr="0079520B">
        <w:rPr>
          <w:rFonts w:ascii="Times New Roman" w:hAnsi="Times New Roman" w:cs="Times New Roman"/>
          <w:sz w:val="24"/>
          <w:szCs w:val="24"/>
          <w:vertAlign w:val="superscript"/>
        </w:rPr>
        <w:fldChar w:fldCharType="end"/>
      </w:r>
    </w:p>
    <w:p w:rsidR="000D6746" w:rsidRPr="000D6746" w:rsidRDefault="00F14D11" w:rsidP="000D6746">
      <w:pPr>
        <w:spacing w:line="480" w:lineRule="auto"/>
        <w:ind w:firstLineChars="100" w:firstLine="240"/>
        <w:rPr>
          <w:rFonts w:ascii="Times New Roman" w:hAnsi="Times New Roman" w:cs="Times New Roman" w:hint="eastAsia"/>
          <w:sz w:val="24"/>
          <w:szCs w:val="24"/>
        </w:rPr>
      </w:pPr>
      <w:r>
        <w:rPr>
          <w:rFonts w:ascii="Times New Roman" w:hAnsi="Times New Roman" w:cs="Times New Roman"/>
          <w:sz w:val="24"/>
          <w:szCs w:val="24"/>
        </w:rPr>
        <w:t>Several studies have reported</w:t>
      </w:r>
      <w:r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9520B">
        <w:rPr>
          <w:rFonts w:ascii="Times New Roman" w:hAnsi="Times New Roman" w:cs="Times New Roman"/>
          <w:sz w:val="24"/>
          <w:szCs w:val="24"/>
        </w:rPr>
        <w:t>effort</w:t>
      </w:r>
      <w:r>
        <w:rPr>
          <w:rFonts w:ascii="Times New Roman" w:hAnsi="Times New Roman" w:cs="Times New Roman"/>
          <w:sz w:val="24"/>
          <w:szCs w:val="24"/>
        </w:rPr>
        <w:t xml:space="preserve">s to enhance the performance of </w:t>
      </w:r>
      <w:r w:rsidR="00976085" w:rsidRPr="0079520B">
        <w:rPr>
          <w:rFonts w:ascii="Times New Roman" w:hAnsi="Times New Roman" w:cs="Times New Roman"/>
          <w:sz w:val="24"/>
          <w:szCs w:val="24"/>
        </w:rPr>
        <w:t>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Pr>
          <w:rFonts w:ascii="Times New Roman" w:hAnsi="Times New Roman" w:cs="Times New Roman"/>
          <w:sz w:val="24"/>
          <w:szCs w:val="24"/>
        </w:rPr>
        <w:t xml:space="preserve"> such as high </w:t>
      </w:r>
      <w:r w:rsidR="00ED2605"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w:t>
      </w:r>
      <w:r>
        <w:rPr>
          <w:rFonts w:ascii="Times New Roman" w:hAnsi="Times New Roman" w:cs="Times New Roman"/>
          <w:sz w:val="24"/>
          <w:szCs w:val="24"/>
        </w:rPr>
        <w:t xml:space="preserve">low </w:t>
      </w:r>
      <w:r w:rsidR="002909CE" w:rsidRPr="0079520B">
        <w:rPr>
          <w:rFonts w:ascii="Times New Roman" w:hAnsi="Times New Roman" w:cs="Times New Roman"/>
          <w:sz w:val="24"/>
          <w:szCs w:val="24"/>
        </w:rPr>
        <w:t xml:space="preserve">phase noise and </w:t>
      </w:r>
      <w:r w:rsidR="00B56882" w:rsidRPr="0079520B">
        <w:rPr>
          <w:rFonts w:ascii="Times New Roman" w:hAnsi="Times New Roman" w:cs="Times New Roman"/>
          <w:sz w:val="24"/>
          <w:szCs w:val="24"/>
        </w:rPr>
        <w:t>energy efficiency</w:t>
      </w:r>
      <w:r>
        <w:rPr>
          <w:rFonts w:ascii="Times New Roman" w:hAnsi="Times New Roman" w:cs="Times New Roman"/>
          <w:sz w:val="24"/>
          <w:szCs w:val="24"/>
        </w:rPr>
        <w:t>.</w:t>
      </w:r>
      <w:r w:rsidR="00B56882"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B. </w:t>
      </w:r>
      <w:r>
        <w:rPr>
          <w:rFonts w:ascii="Times New Roman" w:hAnsi="Times New Roman" w:cs="Times New Roman"/>
          <w:sz w:val="24"/>
          <w:szCs w:val="24"/>
        </w:rPr>
        <w:t>D</w:t>
      </w:r>
      <w:r w:rsidR="00A12782" w:rsidRPr="0079520B">
        <w:rPr>
          <w:rFonts w:ascii="Times New Roman" w:hAnsi="Times New Roman" w:cs="Times New Roman"/>
          <w:sz w:val="24"/>
          <w:szCs w:val="24"/>
        </w:rPr>
        <w:t>ivinskiy et al.</w:t>
      </w:r>
      <w:r w:rsidR="00D0150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showed the increase of </w:t>
      </w:r>
      <w:r w:rsidR="00122F65" w:rsidRPr="0079520B">
        <w:rPr>
          <w:rFonts w:ascii="Times New Roman" w:hAnsi="Times New Roman" w:cs="Times New Roman"/>
          <w:sz w:val="24"/>
          <w:szCs w:val="24"/>
        </w:rPr>
        <w:t>oscillation amplitude</w:t>
      </w:r>
      <w:r w:rsidR="00122F65">
        <w:rPr>
          <w:rFonts w:ascii="Times New Roman" w:hAnsi="Times New Roman" w:cs="Times New Roman"/>
          <w:sz w:val="24"/>
          <w:szCs w:val="24"/>
        </w:rPr>
        <w:t xml:space="preserve"> by using CoNi</w:t>
      </w:r>
      <w:r w:rsidR="00084358" w:rsidRPr="0079520B">
        <w:rPr>
          <w:rFonts w:ascii="Times New Roman" w:hAnsi="Times New Roman" w:cs="Times New Roman"/>
          <w:sz w:val="24"/>
          <w:szCs w:val="24"/>
        </w:rPr>
        <w:t xml:space="preserve"> </w:t>
      </w:r>
      <w:r w:rsidR="00122F65" w:rsidRPr="0079520B">
        <w:rPr>
          <w:rFonts w:ascii="Times New Roman" w:hAnsi="Times New Roman" w:cs="Times New Roman"/>
          <w:sz w:val="24"/>
          <w:szCs w:val="24"/>
        </w:rPr>
        <w:t>nano</w:t>
      </w:r>
      <w:r w:rsidR="00122F65">
        <w:rPr>
          <w:rFonts w:ascii="Times New Roman" w:hAnsi="Times New Roman" w:cs="Times New Roman"/>
          <w:sz w:val="24"/>
          <w:szCs w:val="24"/>
        </w:rPr>
        <w:t xml:space="preserve"> </w:t>
      </w:r>
      <w:r w:rsidR="00122F65" w:rsidRPr="0079520B">
        <w:rPr>
          <w:rFonts w:ascii="Times New Roman" w:hAnsi="Times New Roman" w:cs="Times New Roman"/>
          <w:sz w:val="24"/>
          <w:szCs w:val="24"/>
        </w:rPr>
        <w:t>constriction</w:t>
      </w:r>
      <w:r w:rsidR="00122F65" w:rsidRPr="0079520B">
        <w:rPr>
          <w:rFonts w:ascii="Times New Roman" w:hAnsi="Times New Roman" w:cs="Times New Roman"/>
          <w:sz w:val="24"/>
          <w:szCs w:val="24"/>
        </w:rPr>
        <w:t xml:space="preserve"> </w:t>
      </w:r>
      <w:r w:rsidR="00084358" w:rsidRPr="0079520B">
        <w:rPr>
          <w:rFonts w:ascii="Times New Roman" w:hAnsi="Times New Roman" w:cs="Times New Roman"/>
          <w:sz w:val="24"/>
          <w:szCs w:val="24"/>
        </w:rPr>
        <w:t>structure with</w:t>
      </w:r>
      <w:r w:rsidR="00122F65">
        <w:rPr>
          <w:rFonts w:ascii="Times New Roman" w:hAnsi="Times New Roman" w:cs="Times New Roman"/>
          <w:sz w:val="24"/>
          <w:szCs w:val="24"/>
        </w:rPr>
        <w:t xml:space="preserve"> multilayer</w:t>
      </w:r>
      <w:r w:rsidR="00084358" w:rsidRPr="0079520B">
        <w:rPr>
          <w:rFonts w:ascii="Times New Roman" w:hAnsi="Times New Roman" w:cs="Times New Roman"/>
          <w:sz w:val="24"/>
          <w:szCs w:val="24"/>
        </w:rPr>
        <w:t xml:space="preserve"> </w:t>
      </w:r>
      <w:r w:rsidR="00C232E6" w:rsidRPr="0079520B">
        <w:rPr>
          <w:rFonts w:ascii="Times New Roman" w:hAnsi="Times New Roman" w:cs="Times New Roman"/>
          <w:sz w:val="24"/>
          <w:szCs w:val="24"/>
        </w:rPr>
        <w:lastRenderedPageBreak/>
        <w:t>perpendicular magnetic anisotropy</w:t>
      </w:r>
      <w:r>
        <w:rPr>
          <w:rFonts w:ascii="Times New Roman" w:hAnsi="Times New Roman" w:cs="Times New Roman"/>
          <w:sz w:val="24"/>
          <w:szCs w:val="24"/>
        </w:rPr>
        <w:t xml:space="preserve"> </w:t>
      </w:r>
      <w:r w:rsidR="00C92EFF" w:rsidRPr="0079520B">
        <w:rPr>
          <w:rFonts w:ascii="Times New Roman" w:hAnsi="Times New Roman" w:cs="Times New Roman"/>
          <w:sz w:val="24"/>
          <w:szCs w:val="24"/>
        </w:rPr>
        <w:t>(PMA).</w:t>
      </w:r>
      <w:r w:rsidR="00C232E6" w:rsidRPr="0079520B">
        <w:rPr>
          <w:rFonts w:ascii="Times New Roman" w:hAnsi="Times New Roman" w:cs="Times New Roman"/>
          <w:sz w:val="24"/>
          <w:szCs w:val="24"/>
        </w:rPr>
        <w:t xml:space="preserve"> </w:t>
      </w:r>
      <w:r w:rsidR="000D6746">
        <w:rPr>
          <w:rFonts w:ascii="Times New Roman" w:hAnsi="Times New Roman" w:cs="Times New Roman"/>
          <w:sz w:val="24"/>
          <w:szCs w:val="24"/>
        </w:rPr>
        <w:t>Z. Mohammad</w:t>
      </w:r>
      <w:r w:rsidR="00A12782" w:rsidRPr="0079520B">
        <w:rPr>
          <w:rFonts w:ascii="Times New Roman" w:hAnsi="Times New Roman" w:cs="Times New Roman"/>
          <w:sz w:val="24"/>
          <w:szCs w:val="24"/>
        </w:rPr>
        <w:t xml:space="preserve">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the </w:t>
      </w:r>
      <w:r w:rsidR="00976085" w:rsidRPr="0079520B">
        <w:rPr>
          <w:rFonts w:ascii="Times New Roman" w:hAnsi="Times New Roman" w:cs="Times New Roman"/>
          <w:sz w:val="24"/>
          <w:szCs w:val="24"/>
        </w:rPr>
        <w:t>enha</w:t>
      </w:r>
      <w:r w:rsidR="005370ED">
        <w:rPr>
          <w:rFonts w:ascii="Times New Roman" w:hAnsi="Times New Roman" w:cs="Times New Roman"/>
          <w:sz w:val="24"/>
          <w:szCs w:val="24"/>
        </w:rPr>
        <w:t>ncement of</w:t>
      </w:r>
      <w:r w:rsidR="00D01505" w:rsidRPr="0079520B">
        <w:rPr>
          <w:rFonts w:ascii="Times New Roman" w:hAnsi="Times New Roman" w:cs="Times New Roman"/>
          <w:sz w:val="24"/>
          <w:szCs w:val="24"/>
        </w:rPr>
        <w:t xml:space="preserve"> power </w:t>
      </w:r>
      <w:r w:rsidR="00122F65">
        <w:rPr>
          <w:rFonts w:ascii="Times New Roman" w:hAnsi="Times New Roman" w:cs="Times New Roman"/>
          <w:sz w:val="24"/>
          <w:szCs w:val="24"/>
        </w:rPr>
        <w:t>density using</w:t>
      </w:r>
      <w:r w:rsidR="004A4C27" w:rsidRPr="0079520B">
        <w:rPr>
          <w:rFonts w:ascii="Times New Roman" w:hAnsi="Times New Roman" w:cs="Times New Roman"/>
          <w:sz w:val="24"/>
          <w:szCs w:val="24"/>
        </w:rPr>
        <w:t xml:space="preserve">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856855" w:rsidRPr="0079520B">
        <w:rPr>
          <w:rFonts w:ascii="Times New Roman" w:hAnsi="Times New Roman" w:cs="Times New Roman"/>
          <w:sz w:val="24"/>
          <w:szCs w:val="24"/>
        </w:rPr>
        <w:t xml:space="preserve"> </w:t>
      </w:r>
      <w:r w:rsidR="005370ED" w:rsidRPr="0079520B">
        <w:rPr>
          <w:rFonts w:ascii="Times New Roman" w:hAnsi="Times New Roman" w:cs="Times New Roman"/>
          <w:sz w:val="24"/>
          <w:szCs w:val="24"/>
        </w:rPr>
        <w:t>structure</w:t>
      </w:r>
      <w:r w:rsidR="005370ED">
        <w:rPr>
          <w:rFonts w:ascii="Times New Roman" w:hAnsi="Times New Roman" w:cs="Times New Roman"/>
          <w:sz w:val="24"/>
          <w:szCs w:val="24"/>
        </w:rPr>
        <w:t>.</w:t>
      </w:r>
      <w:r w:rsidR="005370ED" w:rsidRPr="0079520B">
        <w:rPr>
          <w:rFonts w:ascii="Times New Roman" w:hAnsi="Times New Roman" w:cs="Times New Roman"/>
          <w:sz w:val="24"/>
          <w:szCs w:val="24"/>
          <w:vertAlign w:val="superscript"/>
        </w:rPr>
        <w:t>[</w:t>
      </w:r>
      <w:r w:rsidR="00D01505" w:rsidRPr="0079520B">
        <w:rPr>
          <w:rFonts w:ascii="Times New Roman" w:hAnsi="Times New Roman" w:cs="Times New Roman"/>
          <w:sz w:val="24"/>
          <w:szCs w:val="24"/>
          <w:vertAlign w:val="superscript"/>
        </w:rPr>
        <w:t>11</w:t>
      </w:r>
      <w:r w:rsidR="004A4C27" w:rsidRPr="0079520B">
        <w:rPr>
          <w:rFonts w:ascii="Times New Roman" w:hAnsi="Times New Roman" w:cs="Times New Roman"/>
          <w:sz w:val="24"/>
          <w:szCs w:val="24"/>
          <w:vertAlign w:val="superscript"/>
        </w:rPr>
        <w:t>]</w:t>
      </w:r>
      <w:r w:rsidR="00D01505" w:rsidRPr="0079520B">
        <w:rPr>
          <w:rFonts w:ascii="Times New Roman" w:hAnsi="Times New Roman" w:cs="Times New Roman"/>
          <w:sz w:val="24"/>
          <w:szCs w:val="24"/>
        </w:rPr>
        <w:t xml:space="preserve"> </w:t>
      </w:r>
      <w:r w:rsidR="00CF2F66">
        <w:rPr>
          <w:rFonts w:ascii="Times New Roman" w:hAnsi="Times New Roman" w:cs="Times New Roman"/>
          <w:sz w:val="24"/>
          <w:szCs w:val="24"/>
        </w:rPr>
        <w:t>In order to reduce the threshold current in SHNO, heavy metal of tungsten (W), instead of platinum (Pt), is used.</w:t>
      </w:r>
      <w:r w:rsidR="000D6746" w:rsidRPr="000D6746">
        <w:rPr>
          <w:rFonts w:ascii="Times New Roman" w:hAnsi="Times New Roman" w:cs="Times New Roman"/>
          <w:sz w:val="24"/>
          <w:szCs w:val="24"/>
          <w:vertAlign w:val="superscript"/>
        </w:rPr>
        <w:t xml:space="preserve"> </w:t>
      </w:r>
      <w:r w:rsidR="000D6746" w:rsidRPr="0079520B">
        <w:rPr>
          <w:rFonts w:ascii="Times New Roman" w:hAnsi="Times New Roman" w:cs="Times New Roman"/>
          <w:sz w:val="24"/>
          <w:szCs w:val="24"/>
          <w:vertAlign w:val="superscript"/>
        </w:rPr>
        <w:fldChar w:fldCharType="begin"/>
      </w:r>
      <w:r w:rsidR="000D6746"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0D6746" w:rsidRPr="0079520B">
        <w:rPr>
          <w:rFonts w:ascii="Times New Roman" w:hAnsi="Times New Roman" w:cs="Times New Roman"/>
          <w:sz w:val="24"/>
          <w:szCs w:val="24"/>
          <w:vertAlign w:val="superscript"/>
        </w:rPr>
        <w:fldChar w:fldCharType="separate"/>
      </w:r>
      <w:r w:rsidR="000D6746" w:rsidRPr="0079520B">
        <w:rPr>
          <w:rFonts w:ascii="Times New Roman" w:hAnsi="Times New Roman" w:cs="Times New Roman"/>
          <w:noProof/>
          <w:sz w:val="24"/>
          <w:szCs w:val="24"/>
          <w:vertAlign w:val="superscript"/>
        </w:rPr>
        <w:t>[14]</w:t>
      </w:r>
      <w:r w:rsidR="000D6746" w:rsidRPr="0079520B">
        <w:rPr>
          <w:rFonts w:ascii="Times New Roman" w:hAnsi="Times New Roman" w:cs="Times New Roman"/>
          <w:sz w:val="24"/>
          <w:szCs w:val="24"/>
          <w:vertAlign w:val="superscript"/>
        </w:rPr>
        <w:fldChar w:fldCharType="end"/>
      </w:r>
      <w:r w:rsidR="00CF2F66">
        <w:rPr>
          <w:rFonts w:ascii="Times New Roman" w:hAnsi="Times New Roman" w:cs="Times New Roman"/>
          <w:sz w:val="24"/>
          <w:szCs w:val="24"/>
        </w:rPr>
        <w:t xml:space="preserve"> </w:t>
      </w:r>
      <w:r w:rsidR="005370ED">
        <w:rPr>
          <w:rFonts w:ascii="Times New Roman" w:hAnsi="Times New Roman" w:cs="Times New Roman"/>
          <w:sz w:val="24"/>
          <w:szCs w:val="24"/>
        </w:rPr>
        <w:t>For the effective</w:t>
      </w:r>
      <w:r w:rsidR="00E723C2" w:rsidRPr="0079520B">
        <w:rPr>
          <w:rFonts w:ascii="Times New Roman" w:hAnsi="Times New Roman" w:cs="Times New Roman"/>
          <w:sz w:val="24"/>
          <w:szCs w:val="24"/>
        </w:rPr>
        <w:t xml:space="preserve"> charge to 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modulation of thickness or interface of heavy metal</w:t>
      </w:r>
      <w:r w:rsidR="005B4ABF" w:rsidRPr="0079520B">
        <w:rPr>
          <w:rFonts w:ascii="Times New Roman" w:hAnsi="Times New Roman" w:cs="Times New Roman"/>
          <w:sz w:val="24"/>
          <w:szCs w:val="24"/>
        </w:rPr>
        <w:t xml:space="preserve"> </w:t>
      </w:r>
      <w:r w:rsidR="000D6746">
        <w:rPr>
          <w:rFonts w:ascii="Times New Roman" w:hAnsi="Times New Roman" w:cs="Times New Roman"/>
          <w:sz w:val="24"/>
          <w:szCs w:val="24"/>
        </w:rPr>
        <w:t>is adopted</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0D6746">
        <w:rPr>
          <w:rFonts w:ascii="Times New Roman" w:hAnsi="Times New Roman" w:cs="Times New Roman"/>
          <w:sz w:val="24"/>
          <w:szCs w:val="24"/>
        </w:rPr>
        <w: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0D6746">
        <w:rPr>
          <w:rFonts w:ascii="Times New Roman" w:hAnsi="Times New Roman" w:cs="Times New Roman"/>
          <w:sz w:val="24"/>
          <w:szCs w:val="24"/>
        </w:rPr>
        <w:t xml:space="preserve"> </w:t>
      </w:r>
      <w:r w:rsidR="000D6746" w:rsidRPr="000D6746">
        <w:rPr>
          <w:rFonts w:ascii="Times New Roman" w:hAnsi="Times New Roman" w:cs="Times New Roman"/>
          <w:color w:val="FF0000"/>
          <w:sz w:val="24"/>
          <w:szCs w:val="24"/>
        </w:rPr>
        <w:t>(Read this phase to see the changes are right. Rearrange the references)</w:t>
      </w:r>
    </w:p>
    <w:p w:rsidR="006417AC" w:rsidRPr="0079520B" w:rsidRDefault="00E6093D"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color w:val="000000" w:themeColor="text1"/>
          <w:kern w:val="24"/>
          <w:sz w:val="24"/>
          <w:szCs w:val="24"/>
        </w:rPr>
        <w:t xml:space="preserve">Since Co-sputtering </w:t>
      </w:r>
      <w:r w:rsidR="000D6746" w:rsidRPr="000D6746">
        <w:rPr>
          <w:rFonts w:ascii="Times New Roman" w:hAnsi="Times New Roman" w:cs="Times New Roman"/>
          <w:color w:val="FF0000"/>
          <w:kern w:val="24"/>
          <w:sz w:val="24"/>
          <w:szCs w:val="24"/>
        </w:rPr>
        <w:t xml:space="preserve">(with what?) </w:t>
      </w:r>
      <w:r w:rsidRPr="0079520B">
        <w:rPr>
          <w:rFonts w:ascii="Times New Roman" w:hAnsi="Times New Roman" w:cs="Times New Roman"/>
          <w:color w:val="000000" w:themeColor="text1"/>
          <w:kern w:val="24"/>
          <w:sz w:val="24"/>
          <w:szCs w:val="24"/>
        </w:rPr>
        <w:t>has ad</w:t>
      </w:r>
      <w:bookmarkStart w:id="0" w:name="_GoBack"/>
      <w:bookmarkEnd w:id="0"/>
      <w:r w:rsidRPr="0079520B">
        <w:rPr>
          <w:rFonts w:ascii="Times New Roman" w:hAnsi="Times New Roman" w:cs="Times New Roman"/>
          <w:color w:val="000000" w:themeColor="text1"/>
          <w:kern w:val="24"/>
          <w:sz w:val="24"/>
          <w:szCs w:val="24"/>
        </w:rPr>
        <w:t>vantage over formation of alloying with uniformity and mass production, there are several studies utilizing Co-sputtering.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Pr="0079520B">
        <w:rPr>
          <w:rFonts w:ascii="Times New Roman" w:hAnsi="Times New Roman" w:cs="Times New Roman"/>
          <w:color w:val="000000" w:themeColor="text1"/>
          <w:kern w:val="24"/>
          <w:sz w:val="24"/>
          <w:szCs w:val="24"/>
        </w:rPr>
        <w:t xml:space="preserve"> when it comes to Co element as co-sputtered material there is paper which confirm</w:t>
      </w:r>
      <w:r w:rsidR="0003450F" w:rsidRPr="0079520B">
        <w:rPr>
          <w:rFonts w:ascii="Times New Roman" w:hAnsi="Times New Roman" w:cs="Times New Roman"/>
          <w:color w:val="000000" w:themeColor="text1"/>
          <w:kern w:val="24"/>
          <w:sz w:val="24"/>
          <w:szCs w:val="24"/>
        </w:rPr>
        <w:t>ed</w:t>
      </w:r>
      <w:r w:rsidRPr="0079520B">
        <w:rPr>
          <w:rFonts w:ascii="Times New Roman" w:hAnsi="Times New Roman" w:cs="Times New Roman"/>
          <w:color w:val="000000" w:themeColor="text1"/>
          <w:kern w:val="24"/>
          <w:sz w:val="24"/>
          <w:szCs w:val="24"/>
        </w:rPr>
        <w:t xml:space="preserve"> enhancement of spin hall transparency</w:t>
      </w:r>
      <w:r w:rsidR="001006D2" w:rsidRPr="0079520B">
        <w:rPr>
          <w:rFonts w:ascii="Times New Roman" w:hAnsi="Times New Roman" w:cs="Times New Roman"/>
          <w:color w:val="000000" w:themeColor="text1"/>
          <w:kern w:val="24"/>
          <w:sz w:val="24"/>
          <w:szCs w:val="24"/>
        </w:rPr>
        <w:t xml:space="preserve"> when Co is used as interface layer between heavy metal and ferromagnetic film. In addition, there is paper studying effect on gilbert damping constant when transition metals are co-sputtered with </w:t>
      </w:r>
      <w:r w:rsidR="007C43B0">
        <w:rPr>
          <w:rFonts w:ascii="Times New Roman" w:hAnsi="Times New Roman" w:cs="Times New Roman"/>
          <w:color w:val="000000" w:themeColor="text1"/>
          <w:kern w:val="24"/>
          <w:sz w:val="24"/>
          <w:szCs w:val="24"/>
        </w:rPr>
        <w:t>Py(</w:t>
      </w:r>
      <w:r w:rsidR="001006D2" w:rsidRPr="0079520B">
        <w:rPr>
          <w:rFonts w:ascii="Times New Roman" w:hAnsi="Times New Roman" w:cs="Times New Roman"/>
          <w:color w:val="000000" w:themeColor="text1"/>
          <w:kern w:val="24"/>
          <w:sz w:val="24"/>
          <w:szCs w:val="24"/>
        </w:rPr>
        <w:t>NiFe</w:t>
      </w:r>
      <w:r w:rsidR="007C43B0">
        <w:rPr>
          <w:rFonts w:ascii="Times New Roman" w:hAnsi="Times New Roman" w:cs="Times New Roman"/>
          <w:color w:val="000000" w:themeColor="text1"/>
          <w:kern w:val="24"/>
          <w:sz w:val="24"/>
          <w:szCs w:val="24"/>
        </w:rPr>
        <w:t>)</w:t>
      </w:r>
      <w:r w:rsidR="001006D2" w:rsidRPr="0079520B">
        <w:rPr>
          <w:rFonts w:ascii="Times New Roman" w:hAnsi="Times New Roman" w:cs="Times New Roman"/>
          <w:color w:val="000000" w:themeColor="text1"/>
          <w:kern w:val="24"/>
          <w:sz w:val="24"/>
          <w:szCs w:val="24"/>
        </w:rPr>
        <w:t xml:space="preserve"> and Co shows small incre</w:t>
      </w:r>
      <w:r w:rsidR="00E075CA" w:rsidRPr="0079520B">
        <w:rPr>
          <w:rFonts w:ascii="Times New Roman" w:hAnsi="Times New Roman" w:cs="Times New Roman"/>
          <w:color w:val="000000" w:themeColor="text1"/>
          <w:kern w:val="24"/>
          <w:sz w:val="24"/>
          <w:szCs w:val="24"/>
        </w:rPr>
        <w:t>ase of gilbert damping constant.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1006D2" w:rsidRPr="0079520B">
        <w:rPr>
          <w:rFonts w:ascii="Times New Roman" w:hAnsi="Times New Roman" w:cs="Times New Roman"/>
          <w:color w:val="000000" w:themeColor="text1"/>
          <w:kern w:val="24"/>
          <w:sz w:val="24"/>
          <w:szCs w:val="24"/>
        </w:rPr>
        <w:t>Considering these result,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when Co is Co-sputtered with </w:t>
      </w:r>
      <w:r w:rsidR="007C43B0">
        <w:rPr>
          <w:rFonts w:ascii="Times New Roman" w:hAnsi="Times New Roman" w:cs="Times New Roman"/>
          <w:color w:val="000000" w:themeColor="text1"/>
          <w:kern w:val="24"/>
          <w:sz w:val="24"/>
          <w:szCs w:val="24"/>
        </w:rPr>
        <w:t>Py</w:t>
      </w:r>
    </w:p>
    <w:p w:rsidR="009871A9" w:rsidRPr="0079520B" w:rsidRDefault="00637D62"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report </w:t>
      </w:r>
      <w:r w:rsidR="00E03E66" w:rsidRPr="0079520B">
        <w:rPr>
          <w:rFonts w:ascii="Times New Roman" w:hAnsi="Times New Roman" w:cs="Times New Roman"/>
          <w:sz w:val="24"/>
          <w:szCs w:val="24"/>
        </w:rPr>
        <w:t>controlling magnetic fluctuation through</w:t>
      </w:r>
      <w:r w:rsidRPr="0079520B">
        <w:rPr>
          <w:rFonts w:ascii="Times New Roman" w:hAnsi="Times New Roman" w:cs="Times New Roman"/>
          <w:sz w:val="24"/>
          <w:szCs w:val="24"/>
        </w:rPr>
        <w:t xml:space="preserve"> Py-Co co-sputtered nano wire structure using </w:t>
      </w:r>
      <w:r w:rsidR="009961B0" w:rsidRPr="0079520B">
        <w:rPr>
          <w:rFonts w:ascii="Times New Roman" w:eastAsia="AdvOT1ef757c0" w:hAnsi="Times New Roman" w:cs="Times New Roman"/>
          <w:kern w:val="0"/>
          <w:sz w:val="24"/>
          <w:szCs w:val="24"/>
        </w:rPr>
        <w:t>micro-focus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(BLS)</w:t>
      </w:r>
      <w:r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 lowering threshold current of the device and enhancement of peak intensity.</w:t>
      </w:r>
      <w:r w:rsidR="00B754BE">
        <w:rPr>
          <w:rFonts w:ascii="Times New Roman" w:hAnsi="Times New Roman" w:cs="Times New Roman"/>
          <w:sz w:val="24"/>
          <w:szCs w:val="24"/>
        </w:rPr>
        <w:t xml:space="preserve"> </w:t>
      </w:r>
      <w:r w:rsidRPr="0079520B">
        <w:rPr>
          <w:rFonts w:ascii="Times New Roman" w:hAnsi="Times New Roman" w:cs="Times New Roman"/>
          <w:sz w:val="24"/>
          <w:szCs w:val="24"/>
        </w:rPr>
        <w:t>Especially in Py</w:t>
      </w:r>
      <w:r w:rsidRPr="0079520B">
        <w:rPr>
          <w:rFonts w:ascii="Times New Roman" w:hAnsi="Times New Roman" w:cs="Times New Roman"/>
          <w:sz w:val="24"/>
          <w:szCs w:val="24"/>
          <w:vertAlign w:val="subscript"/>
        </w:rPr>
        <w:t>0.8</w:t>
      </w:r>
      <w:r w:rsidRPr="0079520B">
        <w:rPr>
          <w:rFonts w:ascii="Times New Roman" w:hAnsi="Times New Roman" w:cs="Times New Roman"/>
          <w:sz w:val="24"/>
          <w:szCs w:val="24"/>
        </w:rPr>
        <w:t>Co</w:t>
      </w:r>
      <w:r w:rsidRPr="0079520B">
        <w:rPr>
          <w:rFonts w:ascii="Times New Roman" w:hAnsi="Times New Roman" w:cs="Times New Roman"/>
          <w:sz w:val="24"/>
          <w:szCs w:val="24"/>
          <w:vertAlign w:val="subscript"/>
        </w:rPr>
        <w:t>0.2</w:t>
      </w:r>
      <w:r w:rsidRPr="0079520B">
        <w:rPr>
          <w:rFonts w:ascii="Times New Roman" w:hAnsi="Times New Roman" w:cs="Times New Roman"/>
          <w:sz w:val="24"/>
          <w:szCs w:val="24"/>
        </w:rPr>
        <w:t>, n</w:t>
      </w:r>
      <w:r w:rsidR="00B754BE">
        <w:rPr>
          <w:rFonts w:ascii="Times New Roman" w:hAnsi="Times New Roman" w:cs="Times New Roman"/>
          <w:sz w:val="24"/>
          <w:szCs w:val="24"/>
        </w:rPr>
        <w:t>ano</w:t>
      </w:r>
      <w:r w:rsidR="00A25C13">
        <w:rPr>
          <w:rFonts w:ascii="Times New Roman" w:hAnsi="Times New Roman" w:cs="Times New Roman"/>
          <w:sz w:val="24"/>
          <w:szCs w:val="24"/>
        </w:rPr>
        <w:t>wire structure shows reduced</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 about 27.6</w:t>
      </w:r>
      <w:r w:rsidR="006B5CCD" w:rsidRPr="0079520B">
        <w:rPr>
          <w:rFonts w:ascii="Times New Roman" w:hAnsi="Times New Roman" w:cs="Times New Roman"/>
          <w:sz w:val="24"/>
          <w:szCs w:val="24"/>
        </w:rPr>
        <w:t>% compare to Py sample.</w:t>
      </w:r>
    </w:p>
    <w:p w:rsidR="00637D62" w:rsidRPr="00893F5E" w:rsidRDefault="0079520B" w:rsidP="00C85812">
      <w:pPr>
        <w:widowControl/>
        <w:wordWrap/>
        <w:autoSpaceDE/>
        <w:autoSpaceDN/>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sidR="00F426CA" w:rsidRPr="0079520B">
        <w:rPr>
          <w:rFonts w:ascii="Times New Roman" w:hAnsi="Times New Roman" w:cs="Times New Roman"/>
          <w:b/>
          <w:sz w:val="24"/>
          <w:szCs w:val="24"/>
        </w:rPr>
        <w:t>Experiment</w:t>
      </w:r>
    </w:p>
    <w:p w:rsidR="006417AC" w:rsidRPr="00C85812" w:rsidRDefault="004948AE" w:rsidP="00C85812">
      <w:pPr>
        <w:spacing w:line="480" w:lineRule="auto"/>
        <w:ind w:firstLineChars="100" w:firstLine="240"/>
        <w:rPr>
          <w:rFonts w:ascii="Times New Roman" w:hAnsi="Times New Roman" w:cs="Times New Roman"/>
          <w:sz w:val="24"/>
          <w:szCs w:val="24"/>
        </w:rPr>
      </w:pPr>
      <w:r w:rsidRPr="00C85812">
        <w:rPr>
          <w:rFonts w:ascii="Times New Roman" w:hAnsi="Times New Roman" w:cs="Times New Roman"/>
          <w:sz w:val="24"/>
          <w:szCs w:val="24"/>
        </w:rPr>
        <w:t>Fig 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show SEM image and schema</w:t>
      </w:r>
      <w:r w:rsidR="00DD3A32" w:rsidRPr="00C85812">
        <w:rPr>
          <w:rFonts w:ascii="Times New Roman" w:hAnsi="Times New Roman" w:cs="Times New Roman"/>
          <w:sz w:val="24"/>
          <w:szCs w:val="24"/>
        </w:rPr>
        <w:t>tic of</w:t>
      </w:r>
      <w:r w:rsidR="000B3181" w:rsidRPr="00C85812">
        <w:rPr>
          <w:rFonts w:ascii="Times New Roman" w:hAnsi="Times New Roman" w:cs="Times New Roman"/>
          <w:sz w:val="24"/>
          <w:szCs w:val="24"/>
        </w:rPr>
        <w:t xml:space="preserve"> width 800nm length 2μm.</w:t>
      </w:r>
      <w:r w:rsidR="00DD3A32" w:rsidRPr="00C85812">
        <w:rPr>
          <w:rFonts w:ascii="Times New Roman" w:hAnsi="Times New Roman" w:cs="Times New Roman"/>
          <w:sz w:val="24"/>
          <w:szCs w:val="24"/>
        </w:rPr>
        <w:t xml:space="preserve"> nanowire sample.</w:t>
      </w:r>
      <w:r w:rsidR="00F426CA" w:rsidRPr="00C85812">
        <w:rPr>
          <w:rFonts w:ascii="Times New Roman" w:hAnsi="Times New Roman" w:cs="Times New Roman"/>
          <w:sz w:val="24"/>
          <w:szCs w:val="24"/>
        </w:rPr>
        <w:t xml:space="preserve"> Overall</w:t>
      </w:r>
      <w:r w:rsidR="00C85812" w:rsidRPr="00C85812">
        <w:rPr>
          <w:rFonts w:ascii="Times New Roman" w:hAnsi="Times New Roman" w:cs="Times New Roman"/>
          <w:sz w:val="24"/>
          <w:szCs w:val="24"/>
        </w:rPr>
        <w:t xml:space="preserve"> </w:t>
      </w:r>
      <w:r w:rsidR="00F426CA" w:rsidRPr="00C85812">
        <w:rPr>
          <w:rFonts w:ascii="Times New Roman" w:hAnsi="Times New Roman" w:cs="Times New Roman"/>
          <w:sz w:val="24"/>
          <w:szCs w:val="24"/>
        </w:rPr>
        <w:t>s</w:t>
      </w:r>
      <w:r w:rsidR="00C209AF" w:rsidRPr="00C85812">
        <w:rPr>
          <w:rFonts w:ascii="Times New Roman" w:hAnsi="Times New Roman" w:cs="Times New Roman"/>
          <w:sz w:val="24"/>
          <w:szCs w:val="24"/>
        </w:rPr>
        <w:t>tack of layer is</w:t>
      </w:r>
      <w:r w:rsidR="00F426CA" w:rsidRPr="00C85812">
        <w:rPr>
          <w:rFonts w:ascii="Times New Roman" w:hAnsi="Times New Roman" w:cs="Times New Roman"/>
          <w:sz w:val="24"/>
          <w:szCs w:val="24"/>
        </w:rPr>
        <w:t xml:space="preserve"> Substrate/</w:t>
      </w:r>
      <w:r w:rsidR="00C209AF" w:rsidRPr="00C85812">
        <w:rPr>
          <w:rFonts w:ascii="Times New Roman" w:hAnsi="Times New Roman" w:cs="Times New Roman"/>
          <w:color w:val="000000" w:themeColor="text1"/>
          <w:kern w:val="24"/>
          <w:sz w:val="24"/>
          <w:szCs w:val="24"/>
        </w:rPr>
        <w:t>Ta(1</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)/Pt(10</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1-x</w:t>
      </w:r>
      <w:r w:rsidR="00C209AF" w:rsidRPr="00C85812">
        <w:rPr>
          <w:rFonts w:ascii="Times New Roman" w:hAnsi="Times New Roman" w:cs="Times New Roman"/>
          <w:color w:val="000000" w:themeColor="text1"/>
          <w:kern w:val="24"/>
          <w:sz w:val="24"/>
          <w:szCs w:val="24"/>
        </w:rPr>
        <w:t>Co</w:t>
      </w:r>
      <w:r w:rsidR="00C209AF" w:rsidRPr="00C85812">
        <w:rPr>
          <w:rFonts w:ascii="Times New Roman" w:hAnsi="Times New Roman" w:cs="Times New Roman"/>
          <w:color w:val="000000" w:themeColor="text1"/>
          <w:kern w:val="24"/>
          <w:sz w:val="24"/>
          <w:szCs w:val="24"/>
          <w:vertAlign w:val="subscript"/>
        </w:rPr>
        <w:t>x</w:t>
      </w:r>
      <w:r w:rsidR="00F426CA" w:rsidRPr="00C85812">
        <w:rPr>
          <w:rFonts w:ascii="Times New Roman" w:hAnsi="Times New Roman" w:cs="Times New Roman"/>
          <w:color w:val="000000" w:themeColor="text1"/>
          <w:kern w:val="24"/>
          <w:sz w:val="24"/>
          <w:szCs w:val="24"/>
        </w:rPr>
        <w:t>(5nm)/</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w:t>
      </w:r>
      <w:r w:rsidR="00DE387F" w:rsidRPr="00C85812">
        <w:rPr>
          <w:rFonts w:ascii="Times New Roman" w:hAnsi="Times New Roman" w:cs="Times New Roman"/>
          <w:color w:val="000000" w:themeColor="text1"/>
          <w:kern w:val="24"/>
          <w:sz w:val="24"/>
          <w:szCs w:val="24"/>
        </w:rPr>
        <w:t>(x=0,10,20,30,40).</w:t>
      </w:r>
      <w:r w:rsidR="00F426CA" w:rsidRPr="00C85812">
        <w:rPr>
          <w:rFonts w:ascii="Times New Roman" w:hAnsi="Times New Roman" w:cs="Times New Roman"/>
          <w:color w:val="000000" w:themeColor="text1"/>
          <w:kern w:val="24"/>
          <w:sz w:val="24"/>
          <w:szCs w:val="24"/>
        </w:rPr>
        <w:t xml:space="preserve">We use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to fabricate samples. The</w:t>
      </w:r>
      <w:r w:rsidR="006417AC" w:rsidRPr="00C85812">
        <w:rPr>
          <w:rFonts w:ascii="Times New Roman" w:hAnsi="Times New Roman" w:cs="Times New Roman"/>
          <w:color w:val="000000" w:themeColor="text1"/>
          <w:kern w:val="24"/>
          <w:sz w:val="24"/>
          <w:szCs w:val="24"/>
        </w:rPr>
        <w:t xml:space="preserve"> base pressure is 1.0 x10</w:t>
      </w:r>
      <w:r w:rsidR="006417AC" w:rsidRPr="00C85812">
        <w:rPr>
          <w:rFonts w:ascii="Times New Roman" w:hAnsi="Times New Roman" w:cs="Times New Roman"/>
          <w:color w:val="000000" w:themeColor="text1"/>
          <w:kern w:val="24"/>
          <w:sz w:val="24"/>
          <w:szCs w:val="24"/>
          <w:vertAlign w:val="superscript"/>
        </w:rPr>
        <w:t>-9</w:t>
      </w:r>
      <w:r w:rsidR="006417AC" w:rsidRPr="00C85812">
        <w:rPr>
          <w:rFonts w:ascii="Times New Roman" w:hAnsi="Times New Roman" w:cs="Times New Roman"/>
          <w:color w:val="000000" w:themeColor="text1"/>
          <w:kern w:val="24"/>
          <w:sz w:val="24"/>
          <w:szCs w:val="24"/>
        </w:rPr>
        <w:t>torr</w:t>
      </w:r>
      <w:r w:rsidR="000B3181" w:rsidRPr="00C85812">
        <w:rPr>
          <w:rFonts w:ascii="Times New Roman" w:hAnsi="Times New Roman" w:cs="Times New Roman"/>
          <w:color w:val="000000" w:themeColor="text1"/>
          <w:kern w:val="24"/>
          <w:sz w:val="24"/>
          <w:szCs w:val="24"/>
        </w:rPr>
        <w:t>.</w:t>
      </w:r>
      <w:r w:rsidR="00F03B93" w:rsidRPr="00C85812">
        <w:rPr>
          <w:rFonts w:ascii="Times New Roman" w:hAnsi="Times New Roman" w:cs="Times New Roman"/>
          <w:color w:val="000000" w:themeColor="text1"/>
          <w:kern w:val="24"/>
          <w:sz w:val="24"/>
          <w:szCs w:val="24"/>
        </w:rPr>
        <w:t xml:space="preserve"> Pt layer</w:t>
      </w:r>
      <w:r w:rsidR="00F426CA" w:rsidRPr="00C85812">
        <w:rPr>
          <w:rFonts w:ascii="Times New Roman" w:hAnsi="Times New Roman" w:cs="Times New Roman"/>
          <w:color w:val="000000" w:themeColor="text1"/>
          <w:kern w:val="24"/>
          <w:sz w:val="24"/>
          <w:szCs w:val="24"/>
        </w:rPr>
        <w:t xml:space="preserve"> is used as heavy metal to generate spin hall effect</w:t>
      </w:r>
      <w:r w:rsidR="006417AC" w:rsidRPr="00C85812">
        <w:rPr>
          <w:rFonts w:ascii="Times New Roman" w:hAnsi="Times New Roman" w:cs="Times New Roman"/>
          <w:color w:val="000000" w:themeColor="text1"/>
          <w:kern w:val="24"/>
          <w:sz w:val="24"/>
          <w:szCs w:val="24"/>
        </w:rPr>
        <w:t>.</w:t>
      </w:r>
      <w:r w:rsidR="00292901" w:rsidRPr="00C85812">
        <w:rPr>
          <w:rFonts w:ascii="Times New Roman" w:hAnsi="Times New Roman" w:cs="Times New Roman"/>
          <w:color w:val="000000" w:themeColor="text1"/>
          <w:kern w:val="24"/>
          <w:sz w:val="24"/>
          <w:szCs w:val="24"/>
        </w:rPr>
        <w:t xml:space="preserve"> </w:t>
      </w:r>
      <w:r w:rsidR="00C85812">
        <w:rPr>
          <w:rFonts w:ascii="Times New Roman" w:hAnsi="Times New Roman" w:cs="Times New Roman"/>
          <w:color w:val="000000" w:themeColor="text1"/>
          <w:kern w:val="24"/>
          <w:sz w:val="24"/>
          <w:szCs w:val="24"/>
        </w:rPr>
        <w:t>W</w:t>
      </w:r>
      <w:r w:rsidR="00292901" w:rsidRPr="00C85812">
        <w:rPr>
          <w:rFonts w:ascii="Times New Roman" w:hAnsi="Times New Roman" w:cs="Times New Roman"/>
          <w:color w:val="000000" w:themeColor="text1"/>
          <w:kern w:val="24"/>
          <w:sz w:val="24"/>
          <w:szCs w:val="24"/>
        </w:rPr>
        <w:t>e</w:t>
      </w:r>
      <w:r w:rsidR="00E6093D" w:rsidRPr="00C85812">
        <w:rPr>
          <w:rFonts w:ascii="Times New Roman" w:hAnsi="Times New Roman" w:cs="Times New Roman"/>
          <w:color w:val="000000" w:themeColor="text1"/>
          <w:kern w:val="24"/>
          <w:sz w:val="24"/>
          <w:szCs w:val="24"/>
        </w:rPr>
        <w:t xml:space="preserve"> </w:t>
      </w:r>
      <w:r w:rsidR="006417AC" w:rsidRPr="00C85812">
        <w:rPr>
          <w:rFonts w:ascii="Times New Roman" w:hAnsi="Times New Roman" w:cs="Times New Roman"/>
          <w:color w:val="000000" w:themeColor="text1"/>
          <w:kern w:val="24"/>
          <w:sz w:val="24"/>
          <w:szCs w:val="24"/>
        </w:rPr>
        <w:t>Co</w:t>
      </w:r>
      <w:r w:rsidR="00F03B93" w:rsidRPr="00C85812">
        <w:rPr>
          <w:rFonts w:ascii="Times New Roman" w:hAnsi="Times New Roman" w:cs="Times New Roman"/>
          <w:color w:val="000000" w:themeColor="text1"/>
          <w:kern w:val="24"/>
          <w:sz w:val="24"/>
          <w:szCs w:val="24"/>
        </w:rPr>
        <w:t>-sputter Py with</w:t>
      </w:r>
      <w:r w:rsidR="006417AC"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Co</w:t>
      </w:r>
      <w:r w:rsidR="006417AC" w:rsidRPr="00C85812">
        <w:rPr>
          <w:rFonts w:ascii="Times New Roman" w:hAnsi="Times New Roman" w:cs="Times New Roman"/>
          <w:color w:val="000000" w:themeColor="text1"/>
          <w:kern w:val="24"/>
          <w:sz w:val="24"/>
          <w:szCs w:val="24"/>
        </w:rPr>
        <w:t xml:space="preserve"> 5nm</w:t>
      </w:r>
      <w:r w:rsidR="00292901" w:rsidRPr="00C85812">
        <w:rPr>
          <w:rFonts w:ascii="Times New Roman" w:hAnsi="Times New Roman" w:cs="Times New Roman"/>
          <w:color w:val="000000" w:themeColor="text1"/>
          <w:kern w:val="24"/>
          <w:sz w:val="24"/>
          <w:szCs w:val="24"/>
        </w:rPr>
        <w:t xml:space="preserve"> thickness</w:t>
      </w:r>
      <w:r w:rsidR="00F03B93" w:rsidRPr="00C85812">
        <w:rPr>
          <w:rFonts w:ascii="Times New Roman" w:hAnsi="Times New Roman" w:cs="Times New Roman"/>
          <w:color w:val="000000" w:themeColor="text1"/>
          <w:kern w:val="24"/>
          <w:sz w:val="24"/>
          <w:szCs w:val="24"/>
        </w:rPr>
        <w:t xml:space="preserve"> and </w:t>
      </w:r>
      <w:r w:rsidR="00B77F15" w:rsidRPr="00C85812">
        <w:rPr>
          <w:rFonts w:ascii="Times New Roman" w:hAnsi="Times New Roman" w:cs="Times New Roman"/>
          <w:color w:val="000000" w:themeColor="text1"/>
          <w:kern w:val="24"/>
          <w:sz w:val="24"/>
          <w:szCs w:val="24"/>
        </w:rPr>
        <w:t>Co take</w:t>
      </w:r>
      <w:r w:rsidR="00292901" w:rsidRPr="00C85812">
        <w:rPr>
          <w:rFonts w:ascii="Times New Roman" w:hAnsi="Times New Roman" w:cs="Times New Roman"/>
          <w:color w:val="000000" w:themeColor="text1"/>
          <w:kern w:val="24"/>
          <w:sz w:val="24"/>
          <w:szCs w:val="24"/>
        </w:rPr>
        <w:t>s</w:t>
      </w:r>
      <w:r w:rsidR="00B77F15" w:rsidRPr="00C85812">
        <w:rPr>
          <w:rFonts w:ascii="Times New Roman" w:hAnsi="Times New Roman" w:cs="Times New Roman"/>
          <w:color w:val="000000" w:themeColor="text1"/>
          <w:kern w:val="24"/>
          <w:sz w:val="24"/>
          <w:szCs w:val="24"/>
        </w:rPr>
        <w:t xml:space="preserve"> portion</w:t>
      </w:r>
      <w:r w:rsidR="00292901" w:rsidRPr="00C85812">
        <w:rPr>
          <w:rFonts w:ascii="Times New Roman" w:hAnsi="Times New Roman" w:cs="Times New Roman"/>
          <w:color w:val="000000" w:themeColor="text1"/>
          <w:kern w:val="24"/>
          <w:sz w:val="24"/>
          <w:szCs w:val="24"/>
        </w:rPr>
        <w:t xml:space="preserve"> in ferromagnetic lay</w:t>
      </w:r>
      <w:r w:rsidR="00891106" w:rsidRPr="00C85812">
        <w:rPr>
          <w:rFonts w:ascii="Times New Roman" w:hAnsi="Times New Roman" w:cs="Times New Roman"/>
          <w:color w:val="000000" w:themeColor="text1"/>
          <w:kern w:val="24"/>
          <w:sz w:val="24"/>
          <w:szCs w:val="24"/>
        </w:rPr>
        <w:t>er</w:t>
      </w:r>
      <w:r w:rsidR="00B77F15" w:rsidRPr="00C85812">
        <w:rPr>
          <w:rFonts w:ascii="Times New Roman" w:hAnsi="Times New Roman" w:cs="Times New Roman"/>
          <w:color w:val="000000" w:themeColor="text1"/>
          <w:kern w:val="24"/>
          <w:sz w:val="24"/>
          <w:szCs w:val="24"/>
        </w:rPr>
        <w:t xml:space="preserve"> </w:t>
      </w:r>
      <w:r w:rsidR="00891106" w:rsidRPr="00C85812">
        <w:rPr>
          <w:rFonts w:ascii="Times New Roman" w:hAnsi="Times New Roman" w:cs="Times New Roman"/>
          <w:color w:val="000000" w:themeColor="text1"/>
          <w:kern w:val="24"/>
          <w:sz w:val="24"/>
          <w:szCs w:val="24"/>
        </w:rPr>
        <w:t>is</w:t>
      </w:r>
      <w:r w:rsidR="006417AC" w:rsidRPr="00C85812">
        <w:rPr>
          <w:rFonts w:ascii="Times New Roman" w:hAnsi="Times New Roman" w:cs="Times New Roman"/>
          <w:color w:val="000000" w:themeColor="text1"/>
          <w:kern w:val="24"/>
          <w:sz w:val="24"/>
          <w:szCs w:val="24"/>
        </w:rPr>
        <w:t xml:space="preserve"> 0,10,20,30,40%</w:t>
      </w:r>
      <w:r w:rsidR="00292901" w:rsidRPr="00C85812">
        <w:rPr>
          <w:rFonts w:ascii="Times New Roman" w:hAnsi="Times New Roman" w:cs="Times New Roman"/>
          <w:color w:val="000000" w:themeColor="text1"/>
          <w:kern w:val="24"/>
          <w:sz w:val="24"/>
          <w:szCs w:val="24"/>
        </w:rPr>
        <w:t xml:space="preserve"> respectively</w:t>
      </w:r>
      <w:r w:rsidR="006417AC" w:rsidRPr="00C85812">
        <w:rPr>
          <w:rFonts w:ascii="Times New Roman" w:hAnsi="Times New Roman" w:cs="Times New Roman"/>
          <w:color w:val="000000" w:themeColor="text1"/>
          <w:kern w:val="24"/>
          <w:sz w:val="24"/>
          <w:szCs w:val="24"/>
        </w:rPr>
        <w:t>. Ta is seed layer</w:t>
      </w:r>
      <w:r w:rsidR="00891106" w:rsidRPr="00C85812">
        <w:rPr>
          <w:rFonts w:ascii="Times New Roman" w:hAnsi="Times New Roman" w:cs="Times New Roman"/>
          <w:color w:val="000000" w:themeColor="text1"/>
          <w:kern w:val="24"/>
          <w:sz w:val="24"/>
          <w:szCs w:val="24"/>
        </w:rPr>
        <w:t xml:space="preserve"> below Pt layer</w:t>
      </w:r>
      <w:r w:rsidR="006417AC" w:rsidRPr="00C85812">
        <w:rPr>
          <w:rFonts w:ascii="Times New Roman" w:hAnsi="Times New Roman" w:cs="Times New Roman"/>
          <w:color w:val="000000" w:themeColor="text1"/>
          <w:kern w:val="24"/>
          <w:sz w:val="24"/>
          <w:szCs w:val="24"/>
        </w:rPr>
        <w:t xml:space="preserve"> and Al</w:t>
      </w:r>
      <w:r w:rsidR="006417AC" w:rsidRPr="00C85812">
        <w:rPr>
          <w:rFonts w:ascii="Times New Roman" w:hAnsi="Times New Roman" w:cs="Times New Roman"/>
          <w:color w:val="000000" w:themeColor="text1"/>
          <w:kern w:val="24"/>
          <w:sz w:val="24"/>
          <w:szCs w:val="24"/>
          <w:vertAlign w:val="subscript"/>
        </w:rPr>
        <w:t>2</w:t>
      </w:r>
      <w:r w:rsidR="006417AC" w:rsidRPr="00C85812">
        <w:rPr>
          <w:rFonts w:ascii="Times New Roman" w:hAnsi="Times New Roman" w:cs="Times New Roman"/>
          <w:color w:val="000000" w:themeColor="text1"/>
          <w:kern w:val="24"/>
          <w:sz w:val="24"/>
          <w:szCs w:val="24"/>
        </w:rPr>
        <w:t>O</w:t>
      </w:r>
      <w:r w:rsidR="006417AC" w:rsidRPr="00C85812">
        <w:rPr>
          <w:rFonts w:ascii="Times New Roman" w:hAnsi="Times New Roman" w:cs="Times New Roman"/>
          <w:color w:val="000000" w:themeColor="text1"/>
          <w:kern w:val="24"/>
          <w:sz w:val="24"/>
          <w:szCs w:val="24"/>
          <w:vertAlign w:val="subscript"/>
        </w:rPr>
        <w:t>3</w:t>
      </w:r>
      <w:r w:rsidR="006417AC" w:rsidRPr="00C85812">
        <w:rPr>
          <w:rFonts w:ascii="Times New Roman" w:hAnsi="Times New Roman" w:cs="Times New Roman"/>
          <w:color w:val="000000" w:themeColor="text1"/>
          <w:kern w:val="24"/>
          <w:sz w:val="24"/>
          <w:szCs w:val="24"/>
        </w:rPr>
        <w:t xml:space="preserve"> is capping layer</w:t>
      </w:r>
      <w:r w:rsidR="00891106" w:rsidRPr="00C85812">
        <w:rPr>
          <w:rFonts w:ascii="Times New Roman" w:hAnsi="Times New Roman" w:cs="Times New Roman"/>
          <w:color w:val="000000" w:themeColor="text1"/>
          <w:kern w:val="24"/>
          <w:sz w:val="24"/>
          <w:szCs w:val="24"/>
        </w:rPr>
        <w:t xml:space="preserve"> above</w:t>
      </w:r>
      <w:r w:rsidR="00292901" w:rsidRPr="00C85812">
        <w:rPr>
          <w:rFonts w:ascii="Times New Roman" w:hAnsi="Times New Roman" w:cs="Times New Roman"/>
          <w:color w:val="000000" w:themeColor="text1"/>
          <w:kern w:val="24"/>
          <w:sz w:val="24"/>
          <w:szCs w:val="24"/>
        </w:rPr>
        <w:t xml:space="preserve"> </w:t>
      </w:r>
      <w:r w:rsidR="00891106" w:rsidRPr="00C85812">
        <w:rPr>
          <w:rFonts w:ascii="Times New Roman" w:hAnsi="Times New Roman" w:cs="Times New Roman"/>
          <w:kern w:val="24"/>
          <w:sz w:val="24"/>
          <w:szCs w:val="24"/>
        </w:rPr>
        <w:t>ferromagnetic layer</w:t>
      </w:r>
      <w:r w:rsidR="006417AC" w:rsidRPr="00C85812">
        <w:rPr>
          <w:rFonts w:ascii="Times New Roman" w:hAnsi="Times New Roman" w:cs="Times New Roman"/>
          <w:kern w:val="24"/>
          <w:sz w:val="24"/>
          <w:szCs w:val="24"/>
        </w:rPr>
        <w:t xml:space="preserve"> to prevent oxidation. Overall procedure is done without breaking vacuum</w:t>
      </w:r>
      <w:r w:rsidR="00292901" w:rsidRPr="00C85812">
        <w:rPr>
          <w:rFonts w:ascii="Times New Roman" w:hAnsi="Times New Roman" w:cs="Times New Roman"/>
          <w:kern w:val="24"/>
          <w:sz w:val="24"/>
          <w:szCs w:val="24"/>
        </w:rPr>
        <w:t xml:space="preserve"> of sputtering syste</w:t>
      </w:r>
      <w:r w:rsidR="00891106" w:rsidRPr="00C85812">
        <w:rPr>
          <w:rFonts w:ascii="Times New Roman" w:hAnsi="Times New Roman" w:cs="Times New Roman"/>
          <w:kern w:val="24"/>
          <w:sz w:val="24"/>
          <w:szCs w:val="24"/>
        </w:rPr>
        <w:t>m</w:t>
      </w:r>
      <w:r w:rsidR="006417AC" w:rsidRPr="00C85812">
        <w:rPr>
          <w:rFonts w:ascii="Times New Roman" w:hAnsi="Times New Roman" w:cs="Times New Roman"/>
          <w:kern w:val="24"/>
          <w:sz w:val="24"/>
          <w:szCs w:val="24"/>
        </w:rPr>
        <w:t xml:space="preserve">. </w:t>
      </w:r>
      <w:r w:rsidR="000B3181" w:rsidRPr="00C85812">
        <w:rPr>
          <w:rFonts w:ascii="Times New Roman" w:hAnsi="Times New Roman" w:cs="Times New Roman"/>
          <w:kern w:val="24"/>
          <w:sz w:val="24"/>
          <w:szCs w:val="24"/>
        </w:rPr>
        <w:t xml:space="preserve">Ratio between Py and Co is determined by growth rate using XRR measurement. </w:t>
      </w:r>
      <w:r w:rsidR="00F03B93" w:rsidRPr="00C85812">
        <w:rPr>
          <w:rFonts w:ascii="Times New Roman" w:hAnsi="Times New Roman" w:cs="Times New Roman"/>
          <w:sz w:val="24"/>
          <w:szCs w:val="24"/>
        </w:rPr>
        <w:t xml:space="preserve">Since </w:t>
      </w:r>
      <w:r w:rsidR="00F03B93" w:rsidRPr="00C85812">
        <w:rPr>
          <w:rFonts w:ascii="Times New Roman" w:hAnsi="Times New Roman" w:cs="Times New Roman"/>
          <w:kern w:val="24"/>
          <w:sz w:val="24"/>
          <w:szCs w:val="24"/>
        </w:rPr>
        <w:t>Brillouin light scattering spectroscopy(BLS)</w:t>
      </w:r>
      <w:r w:rsidR="00D77A7E" w:rsidRPr="00C85812">
        <w:rPr>
          <w:rFonts w:ascii="Times New Roman" w:hAnsi="Times New Roman" w:cs="Times New Roman"/>
          <w:sz w:val="24"/>
          <w:szCs w:val="24"/>
        </w:rPr>
        <w:t xml:space="preserve"> c</w:t>
      </w:r>
      <w:r w:rsidR="00F03B93"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00F03B93" w:rsidRPr="00C85812">
        <w:rPr>
          <w:rFonts w:ascii="Times New Roman" w:hAnsi="Times New Roman" w:cs="Times New Roman"/>
          <w:sz w:val="24"/>
          <w:szCs w:val="24"/>
        </w:rPr>
        <w:t xml:space="preserve"> spin wave dyna</w:t>
      </w:r>
      <w:r w:rsidR="00D77A7E" w:rsidRPr="00C85812">
        <w:rPr>
          <w:rFonts w:ascii="Times New Roman" w:hAnsi="Times New Roman" w:cs="Times New Roman"/>
          <w:sz w:val="24"/>
          <w:szCs w:val="24"/>
        </w:rPr>
        <w:t>mic in local area, various studies</w:t>
      </w:r>
      <w:r w:rsidR="00F03B93" w:rsidRPr="00C85812">
        <w:rPr>
          <w:rFonts w:ascii="Times New Roman" w:hAnsi="Times New Roman" w:cs="Times New Roman"/>
          <w:sz w:val="24"/>
          <w:szCs w:val="24"/>
        </w:rPr>
        <w:t xml:space="preserve"> utilize it to study sub-micrometer structure.</w:t>
      </w:r>
      <w:r w:rsidR="0095690C" w:rsidRPr="00C85812">
        <w:rPr>
          <w:rFonts w:ascii="Times New Roman" w:hAnsi="Times New Roman" w:cs="Times New Roman"/>
          <w:sz w:val="24"/>
          <w:szCs w:val="24"/>
          <w:vertAlign w:val="superscript"/>
        </w:rPr>
        <w:fldChar w:fldCharType="begin"/>
      </w:r>
      <w:r w:rsidR="00DD52FC" w:rsidRPr="00C85812">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95690C" w:rsidRPr="00C85812">
        <w:rPr>
          <w:rFonts w:ascii="Times New Roman" w:hAnsi="Times New Roman" w:cs="Times New Roman"/>
          <w:sz w:val="24"/>
          <w:szCs w:val="24"/>
          <w:vertAlign w:val="superscript"/>
        </w:rPr>
        <w:fldChar w:fldCharType="separate"/>
      </w:r>
      <w:r w:rsidR="00DD52FC" w:rsidRPr="00C85812">
        <w:rPr>
          <w:rFonts w:ascii="Times New Roman" w:hAnsi="Times New Roman" w:cs="Times New Roman"/>
          <w:noProof/>
          <w:sz w:val="24"/>
          <w:szCs w:val="24"/>
          <w:vertAlign w:val="superscript"/>
        </w:rPr>
        <w:t>[21]</w:t>
      </w:r>
      <w:r w:rsidR="0095690C" w:rsidRPr="00C85812">
        <w:rPr>
          <w:rFonts w:ascii="Times New Roman" w:hAnsi="Times New Roman" w:cs="Times New Roman"/>
          <w:sz w:val="24"/>
          <w:szCs w:val="24"/>
          <w:vertAlign w:val="superscript"/>
        </w:rPr>
        <w:fldChar w:fldCharType="end"/>
      </w:r>
      <w:r w:rsidR="00F03B93" w:rsidRPr="00C85812">
        <w:rPr>
          <w:rFonts w:ascii="Times New Roman" w:hAnsi="Times New Roman" w:cs="Times New Roman"/>
          <w:kern w:val="24"/>
          <w:sz w:val="24"/>
          <w:szCs w:val="24"/>
        </w:rPr>
        <w:t xml:space="preserve"> BLS </w:t>
      </w:r>
      <w:r w:rsidR="00FB1195" w:rsidRPr="00C85812">
        <w:rPr>
          <w:rFonts w:ascii="Times New Roman" w:hAnsi="Times New Roman" w:cs="Times New Roman"/>
          <w:kern w:val="24"/>
          <w:sz w:val="24"/>
          <w:szCs w:val="24"/>
        </w:rPr>
        <w:t>is used</w:t>
      </w:r>
      <w:r w:rsidR="00891106" w:rsidRPr="00C85812">
        <w:rPr>
          <w:rFonts w:ascii="Times New Roman" w:hAnsi="Times New Roman" w:cs="Times New Roman"/>
          <w:kern w:val="24"/>
          <w:sz w:val="24"/>
          <w:szCs w:val="24"/>
        </w:rPr>
        <w:t xml:space="preserve"> to measure thermal fluctuation intensity of spin wave</w:t>
      </w:r>
      <w:r w:rsidR="000B3181" w:rsidRPr="00C85812">
        <w:rPr>
          <w:rFonts w:ascii="Times New Roman" w:hAnsi="Times New Roman" w:cs="Times New Roman"/>
          <w:kern w:val="24"/>
          <w:sz w:val="24"/>
          <w:szCs w:val="24"/>
        </w:rPr>
        <w:t>.</w:t>
      </w:r>
      <w:r w:rsidR="00F03B93" w:rsidRPr="00C85812">
        <w:rPr>
          <w:rFonts w:ascii="Times New Roman" w:hAnsi="Times New Roman" w:cs="Times New Roman"/>
          <w:kern w:val="24"/>
          <w:sz w:val="24"/>
          <w:szCs w:val="24"/>
        </w:rPr>
        <w:t xml:space="preserve">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12nm Nd</w:t>
      </w:r>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with beam diameter 250nm</w:t>
      </w:r>
      <w:r w:rsidR="00891106" w:rsidRPr="00C85812">
        <w:rPr>
          <w:rFonts w:ascii="Times New Roman" w:hAnsi="Times New Roman" w:cs="Times New Roman"/>
          <w:sz w:val="24"/>
          <w:szCs w:val="24"/>
        </w:rPr>
        <w:t xml:space="preserve"> </w:t>
      </w:r>
      <w:r w:rsidR="006417AC" w:rsidRPr="00C85812">
        <w:rPr>
          <w:rFonts w:ascii="Times New Roman" w:hAnsi="Times New Roman" w:cs="Times New Roman"/>
          <w:sz w:val="24"/>
          <w:szCs w:val="24"/>
        </w:rPr>
        <w:t>and</w:t>
      </w:r>
      <w:r w:rsidR="006B5CCD" w:rsidRPr="00C85812">
        <w:rPr>
          <w:rFonts w:ascii="Times New Roman" w:hAnsi="Times New Roman" w:cs="Times New Roman"/>
          <w:sz w:val="24"/>
          <w:szCs w:val="24"/>
        </w:rPr>
        <w:t xml:space="preserve"> measure BLS intensity with laser spot </w:t>
      </w:r>
      <w:r w:rsidR="00BB7BDC" w:rsidRPr="00C85812">
        <w:rPr>
          <w:rFonts w:ascii="Times New Roman" w:hAnsi="Times New Roman" w:cs="Times New Roman"/>
          <w:sz w:val="24"/>
          <w:szCs w:val="24"/>
        </w:rPr>
        <w:t>at c</w:t>
      </w:r>
      <w:r w:rsidR="00891106" w:rsidRPr="00C85812">
        <w:rPr>
          <w:rFonts w:ascii="Times New Roman" w:hAnsi="Times New Roman" w:cs="Times New Roman"/>
          <w:sz w:val="24"/>
          <w:szCs w:val="24"/>
        </w:rPr>
        <w:t>enter of</w:t>
      </w:r>
      <w:r w:rsidR="00CD3A45" w:rsidRPr="00C85812">
        <w:rPr>
          <w:rFonts w:ascii="Times New Roman" w:hAnsi="Times New Roman" w:cs="Times New Roman"/>
          <w:sz w:val="24"/>
          <w:szCs w:val="24"/>
        </w:rPr>
        <w:t xml:space="preserve"> 800nm</w:t>
      </w:r>
      <w:r w:rsidR="00AA252F" w:rsidRPr="00C85812">
        <w:rPr>
          <w:rFonts w:ascii="Times New Roman" w:hAnsi="Times New Roman" w:cs="Times New Roman"/>
          <w:sz w:val="24"/>
          <w:szCs w:val="24"/>
        </w:rPr>
        <w:t xml:space="preserve"> </w:t>
      </w:r>
      <w:r w:rsidR="00CD3A45" w:rsidRPr="00C85812">
        <w:rPr>
          <w:rFonts w:ascii="Times New Roman" w:hAnsi="Times New Roman" w:cs="Times New Roman"/>
          <w:sz w:val="24"/>
          <w:szCs w:val="24"/>
        </w:rPr>
        <w:t>width</w:t>
      </w:r>
      <w:r w:rsidR="00891106" w:rsidRPr="00C85812">
        <w:rPr>
          <w:rFonts w:ascii="Times New Roman" w:hAnsi="Times New Roman" w:cs="Times New Roman"/>
          <w:sz w:val="24"/>
          <w:szCs w:val="24"/>
        </w:rPr>
        <w:t xml:space="preserve"> </w:t>
      </w:r>
      <w:r w:rsidR="00AA252F" w:rsidRPr="00C85812">
        <w:rPr>
          <w:rFonts w:ascii="Times New Roman" w:hAnsi="Times New Roman" w:cs="Times New Roman"/>
          <w:sz w:val="24"/>
          <w:szCs w:val="24"/>
        </w:rPr>
        <w:t>and</w:t>
      </w:r>
      <w:r w:rsidR="00D77A7E" w:rsidRPr="00C85812">
        <w:rPr>
          <w:rFonts w:ascii="Times New Roman" w:hAnsi="Times New Roman" w:cs="Times New Roman"/>
          <w:sz w:val="24"/>
          <w:szCs w:val="24"/>
        </w:rPr>
        <w:t xml:space="preserve"> </w:t>
      </w:r>
      <w:r w:rsidR="0037614A" w:rsidRPr="00C85812">
        <w:rPr>
          <w:rFonts w:ascii="Times New Roman" w:hAnsi="Times New Roman" w:cs="Times New Roman"/>
          <w:sz w:val="24"/>
          <w:szCs w:val="24"/>
        </w:rPr>
        <w:t>1.7</w:t>
      </w:r>
      <m:oMath>
        <m:r>
          <m:rPr>
            <m:sty m:val="p"/>
          </m:rPr>
          <w:rPr>
            <w:rFonts w:ascii="Cambria Math" w:hAnsi="Cambria Math" w:cs="Times New Roman"/>
            <w:sz w:val="24"/>
            <w:szCs w:val="24"/>
          </w:rPr>
          <m:t>μm length</m:t>
        </m:r>
      </m:oMath>
      <w:r w:rsidR="00F03B93" w:rsidRPr="00C85812">
        <w:rPr>
          <w:rFonts w:ascii="Times New Roman" w:hAnsi="Times New Roman" w:cs="Times New Roman"/>
          <w:sz w:val="24"/>
          <w:szCs w:val="24"/>
        </w:rPr>
        <w:t xml:space="preserve"> </w:t>
      </w:r>
      <w:r w:rsidR="00891106" w:rsidRPr="00C85812">
        <w:rPr>
          <w:rFonts w:ascii="Times New Roman" w:hAnsi="Times New Roman" w:cs="Times New Roman"/>
          <w:sz w:val="24"/>
          <w:szCs w:val="24"/>
        </w:rPr>
        <w:t>nano wire.</w:t>
      </w:r>
      <w:r w:rsidR="00DC745E" w:rsidRPr="00C85812">
        <w:rPr>
          <w:rFonts w:ascii="Times New Roman" w:hAnsi="Times New Roman" w:cs="Times New Roman"/>
          <w:sz w:val="24"/>
          <w:szCs w:val="24"/>
        </w:rPr>
        <w:t xml:space="preserve"> Magnetization of sample is saturated using</w:t>
      </w:r>
      <w:r w:rsidR="00891106" w:rsidRPr="00C85812">
        <w:rPr>
          <w:rFonts w:ascii="Times New Roman" w:hAnsi="Times New Roman" w:cs="Times New Roman"/>
          <w:sz w:val="24"/>
          <w:szCs w:val="24"/>
        </w:rPr>
        <w:t xml:space="preserve"> </w:t>
      </w:r>
      <w:r w:rsidR="00DC745E" w:rsidRPr="00C85812">
        <w:rPr>
          <w:rFonts w:ascii="Times New Roman" w:hAnsi="Times New Roman" w:cs="Times New Roman"/>
          <w:sz w:val="24"/>
          <w:szCs w:val="24"/>
        </w:rPr>
        <w:t>e</w:t>
      </w:r>
      <w:r w:rsidR="00891106" w:rsidRPr="00C85812">
        <w:rPr>
          <w:rFonts w:ascii="Times New Roman" w:hAnsi="Times New Roman" w:cs="Times New Roman"/>
          <w:sz w:val="24"/>
          <w:szCs w:val="24"/>
        </w:rPr>
        <w:t>xternal field</w:t>
      </w:r>
      <w:r w:rsidR="00DC745E" w:rsidRPr="00C85812">
        <w:rPr>
          <w:rFonts w:ascii="Times New Roman" w:hAnsi="Times New Roman" w:cs="Times New Roman"/>
          <w:sz w:val="24"/>
          <w:szCs w:val="24"/>
        </w:rPr>
        <w:t xml:space="preserve"> which</w:t>
      </w:r>
      <w:r w:rsidR="00891106" w:rsidRPr="00C85812">
        <w:rPr>
          <w:rFonts w:ascii="Times New Roman" w:hAnsi="Times New Roman" w:cs="Times New Roman"/>
          <w:sz w:val="24"/>
          <w:szCs w:val="24"/>
        </w:rPr>
        <w:t xml:space="preserve"> is set to</w:t>
      </w:r>
      <w:r w:rsidR="003F368B" w:rsidRPr="00C85812">
        <w:rPr>
          <w:rFonts w:ascii="Times New Roman" w:hAnsi="Times New Roman" w:cs="Times New Roman"/>
          <w:sz w:val="24"/>
          <w:szCs w:val="24"/>
        </w:rPr>
        <w:t xml:space="preserve"> 1500Oe and angle between current and external field is 90º </w:t>
      </w:r>
      <w:r w:rsidR="00891106" w:rsidRPr="00C85812">
        <w:rPr>
          <w:rFonts w:ascii="Times New Roman" w:hAnsi="Times New Roman" w:cs="Times New Roman"/>
          <w:sz w:val="24"/>
          <w:szCs w:val="24"/>
        </w:rPr>
        <w:t>for efficiency of</w:t>
      </w:r>
      <w:r w:rsidR="000E0F26" w:rsidRPr="00C85812">
        <w:rPr>
          <w:rFonts w:ascii="Times New Roman" w:hAnsi="Times New Roman" w:cs="Times New Roman"/>
          <w:sz w:val="24"/>
          <w:szCs w:val="24"/>
        </w:rPr>
        <w:t xml:space="preserve"> STT</w:t>
      </w:r>
      <w:r w:rsidR="006417AC" w:rsidRPr="00C85812">
        <w:rPr>
          <w:rFonts w:ascii="Times New Roman" w:hAnsi="Times New Roman" w:cs="Times New Roman"/>
          <w:sz w:val="24"/>
          <w:szCs w:val="24"/>
        </w:rPr>
        <w: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F03B93" w:rsidRPr="00C85812">
        <w:rPr>
          <w:rFonts w:ascii="Times New Roman" w:hAnsi="Times New Roman" w:cs="Times New Roman"/>
          <w:sz w:val="24"/>
          <w:szCs w:val="24"/>
        </w:rPr>
        <w:t xml:space="preserve">Experiment are </w:t>
      </w:r>
      <w:r w:rsidR="00DA3148" w:rsidRPr="00C85812">
        <w:rPr>
          <w:rFonts w:ascii="Times New Roman" w:hAnsi="Times New Roman" w:cs="Times New Roman"/>
          <w:sz w:val="24"/>
          <w:szCs w:val="24"/>
        </w:rPr>
        <w:t xml:space="preserve">performed with room temperature. </w:t>
      </w:r>
    </w:p>
    <w:p w:rsidR="00ED6940" w:rsidRPr="0079520B" w:rsidRDefault="00ED6940" w:rsidP="0079520B">
      <w:pPr>
        <w:spacing w:line="480" w:lineRule="auto"/>
        <w:ind w:firstLineChars="100" w:firstLine="240"/>
        <w:jc w:val="left"/>
        <w:rPr>
          <w:rFonts w:ascii="Times New Roman" w:hAnsi="Times New Roman" w:cs="Times New Roman"/>
          <w:sz w:val="24"/>
          <w:szCs w:val="24"/>
        </w:rPr>
      </w:pPr>
    </w:p>
    <w:p w:rsidR="00ED6940" w:rsidRPr="0079520B" w:rsidRDefault="00D74D0C" w:rsidP="0079520B">
      <w:pPr>
        <w:spacing w:line="480" w:lineRule="auto"/>
        <w:ind w:firstLineChars="100" w:firstLine="240"/>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p>
    <w:p w:rsidR="001A2873" w:rsidRPr="0079520B" w:rsidRDefault="00500BE4" w:rsidP="0079520B">
      <w:pPr>
        <w:spacing w:line="480" w:lineRule="auto"/>
        <w:ind w:firstLineChars="100" w:firstLine="240"/>
        <w:jc w:val="left"/>
        <w:rPr>
          <w:rFonts w:ascii="Times New Roman" w:hAnsi="Times New Roman" w:cs="Times New Roman"/>
          <w:sz w:val="24"/>
          <w:szCs w:val="24"/>
        </w:rPr>
      </w:pPr>
      <w:r w:rsidRPr="0079520B">
        <w:rPr>
          <w:rFonts w:ascii="Times New Roman" w:hAnsi="Times New Roman" w:cs="Times New Roman"/>
          <w:sz w:val="24"/>
          <w:szCs w:val="24"/>
        </w:rPr>
        <w:t xml:space="preserve">Fig </w:t>
      </w:r>
      <w:r w:rsidR="00DC75D3" w:rsidRPr="0079520B">
        <w:rPr>
          <w:rFonts w:ascii="Times New Roman" w:hAnsi="Times New Roman" w:cs="Times New Roman"/>
          <w:sz w:val="24"/>
          <w:szCs w:val="24"/>
        </w:rPr>
        <w:t>1</w:t>
      </w:r>
      <w:r w:rsidR="00F426CA" w:rsidRPr="0079520B">
        <w:rPr>
          <w:rFonts w:ascii="Times New Roman" w:hAnsi="Times New Roman" w:cs="Times New Roman"/>
          <w:sz w:val="24"/>
          <w:szCs w:val="24"/>
        </w:rPr>
        <w:t>.</w:t>
      </w:r>
      <w:r w:rsidR="00E73E7D"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DC75D3" w:rsidRPr="0079520B">
        <w:rPr>
          <w:rFonts w:ascii="Times New Roman" w:hAnsi="Times New Roman" w:cs="Times New Roman"/>
          <w:sz w:val="24"/>
          <w:szCs w:val="24"/>
        </w:rPr>
        <w:t>c)</w:t>
      </w:r>
      <w:r w:rsidRPr="0079520B">
        <w:rPr>
          <w:rFonts w:ascii="Times New Roman" w:hAnsi="Times New Roman" w:cs="Times New Roman"/>
          <w:sz w:val="24"/>
          <w:szCs w:val="24"/>
        </w:rPr>
        <w:t xml:space="preserve"> is BLS intensity plot of 800nm Nano wire sample.</w:t>
      </w:r>
      <w:r w:rsidR="00C05FDC" w:rsidRPr="0079520B">
        <w:rPr>
          <w:rFonts w:ascii="Times New Roman" w:hAnsi="Times New Roman" w:cs="Times New Roman"/>
          <w:sz w:val="24"/>
          <w:szCs w:val="24"/>
        </w:rPr>
        <w:t xml:space="preserve"> BL</w:t>
      </w:r>
      <w:r w:rsidR="002620CD" w:rsidRPr="0079520B">
        <w:rPr>
          <w:rFonts w:ascii="Times New Roman" w:hAnsi="Times New Roman" w:cs="Times New Roman"/>
          <w:sz w:val="24"/>
          <w:szCs w:val="24"/>
        </w:rPr>
        <w:t>S spectra fitted with lorentz</w:t>
      </w:r>
      <w:r w:rsidR="00B754BE">
        <w:rPr>
          <w:rFonts w:ascii="Times New Roman" w:hAnsi="Times New Roman" w:cs="Times New Roman"/>
          <w:sz w:val="24"/>
          <w:szCs w:val="24"/>
        </w:rPr>
        <w:t>ian line</w:t>
      </w:r>
      <w:r w:rsidR="00C05FDC" w:rsidRPr="0079520B">
        <w:rPr>
          <w:rFonts w:ascii="Times New Roman" w:hAnsi="Times New Roman" w:cs="Times New Roman"/>
          <w:sz w:val="24"/>
          <w:szCs w:val="24"/>
        </w:rPr>
        <w:t xml:space="preserve"> shape.</w:t>
      </w:r>
      <w:r w:rsidRPr="0079520B">
        <w:rPr>
          <w:rFonts w:ascii="Times New Roman" w:hAnsi="Times New Roman" w:cs="Times New Roman"/>
          <w:sz w:val="24"/>
          <w:szCs w:val="24"/>
        </w:rPr>
        <w:t xml:space="preserve"> </w:t>
      </w:r>
      <w:r w:rsidR="00C05FDC" w:rsidRPr="0079520B">
        <w:rPr>
          <w:rFonts w:ascii="Times New Roman" w:hAnsi="Times New Roman" w:cs="Times New Roman"/>
          <w:sz w:val="24"/>
          <w:szCs w:val="24"/>
        </w:rPr>
        <w:t xml:space="preserve">Measured data show thermally excited quasi-uniform ferromagnetic resonance mode and its shape is broader then the other </w:t>
      </w:r>
      <w:r w:rsidR="003C14AF" w:rsidRPr="0079520B">
        <w:rPr>
          <w:rFonts w:ascii="Times New Roman" w:hAnsi="Times New Roman" w:cs="Times New Roman"/>
          <w:sz w:val="24"/>
          <w:szCs w:val="24"/>
        </w:rPr>
        <w:t xml:space="preserve">measured </w:t>
      </w:r>
      <w:r w:rsidR="00C05FDC" w:rsidRPr="0079520B">
        <w:rPr>
          <w:rFonts w:ascii="Times New Roman" w:hAnsi="Times New Roman" w:cs="Times New Roman"/>
          <w:sz w:val="24"/>
          <w:szCs w:val="24"/>
        </w:rPr>
        <w:t>data using ST</w:t>
      </w:r>
      <w:r w:rsidR="00B754BE">
        <w:rPr>
          <w:rFonts w:ascii="Times New Roman" w:hAnsi="Times New Roman" w:cs="Times New Roman"/>
          <w:sz w:val="24"/>
          <w:szCs w:val="24"/>
        </w:rPr>
        <w:t>-FMR due to contribution of non-</w:t>
      </w:r>
      <w:r w:rsidR="00C05FDC" w:rsidRPr="0079520B">
        <w:rPr>
          <w:rFonts w:ascii="Times New Roman" w:hAnsi="Times New Roman" w:cs="Times New Roman"/>
          <w:sz w:val="24"/>
          <w:szCs w:val="24"/>
        </w:rPr>
        <w:t>uniform dynamical modes from STT</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E73E7D" w:rsidRPr="0079520B">
        <w:rPr>
          <w:rFonts w:ascii="Times New Roman" w:hAnsi="Times New Roman" w:cs="Times New Roman"/>
          <w:sz w:val="24"/>
          <w:szCs w:val="24"/>
        </w:rPr>
        <w:t>.</w:t>
      </w:r>
      <w:r w:rsidR="00FB7117" w:rsidRPr="0079520B">
        <w:rPr>
          <w:rFonts w:ascii="Times New Roman" w:hAnsi="Times New Roman" w:cs="Times New Roman"/>
          <w:sz w:val="24"/>
          <w:szCs w:val="24"/>
        </w:rPr>
        <w:t xml:space="preserve"> </w:t>
      </w:r>
      <w:r w:rsidRPr="0079520B">
        <w:rPr>
          <w:rFonts w:ascii="Times New Roman" w:hAnsi="Times New Roman" w:cs="Times New Roman"/>
          <w:sz w:val="24"/>
          <w:szCs w:val="24"/>
        </w:rPr>
        <w:t>Integral</w:t>
      </w:r>
      <w:r w:rsidR="00E075CA" w:rsidRPr="0079520B">
        <w:rPr>
          <w:rFonts w:ascii="Times New Roman" w:hAnsi="Times New Roman" w:cs="Times New Roman"/>
          <w:sz w:val="24"/>
          <w:szCs w:val="24"/>
        </w:rPr>
        <w:t xml:space="preserve"> </w:t>
      </w:r>
      <w:r w:rsidRPr="0079520B">
        <w:rPr>
          <w:rFonts w:ascii="Times New Roman" w:hAnsi="Times New Roman" w:cs="Times New Roman"/>
          <w:sz w:val="24"/>
          <w:szCs w:val="24"/>
        </w:rPr>
        <w:t>intensity of BLS</w:t>
      </w:r>
      <w:r w:rsidR="005D4667" w:rsidRPr="0079520B">
        <w:rPr>
          <w:rFonts w:ascii="Times New Roman" w:hAnsi="Times New Roman" w:cs="Times New Roman"/>
          <w:sz w:val="24"/>
          <w:szCs w:val="24"/>
        </w:rPr>
        <w:t xml:space="preserve"> spectr</w:t>
      </w:r>
      <w:r w:rsidR="00C05FDC" w:rsidRPr="0079520B">
        <w:rPr>
          <w:rFonts w:ascii="Times New Roman" w:hAnsi="Times New Roman" w:cs="Times New Roman"/>
          <w:sz w:val="24"/>
          <w:szCs w:val="24"/>
        </w:rPr>
        <w:t>a</w:t>
      </w:r>
      <w:r w:rsidRPr="0079520B">
        <w:rPr>
          <w:rFonts w:ascii="Times New Roman" w:hAnsi="Times New Roman" w:cs="Times New Roman"/>
          <w:sz w:val="24"/>
          <w:szCs w:val="24"/>
        </w:rPr>
        <w:t xml:space="preserve"> indicates </w:t>
      </w:r>
      <w:r w:rsidR="00C05FDC" w:rsidRPr="0079520B">
        <w:rPr>
          <w:rFonts w:ascii="Times New Roman" w:hAnsi="Times New Roman" w:cs="Times New Roman"/>
          <w:sz w:val="24"/>
          <w:szCs w:val="24"/>
        </w:rPr>
        <w:t xml:space="preserve">total </w:t>
      </w:r>
      <w:r w:rsidR="00FB7117" w:rsidRPr="0079520B">
        <w:rPr>
          <w:rFonts w:ascii="Times New Roman" w:hAnsi="Times New Roman" w:cs="Times New Roman"/>
          <w:sz w:val="24"/>
          <w:szCs w:val="24"/>
        </w:rPr>
        <w:t>energy of magnetic fluctuation in ferromagnetic layer</w:t>
      </w:r>
      <w:r w:rsidR="005D4667" w:rsidRPr="0079520B">
        <w:rPr>
          <w:rFonts w:ascii="Times New Roman" w:hAnsi="Times New Roman" w:cs="Times New Roman"/>
          <w:sz w:val="24"/>
          <w:szCs w:val="24"/>
        </w:rPr>
        <w:t xml:space="preserve"> </w:t>
      </w:r>
      <w:r w:rsidR="00FB711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FB711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[21]</w:t>
      </w:r>
      <w:r w:rsidR="00FB7117" w:rsidRPr="0079520B">
        <w:rPr>
          <w:rFonts w:ascii="Times New Roman" w:hAnsi="Times New Roman" w:cs="Times New Roman"/>
          <w:sz w:val="24"/>
          <w:szCs w:val="24"/>
          <w:vertAlign w:val="superscript"/>
        </w:rPr>
        <w:fldChar w:fldCharType="end"/>
      </w:r>
      <w:r w:rsidR="003C14AF" w:rsidRPr="0079520B">
        <w:rPr>
          <w:rFonts w:ascii="Times New Roman" w:hAnsi="Times New Roman" w:cs="Times New Roman"/>
          <w:sz w:val="24"/>
          <w:szCs w:val="24"/>
        </w:rPr>
        <w:t>. Spin current which result from charge current passing heavy metal transfers torque to ferromagnetic layer</w:t>
      </w:r>
      <w:r w:rsidR="00632F9F" w:rsidRPr="0079520B">
        <w:rPr>
          <w:rFonts w:ascii="Times New Roman" w:hAnsi="Times New Roman" w:cs="Times New Roman"/>
          <w:sz w:val="24"/>
          <w:szCs w:val="24"/>
        </w:rPr>
        <w:t xml:space="preserve">. </w:t>
      </w:r>
      <w:r w:rsidR="009C45F3" w:rsidRPr="0079520B">
        <w:rPr>
          <w:rFonts w:ascii="Times New Roman" w:hAnsi="Times New Roman" w:cs="Times New Roman"/>
          <w:sz w:val="24"/>
          <w:szCs w:val="24"/>
        </w:rPr>
        <w:t xml:space="preserve">Thus </w:t>
      </w:r>
      <w:r w:rsidR="00632F9F" w:rsidRPr="0079520B">
        <w:rPr>
          <w:rFonts w:ascii="Times New Roman" w:hAnsi="Times New Roman" w:cs="Times New Roman"/>
          <w:sz w:val="24"/>
          <w:szCs w:val="24"/>
        </w:rPr>
        <w:lastRenderedPageBreak/>
        <w:t xml:space="preserve">Magnetic fluctuation enhanced </w:t>
      </w:r>
      <w:r w:rsidR="003C14AF" w:rsidRPr="0079520B">
        <w:rPr>
          <w:rFonts w:ascii="Times New Roman" w:hAnsi="Times New Roman" w:cs="Times New Roman"/>
          <w:sz w:val="24"/>
          <w:szCs w:val="24"/>
        </w:rPr>
        <w:t>a</w:t>
      </w:r>
      <w:r w:rsidR="005D4667" w:rsidRPr="0079520B">
        <w:rPr>
          <w:rFonts w:ascii="Times New Roman" w:hAnsi="Times New Roman" w:cs="Times New Roman"/>
          <w:sz w:val="24"/>
          <w:szCs w:val="24"/>
        </w:rPr>
        <w:t>s current increase</w:t>
      </w:r>
      <w:r w:rsidR="00632F9F" w:rsidRPr="0079520B">
        <w:rPr>
          <w:rFonts w:ascii="Times New Roman" w:hAnsi="Times New Roman" w:cs="Times New Roman"/>
          <w:sz w:val="24"/>
          <w:szCs w:val="24"/>
        </w:rPr>
        <w:t xml:space="preserve"> and followed</w:t>
      </w:r>
      <w:r w:rsidR="009C45F3" w:rsidRPr="0079520B">
        <w:rPr>
          <w:rFonts w:ascii="Times New Roman" w:hAnsi="Times New Roman" w:cs="Times New Roman"/>
          <w:sz w:val="24"/>
          <w:szCs w:val="24"/>
        </w:rPr>
        <w:t xml:space="preserve"> by increase of BLS</w:t>
      </w:r>
      <w:r w:rsidR="003C14AF" w:rsidRPr="0079520B">
        <w:rPr>
          <w:rFonts w:ascii="Times New Roman" w:hAnsi="Times New Roman" w:cs="Times New Roman"/>
          <w:sz w:val="24"/>
          <w:szCs w:val="24"/>
        </w:rPr>
        <w:t xml:space="preserve"> in</w:t>
      </w:r>
      <w:r w:rsidR="009C45F3" w:rsidRPr="0079520B">
        <w:rPr>
          <w:rFonts w:ascii="Times New Roman" w:hAnsi="Times New Roman" w:cs="Times New Roman"/>
          <w:sz w:val="24"/>
          <w:szCs w:val="24"/>
        </w:rPr>
        <w:t>tensity</w:t>
      </w:r>
      <w:r w:rsidR="00D77A7E" w:rsidRPr="0079520B">
        <w:rPr>
          <w:rFonts w:ascii="Times New Roman" w:hAnsi="Times New Roman" w:cs="Times New Roman"/>
          <w:sz w:val="24"/>
          <w:szCs w:val="24"/>
        </w:rPr>
        <w:t xml:space="preserve"> as</w:t>
      </w:r>
      <w:r w:rsidR="00DC75D3" w:rsidRPr="0079520B">
        <w:rPr>
          <w:rFonts w:ascii="Times New Roman" w:hAnsi="Times New Roman" w:cs="Times New Roman"/>
          <w:sz w:val="24"/>
          <w:szCs w:val="24"/>
        </w:rPr>
        <w:t xml:space="preserve"> Fig1. </w:t>
      </w:r>
      <w:r w:rsidR="00D3142C" w:rsidRPr="0079520B">
        <w:rPr>
          <w:rFonts w:ascii="Times New Roman" w:hAnsi="Times New Roman" w:cs="Times New Roman"/>
          <w:sz w:val="24"/>
          <w:szCs w:val="24"/>
        </w:rPr>
        <w:t>(</w:t>
      </w:r>
      <w:r w:rsidR="00DC75D3" w:rsidRPr="0079520B">
        <w:rPr>
          <w:rFonts w:ascii="Times New Roman" w:hAnsi="Times New Roman" w:cs="Times New Roman"/>
          <w:sz w:val="24"/>
          <w:szCs w:val="24"/>
        </w:rPr>
        <w:t>c</w:t>
      </w:r>
      <w:r w:rsidR="003C14AF" w:rsidRPr="0079520B">
        <w:rPr>
          <w:rFonts w:ascii="Times New Roman" w:hAnsi="Times New Roman" w:cs="Times New Roman"/>
          <w:sz w:val="24"/>
          <w:szCs w:val="24"/>
        </w:rPr>
        <w:t>).</w:t>
      </w:r>
      <w:r w:rsidR="00BF7F7A" w:rsidRPr="0079520B">
        <w:rPr>
          <w:rFonts w:ascii="Times New Roman" w:hAnsi="Times New Roman" w:cs="Times New Roman"/>
          <w:sz w:val="24"/>
          <w:szCs w:val="24"/>
        </w:rPr>
        <w:t xml:space="preserve"> we observed only magnetic fluctuation and current regime of the fluctuation is below threshold current regime due to limitation of geometry. T</w:t>
      </w:r>
      <w:r w:rsidR="00D935D5" w:rsidRPr="0079520B">
        <w:rPr>
          <w:rFonts w:ascii="Times New Roman" w:hAnsi="Times New Roman" w:cs="Times New Roman"/>
          <w:sz w:val="24"/>
          <w:szCs w:val="24"/>
        </w:rPr>
        <w:t>otal fluctuation intensi</w:t>
      </w:r>
      <w:r w:rsidR="00632F9F" w:rsidRPr="0079520B">
        <w:rPr>
          <w:rFonts w:ascii="Times New Roman" w:hAnsi="Times New Roman" w:cs="Times New Roman"/>
          <w:sz w:val="24"/>
          <w:szCs w:val="24"/>
        </w:rPr>
        <w:t>ty</w:t>
      </w:r>
      <w:r w:rsidR="002620CD" w:rsidRPr="0079520B">
        <w:rPr>
          <w:rFonts w:ascii="Times New Roman" w:hAnsi="Times New Roman" w:cs="Times New Roman"/>
          <w:sz w:val="24"/>
          <w:szCs w:val="24"/>
        </w:rPr>
        <w:t xml:space="preserve"> will be</w:t>
      </w:r>
      <w:r w:rsidR="00632F9F" w:rsidRPr="0079520B">
        <w:rPr>
          <w:rFonts w:ascii="Times New Roman" w:hAnsi="Times New Roman" w:cs="Times New Roman"/>
          <w:sz w:val="24"/>
          <w:szCs w:val="24"/>
        </w:rPr>
        <w:t xml:space="preserve"> suppressed</w:t>
      </w:r>
      <w:r w:rsidR="00D935D5" w:rsidRPr="0079520B">
        <w:rPr>
          <w:rFonts w:ascii="Times New Roman" w:hAnsi="Times New Roman" w:cs="Times New Roman"/>
          <w:sz w:val="24"/>
          <w:szCs w:val="24"/>
        </w:rPr>
        <w:t xml:space="preserve"> as current </w:t>
      </w:r>
      <w:r w:rsidR="00632F9F" w:rsidRPr="0079520B">
        <w:rPr>
          <w:rFonts w:ascii="Times New Roman" w:hAnsi="Times New Roman" w:cs="Times New Roman"/>
          <w:sz w:val="24"/>
          <w:szCs w:val="24"/>
        </w:rPr>
        <w:t>close to</w:t>
      </w:r>
      <w:r w:rsidR="00D935D5" w:rsidRPr="0079520B">
        <w:rPr>
          <w:rFonts w:ascii="Times New Roman" w:hAnsi="Times New Roman" w:cs="Times New Roman"/>
          <w:sz w:val="24"/>
          <w:szCs w:val="24"/>
        </w:rPr>
        <w:t xml:space="preserve"> threshold current because </w:t>
      </w:r>
      <w:r w:rsidR="00BF7F7A" w:rsidRPr="0079520B">
        <w:rPr>
          <w:rFonts w:ascii="Times New Roman" w:hAnsi="Times New Roman" w:cs="Times New Roman"/>
          <w:sz w:val="24"/>
          <w:szCs w:val="24"/>
        </w:rPr>
        <w:t xml:space="preserve">increased temperature cause additional mode excitation and result in thermal mode hoping which </w:t>
      </w:r>
      <w:r w:rsidR="00D935D5" w:rsidRPr="0079520B">
        <w:rPr>
          <w:rFonts w:ascii="Times New Roman" w:hAnsi="Times New Roman" w:cs="Times New Roman"/>
          <w:sz w:val="24"/>
          <w:szCs w:val="24"/>
        </w:rPr>
        <w:t>disturbs the system get to auto-oscillation regime</w:t>
      </w:r>
      <w:r w:rsidR="008A1316" w:rsidRPr="0079520B">
        <w:rPr>
          <w:rFonts w:ascii="Times New Roman" w:hAnsi="Times New Roman" w:cs="Times New Roman"/>
          <w:sz w:val="24"/>
          <w:szCs w:val="24"/>
          <w:vertAlign w:val="superscript"/>
        </w:rPr>
        <w:fldChar w:fldCharType="begin"/>
      </w:r>
      <w:r w:rsidR="00BF7F7A"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8A1316" w:rsidRPr="0079520B">
        <w:rPr>
          <w:rFonts w:ascii="Times New Roman" w:hAnsi="Times New Roman" w:cs="Times New Roman"/>
          <w:sz w:val="24"/>
          <w:szCs w:val="24"/>
          <w:vertAlign w:val="superscript"/>
        </w:rPr>
        <w:fldChar w:fldCharType="separate"/>
      </w:r>
      <w:r w:rsidR="00BF7F7A" w:rsidRPr="0079520B">
        <w:rPr>
          <w:rFonts w:ascii="Times New Roman" w:hAnsi="Times New Roman" w:cs="Times New Roman"/>
          <w:noProof/>
          <w:sz w:val="24"/>
          <w:szCs w:val="24"/>
          <w:vertAlign w:val="superscript"/>
        </w:rPr>
        <w:t>[8,25]</w:t>
      </w:r>
      <w:r w:rsidR="008A1316" w:rsidRPr="0079520B">
        <w:rPr>
          <w:rFonts w:ascii="Times New Roman" w:hAnsi="Times New Roman" w:cs="Times New Roman"/>
          <w:sz w:val="24"/>
          <w:szCs w:val="24"/>
          <w:vertAlign w:val="superscript"/>
        </w:rPr>
        <w:fldChar w:fldCharType="end"/>
      </w:r>
      <w:r w:rsidR="00D935D5" w:rsidRPr="0079520B">
        <w:rPr>
          <w:rFonts w:ascii="Times New Roman" w:hAnsi="Times New Roman" w:cs="Times New Roman"/>
          <w:sz w:val="24"/>
          <w:szCs w:val="24"/>
        </w:rPr>
        <w:t>.</w:t>
      </w:r>
    </w:p>
    <w:p w:rsidR="00D34FEF" w:rsidRPr="0079520B" w:rsidRDefault="006B5CCD" w:rsidP="0079520B">
      <w:pPr>
        <w:pStyle w:val="ad"/>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Generally, In SHNO, S</w:t>
      </w:r>
      <w:r w:rsidR="001666D3" w:rsidRPr="0079520B">
        <w:rPr>
          <w:rFonts w:ascii="Times New Roman" w:hAnsi="Times New Roman" w:cs="Times New Roman"/>
          <w:sz w:val="24"/>
          <w:szCs w:val="24"/>
        </w:rPr>
        <w:t>pin current-induced torque</w:t>
      </w:r>
      <w:r w:rsidR="00EB2DA0" w:rsidRPr="0079520B">
        <w:rPr>
          <w:rFonts w:ascii="Times New Roman" w:hAnsi="Times New Roman" w:cs="Times New Roman"/>
          <w:sz w:val="24"/>
          <w:szCs w:val="24"/>
        </w:rPr>
        <w:t xml:space="preserve"> increases</w:t>
      </w:r>
      <w:r w:rsidRPr="0079520B">
        <w:rPr>
          <w:rFonts w:ascii="Times New Roman" w:hAnsi="Times New Roman" w:cs="Times New Roman"/>
          <w:sz w:val="24"/>
          <w:szCs w:val="24"/>
        </w:rPr>
        <w:t xml:space="preserve"> as D.C current applied</w:t>
      </w:r>
      <w:r w:rsidR="00EB2DA0" w:rsidRPr="0079520B">
        <w:rPr>
          <w:rFonts w:ascii="Times New Roman" w:hAnsi="Times New Roman" w:cs="Times New Roman"/>
          <w:sz w:val="24"/>
          <w:szCs w:val="24"/>
        </w:rPr>
        <w:t xml:space="preserve"> and</w:t>
      </w:r>
      <w:r w:rsidR="002620CD" w:rsidRPr="0079520B">
        <w:rPr>
          <w:rFonts w:ascii="Times New Roman" w:hAnsi="Times New Roman" w:cs="Times New Roman"/>
          <w:sz w:val="24"/>
          <w:szCs w:val="24"/>
        </w:rPr>
        <w:t xml:space="preserve"> SO</w:t>
      </w:r>
      <w:r w:rsidRPr="0079520B">
        <w:rPr>
          <w:rFonts w:ascii="Times New Roman" w:hAnsi="Times New Roman" w:cs="Times New Roman"/>
          <w:sz w:val="24"/>
          <w:szCs w:val="24"/>
        </w:rPr>
        <w:t>T</w:t>
      </w:r>
      <w:r w:rsidR="00275E22" w:rsidRPr="0079520B">
        <w:rPr>
          <w:rFonts w:ascii="Times New Roman" w:hAnsi="Times New Roman" w:cs="Times New Roman"/>
          <w:sz w:val="24"/>
          <w:szCs w:val="24"/>
        </w:rPr>
        <w:t xml:space="preserve"> </w:t>
      </w:r>
      <w:r w:rsidR="00A5581F" w:rsidRPr="0079520B">
        <w:rPr>
          <w:rFonts w:ascii="Times New Roman" w:hAnsi="Times New Roman" w:cs="Times New Roman"/>
          <w:sz w:val="24"/>
          <w:szCs w:val="24"/>
        </w:rPr>
        <w:t>play a role of</w:t>
      </w:r>
      <w:r w:rsidR="001666D3" w:rsidRPr="0079520B">
        <w:rPr>
          <w:rFonts w:ascii="Times New Roman" w:hAnsi="Times New Roman" w:cs="Times New Roman"/>
          <w:sz w:val="24"/>
          <w:szCs w:val="24"/>
        </w:rPr>
        <w:t xml:space="preserve"> anti-damping torque which compensate</w:t>
      </w:r>
      <w:r w:rsidR="00F26015" w:rsidRPr="0079520B">
        <w:rPr>
          <w:rFonts w:ascii="Times New Roman" w:hAnsi="Times New Roman" w:cs="Times New Roman"/>
          <w:sz w:val="24"/>
          <w:szCs w:val="24"/>
        </w:rPr>
        <w:t>s</w:t>
      </w:r>
      <w:r w:rsidR="001666D3" w:rsidRPr="0079520B">
        <w:rPr>
          <w:rFonts w:ascii="Times New Roman" w:hAnsi="Times New Roman" w:cs="Times New Roman"/>
          <w:sz w:val="24"/>
          <w:szCs w:val="24"/>
        </w:rPr>
        <w:t xml:space="preserve"> natural damping completely when auto-oscillations occur</w:t>
      </w:r>
      <w:r w:rsidR="00163FEE" w:rsidRPr="0079520B">
        <w:rPr>
          <w:rFonts w:ascii="Times New Roman" w:hAnsi="Times New Roman" w:cs="Times New Roman"/>
          <w:sz w:val="24"/>
          <w:szCs w:val="24"/>
          <w:vertAlign w:val="superscript"/>
        </w:rPr>
        <w:fldChar w:fldCharType="begin"/>
      </w:r>
      <w:r w:rsidR="00163FEE"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163FEE" w:rsidRPr="0079520B">
        <w:rPr>
          <w:rFonts w:ascii="Times New Roman" w:hAnsi="Times New Roman" w:cs="Times New Roman"/>
          <w:sz w:val="24"/>
          <w:szCs w:val="24"/>
          <w:vertAlign w:val="superscript"/>
        </w:rPr>
        <w:fldChar w:fldCharType="separate"/>
      </w:r>
      <w:r w:rsidR="00163FEE" w:rsidRPr="0079520B">
        <w:rPr>
          <w:rFonts w:ascii="Times New Roman" w:hAnsi="Times New Roman" w:cs="Times New Roman"/>
          <w:noProof/>
          <w:sz w:val="24"/>
          <w:szCs w:val="24"/>
          <w:vertAlign w:val="superscript"/>
        </w:rPr>
        <w:t>[8]</w:t>
      </w:r>
      <w:r w:rsidR="00163FEE" w:rsidRPr="0079520B">
        <w:rPr>
          <w:rFonts w:ascii="Times New Roman" w:hAnsi="Times New Roman" w:cs="Times New Roman"/>
          <w:sz w:val="24"/>
          <w:szCs w:val="24"/>
          <w:vertAlign w:val="superscript"/>
        </w:rPr>
        <w:fldChar w:fldCharType="end"/>
      </w:r>
      <w:r w:rsidR="001666D3" w:rsidRPr="0079520B">
        <w:rPr>
          <w:rFonts w:ascii="Times New Roman" w:hAnsi="Times New Roman" w:cs="Times New Roman"/>
          <w:sz w:val="24"/>
          <w:szCs w:val="24"/>
        </w:rPr>
        <w:t>.</w:t>
      </w:r>
      <w:r w:rsidR="00BD64AB" w:rsidRPr="0079520B">
        <w:rPr>
          <w:rFonts w:ascii="Times New Roman" w:hAnsi="Times New Roman" w:cs="Times New Roman"/>
          <w:sz w:val="24"/>
          <w:szCs w:val="24"/>
        </w:rPr>
        <w:t xml:space="preserve"> </w:t>
      </w:r>
      <w:r w:rsidR="00251000" w:rsidRPr="0079520B">
        <w:rPr>
          <w:rFonts w:ascii="Times New Roman" w:hAnsi="Times New Roman" w:cs="Times New Roman"/>
          <w:sz w:val="24"/>
          <w:szCs w:val="24"/>
        </w:rPr>
        <w:t xml:space="preserve">Near the threshold current, additional damping which originated from </w:t>
      </w:r>
      <w:r w:rsidR="00AB51D9" w:rsidRPr="0079520B">
        <w:rPr>
          <w:rFonts w:ascii="Times New Roman" w:hAnsi="Times New Roman" w:cs="Times New Roman"/>
          <w:sz w:val="24"/>
          <w:szCs w:val="24"/>
        </w:rPr>
        <w:t>n</w:t>
      </w:r>
      <w:r w:rsidR="00B20C7A" w:rsidRPr="0079520B">
        <w:rPr>
          <w:rFonts w:ascii="Times New Roman" w:hAnsi="Times New Roman" w:cs="Times New Roman"/>
          <w:sz w:val="24"/>
          <w:szCs w:val="24"/>
        </w:rPr>
        <w:t xml:space="preserve">onlinear </w:t>
      </w:r>
      <w:r w:rsidR="00251000" w:rsidRPr="0079520B">
        <w:rPr>
          <w:rFonts w:ascii="Times New Roman" w:hAnsi="Times New Roman" w:cs="Times New Roman"/>
          <w:sz w:val="24"/>
          <w:szCs w:val="24"/>
        </w:rPr>
        <w:t>scattering</w:t>
      </w:r>
      <w:r w:rsidR="00B20C7A" w:rsidRPr="0079520B">
        <w:rPr>
          <w:rFonts w:ascii="Times New Roman" w:hAnsi="Times New Roman" w:cs="Times New Roman"/>
          <w:sz w:val="24"/>
          <w:szCs w:val="24"/>
        </w:rPr>
        <w:t xml:space="preserve"> from nonlinear interaction between multi-modes </w:t>
      </w:r>
      <w:r w:rsidR="00F4099E" w:rsidRPr="0079520B">
        <w:rPr>
          <w:rFonts w:ascii="Times New Roman" w:hAnsi="Times New Roman" w:cs="Times New Roman"/>
          <w:sz w:val="24"/>
          <w:szCs w:val="24"/>
        </w:rPr>
        <w:t xml:space="preserve">emerges </w:t>
      </w:r>
      <w:r w:rsidR="00B20C7A" w:rsidRPr="0079520B">
        <w:rPr>
          <w:rFonts w:ascii="Times New Roman" w:hAnsi="Times New Roman" w:cs="Times New Roman"/>
          <w:sz w:val="24"/>
          <w:szCs w:val="24"/>
        </w:rPr>
        <w:t>and it forbid</w:t>
      </w:r>
      <w:r w:rsidR="00251000" w:rsidRPr="0079520B">
        <w:rPr>
          <w:rFonts w:ascii="Times New Roman" w:hAnsi="Times New Roman" w:cs="Times New Roman"/>
          <w:sz w:val="24"/>
          <w:szCs w:val="24"/>
        </w:rPr>
        <w:t>s</w:t>
      </w:r>
      <w:r w:rsidR="00B20C7A" w:rsidRPr="0079520B">
        <w:rPr>
          <w:rFonts w:ascii="Times New Roman" w:hAnsi="Times New Roman" w:cs="Times New Roman"/>
          <w:sz w:val="24"/>
          <w:szCs w:val="24"/>
        </w:rPr>
        <w:t xml:space="preserve"> ferromagnetic layer from</w:t>
      </w:r>
      <w:r w:rsidR="005910DA" w:rsidRPr="0079520B">
        <w:rPr>
          <w:rFonts w:ascii="Times New Roman" w:hAnsi="Times New Roman" w:cs="Times New Roman"/>
          <w:sz w:val="24"/>
          <w:szCs w:val="24"/>
        </w:rPr>
        <w:t xml:space="preserve"> onset of</w:t>
      </w:r>
      <w:r w:rsidR="00B20C7A" w:rsidRPr="0079520B">
        <w:rPr>
          <w:rFonts w:ascii="Times New Roman" w:hAnsi="Times New Roman" w:cs="Times New Roman"/>
          <w:sz w:val="24"/>
          <w:szCs w:val="24"/>
        </w:rPr>
        <w:t xml:space="preserve"> auto-oscillation.</w:t>
      </w:r>
      <w:r w:rsidR="000D2822"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00DD7888" w:rsidRPr="0079520B">
        <w:rPr>
          <w:rFonts w:ascii="Times New Roman" w:hAnsi="Times New Roman" w:cs="Times New Roman"/>
          <w:sz w:val="24"/>
          <w:szCs w:val="24"/>
          <w:vertAlign w:val="superscript"/>
        </w:rPr>
        <w:instrText xml:space="preserve"> ADDIN EN.CITE </w:instrText>
      </w:r>
      <w:r w:rsidR="00DD7888"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00DD7888" w:rsidRPr="0079520B">
        <w:rPr>
          <w:rFonts w:ascii="Times New Roman" w:hAnsi="Times New Roman" w:cs="Times New Roman"/>
          <w:sz w:val="24"/>
          <w:szCs w:val="24"/>
          <w:vertAlign w:val="superscript"/>
        </w:rPr>
        <w:instrText xml:space="preserve"> ADDIN EN.CITE.DATA </w:instrText>
      </w:r>
      <w:r w:rsidR="00DD7888" w:rsidRPr="0079520B">
        <w:rPr>
          <w:rFonts w:ascii="Times New Roman" w:hAnsi="Times New Roman" w:cs="Times New Roman"/>
          <w:sz w:val="24"/>
          <w:szCs w:val="24"/>
          <w:vertAlign w:val="superscript"/>
        </w:rPr>
      </w:r>
      <w:r w:rsidR="00DD7888" w:rsidRPr="0079520B">
        <w:rPr>
          <w:rFonts w:ascii="Times New Roman" w:hAnsi="Times New Roman" w:cs="Times New Roman"/>
          <w:sz w:val="24"/>
          <w:szCs w:val="24"/>
          <w:vertAlign w:val="superscript"/>
        </w:rPr>
        <w:fldChar w:fldCharType="end"/>
      </w:r>
      <w:r w:rsidR="000D2822" w:rsidRPr="0079520B">
        <w:rPr>
          <w:rFonts w:ascii="Times New Roman" w:hAnsi="Times New Roman" w:cs="Times New Roman"/>
          <w:sz w:val="24"/>
          <w:szCs w:val="24"/>
          <w:vertAlign w:val="superscript"/>
        </w:rPr>
      </w:r>
      <w:r w:rsidR="000D2822"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[23,26]</w:t>
      </w:r>
      <w:r w:rsidR="000D2822" w:rsidRPr="0079520B">
        <w:rPr>
          <w:rFonts w:ascii="Times New Roman" w:hAnsi="Times New Roman" w:cs="Times New Roman"/>
          <w:sz w:val="24"/>
          <w:szCs w:val="24"/>
          <w:vertAlign w:val="superscript"/>
        </w:rPr>
        <w:fldChar w:fldCharType="end"/>
      </w:r>
      <w:r w:rsidR="00B20C7A" w:rsidRPr="0079520B">
        <w:rPr>
          <w:rFonts w:ascii="Times New Roman" w:hAnsi="Times New Roman" w:cs="Times New Roman"/>
          <w:sz w:val="24"/>
          <w:szCs w:val="24"/>
        </w:rPr>
        <w:t xml:space="preserve"> </w:t>
      </w:r>
      <w:r w:rsidR="00CF6211" w:rsidRPr="0079520B">
        <w:rPr>
          <w:rFonts w:ascii="Times New Roman" w:hAnsi="Times New Roman" w:cs="Times New Roman"/>
          <w:sz w:val="24"/>
          <w:szCs w:val="24"/>
        </w:rPr>
        <w:t xml:space="preserve">To avoid nonlinear </w:t>
      </w:r>
      <w:r w:rsidR="005910DA" w:rsidRPr="0079520B">
        <w:rPr>
          <w:rFonts w:ascii="Times New Roman" w:hAnsi="Times New Roman" w:cs="Times New Roman"/>
          <w:sz w:val="24"/>
          <w:szCs w:val="24"/>
        </w:rPr>
        <w:t>scattering</w:t>
      </w:r>
      <w:r w:rsidR="005B4FC2" w:rsidRPr="0079520B">
        <w:rPr>
          <w:rFonts w:ascii="Times New Roman" w:hAnsi="Times New Roman" w:cs="Times New Roman"/>
          <w:sz w:val="24"/>
          <w:szCs w:val="24"/>
        </w:rPr>
        <w:t xml:space="preserve"> process, several</w:t>
      </w:r>
      <w:r w:rsidR="00CF6211" w:rsidRPr="0079520B">
        <w:rPr>
          <w:rFonts w:ascii="Times New Roman" w:hAnsi="Times New Roman" w:cs="Times New Roman"/>
          <w:sz w:val="24"/>
          <w:szCs w:val="24"/>
        </w:rPr>
        <w:t xml:space="preserve"> studies experiment on spatially confined structure</w:t>
      </w:r>
      <w:r w:rsidR="005576E9" w:rsidRPr="0079520B">
        <w:rPr>
          <w:rFonts w:ascii="Times New Roman" w:hAnsi="Times New Roman" w:cs="Times New Roman"/>
          <w:sz w:val="24"/>
          <w:szCs w:val="24"/>
        </w:rPr>
        <w:t>s which have discrete spin wave spectrum</w:t>
      </w:r>
      <w:r w:rsidR="000D2822" w:rsidRPr="0079520B">
        <w:rPr>
          <w:rFonts w:ascii="Times New Roman" w:hAnsi="Times New Roman" w:cs="Times New Roman"/>
          <w:sz w:val="24"/>
          <w:szCs w:val="24"/>
        </w:rPr>
        <w:t>.</w:t>
      </w:r>
      <w:r w:rsidR="00D97E85" w:rsidRPr="0079520B">
        <w:rPr>
          <w:rFonts w:ascii="Times New Roman" w:hAnsi="Times New Roman" w:cs="Times New Roman"/>
          <w:sz w:val="24"/>
          <w:szCs w:val="24"/>
        </w:rPr>
        <w:t xml:space="preserve"> </w:t>
      </w:r>
      <w:r w:rsidR="005B4FC2" w:rsidRPr="0079520B">
        <w:rPr>
          <w:rFonts w:ascii="Times New Roman" w:hAnsi="Times New Roman" w:cs="Times New Roman"/>
          <w:sz w:val="24"/>
          <w:szCs w:val="24"/>
        </w:rPr>
        <w:t>For example</w:t>
      </w:r>
      <w:r w:rsidR="00C122F2" w:rsidRPr="0079520B">
        <w:rPr>
          <w:rFonts w:ascii="Times New Roman" w:hAnsi="Times New Roman" w:cs="Times New Roman"/>
          <w:sz w:val="24"/>
          <w:szCs w:val="24"/>
        </w:rPr>
        <w:t xml:space="preserve">, nano-gap spin hall oscillator achieves auto oscillation by selectively suppressing </w:t>
      </w:r>
      <w:r w:rsidR="001B0028" w:rsidRPr="0079520B">
        <w:rPr>
          <w:rFonts w:ascii="Times New Roman" w:hAnsi="Times New Roman" w:cs="Times New Roman"/>
          <w:sz w:val="24"/>
          <w:szCs w:val="24"/>
        </w:rPr>
        <w:t xml:space="preserve">modes </w:t>
      </w:r>
      <w:r w:rsidR="00C122F2" w:rsidRPr="0079520B">
        <w:rPr>
          <w:rFonts w:ascii="Times New Roman" w:hAnsi="Times New Roman" w:cs="Times New Roman"/>
          <w:sz w:val="24"/>
          <w:szCs w:val="24"/>
        </w:rPr>
        <w:t>except a mode which auto oscillate</w:t>
      </w:r>
      <w:r w:rsidR="000D2822"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000D2822"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[23]</w:t>
      </w:r>
      <w:r w:rsidR="000D2822" w:rsidRPr="0079520B">
        <w:rPr>
          <w:rFonts w:ascii="Times New Roman" w:hAnsi="Times New Roman" w:cs="Times New Roman"/>
          <w:sz w:val="24"/>
          <w:szCs w:val="24"/>
          <w:vertAlign w:val="superscript"/>
        </w:rPr>
        <w:fldChar w:fldCharType="end"/>
      </w:r>
      <w:r w:rsidR="00C122F2" w:rsidRPr="0079520B">
        <w:rPr>
          <w:rFonts w:ascii="Times New Roman" w:hAnsi="Times New Roman" w:cs="Times New Roman"/>
          <w:sz w:val="24"/>
          <w:szCs w:val="24"/>
        </w:rPr>
        <w:t xml:space="preserve"> and</w:t>
      </w:r>
      <w:r w:rsidR="005B4FC2" w:rsidRPr="0079520B">
        <w:rPr>
          <w:rFonts w:ascii="Times New Roman" w:hAnsi="Times New Roman" w:cs="Times New Roman"/>
          <w:sz w:val="24"/>
          <w:szCs w:val="24"/>
        </w:rPr>
        <w:t xml:space="preserve"> </w:t>
      </w:r>
      <w:r w:rsidR="00A15E5C" w:rsidRPr="0079520B">
        <w:rPr>
          <w:rFonts w:ascii="Times New Roman" w:hAnsi="Times New Roman" w:cs="Times New Roman"/>
          <w:sz w:val="24"/>
          <w:szCs w:val="24"/>
        </w:rPr>
        <w:t>nano-constriction spin hall oscillator achieved using c</w:t>
      </w:r>
      <w:r w:rsidR="00C122F2" w:rsidRPr="0079520B">
        <w:rPr>
          <w:rFonts w:ascii="Times New Roman" w:hAnsi="Times New Roman" w:cs="Times New Roman"/>
          <w:sz w:val="24"/>
          <w:szCs w:val="24"/>
        </w:rPr>
        <w:t>onfinement of potential well resulting from</w:t>
      </w:r>
      <w:r w:rsidR="00A15E5C" w:rsidRPr="0079520B">
        <w:rPr>
          <w:rFonts w:ascii="Times New Roman" w:hAnsi="Times New Roman" w:cs="Times New Roman"/>
          <w:sz w:val="24"/>
          <w:szCs w:val="24"/>
        </w:rPr>
        <w:t xml:space="preserve"> its bow tie structure</w:t>
      </w:r>
      <w:r w:rsidR="000D2822" w:rsidRPr="0079520B">
        <w:rPr>
          <w:rFonts w:ascii="Times New Roman" w:hAnsi="Times New Roman" w:cs="Times New Roman"/>
          <w:sz w:val="24"/>
          <w:szCs w:val="24"/>
          <w:vertAlign w:val="superscript"/>
        </w:rPr>
        <w:fldChar w:fldCharType="begin"/>
      </w:r>
      <w:r w:rsidR="000D2822"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D2822" w:rsidRPr="0079520B">
        <w:rPr>
          <w:rFonts w:ascii="Times New Roman" w:hAnsi="Times New Roman" w:cs="Times New Roman"/>
          <w:sz w:val="24"/>
          <w:szCs w:val="24"/>
          <w:vertAlign w:val="superscript"/>
        </w:rPr>
        <w:fldChar w:fldCharType="separate"/>
      </w:r>
      <w:r w:rsidR="000D2822" w:rsidRPr="0079520B">
        <w:rPr>
          <w:rFonts w:ascii="Times New Roman" w:hAnsi="Times New Roman" w:cs="Times New Roman"/>
          <w:noProof/>
          <w:sz w:val="24"/>
          <w:szCs w:val="24"/>
          <w:vertAlign w:val="superscript"/>
        </w:rPr>
        <w:t>[8]</w:t>
      </w:r>
      <w:r w:rsidR="000D2822" w:rsidRPr="0079520B">
        <w:rPr>
          <w:rFonts w:ascii="Times New Roman" w:hAnsi="Times New Roman" w:cs="Times New Roman"/>
          <w:sz w:val="24"/>
          <w:szCs w:val="24"/>
          <w:vertAlign w:val="superscript"/>
        </w:rPr>
        <w:fldChar w:fldCharType="end"/>
      </w:r>
      <w:r w:rsidR="00C122F2" w:rsidRPr="0079520B">
        <w:rPr>
          <w:rFonts w:ascii="Times New Roman" w:hAnsi="Times New Roman" w:cs="Times New Roman"/>
          <w:sz w:val="24"/>
          <w:szCs w:val="24"/>
        </w:rPr>
        <w:t>. T</w:t>
      </w:r>
      <w:r w:rsidR="00EF0BD7" w:rsidRPr="0079520B">
        <w:rPr>
          <w:rFonts w:ascii="Times New Roman" w:hAnsi="Times New Roman" w:cs="Times New Roman"/>
          <w:sz w:val="24"/>
          <w:szCs w:val="24"/>
        </w:rPr>
        <w:t>hese structure could avoid non</w:t>
      </w:r>
      <w:r w:rsidR="005B4FC2" w:rsidRPr="0079520B">
        <w:rPr>
          <w:rFonts w:ascii="Times New Roman" w:hAnsi="Times New Roman" w:cs="Times New Roman"/>
          <w:sz w:val="24"/>
          <w:szCs w:val="24"/>
        </w:rPr>
        <w:t>li</w:t>
      </w:r>
      <w:r w:rsidR="00EF0BD7" w:rsidRPr="0079520B">
        <w:rPr>
          <w:rFonts w:ascii="Times New Roman" w:hAnsi="Times New Roman" w:cs="Times New Roman"/>
          <w:sz w:val="24"/>
          <w:szCs w:val="24"/>
        </w:rPr>
        <w:t>n</w:t>
      </w:r>
      <w:r w:rsidR="005B4FC2" w:rsidRPr="0079520B">
        <w:rPr>
          <w:rFonts w:ascii="Times New Roman" w:hAnsi="Times New Roman" w:cs="Times New Roman"/>
          <w:sz w:val="24"/>
          <w:szCs w:val="24"/>
        </w:rPr>
        <w:t>ear scattering via process of miniaturize the sample to reduce the number of mode</w:t>
      </w:r>
      <w:r w:rsidR="007E04EA" w:rsidRPr="0079520B">
        <w:rPr>
          <w:rFonts w:ascii="Times New Roman" w:hAnsi="Times New Roman" w:cs="Times New Roman"/>
          <w:sz w:val="24"/>
          <w:szCs w:val="24"/>
        </w:rPr>
        <w:t xml:space="preserve"> from structure size.</w:t>
      </w:r>
    </w:p>
    <w:p w:rsidR="00B92F14" w:rsidRPr="0079520B" w:rsidRDefault="00D34FEF" w:rsidP="0079520B">
      <w:pPr>
        <w:pStyle w:val="ad"/>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In this experiment the structure has multi modes thus suffer n</w:t>
      </w:r>
      <w:r w:rsidR="00962A89" w:rsidRPr="0079520B">
        <w:rPr>
          <w:rFonts w:ascii="Times New Roman" w:hAnsi="Times New Roman" w:cs="Times New Roman"/>
          <w:sz w:val="24"/>
          <w:szCs w:val="24"/>
        </w:rPr>
        <w:t>on</w:t>
      </w:r>
      <w:r w:rsidR="000909C4" w:rsidRPr="0079520B">
        <w:rPr>
          <w:rFonts w:ascii="Times New Roman" w:hAnsi="Times New Roman" w:cs="Times New Roman"/>
          <w:sz w:val="24"/>
          <w:szCs w:val="24"/>
        </w:rPr>
        <w:t>linear scattering process thus</w:t>
      </w:r>
      <w:r w:rsidRPr="0079520B">
        <w:rPr>
          <w:rFonts w:ascii="Times New Roman" w:hAnsi="Times New Roman" w:cs="Times New Roman"/>
          <w:sz w:val="24"/>
          <w:szCs w:val="24"/>
        </w:rPr>
        <w:t xml:space="preserve"> couldn’t ac</w:t>
      </w:r>
      <w:r w:rsidR="00FB7117" w:rsidRPr="0079520B">
        <w:rPr>
          <w:rFonts w:ascii="Times New Roman" w:hAnsi="Times New Roman" w:cs="Times New Roman"/>
          <w:sz w:val="24"/>
          <w:szCs w:val="24"/>
        </w:rPr>
        <w:t>hieve auto oscillation. Although we can’t observe auto-oscillation directly,</w:t>
      </w:r>
      <w:r w:rsidRPr="0079520B">
        <w:rPr>
          <w:rFonts w:ascii="Times New Roman" w:hAnsi="Times New Roman" w:cs="Times New Roman"/>
          <w:sz w:val="24"/>
          <w:szCs w:val="24"/>
        </w:rPr>
        <w:t xml:space="preserve"> </w:t>
      </w:r>
      <w:r w:rsidR="006417AC" w:rsidRPr="0079520B">
        <w:rPr>
          <w:rFonts w:ascii="Times New Roman" w:hAnsi="Times New Roman" w:cs="Times New Roman"/>
          <w:sz w:val="24"/>
          <w:szCs w:val="24"/>
        </w:rPr>
        <w:t>Without direct measurement of auto-oscillation mode ,</w:t>
      </w:r>
      <w:r w:rsidR="00424CAF" w:rsidRPr="0079520B">
        <w:rPr>
          <w:rFonts w:ascii="Times New Roman" w:hAnsi="Times New Roman" w:cs="Times New Roman"/>
          <w:sz w:val="24"/>
          <w:szCs w:val="24"/>
        </w:rPr>
        <w:t xml:space="preserve"> </w:t>
      </w:r>
      <w:r w:rsidR="006417AC" w:rsidRPr="0079520B">
        <w:rPr>
          <w:rFonts w:ascii="Times New Roman" w:hAnsi="Times New Roman" w:cs="Times New Roman"/>
          <w:sz w:val="24"/>
          <w:szCs w:val="24"/>
        </w:rPr>
        <w:t>one can infer</w:t>
      </w:r>
      <w:r w:rsidR="00B80A04" w:rsidRPr="0079520B">
        <w:rPr>
          <w:rFonts w:ascii="Times New Roman" w:hAnsi="Times New Roman" w:cs="Times New Roman"/>
          <w:sz w:val="24"/>
          <w:szCs w:val="24"/>
        </w:rPr>
        <w:t>s</w:t>
      </w:r>
      <w:r w:rsidR="006417AC" w:rsidRPr="0079520B">
        <w:rPr>
          <w:rFonts w:ascii="Times New Roman" w:hAnsi="Times New Roman" w:cs="Times New Roman"/>
          <w:sz w:val="24"/>
          <w:szCs w:val="24"/>
        </w:rPr>
        <w:t xml:space="preserve"> threshold current using BLS data of sub threshold current regime.</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According </w:t>
      </w:r>
      <w:r w:rsidR="00F70C81" w:rsidRPr="0079520B">
        <w:rPr>
          <w:rFonts w:ascii="Times New Roman" w:hAnsi="Times New Roman" w:cs="Times New Roman"/>
          <w:sz w:val="24"/>
          <w:szCs w:val="24"/>
        </w:rPr>
        <w:t>to theory of nonlinear auto oscillator and studies</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w:t>
      </w:r>
      <w:r w:rsidR="00BD4EA2" w:rsidRPr="0079520B">
        <w:rPr>
          <w:rFonts w:ascii="Times New Roman" w:hAnsi="Times New Roman" w:cs="Times New Roman"/>
          <w:sz w:val="24"/>
          <w:szCs w:val="24"/>
        </w:rPr>
        <w:t xml:space="preserve">Inverse of total fluctuation intensity </w:t>
      </w:r>
      <w:r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change linearly and extrapolation of this linear plot can determine threshold current of </w:t>
      </w:r>
      <w:r w:rsidR="007A64FD" w:rsidRPr="0079520B">
        <w:rPr>
          <w:rFonts w:ascii="Times New Roman" w:hAnsi="Times New Roman" w:cs="Times New Roman"/>
          <w:sz w:val="24"/>
          <w:szCs w:val="24"/>
        </w:rPr>
        <w:t>the system</w:t>
      </w:r>
    </w:p>
    <w:p w:rsidR="00B92F14" w:rsidRPr="0079520B" w:rsidRDefault="00E477D0" w:rsidP="0079520B">
      <w:pPr>
        <w:spacing w:line="480" w:lineRule="auto"/>
        <w:ind w:firstLineChars="100" w:firstLine="240"/>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1</m:t>
            </m:r>
          </m:num>
          <m:den>
            <m:bar>
              <m:barPr>
                <m:pos m:val="top"/>
                <m:ctrlPr>
                  <w:rPr>
                    <w:rFonts w:ascii="Cambria Math" w:hAnsi="Cambria Math" w:cs="Times New Roman"/>
                    <w:i/>
                    <w:sz w:val="24"/>
                    <w:szCs w:val="24"/>
                  </w:rPr>
                </m:ctrlPr>
              </m:barPr>
              <m:e>
                <m:r>
                  <w:rPr>
                    <w:rFonts w:ascii="Cambria Math" w:hAnsi="Cambria Math" w:cs="Times New Roman"/>
                    <w:sz w:val="24"/>
                    <w:szCs w:val="24"/>
                  </w:rPr>
                  <m:t>p</m:t>
                </m:r>
              </m:e>
            </m:ba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r>
          <w:rPr>
            <w:rFonts w:ascii="Cambria Math" w:hAnsi="Cambria Math" w:cs="Times New Roman"/>
            <w:sz w:val="24"/>
            <w:szCs w:val="24"/>
          </w:rPr>
          <m:t>)</m:t>
        </m:r>
      </m:oMath>
      <w:r w:rsidR="0027316A" w:rsidRPr="0079520B">
        <w:rPr>
          <w:rFonts w:ascii="Times New Roman" w:hAnsi="Times New Roman" w:cs="Times New Roman"/>
          <w:sz w:val="24"/>
          <w:szCs w:val="24"/>
        </w:rPr>
        <w:t xml:space="preserve">     </w:t>
      </w:r>
      <w:r w:rsidR="00363635" w:rsidRPr="0079520B">
        <w:rPr>
          <w:rFonts w:ascii="Times New Roman" w:hAnsi="Times New Roman" w:cs="Times New Roman"/>
          <w:sz w:val="24"/>
          <w:szCs w:val="24"/>
        </w:rPr>
        <w:t xml:space="preserve">         (1)</w:t>
      </w:r>
    </w:p>
    <w:p w:rsidR="00D97E85" w:rsidRPr="0079520B" w:rsidRDefault="00E075CA"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lastRenderedPageBreak/>
        <w:t xml:space="preserve"> </w:t>
      </w:r>
      <m:oMath>
        <m:r>
          <m:rPr>
            <m:sty m:val="p"/>
          </m:rPr>
          <w:rPr>
            <w:rFonts w:ascii="Cambria Math" w:hAnsi="Cambria Math" w:cs="Times New Roman"/>
            <w:sz w:val="24"/>
            <w:szCs w:val="24"/>
          </w:rPr>
          <m:t>1/</m:t>
        </m:r>
        <m:bar>
          <m:barPr>
            <m:pos m:val="top"/>
            <m:ctrlPr>
              <w:rPr>
                <w:rFonts w:ascii="Cambria Math" w:hAnsi="Cambria Math" w:cs="Times New Roman"/>
                <w:sz w:val="24"/>
                <w:szCs w:val="24"/>
              </w:rPr>
            </m:ctrlPr>
          </m:barPr>
          <m:e>
            <m:r>
              <w:rPr>
                <w:rFonts w:ascii="Cambria Math" w:hAnsi="Cambria Math" w:cs="Times New Roman"/>
                <w:sz w:val="24"/>
                <w:szCs w:val="24"/>
              </w:rPr>
              <m:t>p</m:t>
            </m:r>
          </m:e>
        </m:bar>
      </m:oMath>
      <w:r w:rsidR="00B754BE">
        <w:rPr>
          <w:rFonts w:ascii="Times New Roman" w:hAnsi="Times New Roman" w:cs="Times New Roman"/>
          <w:sz w:val="24"/>
          <w:szCs w:val="24"/>
        </w:rPr>
        <w:t xml:space="preserve"> is inverse mean power</w:t>
      </w:r>
      <w:r w:rsidR="00B92F14" w:rsidRPr="0079520B">
        <w:rPr>
          <w:rFonts w:ascii="Times New Roman" w:hAnsi="Times New Roman" w:cs="Times New Roman"/>
          <w:sz w:val="24"/>
          <w:szCs w:val="24"/>
        </w:rPr>
        <w:t>, I is bias current and I</w:t>
      </w:r>
      <w:r w:rsidR="00B92F14" w:rsidRPr="0079520B">
        <w:rPr>
          <w:rFonts w:ascii="Times New Roman" w:hAnsi="Times New Roman" w:cs="Times New Roman"/>
          <w:sz w:val="24"/>
          <w:szCs w:val="24"/>
          <w:vertAlign w:val="subscript"/>
        </w:rPr>
        <w:t xml:space="preserve">Th </w:t>
      </w:r>
      <w:r w:rsidR="00B92F14" w:rsidRPr="0079520B">
        <w:rPr>
          <w:rFonts w:ascii="Times New Roman" w:hAnsi="Times New Roman" w:cs="Times New Roman"/>
          <w:sz w:val="24"/>
          <w:szCs w:val="24"/>
        </w:rPr>
        <w:t>is threshold current. Plotting</w:t>
      </w:r>
      <w:r w:rsidR="00D54314" w:rsidRPr="0079520B">
        <w:rPr>
          <w:rFonts w:ascii="Times New Roman" w:hAnsi="Times New Roman" w:cs="Times New Roman"/>
          <w:sz w:val="24"/>
          <w:szCs w:val="24"/>
        </w:rPr>
        <w:t xml:space="preserve"> o</w:t>
      </w:r>
      <w:r w:rsidR="00B92F14" w:rsidRPr="0079520B">
        <w:rPr>
          <w:rFonts w:ascii="Times New Roman" w:hAnsi="Times New Roman" w:cs="Times New Roman"/>
          <w:sz w:val="24"/>
          <w:szCs w:val="24"/>
        </w:rPr>
        <w:t xml:space="preserve">utput power </w:t>
      </w:r>
      <w:r w:rsidR="00D54314" w:rsidRPr="0079520B">
        <w:rPr>
          <w:rFonts w:ascii="Times New Roman" w:hAnsi="Times New Roman" w:cs="Times New Roman"/>
          <w:sz w:val="24"/>
          <w:szCs w:val="24"/>
        </w:rPr>
        <w:t>as a function of current in below auto oscillation regime offer</w:t>
      </w:r>
      <w:r w:rsidRPr="0079520B">
        <w:rPr>
          <w:rFonts w:ascii="Times New Roman" w:hAnsi="Times New Roman" w:cs="Times New Roman"/>
          <w:sz w:val="24"/>
          <w:szCs w:val="24"/>
        </w:rPr>
        <w:t>s</w:t>
      </w:r>
      <w:r w:rsidR="00D54314" w:rsidRPr="0079520B">
        <w:rPr>
          <w:rFonts w:ascii="Times New Roman" w:hAnsi="Times New Roman" w:cs="Times New Roman"/>
          <w:sz w:val="24"/>
          <w:szCs w:val="24"/>
        </w:rPr>
        <w:t xml:space="preserve"> precise value of threshold current I</w:t>
      </w:r>
      <w:r w:rsidR="00D54314" w:rsidRPr="0079520B">
        <w:rPr>
          <w:rFonts w:ascii="Times New Roman" w:hAnsi="Times New Roman" w:cs="Times New Roman"/>
          <w:sz w:val="24"/>
          <w:szCs w:val="24"/>
          <w:vertAlign w:val="subscript"/>
        </w:rPr>
        <w:t>Th</w:t>
      </w:r>
      <w:r w:rsidR="00D54314" w:rsidRPr="0079520B">
        <w:rPr>
          <w:rFonts w:ascii="Times New Roman" w:hAnsi="Times New Roman" w:cs="Times New Roman"/>
          <w:sz w:val="24"/>
          <w:szCs w:val="24"/>
        </w:rPr>
        <w:t xml:space="preserve"> even in strong thermal fluctuation of system.</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sidR="00820ADF" w:rsidRPr="0079520B">
        <w:rPr>
          <w:rFonts w:ascii="Times New Roman" w:hAnsi="Times New Roman" w:cs="Times New Roman"/>
          <w:sz w:val="24"/>
          <w:szCs w:val="24"/>
          <w:vertAlign w:val="superscript"/>
        </w:rPr>
        <w:t xml:space="preserve"> </w:t>
      </w:r>
      <w:r w:rsidR="00D97E85" w:rsidRPr="0079520B">
        <w:rPr>
          <w:rFonts w:ascii="Times New Roman" w:hAnsi="Times New Roman" w:cs="Times New Roman"/>
          <w:sz w:val="24"/>
          <w:szCs w:val="24"/>
        </w:rPr>
        <w:t xml:space="preserve">Fig </w:t>
      </w:r>
      <w:r w:rsidR="00BA0D8D" w:rsidRPr="0079520B">
        <w:rPr>
          <w:rFonts w:ascii="Times New Roman" w:hAnsi="Times New Roman" w:cs="Times New Roman"/>
          <w:sz w:val="24"/>
          <w:szCs w:val="24"/>
        </w:rPr>
        <w:t>2</w:t>
      </w:r>
      <w:r w:rsidR="00EA6708">
        <w:rPr>
          <w:rFonts w:ascii="Times New Roman" w:hAnsi="Times New Roman" w:cs="Times New Roman"/>
          <w:sz w:val="24"/>
          <w:szCs w:val="24"/>
        </w:rPr>
        <w:t>.</w:t>
      </w:r>
      <w:r w:rsidR="00DC75D3"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w:t>
      </w:r>
      <w:r w:rsidR="00DC75D3" w:rsidRPr="0079520B">
        <w:rPr>
          <w:rFonts w:ascii="Times New Roman" w:hAnsi="Times New Roman" w:cs="Times New Roman"/>
          <w:sz w:val="24"/>
          <w:szCs w:val="24"/>
        </w:rPr>
        <w:t>a) ~</w:t>
      </w:r>
      <w:r w:rsidR="00962A89" w:rsidRPr="0079520B">
        <w:rPr>
          <w:rFonts w:ascii="Times New Roman" w:hAnsi="Times New Roman" w:cs="Times New Roman"/>
          <w:sz w:val="24"/>
          <w:szCs w:val="24"/>
        </w:rPr>
        <w:t>(</w:t>
      </w:r>
      <w:r w:rsidR="00DC75D3" w:rsidRPr="0079520B">
        <w:rPr>
          <w:rFonts w:ascii="Times New Roman" w:hAnsi="Times New Roman" w:cs="Times New Roman"/>
          <w:sz w:val="24"/>
          <w:szCs w:val="24"/>
        </w:rPr>
        <w:t>e</w:t>
      </w:r>
      <w:r w:rsidR="00D97E85" w:rsidRPr="0079520B">
        <w:rPr>
          <w:rFonts w:ascii="Times New Roman" w:hAnsi="Times New Roman" w:cs="Times New Roman"/>
          <w:sz w:val="24"/>
          <w:szCs w:val="24"/>
        </w:rPr>
        <w:t>) show inverse of BLS integral intensity of co-sputtered sample</w:t>
      </w:r>
      <w:r w:rsidR="00BA0D8D" w:rsidRPr="0079520B">
        <w:rPr>
          <w:rFonts w:ascii="Times New Roman" w:hAnsi="Times New Roman" w:cs="Times New Roman"/>
          <w:sz w:val="24"/>
          <w:szCs w:val="24"/>
        </w:rPr>
        <w:t xml:space="preserve"> depending on current</w:t>
      </w:r>
      <w:r w:rsidR="00D97E85" w:rsidRPr="0079520B">
        <w:rPr>
          <w:rFonts w:ascii="Times New Roman" w:hAnsi="Times New Roman" w:cs="Times New Roman"/>
          <w:sz w:val="24"/>
          <w:szCs w:val="24"/>
        </w:rPr>
        <w:t>. linearly fitted graph extrapolated to determine threshold current of each composit</w:t>
      </w:r>
      <w:r w:rsidR="00BA0D8D" w:rsidRPr="0079520B">
        <w:rPr>
          <w:rFonts w:ascii="Times New Roman" w:hAnsi="Times New Roman" w:cs="Times New Roman"/>
          <w:sz w:val="24"/>
          <w:szCs w:val="24"/>
        </w:rPr>
        <w:t>i</w:t>
      </w:r>
      <w:r w:rsidR="00D97E85" w:rsidRPr="0079520B">
        <w:rPr>
          <w:rFonts w:ascii="Times New Roman" w:hAnsi="Times New Roman" w:cs="Times New Roman"/>
          <w:sz w:val="24"/>
          <w:szCs w:val="24"/>
        </w:rPr>
        <w:t>on</w:t>
      </w:r>
      <w:r w:rsidR="00B754BE">
        <w:rPr>
          <w:rFonts w:ascii="Times New Roman" w:hAnsi="Times New Roman" w:cs="Times New Roman"/>
          <w:sz w:val="24"/>
          <w:szCs w:val="24"/>
        </w:rPr>
        <w:t xml:space="preserve"> </w:t>
      </w:r>
      <w:r w:rsidR="00BA0D8D" w:rsidRPr="0079520B">
        <w:rPr>
          <w:rFonts w:ascii="Times New Roman" w:hAnsi="Times New Roman" w:cs="Times New Roman"/>
          <w:sz w:val="24"/>
          <w:szCs w:val="24"/>
        </w:rPr>
        <w:t>(Py</w:t>
      </w:r>
      <w:r w:rsidR="00BA0D8D" w:rsidRPr="0079520B">
        <w:rPr>
          <w:rFonts w:ascii="Times New Roman" w:hAnsi="Times New Roman" w:cs="Times New Roman"/>
          <w:sz w:val="24"/>
          <w:szCs w:val="24"/>
          <w:vertAlign w:val="subscript"/>
        </w:rPr>
        <w:t>1-x</w:t>
      </w:r>
      <w:r w:rsidR="00BA0D8D" w:rsidRPr="0079520B">
        <w:rPr>
          <w:rFonts w:ascii="Times New Roman" w:hAnsi="Times New Roman" w:cs="Times New Roman"/>
          <w:sz w:val="24"/>
          <w:szCs w:val="24"/>
        </w:rPr>
        <w:t>Co</w:t>
      </w:r>
      <w:r w:rsidR="00BA0D8D" w:rsidRPr="0079520B">
        <w:rPr>
          <w:rFonts w:ascii="Times New Roman" w:hAnsi="Times New Roman" w:cs="Times New Roman"/>
          <w:sz w:val="24"/>
          <w:szCs w:val="24"/>
          <w:vertAlign w:val="subscript"/>
        </w:rPr>
        <w:t>x</w:t>
      </w:r>
      <w:r w:rsidR="00BA0D8D" w:rsidRPr="0079520B">
        <w:rPr>
          <w:rFonts w:ascii="Times New Roman" w:hAnsi="Times New Roman" w:cs="Times New Roman"/>
          <w:sz w:val="24"/>
          <w:szCs w:val="24"/>
        </w:rPr>
        <w:t>,</w:t>
      </w:r>
      <w:r w:rsidR="00E73E7D" w:rsidRPr="0079520B">
        <w:rPr>
          <w:rFonts w:ascii="Times New Roman" w:hAnsi="Times New Roman" w:cs="Times New Roman"/>
          <w:sz w:val="24"/>
          <w:szCs w:val="24"/>
        </w:rPr>
        <w:t xml:space="preserve"> </w:t>
      </w:r>
      <w:r w:rsidR="00BA0D8D" w:rsidRPr="0079520B">
        <w:rPr>
          <w:rFonts w:ascii="Times New Roman" w:hAnsi="Times New Roman" w:cs="Times New Roman"/>
          <w:sz w:val="24"/>
          <w:szCs w:val="24"/>
        </w:rPr>
        <w:t>x=0,10,20,30,40).</w:t>
      </w:r>
      <w:r w:rsidR="00E73E7D" w:rsidRPr="0079520B">
        <w:rPr>
          <w:rFonts w:ascii="Times New Roman" w:hAnsi="Times New Roman" w:cs="Times New Roman"/>
          <w:sz w:val="24"/>
          <w:szCs w:val="24"/>
        </w:rPr>
        <w:t xml:space="preserve"> </w:t>
      </w:r>
      <w:r w:rsidR="00F26015" w:rsidRPr="0079520B">
        <w:rPr>
          <w:rFonts w:ascii="Times New Roman" w:hAnsi="Times New Roman" w:cs="Times New Roman"/>
          <w:sz w:val="24"/>
          <w:szCs w:val="24"/>
        </w:rPr>
        <w:t>T</w:t>
      </w:r>
      <w:r w:rsidR="00BA0D8D" w:rsidRPr="0079520B">
        <w:rPr>
          <w:rFonts w:ascii="Times New Roman" w:hAnsi="Times New Roman" w:cs="Times New Roman"/>
          <w:sz w:val="24"/>
          <w:szCs w:val="24"/>
        </w:rPr>
        <w:t>hreshol</w:t>
      </w:r>
      <w:r w:rsidR="00962A89" w:rsidRPr="0079520B">
        <w:rPr>
          <w:rFonts w:ascii="Times New Roman" w:hAnsi="Times New Roman" w:cs="Times New Roman"/>
          <w:sz w:val="24"/>
          <w:szCs w:val="24"/>
        </w:rPr>
        <w:t>d current reduced when Co is co-</w:t>
      </w:r>
      <w:r w:rsidR="00BA0D8D" w:rsidRPr="0079520B">
        <w:rPr>
          <w:rFonts w:ascii="Times New Roman" w:hAnsi="Times New Roman" w:cs="Times New Roman"/>
          <w:sz w:val="24"/>
          <w:szCs w:val="24"/>
        </w:rPr>
        <w:t>sputtered with Py. Especially at Co ratio 20%(x=20) show</w:t>
      </w:r>
      <w:r w:rsidR="00A25C13">
        <w:rPr>
          <w:rFonts w:ascii="Times New Roman" w:hAnsi="Times New Roman" w:cs="Times New Roman"/>
          <w:sz w:val="24"/>
          <w:szCs w:val="24"/>
        </w:rPr>
        <w:t>s threshold current reduction 27.6</w:t>
      </w:r>
      <w:r w:rsidR="00BA0D8D" w:rsidRPr="0079520B">
        <w:rPr>
          <w:rFonts w:ascii="Times New Roman" w:hAnsi="Times New Roman" w:cs="Times New Roman"/>
          <w:sz w:val="24"/>
          <w:szCs w:val="24"/>
        </w:rPr>
        <w:t>% compare to Py sample.</w:t>
      </w:r>
      <w:r w:rsidR="00A011BB" w:rsidRPr="0079520B">
        <w:rPr>
          <w:rFonts w:ascii="Times New Roman" w:hAnsi="Times New Roman" w:cs="Times New Roman"/>
          <w:sz w:val="24"/>
          <w:szCs w:val="24"/>
        </w:rPr>
        <w:t xml:space="preserve"> In Fig 3</w:t>
      </w:r>
      <w:r w:rsidR="00C03292">
        <w:rPr>
          <w:rFonts w:ascii="Times New Roman" w:hAnsi="Times New Roman" w:cs="Times New Roman"/>
          <w:sz w:val="24"/>
          <w:szCs w:val="24"/>
        </w:rPr>
        <w:t>.</w:t>
      </w:r>
      <w:r w:rsidR="00A011BB"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w:t>
      </w:r>
      <w:r w:rsidR="00A011BB" w:rsidRPr="0079520B">
        <w:rPr>
          <w:rFonts w:ascii="Times New Roman" w:hAnsi="Times New Roman" w:cs="Times New Roman"/>
          <w:sz w:val="24"/>
          <w:szCs w:val="24"/>
        </w:rPr>
        <w:t>a) we confirm that</w:t>
      </w:r>
      <w:r w:rsidR="00962A89" w:rsidRPr="0079520B">
        <w:rPr>
          <w:rFonts w:ascii="Times New Roman" w:hAnsi="Times New Roman" w:cs="Times New Roman"/>
          <w:sz w:val="24"/>
          <w:szCs w:val="24"/>
        </w:rPr>
        <w:t xml:space="preserve"> </w:t>
      </w:r>
      <w:r w:rsidR="0015262A">
        <w:rPr>
          <w:rFonts w:ascii="Times New Roman" w:hAnsi="Times New Roman" w:cs="Times New Roman"/>
          <w:sz w:val="24"/>
          <w:szCs w:val="24"/>
        </w:rPr>
        <w:t>ratio of</w:t>
      </w:r>
      <w:r w:rsidR="00BA0D8D" w:rsidRPr="0079520B">
        <w:rPr>
          <w:rFonts w:ascii="Times New Roman" w:hAnsi="Times New Roman" w:cs="Times New Roman"/>
          <w:sz w:val="24"/>
          <w:szCs w:val="24"/>
        </w:rPr>
        <w:t xml:space="preserve"> Co</w:t>
      </w:r>
      <w:r w:rsidR="0015262A">
        <w:rPr>
          <w:rFonts w:ascii="Times New Roman" w:hAnsi="Times New Roman" w:cs="Times New Roman"/>
          <w:sz w:val="24"/>
          <w:szCs w:val="24"/>
        </w:rPr>
        <w:t xml:space="preserve"> larger than 20%</w:t>
      </w:r>
      <w:r w:rsidR="007B2ACD" w:rsidRPr="0079520B">
        <w:rPr>
          <w:rFonts w:ascii="Times New Roman" w:hAnsi="Times New Roman" w:cs="Times New Roman"/>
          <w:sz w:val="24"/>
          <w:szCs w:val="24"/>
        </w:rPr>
        <w:t xml:space="preserve"> results in increase of th</w:t>
      </w:r>
      <w:r w:rsidR="0015262A">
        <w:rPr>
          <w:rFonts w:ascii="Times New Roman" w:hAnsi="Times New Roman" w:cs="Times New Roman"/>
          <w:sz w:val="24"/>
          <w:szCs w:val="24"/>
        </w:rPr>
        <w:t>reshold current gradually. T</w:t>
      </w:r>
      <w:r w:rsidR="00BA0D8D" w:rsidRPr="0079520B">
        <w:rPr>
          <w:rFonts w:ascii="Times New Roman" w:hAnsi="Times New Roman" w:cs="Times New Roman"/>
          <w:sz w:val="24"/>
          <w:szCs w:val="24"/>
        </w:rPr>
        <w:t>his may imply scattering effect from Co more dominant than enhancement of spin hal</w:t>
      </w:r>
      <w:r w:rsidR="007B2ACD" w:rsidRPr="0079520B">
        <w:rPr>
          <w:rFonts w:ascii="Times New Roman" w:hAnsi="Times New Roman" w:cs="Times New Roman"/>
          <w:sz w:val="24"/>
          <w:szCs w:val="24"/>
        </w:rPr>
        <w:t>l to</w:t>
      </w:r>
      <w:r w:rsidR="00BA0D8D" w:rsidRPr="0079520B">
        <w:rPr>
          <w:rFonts w:ascii="Times New Roman" w:hAnsi="Times New Roman" w:cs="Times New Roman"/>
          <w:sz w:val="24"/>
          <w:szCs w:val="24"/>
        </w:rPr>
        <w:t>que</w:t>
      </w:r>
      <w:r w:rsidR="00EF0BD7" w:rsidRPr="0079520B">
        <w:rPr>
          <w:rFonts w:ascii="Times New Roman" w:hAnsi="Times New Roman" w:cs="Times New Roman"/>
          <w:sz w:val="24"/>
          <w:szCs w:val="24"/>
        </w:rPr>
        <w:fldChar w:fldCharType="begin"/>
      </w:r>
      <w:r w:rsidR="00DD52FC" w:rsidRPr="0079520B">
        <w:rPr>
          <w:rFonts w:ascii="Times New Roman" w:hAnsi="Times New Roman" w:cs="Times New Roman"/>
          <w:sz w:val="24"/>
          <w:szCs w:val="24"/>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rPr>
        <w:fldChar w:fldCharType="separate"/>
      </w:r>
      <w:r w:rsidR="00DD52FC" w:rsidRPr="0079520B">
        <w:rPr>
          <w:rFonts w:ascii="Times New Roman" w:hAnsi="Times New Roman" w:cs="Times New Roman"/>
          <w:noProof/>
          <w:sz w:val="24"/>
          <w:szCs w:val="24"/>
        </w:rPr>
        <w:t>[20]</w:t>
      </w:r>
      <w:r w:rsidR="00EF0BD7" w:rsidRPr="0079520B">
        <w:rPr>
          <w:rFonts w:ascii="Times New Roman" w:hAnsi="Times New Roman" w:cs="Times New Roman"/>
          <w:sz w:val="24"/>
          <w:szCs w:val="24"/>
        </w:rPr>
        <w:fldChar w:fldCharType="end"/>
      </w:r>
      <w:r w:rsidR="00BA0D8D" w:rsidRPr="0079520B">
        <w:rPr>
          <w:rFonts w:ascii="Times New Roman" w:hAnsi="Times New Roman" w:cs="Times New Roman"/>
          <w:sz w:val="24"/>
          <w:szCs w:val="24"/>
        </w:rPr>
        <w:t>.</w:t>
      </w:r>
      <w:r w:rsidR="00EF0BD7" w:rsidRPr="0079520B">
        <w:rPr>
          <w:rFonts w:ascii="Times New Roman" w:hAnsi="Times New Roman" w:cs="Times New Roman"/>
          <w:sz w:val="24"/>
          <w:szCs w:val="24"/>
        </w:rPr>
        <w:t xml:space="preserve"> </w:t>
      </w:r>
    </w:p>
    <w:p w:rsidR="006C747E" w:rsidRPr="0079520B" w:rsidRDefault="00A011B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Fig 3</w:t>
      </w:r>
      <w:r w:rsidR="00C03292">
        <w:rPr>
          <w:rFonts w:ascii="Times New Roman" w:hAnsi="Times New Roman" w:cs="Times New Roman"/>
          <w:sz w:val="24"/>
          <w:szCs w:val="24"/>
        </w:rPr>
        <w:t>.</w:t>
      </w:r>
      <w:r w:rsidRPr="0079520B">
        <w:rPr>
          <w:rFonts w:ascii="Times New Roman" w:hAnsi="Times New Roman" w:cs="Times New Roman"/>
          <w:sz w:val="24"/>
          <w:szCs w:val="24"/>
        </w:rPr>
        <w:t xml:space="preserve"> </w:t>
      </w:r>
      <w:r w:rsidR="00C03292">
        <w:rPr>
          <w:rFonts w:ascii="Times New Roman" w:hAnsi="Times New Roman" w:cs="Times New Roman"/>
          <w:sz w:val="24"/>
          <w:szCs w:val="24"/>
        </w:rPr>
        <w:t>(</w:t>
      </w:r>
      <w:r w:rsidRPr="0079520B">
        <w:rPr>
          <w:rFonts w:ascii="Times New Roman" w:hAnsi="Times New Roman" w:cs="Times New Roman"/>
          <w:sz w:val="24"/>
          <w:szCs w:val="24"/>
        </w:rPr>
        <w:t>b) show</w:t>
      </w:r>
      <w:r w:rsidR="00962A89" w:rsidRPr="0079520B">
        <w:rPr>
          <w:rFonts w:ascii="Times New Roman" w:hAnsi="Times New Roman" w:cs="Times New Roman"/>
          <w:sz w:val="24"/>
          <w:szCs w:val="24"/>
        </w:rPr>
        <w:t>s</w:t>
      </w:r>
      <w:r w:rsidR="00EF0BD7"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shifts</w:t>
      </w:r>
      <w:r w:rsidR="00EF0BD7" w:rsidRPr="0079520B">
        <w:rPr>
          <w:rFonts w:ascii="Times New Roman" w:hAnsi="Times New Roman" w:cs="Times New Roman"/>
          <w:sz w:val="24"/>
          <w:szCs w:val="24"/>
        </w:rPr>
        <w:t xml:space="preserve"> of</w:t>
      </w:r>
      <w:r w:rsidRPr="0079520B">
        <w:rPr>
          <w:rFonts w:ascii="Times New Roman" w:hAnsi="Times New Roman" w:cs="Times New Roman"/>
          <w:sz w:val="24"/>
          <w:szCs w:val="24"/>
        </w:rPr>
        <w:t xml:space="preserve"> center peak frequency with D.C current</w:t>
      </w:r>
      <w:r w:rsidR="004B22CC" w:rsidRPr="0079520B">
        <w:rPr>
          <w:rFonts w:ascii="Times New Roman" w:hAnsi="Times New Roman" w:cs="Times New Roman"/>
          <w:sz w:val="24"/>
          <w:szCs w:val="24"/>
        </w:rPr>
        <w:t xml:space="preserve"> between 3.5mA and 5.5mA</w:t>
      </w:r>
      <w:r w:rsidRPr="0079520B">
        <w:rPr>
          <w:rFonts w:ascii="Times New Roman" w:hAnsi="Times New Roman" w:cs="Times New Roman"/>
          <w:sz w:val="24"/>
          <w:szCs w:val="24"/>
        </w:rPr>
        <w:t xml:space="preserve"> depending on Co composition</w:t>
      </w:r>
      <w:r w:rsidR="002321C3" w:rsidRPr="0079520B">
        <w:rPr>
          <w:rFonts w:ascii="Times New Roman" w:hAnsi="Times New Roman" w:cs="Times New Roman"/>
          <w:sz w:val="24"/>
          <w:szCs w:val="24"/>
        </w:rPr>
        <w:t xml:space="preserve"> and it show</w:t>
      </w:r>
      <w:r w:rsidR="007C7A02" w:rsidRPr="0079520B">
        <w:rPr>
          <w:rFonts w:ascii="Times New Roman" w:hAnsi="Times New Roman" w:cs="Times New Roman"/>
          <w:sz w:val="24"/>
          <w:szCs w:val="24"/>
        </w:rPr>
        <w:t>s</w:t>
      </w:r>
      <w:r w:rsidR="002321C3" w:rsidRPr="0079520B">
        <w:rPr>
          <w:rFonts w:ascii="Times New Roman" w:hAnsi="Times New Roman" w:cs="Times New Roman"/>
          <w:sz w:val="24"/>
          <w:szCs w:val="24"/>
        </w:rPr>
        <w:t xml:space="preserve"> </w:t>
      </w:r>
      <w:r w:rsidR="00FC5DAF" w:rsidRPr="0079520B">
        <w:rPr>
          <w:rFonts w:ascii="Times New Roman" w:hAnsi="Times New Roman" w:cs="Times New Roman"/>
          <w:sz w:val="24"/>
          <w:szCs w:val="24"/>
        </w:rPr>
        <w:t xml:space="preserve">their </w:t>
      </w:r>
      <w:r w:rsidR="002321C3" w:rsidRPr="0079520B">
        <w:rPr>
          <w:rFonts w:ascii="Times New Roman" w:hAnsi="Times New Roman" w:cs="Times New Roman"/>
          <w:sz w:val="24"/>
          <w:szCs w:val="24"/>
        </w:rPr>
        <w:t>non</w:t>
      </w:r>
      <w:r w:rsidR="00FC5DAF" w:rsidRPr="0079520B">
        <w:rPr>
          <w:rFonts w:ascii="Times New Roman" w:hAnsi="Times New Roman" w:cs="Times New Roman"/>
          <w:sz w:val="24"/>
          <w:szCs w:val="24"/>
        </w:rPr>
        <w:t xml:space="preserve">linear characteristic which is variation of </w:t>
      </w:r>
      <w:r w:rsidR="002321C3" w:rsidRPr="0079520B">
        <w:rPr>
          <w:rFonts w:ascii="Times New Roman" w:hAnsi="Times New Roman" w:cs="Times New Roman"/>
          <w:sz w:val="24"/>
          <w:szCs w:val="24"/>
        </w:rPr>
        <w:t>oscill</w:t>
      </w:r>
      <w:r w:rsidR="00FC5DAF" w:rsidRPr="0079520B">
        <w:rPr>
          <w:rFonts w:ascii="Times New Roman" w:hAnsi="Times New Roman" w:cs="Times New Roman"/>
          <w:sz w:val="24"/>
          <w:szCs w:val="24"/>
        </w:rPr>
        <w:t>ation frequency depending on</w:t>
      </w:r>
      <w:r w:rsidR="002321C3" w:rsidRPr="0079520B">
        <w:rPr>
          <w:rFonts w:ascii="Times New Roman" w:hAnsi="Times New Roman" w:cs="Times New Roman"/>
          <w:sz w:val="24"/>
          <w:szCs w:val="24"/>
        </w:rPr>
        <w:t xml:space="preserve"> amplitude of</w:t>
      </w:r>
      <w:r w:rsidR="007C7A02" w:rsidRPr="0079520B">
        <w:rPr>
          <w:rFonts w:ascii="Times New Roman" w:hAnsi="Times New Roman" w:cs="Times New Roman"/>
          <w:sz w:val="24"/>
          <w:szCs w:val="24"/>
        </w:rPr>
        <w:t xml:space="preserve"> </w:t>
      </w:r>
      <w:r w:rsidR="002321C3" w:rsidRPr="0079520B">
        <w:rPr>
          <w:rFonts w:ascii="Times New Roman" w:hAnsi="Times New Roman" w:cs="Times New Roman"/>
          <w:sz w:val="24"/>
          <w:szCs w:val="24"/>
        </w:rPr>
        <w:t>oscillation</w:t>
      </w:r>
      <w:r w:rsidR="00882E47"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882E47"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882E47"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16328F" w:rsidRPr="0079520B">
        <w:rPr>
          <w:rFonts w:ascii="Times New Roman" w:hAnsi="Times New Roman" w:cs="Times New Roman"/>
          <w:sz w:val="24"/>
          <w:szCs w:val="24"/>
        </w:rPr>
        <w:t>Center</w:t>
      </w:r>
      <w:r w:rsidRPr="0079520B">
        <w:rPr>
          <w:rFonts w:ascii="Times New Roman" w:hAnsi="Times New Roman" w:cs="Times New Roman"/>
          <w:sz w:val="24"/>
          <w:szCs w:val="24"/>
        </w:rPr>
        <w:t xml:space="preserve"> frequency</w:t>
      </w:r>
      <w:r w:rsidR="0016328F" w:rsidRPr="0079520B">
        <w:rPr>
          <w:rFonts w:ascii="Times New Roman" w:hAnsi="Times New Roman" w:cs="Times New Roman"/>
          <w:sz w:val="24"/>
          <w:szCs w:val="24"/>
        </w:rPr>
        <w:t xml:space="preserve"> of samples</w:t>
      </w:r>
      <w:r w:rsidR="00917103"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917103" w:rsidRPr="0079520B">
        <w:rPr>
          <w:rFonts w:ascii="Times New Roman" w:hAnsi="Times New Roman" w:cs="Times New Roman"/>
          <w:sz w:val="24"/>
          <w:szCs w:val="24"/>
        </w:rPr>
        <w:t xml:space="preserve"> red</w:t>
      </w:r>
      <w:r w:rsidRPr="0079520B">
        <w:rPr>
          <w:rFonts w:ascii="Times New Roman" w:hAnsi="Times New Roman" w:cs="Times New Roman"/>
          <w:sz w:val="24"/>
          <w:szCs w:val="24"/>
        </w:rPr>
        <w:t xml:space="preserve"> shift</w:t>
      </w:r>
      <w:r w:rsidR="0016328F" w:rsidRPr="0079520B">
        <w:rPr>
          <w:rFonts w:ascii="Times New Roman" w:hAnsi="Times New Roman" w:cs="Times New Roman"/>
          <w:sz w:val="24"/>
          <w:szCs w:val="24"/>
        </w:rPr>
        <w:t xml:space="preserve">s </w:t>
      </w:r>
      <w:r w:rsidRPr="0079520B">
        <w:rPr>
          <w:rFonts w:ascii="Times New Roman" w:hAnsi="Times New Roman" w:cs="Times New Roman"/>
          <w:sz w:val="24"/>
          <w:szCs w:val="24"/>
        </w:rPr>
        <w:t>as current increase</w:t>
      </w:r>
      <w:r w:rsidR="007C7A02" w:rsidRPr="0079520B">
        <w:rPr>
          <w:rFonts w:ascii="Times New Roman" w:hAnsi="Times New Roman" w:cs="Times New Roman"/>
          <w:sz w:val="24"/>
          <w:szCs w:val="24"/>
        </w:rPr>
        <w:t xml:space="preserve"> due to</w:t>
      </w:r>
      <w:r w:rsidR="00E84FDF" w:rsidRPr="0079520B">
        <w:rPr>
          <w:rFonts w:ascii="Times New Roman" w:hAnsi="Times New Roman" w:cs="Times New Roman"/>
          <w:sz w:val="24"/>
          <w:szCs w:val="24"/>
        </w:rPr>
        <w:t xml:space="preserve"> joule heating and reduced effective magnetization</w: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 </w:instrTex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EN.CITE.DATA </w:instrText>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end"/>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[27,28]</w:t>
      </w:r>
      <w:r w:rsidR="00E84FDF"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 shift increase most at Co 20% deposited sample. </w:t>
      </w:r>
      <w:r w:rsidR="005B1D2A" w:rsidRPr="0079520B">
        <w:rPr>
          <w:rFonts w:ascii="Times New Roman" w:hAnsi="Times New Roman" w:cs="Times New Roman"/>
          <w:sz w:val="24"/>
          <w:szCs w:val="24"/>
        </w:rPr>
        <w:t>The fact increase of nonlinearity of oscillator has benefits since nonlinearity is important factor to enhance coherence and power of oscillation between multiple oscillator using external microwave source or mutual synchronization.</w: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 </w:instrTex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EN.CITE.DATA </w:instrText>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end"/>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separate"/>
      </w:r>
      <w:r w:rsidR="006C5EE3" w:rsidRPr="0079520B">
        <w:rPr>
          <w:rFonts w:ascii="Times New Roman" w:hAnsi="Times New Roman" w:cs="Times New Roman"/>
          <w:noProof/>
          <w:sz w:val="24"/>
          <w:szCs w:val="24"/>
          <w:vertAlign w:val="superscript"/>
        </w:rPr>
        <w:t>[6,9]</w:t>
      </w:r>
      <w:r w:rsidR="006C5EE3"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t>
      </w:r>
    </w:p>
    <w:p w:rsidR="00A00E75" w:rsidRPr="0079520B" w:rsidRDefault="003C047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Considering data qusai-ferromagnetic resonance which come from pure spin current results from spin hall effect, </w:t>
      </w:r>
      <w:r w:rsidR="00BF1A3B" w:rsidRPr="0079520B">
        <w:rPr>
          <w:rFonts w:ascii="Times New Roman" w:hAnsi="Times New Roman" w:cs="Times New Roman"/>
          <w:sz w:val="24"/>
          <w:szCs w:val="24"/>
        </w:rPr>
        <w:t>Data</w:t>
      </w:r>
      <w:r w:rsidRPr="0079520B">
        <w:rPr>
          <w:rFonts w:ascii="Times New Roman" w:hAnsi="Times New Roman" w:cs="Times New Roman"/>
          <w:sz w:val="24"/>
          <w:szCs w:val="24"/>
        </w:rPr>
        <w:t xml:space="preserve"> of </w:t>
      </w:r>
      <w:r w:rsidR="0003450F" w:rsidRPr="0079520B">
        <w:rPr>
          <w:rFonts w:ascii="Times New Roman" w:hAnsi="Times New Roman" w:cs="Times New Roman"/>
          <w:sz w:val="24"/>
          <w:szCs w:val="24"/>
        </w:rPr>
        <w:t>BLS intensity graph</w:t>
      </w:r>
      <w:r w:rsidR="007E1FF9" w:rsidRPr="0079520B">
        <w:rPr>
          <w:rFonts w:ascii="Times New Roman" w:hAnsi="Times New Roman" w:cs="Times New Roman"/>
          <w:sz w:val="24"/>
          <w:szCs w:val="24"/>
        </w:rPr>
        <w:t xml:space="preserve"> fitted with lorentz</w:t>
      </w:r>
      <w:r w:rsidR="0015262A">
        <w:rPr>
          <w:rFonts w:ascii="Times New Roman" w:hAnsi="Times New Roman" w:cs="Times New Roman"/>
          <w:sz w:val="24"/>
          <w:szCs w:val="24"/>
        </w:rPr>
        <w:t>ian</w:t>
      </w:r>
      <w:r w:rsidR="00BF1A3B" w:rsidRPr="0079520B">
        <w:rPr>
          <w:rFonts w:ascii="Times New Roman" w:hAnsi="Times New Roman" w:cs="Times New Roman"/>
          <w:sz w:val="24"/>
          <w:szCs w:val="24"/>
        </w:rPr>
        <w:t xml:space="preserve"> and we</w:t>
      </w:r>
      <w:r w:rsidR="007E1FF9" w:rsidRPr="0079520B">
        <w:rPr>
          <w:rFonts w:ascii="Times New Roman" w:hAnsi="Times New Roman" w:cs="Times New Roman"/>
          <w:sz w:val="24"/>
          <w:szCs w:val="24"/>
        </w:rPr>
        <w:t xml:space="preserve"> extract effective magnetization</w:t>
      </w:r>
      <w:r w:rsidR="00363635" w:rsidRPr="0079520B">
        <w:rPr>
          <w:rFonts w:ascii="Times New Roman" w:hAnsi="Times New Roman" w:cs="Times New Roman"/>
          <w:sz w:val="24"/>
          <w:szCs w:val="24"/>
        </w:rPr>
        <w:t>, M</w:t>
      </w:r>
      <w:r w:rsidR="00363635" w:rsidRPr="0079520B">
        <w:rPr>
          <w:rFonts w:ascii="Times New Roman" w:hAnsi="Times New Roman" w:cs="Times New Roman"/>
          <w:sz w:val="24"/>
          <w:szCs w:val="24"/>
          <w:vertAlign w:val="subscript"/>
        </w:rPr>
        <w:t>eff</w:t>
      </w:r>
      <w:r w:rsidR="0036363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7E1FF9" w:rsidRPr="0079520B">
        <w:rPr>
          <w:rFonts w:ascii="Times New Roman" w:hAnsi="Times New Roman" w:cs="Times New Roman"/>
          <w:sz w:val="24"/>
          <w:szCs w:val="24"/>
        </w:rPr>
        <w:t>of samples</w:t>
      </w:r>
      <w:r w:rsidR="009F0B3F" w:rsidRPr="0079520B">
        <w:rPr>
          <w:rFonts w:ascii="Times New Roman" w:hAnsi="Times New Roman" w:cs="Times New Roman"/>
          <w:sz w:val="24"/>
          <w:szCs w:val="24"/>
        </w:rPr>
        <w:t xml:space="preserve"> through kittel formula where γ is the gyromagnetic ratio</w:t>
      </w:r>
      <w:r w:rsidR="00E3064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E30645" w:rsidRPr="0079520B">
        <w:rPr>
          <w:rFonts w:ascii="Times New Roman" w:hAnsi="Times New Roman" w:cs="Times New Roman"/>
          <w:sz w:val="24"/>
          <w:szCs w:val="24"/>
        </w:rPr>
        <w:t>f</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 xml:space="preserve"> is center frequency of lorentz fitted BLS intensity plot</w:t>
      </w:r>
      <w:r w:rsidR="00363635" w:rsidRPr="0079520B">
        <w:rPr>
          <w:rFonts w:ascii="Times New Roman" w:hAnsi="Times New Roman" w:cs="Times New Roman"/>
          <w:sz w:val="24"/>
          <w:szCs w:val="24"/>
        </w:rPr>
        <w:t>ted</w:t>
      </w:r>
      <w:r w:rsidR="00E30645" w:rsidRPr="0079520B">
        <w:rPr>
          <w:rFonts w:ascii="Times New Roman" w:hAnsi="Times New Roman" w:cs="Times New Roman"/>
          <w:sz w:val="24"/>
          <w:szCs w:val="24"/>
        </w:rPr>
        <w:t xml:space="preserve"> with current, and H=|H</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+H</w:t>
      </w:r>
      <w:r w:rsidR="00E30645" w:rsidRPr="0079520B">
        <w:rPr>
          <w:rFonts w:ascii="Times New Roman" w:hAnsi="Times New Roman" w:cs="Times New Roman"/>
          <w:sz w:val="24"/>
          <w:szCs w:val="24"/>
          <w:vertAlign w:val="subscript"/>
        </w:rPr>
        <w:t>I</w:t>
      </w:r>
      <w:r w:rsidR="00E30645" w:rsidRPr="0079520B">
        <w:rPr>
          <w:rFonts w:ascii="Times New Roman" w:hAnsi="Times New Roman" w:cs="Times New Roman"/>
          <w:sz w:val="24"/>
          <w:szCs w:val="24"/>
        </w:rPr>
        <w:t>|.</w:t>
      </w:r>
    </w:p>
    <w:p w:rsidR="00965FAF" w:rsidRPr="0079520B" w:rsidRDefault="00D16A90"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B7263C5" wp14:editId="5E6A4EC3">
                <wp:simplePos x="0" y="0"/>
                <wp:positionH relativeFrom="column">
                  <wp:posOffset>419100</wp:posOffset>
                </wp:positionH>
                <wp:positionV relativeFrom="paragraph">
                  <wp:posOffset>118141</wp:posOffset>
                </wp:positionV>
                <wp:extent cx="2571345" cy="56368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571345" cy="563680"/>
                        </a:xfrm>
                        <a:prstGeom prst="rect">
                          <a:avLst/>
                        </a:prstGeom>
                        <a:noFill/>
                      </wps:spPr>
                      <wps:txbx>
                        <w:txbxContent>
                          <w:p w:rsidR="00C931D4" w:rsidRDefault="00E477D0"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wps:txbx>
                      <wps:bodyPr wrap="none" lIns="0" tIns="0" rIns="0" bIns="0" rtlCol="0">
                        <a:spAutoFit/>
                      </wps:bodyPr>
                    </wps:wsp>
                  </a:graphicData>
                </a:graphic>
              </wp:anchor>
            </w:drawing>
          </mc:Choice>
          <mc:Fallback xmlns:cx1="http://schemas.microsoft.com/office/drawing/2015/9/8/chartex">
            <w:pict>
              <v:shapetype w14:anchorId="2B7263C5" id="_x0000_t202" coordsize="21600,21600" o:spt="202" path="m,l,21600r21600,l21600,xe">
                <v:stroke joinstyle="miter"/>
                <v:path gradientshapeok="t" o:connecttype="rect"/>
              </v:shapetype>
              <v:shape id="TextBox 20" o:spid="_x0000_s1026" type="#_x0000_t202" style="position:absolute;left:0;text-align:left;margin-left:33pt;margin-top:9.3pt;width:202.45pt;height:44.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" filled="f" stroked="f">
                <v:textbox style="mso-fit-shape-to-text:t" inset="0,0,0,0">
                  <w:txbxContent>
                    <w:p w:rsidR="00C931D4" w:rsidRDefault="00E86899"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v:textbox>
              </v:shape>
            </w:pict>
          </mc:Fallback>
        </mc:AlternateContent>
      </w:r>
      <w:r w:rsidR="00363635" w:rsidRPr="007952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3EBC87" wp14:editId="78D3800D">
                <wp:simplePos x="0" y="0"/>
                <wp:positionH relativeFrom="margin">
                  <wp:posOffset>3303471</wp:posOffset>
                </wp:positionH>
                <wp:positionV relativeFrom="paragraph">
                  <wp:posOffset>26206</wp:posOffset>
                </wp:positionV>
                <wp:extent cx="3032125" cy="636270"/>
                <wp:effectExtent l="0" t="0" r="0" b="0"/>
                <wp:wrapNone/>
                <wp:docPr id="22" name="TextBox 21"/>
                <wp:cNvGraphicFramePr/>
                <a:graphic xmlns:a="http://schemas.openxmlformats.org/drawingml/2006/main">
                  <a:graphicData uri="http://schemas.microsoft.com/office/word/2010/wordprocessingShape">
                    <wps:wsp>
                      <wps:cNvSpPr txBox="1"/>
                      <wps:spPr>
                        <a:xfrm>
                          <a:off x="0" y="0"/>
                          <a:ext cx="3032125" cy="636270"/>
                        </a:xfrm>
                        <a:prstGeom prst="rect">
                          <a:avLst/>
                        </a:prstGeom>
                        <a:noFill/>
                      </wps:spPr>
                      <wps:txbx>
                        <w:txbxContent>
                          <w:p w:rsidR="00C931D4" w:rsidRPr="00331A69" w:rsidRDefault="00E477D0"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wps:txbx>
                      <wps:bodyPr wrap="none" lIns="0" tIns="0" rIns="0" bIns="0" rtlCol="0">
                        <a:spAutoFit/>
                      </wps:bodyPr>
                    </wps:wsp>
                  </a:graphicData>
                </a:graphic>
              </wp:anchor>
            </w:drawing>
          </mc:Choice>
          <mc:Fallback xmlns:cx1="http://schemas.microsoft.com/office/drawing/2015/9/8/chartex">
            <w:pict>
              <v:shape w14:anchorId="633EBC87" id="TextBox 21" o:spid="_x0000_s1027" type="#_x0000_t202" style="position:absolute;left:0;text-align:left;margin-left:260.1pt;margin-top:2.05pt;width:238.75pt;height:50.1pt;z-index:2517012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" filled="f" stroked="f">
                <v:textbox style="mso-fit-shape-to-text:t" inset="0,0,0,0">
                  <w:txbxContent>
                    <w:p w:rsidR="00C931D4" w:rsidRPr="00331A69" w:rsidRDefault="00E86899"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v:textbox>
                <w10:wrap anchorx="margin"/>
              </v:shape>
            </w:pict>
          </mc:Fallback>
        </mc:AlternateContent>
      </w:r>
    </w:p>
    <w:p w:rsidR="00965FAF" w:rsidRPr="0079520B" w:rsidRDefault="00965FAF" w:rsidP="0079520B">
      <w:pPr>
        <w:spacing w:line="480" w:lineRule="auto"/>
        <w:ind w:firstLineChars="100" w:firstLine="240"/>
        <w:rPr>
          <w:rFonts w:ascii="Times New Roman" w:hAnsi="Times New Roman" w:cs="Times New Roman"/>
          <w:sz w:val="24"/>
          <w:szCs w:val="24"/>
        </w:rPr>
      </w:pPr>
    </w:p>
    <w:p w:rsidR="00A21DA7" w:rsidRPr="0079520B" w:rsidRDefault="00BF1A3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lastRenderedPageBreak/>
        <w:t>To get strength of</w:t>
      </w:r>
      <w:r w:rsidR="00A81826" w:rsidRPr="0079520B">
        <w:rPr>
          <w:rFonts w:ascii="Times New Roman" w:hAnsi="Times New Roman" w:cs="Times New Roman"/>
          <w:sz w:val="24"/>
          <w:szCs w:val="24"/>
        </w:rPr>
        <w:t xml:space="preserve"> total</w:t>
      </w:r>
      <w:r w:rsidR="00ED593E" w:rsidRPr="0079520B">
        <w:rPr>
          <w:rFonts w:ascii="Times New Roman" w:hAnsi="Times New Roman" w:cs="Times New Roman"/>
          <w:sz w:val="24"/>
          <w:szCs w:val="24"/>
        </w:rPr>
        <w:t xml:space="preserve"> oersted</w:t>
      </w:r>
      <w:r w:rsidRPr="0079520B">
        <w:rPr>
          <w:rFonts w:ascii="Times New Roman" w:hAnsi="Times New Roman" w:cs="Times New Roman"/>
          <w:sz w:val="24"/>
          <w:szCs w:val="24"/>
        </w:rPr>
        <w:t xml:space="preserve"> field</w:t>
      </w:r>
      <w:r w:rsidR="008405E7" w:rsidRPr="0079520B">
        <w:rPr>
          <w:rFonts w:ascii="Times New Roman" w:hAnsi="Times New Roman" w:cs="Times New Roman"/>
          <w:sz w:val="24"/>
          <w:szCs w:val="24"/>
        </w:rPr>
        <w:t xml:space="preserve"> H includin</w:t>
      </w:r>
      <w:r w:rsidR="00ED593E" w:rsidRPr="0079520B">
        <w:rPr>
          <w:rFonts w:ascii="Times New Roman" w:hAnsi="Times New Roman" w:cs="Times New Roman"/>
          <w:sz w:val="24"/>
          <w:szCs w:val="24"/>
        </w:rPr>
        <w:t>g current induced magnetic field</w:t>
      </w:r>
      <w:r w:rsidR="00A32E1E" w:rsidRPr="0079520B">
        <w:rPr>
          <w:rFonts w:ascii="Times New Roman" w:hAnsi="Times New Roman" w:cs="Times New Roman"/>
          <w:sz w:val="24"/>
          <w:szCs w:val="24"/>
        </w:rPr>
        <w:t xml:space="preserve"> H</w:t>
      </w:r>
      <w:r w:rsidR="00A32E1E" w:rsidRPr="0079520B">
        <w:rPr>
          <w:rFonts w:ascii="Times New Roman" w:hAnsi="Times New Roman" w:cs="Times New Roman"/>
          <w:sz w:val="24"/>
          <w:szCs w:val="24"/>
          <w:vertAlign w:val="subscript"/>
        </w:rPr>
        <w:t>I</w:t>
      </w:r>
      <w:r w:rsidR="00ED593E" w:rsidRPr="0079520B">
        <w:rPr>
          <w:rFonts w:ascii="Times New Roman" w:hAnsi="Times New Roman" w:cs="Times New Roman"/>
          <w:sz w:val="24"/>
          <w:szCs w:val="24"/>
        </w:rPr>
        <w:t>,</w:t>
      </w:r>
      <w:r w:rsidR="00A32E1E" w:rsidRPr="0079520B">
        <w:rPr>
          <w:rFonts w:ascii="Times New Roman" w:hAnsi="Times New Roman" w:cs="Times New Roman"/>
          <w:sz w:val="24"/>
          <w:szCs w:val="24"/>
        </w:rPr>
        <w:t xml:space="preserve"> we use</w:t>
      </w:r>
      <w:r w:rsidR="0039243E" w:rsidRPr="0079520B">
        <w:rPr>
          <w:rFonts w:ascii="Times New Roman" w:hAnsi="Times New Roman" w:cs="Times New Roman"/>
          <w:sz w:val="24"/>
          <w:szCs w:val="24"/>
        </w:rPr>
        <w:t xml:space="preserve"> co</w:t>
      </w:r>
      <w:r w:rsidR="00A32E1E" w:rsidRPr="0079520B">
        <w:rPr>
          <w:rFonts w:ascii="Times New Roman" w:hAnsi="Times New Roman" w:cs="Times New Roman"/>
          <w:sz w:val="24"/>
          <w:szCs w:val="24"/>
        </w:rPr>
        <w:t xml:space="preserve">nductive </w:t>
      </w:r>
      <w:r w:rsidR="000578B8" w:rsidRPr="0079520B">
        <w:rPr>
          <w:rFonts w:ascii="Times New Roman" w:hAnsi="Times New Roman" w:cs="Times New Roman"/>
          <w:sz w:val="24"/>
          <w:szCs w:val="24"/>
        </w:rPr>
        <w:t>slab</w:t>
      </w:r>
      <w:r w:rsidR="00A32E1E" w:rsidRPr="0079520B">
        <w:rPr>
          <w:rFonts w:ascii="Times New Roman" w:hAnsi="Times New Roman" w:cs="Times New Roman"/>
          <w:sz w:val="24"/>
          <w:szCs w:val="24"/>
        </w:rPr>
        <w:t xml:space="preserve"> layer</w:t>
      </w:r>
      <w:r w:rsidR="000578B8" w:rsidRPr="0079520B">
        <w:rPr>
          <w:rFonts w:ascii="Times New Roman" w:hAnsi="Times New Roman" w:cs="Times New Roman"/>
          <w:sz w:val="24"/>
          <w:szCs w:val="24"/>
        </w:rPr>
        <w:t xml:space="preserve"> model</w:t>
      </w:r>
      <w:r w:rsidR="000578B8" w:rsidRPr="0079520B">
        <w:rPr>
          <w:rFonts w:ascii="Times New Roman" w:hAnsi="Times New Roman" w:cs="Times New Roman"/>
          <w:sz w:val="24"/>
          <w:szCs w:val="24"/>
          <w:vertAlign w:val="superscript"/>
        </w:rPr>
        <w:t>[</w:t>
      </w:r>
      <w:r w:rsidR="00255C9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&lt;EndNote&gt;&lt;Cite&gt;&lt;Author&gt;Hayashi&lt;/Author&gt;&lt;Year&gt;2014&lt;/Year&gt;&lt;RecNum&gt;33&lt;/RecNum&gt;&lt;DisplayText&gt;[29]&lt;/DisplayText&gt;&lt;record&gt;&lt;rec-number&gt;33&lt;/rec-number&gt;&lt;foreign-keys&gt;&lt;key app="EN" db-id="pzefv2s9425e0uew5s0vpxz2ex9re09ap2r0" timestamp="1610431010"&gt;33&lt;/key&gt;&lt;/foreign-keys&gt;&lt;ref-type name="Journal Article"&gt;17&lt;/ref-type&gt;&lt;contributors&gt;&lt;authors&gt;&lt;author&gt;Hayashi, Masamitsu&lt;/author&gt;&lt;author&gt;Kim, Junyeon&lt;/author&gt;&lt;author&gt;Yamanouchi, Michihiko&lt;/author&gt;&lt;author&gt;Ohno, Hideo&lt;/author&gt;&lt;/authors&gt;&lt;/contributors&gt;&lt;titles&gt;&lt;title&gt;Quantitative characterization of the spin-orbit torque using harmonic Hall voltage measurements&lt;/title&gt;&lt;secondary-title&gt;Physical Review B&lt;/secondary-title&gt;&lt;/titles&gt;&lt;periodical&gt;&lt;full-title&gt;Physical Review B&lt;/full-title&gt;&lt;/periodical&gt;&lt;volume&gt;89&lt;/volume&gt;&lt;number&gt;14&lt;/number&gt;&lt;dates&gt;&lt;year&gt;2014&lt;/year&gt;&lt;/dates&gt;&lt;isbn&gt;1098-0121&amp;#xD;1550-235X&lt;/isbn&gt;&lt;urls&gt;&lt;/urls&gt;&lt;electronic-resource-num&gt;10.1103/PhysRevB.89.144425&lt;/electronic-resource-num&gt;&lt;/record&gt;&lt;/Cite&gt;&lt;/EndNote&gt;</w:instrText>
      </w:r>
      <w:r w:rsidR="00255C9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[29]</w:t>
      </w:r>
      <w:r w:rsidR="00255C95" w:rsidRPr="0079520B">
        <w:rPr>
          <w:rFonts w:ascii="Times New Roman" w:hAnsi="Times New Roman" w:cs="Times New Roman"/>
          <w:sz w:val="24"/>
          <w:szCs w:val="24"/>
          <w:vertAlign w:val="superscript"/>
        </w:rPr>
        <w:fldChar w:fldCharType="end"/>
      </w:r>
      <w:r w:rsidR="000578B8" w:rsidRPr="0079520B">
        <w:rPr>
          <w:rFonts w:ascii="Times New Roman" w:hAnsi="Times New Roman" w:cs="Times New Roman"/>
          <w:sz w:val="24"/>
          <w:szCs w:val="24"/>
          <w:vertAlign w:val="superscript"/>
        </w:rPr>
        <w:t>]</w:t>
      </w:r>
      <w:r w:rsidR="000578B8" w:rsidRPr="0079520B">
        <w:rPr>
          <w:rFonts w:ascii="Times New Roman" w:hAnsi="Times New Roman" w:cs="Times New Roman"/>
          <w:sz w:val="24"/>
          <w:szCs w:val="24"/>
        </w:rPr>
        <w:t>. More than 80%</w:t>
      </w:r>
      <w:r w:rsidR="0039243E" w:rsidRPr="0079520B">
        <w:rPr>
          <w:rFonts w:ascii="Times New Roman" w:hAnsi="Times New Roman" w:cs="Times New Roman"/>
          <w:sz w:val="24"/>
          <w:szCs w:val="24"/>
        </w:rPr>
        <w:t xml:space="preserve"> current pass Pt layer because the resis</w:t>
      </w:r>
      <w:r w:rsidR="00F205CA" w:rsidRPr="0079520B">
        <w:rPr>
          <w:rFonts w:ascii="Times New Roman" w:hAnsi="Times New Roman" w:cs="Times New Roman"/>
          <w:sz w:val="24"/>
          <w:szCs w:val="24"/>
        </w:rPr>
        <w:t>ti</w:t>
      </w:r>
      <w:r w:rsidR="0039243E" w:rsidRPr="0079520B">
        <w:rPr>
          <w:rFonts w:ascii="Times New Roman" w:hAnsi="Times New Roman" w:cs="Times New Roman"/>
          <w:sz w:val="24"/>
          <w:szCs w:val="24"/>
        </w:rPr>
        <w:t>vity</w:t>
      </w:r>
      <w:r w:rsidR="000578B8" w:rsidRPr="0079520B">
        <w:rPr>
          <w:rFonts w:ascii="Times New Roman" w:hAnsi="Times New Roman" w:cs="Times New Roman"/>
          <w:sz w:val="24"/>
          <w:szCs w:val="24"/>
        </w:rPr>
        <w:t xml:space="preserve"> of Pt </w:t>
      </w:r>
      <w:r w:rsidR="00F205CA" w:rsidRPr="0079520B">
        <w:rPr>
          <w:rFonts w:ascii="Times New Roman" w:hAnsi="Times New Roman" w:cs="Times New Roman"/>
          <w:sz w:val="24"/>
          <w:szCs w:val="24"/>
        </w:rPr>
        <w:t>is</w:t>
      </w:r>
      <w:r w:rsidR="001715F4" w:rsidRPr="0079520B">
        <w:rPr>
          <w:rFonts w:ascii="Times New Roman" w:hAnsi="Times New Roman" w:cs="Times New Roman"/>
          <w:sz w:val="24"/>
          <w:szCs w:val="24"/>
        </w:rPr>
        <w:t xml:space="preserve"> quite</w:t>
      </w:r>
      <w:r w:rsidR="00F205CA"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low compare to</w:t>
      </w:r>
      <w:r w:rsidR="0039243E" w:rsidRPr="0079520B">
        <w:rPr>
          <w:rFonts w:ascii="Times New Roman" w:hAnsi="Times New Roman" w:cs="Times New Roman"/>
          <w:sz w:val="24"/>
          <w:szCs w:val="24"/>
        </w:rPr>
        <w:t xml:space="preserve"> Py</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w:t>
      </w:r>
      <w:r w:rsidR="000578B8" w:rsidRPr="0079520B">
        <w:rPr>
          <w:rFonts w:ascii="Times New Roman" w:hAnsi="Times New Roman" w:cs="Times New Roman"/>
          <w:sz w:val="24"/>
          <w:szCs w:val="24"/>
        </w:rPr>
        <w:t>Py</w:t>
      </w:r>
      <w:r w:rsidR="000578B8" w:rsidRPr="0079520B">
        <w:rPr>
          <w:rFonts w:ascii="Times New Roman" w:hAnsi="Times New Roman" w:cs="Times New Roman"/>
          <w:sz w:val="24"/>
          <w:szCs w:val="24"/>
          <w:vertAlign w:val="subscript"/>
        </w:rPr>
        <w:t>1-x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Co</w:t>
      </w:r>
      <w:r w:rsidR="000578B8" w:rsidRPr="0079520B">
        <w:rPr>
          <w:rFonts w:ascii="Times New Roman" w:hAnsi="Times New Roman" w:cs="Times New Roman"/>
          <w:sz w:val="24"/>
          <w:szCs w:val="24"/>
          <w:vertAlign w:val="subscript"/>
        </w:rPr>
        <w:t>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thickness of Pt layer is twice thicker than ferromagnetic layer. </w:t>
      </w:r>
      <w:r w:rsidR="00202F37" w:rsidRPr="0079520B">
        <w:rPr>
          <w:rFonts w:ascii="Times New Roman" w:hAnsi="Times New Roman" w:cs="Times New Roman"/>
          <w:sz w:val="24"/>
          <w:szCs w:val="24"/>
        </w:rPr>
        <w:t xml:space="preserve">Effective </w:t>
      </w:r>
      <w:r w:rsidR="007B6685" w:rsidRPr="0079520B">
        <w:rPr>
          <w:rFonts w:ascii="Times New Roman" w:hAnsi="Times New Roman" w:cs="Times New Roman"/>
          <w:sz w:val="24"/>
          <w:szCs w:val="24"/>
        </w:rPr>
        <w:t>gilbert damping</w:t>
      </w:r>
      <w:r w:rsidR="00202F37" w:rsidRPr="0079520B">
        <w:rPr>
          <w:rFonts w:ascii="Times New Roman" w:hAnsi="Times New Roman" w:cs="Times New Roman"/>
          <w:sz w:val="24"/>
          <w:szCs w:val="24"/>
        </w:rPr>
        <w:t xml:space="preserve"> constant are determined using expression</w:t>
      </w:r>
      <w:r w:rsidR="005F517F" w:rsidRPr="0079520B">
        <w:rPr>
          <w:rFonts w:ascii="Times New Roman" w:hAnsi="Times New Roman" w:cs="Times New Roman"/>
          <w:sz w:val="24"/>
          <w:szCs w:val="24"/>
        </w:rPr>
        <w:t xml:space="preserve"> </w:t>
      </w:r>
      <w:r w:rsidR="00202F37" w:rsidRPr="0079520B">
        <w:rPr>
          <w:rFonts w:ascii="Times New Roman" w:hAnsi="Times New Roman" w:cs="Times New Roman"/>
          <w:sz w:val="24"/>
          <w:szCs w:val="24"/>
        </w:rPr>
        <w:t>Derived from Landau-Lif</w:t>
      </w:r>
      <w:r w:rsidR="00A81826" w:rsidRPr="0079520B">
        <w:rPr>
          <w:rFonts w:ascii="Times New Roman" w:hAnsi="Times New Roman" w:cs="Times New Roman"/>
          <w:sz w:val="24"/>
          <w:szCs w:val="24"/>
        </w:rPr>
        <w:t>shitz-Gilbert equation which consider demagnetization effects for</w:t>
      </w:r>
      <w:r w:rsidR="00202F37" w:rsidRPr="0079520B">
        <w:rPr>
          <w:rFonts w:ascii="Times New Roman" w:hAnsi="Times New Roman" w:cs="Times New Roman"/>
          <w:sz w:val="24"/>
          <w:szCs w:val="24"/>
        </w:rPr>
        <w:t xml:space="preserve"> in-plane</w:t>
      </w:r>
      <w:r w:rsidR="00A81826" w:rsidRPr="0079520B">
        <w:rPr>
          <w:rFonts w:ascii="Times New Roman" w:hAnsi="Times New Roman" w:cs="Times New Roman"/>
          <w:sz w:val="24"/>
          <w:szCs w:val="24"/>
        </w:rPr>
        <w:t xml:space="preserve"> magnetized</w:t>
      </w:r>
      <w:r w:rsidR="00202F37" w:rsidRPr="0079520B">
        <w:rPr>
          <w:rFonts w:ascii="Times New Roman" w:hAnsi="Times New Roman" w:cs="Times New Roman"/>
          <w:sz w:val="24"/>
          <w:szCs w:val="24"/>
        </w:rPr>
        <w:t xml:space="preserve"> ferromagnetic film.</w:t>
      </w:r>
      <w:r w:rsidR="007E4C5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&lt;EndNote&gt;&lt;Cite&gt;&lt;Author&gt;Gurevich&lt;/Author&gt;&lt;RecNum&gt;32&lt;/RecNum&gt;&lt;DisplayText&gt;[30]&lt;/DisplayText&gt;&lt;record&gt;&lt;rec-number&gt;32&lt;/rec-number&gt;&lt;foreign-keys&gt;&lt;key app="EN" db-id="pzefv2s9425e0uew5s0vpxz2ex9re09ap2r0" timestamp="1610428566"&gt;32&lt;/key&gt;&lt;/foreign-keys&gt;&lt;ref-type name="Journal Article"&gt;17&lt;/ref-type&gt;&lt;contributors&gt;&lt;authors&gt;&lt;author&gt;A. G. Gurevich&lt;/author&gt;&lt;author&gt;G. A. Melkov&lt;/author&gt;&lt;/authors&gt;&lt;/contributors&gt;&lt;titles&gt;&lt;title&gt;Magnetization Oscillations and Waves&lt;/title&gt;&lt;secondary-title&gt;(CRC, New York, 1996)&lt;/secondary-title&gt;&lt;/titles&gt;&lt;periodical&gt;&lt;full-title&gt;(CRC, New York, 1996)&lt;/full-title&gt;&lt;/periodical&gt;&lt;dates&gt;&lt;/dates&gt;&lt;urls&gt;&lt;/urls&gt;&lt;/record&gt;&lt;/Cite&gt;&lt;/EndNote&gt;</w:instrText>
      </w:r>
      <w:r w:rsidR="007E4C5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[30]</w:t>
      </w:r>
      <w:r w:rsidR="007E4C55" w:rsidRPr="0079520B">
        <w:rPr>
          <w:rFonts w:ascii="Times New Roman" w:hAnsi="Times New Roman" w:cs="Times New Roman"/>
          <w:sz w:val="24"/>
          <w:szCs w:val="24"/>
          <w:vertAlign w:val="superscript"/>
        </w:rPr>
        <w:fldChar w:fldCharType="end"/>
      </w:r>
      <w:r w:rsidR="004B22CC" w:rsidRPr="0079520B">
        <w:rPr>
          <w:rFonts w:ascii="Times New Roman" w:hAnsi="Times New Roman" w:cs="Times New Roman"/>
          <w:sz w:val="24"/>
          <w:szCs w:val="24"/>
          <w:vertAlign w:val="superscript"/>
        </w:rPr>
        <w:t xml:space="preserve"> </w:t>
      </w:r>
      <w:r w:rsidR="00363635" w:rsidRPr="0079520B">
        <w:rPr>
          <w:rFonts w:ascii="Times New Roman" w:hAnsi="Times New Roman" w:cs="Times New Roman"/>
          <w:sz w:val="24"/>
          <w:szCs w:val="24"/>
        </w:rPr>
        <w:t>F</w:t>
      </w:r>
      <w:r w:rsidR="00727647">
        <w:rPr>
          <w:rFonts w:ascii="Times New Roman" w:hAnsi="Times New Roman" w:cs="Times New Roman"/>
          <w:sz w:val="24"/>
          <w:szCs w:val="24"/>
        </w:rPr>
        <w:t>ig</w:t>
      </w:r>
      <w:r w:rsidR="00EA5354" w:rsidRPr="0079520B">
        <w:rPr>
          <w:rFonts w:ascii="Times New Roman" w:hAnsi="Times New Roman" w:cs="Times New Roman"/>
          <w:sz w:val="24"/>
          <w:szCs w:val="24"/>
        </w:rPr>
        <w:t xml:space="preserve"> 4</w:t>
      </w:r>
      <w:r w:rsidR="00727647">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A32E1E"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EA5354" w:rsidRPr="0079520B">
        <w:rPr>
          <w:rFonts w:ascii="Times New Roman" w:hAnsi="Times New Roman" w:cs="Times New Roman"/>
          <w:sz w:val="24"/>
          <w:szCs w:val="24"/>
        </w:rPr>
        <w:t xml:space="preserve"> measured the effective magnetization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vertAlign w:val="subscript"/>
        </w:rPr>
        <w:softHyphen/>
      </w:r>
      <w:r w:rsidR="00EA5354" w:rsidRPr="0079520B">
        <w:rPr>
          <w:rFonts w:ascii="Times New Roman" w:hAnsi="Times New Roman" w:cs="Times New Roman"/>
          <w:sz w:val="24"/>
          <w:szCs w:val="24"/>
        </w:rPr>
        <w:t xml:space="preserve"> value of sample depending on Co composition as current increase. The value of M</w:t>
      </w:r>
      <w:r w:rsidR="00EA5354" w:rsidRPr="0079520B">
        <w:rPr>
          <w:rFonts w:ascii="Times New Roman" w:hAnsi="Times New Roman" w:cs="Times New Roman"/>
          <w:sz w:val="24"/>
          <w:szCs w:val="24"/>
        </w:rPr>
        <w:softHyphen/>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reduced and it show</w:t>
      </w:r>
      <w:r w:rsidR="004B22CC" w:rsidRPr="0079520B">
        <w:rPr>
          <w:rFonts w:ascii="Times New Roman" w:hAnsi="Times New Roman" w:cs="Times New Roman"/>
          <w:sz w:val="24"/>
          <w:szCs w:val="24"/>
        </w:rPr>
        <w:t>s</w:t>
      </w:r>
      <w:r w:rsidR="00A32E1E" w:rsidRPr="0079520B">
        <w:rPr>
          <w:rFonts w:ascii="Times New Roman" w:hAnsi="Times New Roman" w:cs="Times New Roman"/>
          <w:sz w:val="24"/>
          <w:szCs w:val="24"/>
        </w:rPr>
        <w:t xml:space="preserve"> </w:t>
      </w:r>
      <w:r w:rsidR="00EA5354" w:rsidRPr="0079520B">
        <w:rPr>
          <w:rFonts w:ascii="Times New Roman" w:hAnsi="Times New Roman" w:cs="Times New Roman"/>
          <w:sz w:val="24"/>
          <w:szCs w:val="24"/>
        </w:rPr>
        <w:t>amplitude of precession of spin large because of spin torque from spin current and thermal effect. The reduction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is main nonlinear effect which is related with precession amplitude and nonlinear frequency shift.</w:t>
      </w:r>
      <w:r w:rsidR="005639DF" w:rsidRPr="0079520B">
        <w:rPr>
          <w:rFonts w:ascii="Times New Roman" w:hAnsi="Times New Roman" w:cs="Times New Roman"/>
          <w:sz w:val="24"/>
          <w:szCs w:val="24"/>
          <w:vertAlign w:val="superscript"/>
        </w:rPr>
        <w:fldChar w:fldCharType="begin"/>
      </w:r>
      <w:r w:rsidR="005639DF" w:rsidRPr="0079520B">
        <w:rPr>
          <w:rFonts w:ascii="Times New Roman" w:hAnsi="Times New Roman" w:cs="Times New Roman"/>
          <w:sz w:val="24"/>
          <w:szCs w:val="24"/>
          <w:vertAlign w:val="superscript"/>
        </w:rPr>
        <w:instrText xml:space="preserve"> ADDIN EN.CITE &lt;EndNote&gt;&lt;Cite&gt;&lt;Author&gt;Demidov&lt;/Author&gt;&lt;Year&gt;2017&lt;/Year&gt;&lt;RecNum&gt;37&lt;/RecNum&gt;&lt;DisplayText&gt;[31]&lt;/DisplayText&gt;&lt;record&gt;&lt;rec-number&gt;37&lt;/rec-number&gt;&lt;foreign-keys&gt;&lt;key app="EN" db-id="pzefv2s9425e0uew5s0vpxz2ex9re09ap2r0" timestamp="1610950924"&gt;37&lt;/key&gt;&lt;/foreign-keys&gt;&lt;ref-type name="Journal Article"&gt;17&lt;/ref-type&gt;&lt;contributors&gt;&lt;authors&gt;&lt;author&gt;Demidov, V. E.&lt;/author&gt;&lt;author&gt;Urazhdin, S.&lt;/author&gt;&lt;author&gt;de Loubens, G.&lt;/author&gt;&lt;author&gt;Klein, O.&lt;/author&gt;&lt;author&gt;Cros, V.&lt;/author&gt;&lt;author&gt;Anane, A.&lt;/author&gt;&lt;author&gt;Demokritov, S. O.&lt;/author&gt;&lt;/authors&gt;&lt;/contributors&gt;&lt;titles&gt;&lt;title&gt;Magnetization oscillations and waves driven by pure spin currents&lt;/title&gt;&lt;secondary-title&gt;Physics Reports&lt;/secondary-title&gt;&lt;/titles&gt;&lt;periodical&gt;&lt;full-title&gt;Physics Reports&lt;/full-title&gt;&lt;/periodical&gt;&lt;pages&gt;1-31&lt;/pages&gt;&lt;volume&gt;673&lt;/volume&gt;&lt;section&gt;1&lt;/section&gt;&lt;dates&gt;&lt;year&gt;2017&lt;/year&gt;&lt;/dates&gt;&lt;isbn&gt;03701573&lt;/isbn&gt;&lt;urls&gt;&lt;/urls&gt;&lt;electronic-resource-num&gt;10.1016/j.physrep.2017.01.001&lt;/electronic-resource-num&gt;&lt;/record&gt;&lt;/Cite&gt;&lt;/EndNote&gt;</w:instrText>
      </w:r>
      <w:r w:rsidR="005639DF" w:rsidRPr="0079520B">
        <w:rPr>
          <w:rFonts w:ascii="Times New Roman" w:hAnsi="Times New Roman" w:cs="Times New Roman"/>
          <w:sz w:val="24"/>
          <w:szCs w:val="24"/>
          <w:vertAlign w:val="superscript"/>
        </w:rPr>
        <w:fldChar w:fldCharType="separate"/>
      </w:r>
      <w:r w:rsidR="005639DF" w:rsidRPr="0079520B">
        <w:rPr>
          <w:rFonts w:ascii="Times New Roman" w:hAnsi="Times New Roman" w:cs="Times New Roman"/>
          <w:noProof/>
          <w:sz w:val="24"/>
          <w:szCs w:val="24"/>
          <w:vertAlign w:val="superscript"/>
        </w:rPr>
        <w:t>[31]</w:t>
      </w:r>
      <w:r w:rsidR="005639DF"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we confirm</w:t>
      </w:r>
      <w:r w:rsidR="00BC5F45" w:rsidRPr="0079520B">
        <w:rPr>
          <w:rFonts w:ascii="Times New Roman" w:hAnsi="Times New Roman" w:cs="Times New Roman"/>
          <w:sz w:val="24"/>
          <w:szCs w:val="24"/>
        </w:rPr>
        <w:t>ed</w:t>
      </w:r>
      <w:r w:rsidR="00EA5354" w:rsidRPr="0079520B">
        <w:rPr>
          <w:rFonts w:ascii="Times New Roman" w:hAnsi="Times New Roman" w:cs="Times New Roman"/>
          <w:sz w:val="24"/>
          <w:szCs w:val="24"/>
        </w:rPr>
        <w:t xml:space="preserve"> lowest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in Co 20% sample and which is corresponding to largest nonlinear frequency shift f</w:t>
      </w:r>
      <w:r w:rsidR="00EA5354" w:rsidRPr="0079520B">
        <w:rPr>
          <w:rFonts w:ascii="Times New Roman" w:hAnsi="Times New Roman" w:cs="Times New Roman"/>
          <w:sz w:val="24"/>
          <w:szCs w:val="24"/>
          <w:vertAlign w:val="subscript"/>
        </w:rPr>
        <w:t xml:space="preserve">0 </w:t>
      </w:r>
      <w:r w:rsidR="00EA5354" w:rsidRPr="0079520B">
        <w:rPr>
          <w:rFonts w:ascii="Times New Roman" w:hAnsi="Times New Roman" w:cs="Times New Roman"/>
          <w:sz w:val="24"/>
          <w:szCs w:val="24"/>
        </w:rPr>
        <w:t>in Fig 3</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w:t>
      </w:r>
    </w:p>
    <w:p w:rsidR="002C22FF" w:rsidRPr="0079520B" w:rsidRDefault="004B22CC"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Fig 4</w:t>
      </w:r>
      <w:r w:rsidR="00BC5F45" w:rsidRPr="0079520B">
        <w:rPr>
          <w:rFonts w:ascii="Times New Roman" w:hAnsi="Times New Roman" w:cs="Times New Roman"/>
          <w:sz w:val="24"/>
          <w:szCs w:val="24"/>
        </w:rPr>
        <w:t>.</w:t>
      </w:r>
      <w:r w:rsidRPr="0079520B">
        <w:rPr>
          <w:rFonts w:ascii="Times New Roman" w:hAnsi="Times New Roman" w:cs="Times New Roman"/>
          <w:sz w:val="24"/>
          <w:szCs w:val="24"/>
        </w:rPr>
        <w:t xml:space="preserve"> (a)</w:t>
      </w:r>
      <w:r w:rsidR="00C04477" w:rsidRPr="0079520B">
        <w:rPr>
          <w:rFonts w:ascii="Times New Roman" w:hAnsi="Times New Roman" w:cs="Times New Roman"/>
          <w:sz w:val="24"/>
          <w:szCs w:val="24"/>
        </w:rPr>
        <w:t xml:space="preserve"> show</w:t>
      </w:r>
      <w:r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effective gilbert damping constant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03450F" w:rsidRPr="0079520B">
        <w:rPr>
          <w:rFonts w:ascii="Times New Roman" w:hAnsi="Times New Roman" w:cs="Times New Roman"/>
          <w:sz w:val="24"/>
          <w:szCs w:val="24"/>
        </w:rPr>
        <w:t xml:space="preserve"> at peak </w:t>
      </w:r>
      <w:r w:rsidR="00084D64" w:rsidRPr="0079520B">
        <w:rPr>
          <w:rFonts w:ascii="Times New Roman" w:hAnsi="Times New Roman" w:cs="Times New Roman"/>
          <w:sz w:val="24"/>
          <w:szCs w:val="24"/>
        </w:rPr>
        <w:t>current</w:t>
      </w:r>
      <w:r w:rsidR="0003450F" w:rsidRPr="0079520B">
        <w:rPr>
          <w:rFonts w:ascii="Times New Roman" w:hAnsi="Times New Roman" w:cs="Times New Roman"/>
          <w:sz w:val="24"/>
          <w:szCs w:val="24"/>
        </w:rPr>
        <w:t>(5.5mA)</w:t>
      </w:r>
      <w:r w:rsidR="00084D64" w:rsidRPr="0079520B">
        <w:rPr>
          <w:rFonts w:ascii="Times New Roman" w:hAnsi="Times New Roman" w:cs="Times New Roman"/>
          <w:sz w:val="24"/>
          <w:szCs w:val="24"/>
        </w:rPr>
        <w:t xml:space="preserve"> an</w:t>
      </w:r>
      <w:r w:rsidR="005F35E7">
        <w:rPr>
          <w:rFonts w:ascii="Times New Roman" w:hAnsi="Times New Roman" w:cs="Times New Roman"/>
          <w:sz w:val="24"/>
          <w:szCs w:val="24"/>
        </w:rPr>
        <w:t>d It is necessary to confirm variation on</w:t>
      </w:r>
      <w:r w:rsidR="00084D64" w:rsidRPr="0079520B">
        <w:rPr>
          <w:rFonts w:ascii="Times New Roman" w:hAnsi="Times New Roman" w:cs="Times New Roman"/>
          <w:sz w:val="24"/>
          <w:szCs w:val="24"/>
        </w:rPr>
        <w:t xml:space="preserve"> </w:t>
      </w:r>
      <w:r w:rsidR="005F35E7">
        <w:rPr>
          <w:rFonts w:ascii="Times New Roman" w:hAnsi="Times New Roman" w:cs="Times New Roman"/>
          <w:sz w:val="24"/>
          <w:szCs w:val="24"/>
        </w:rPr>
        <w:t xml:space="preserve">effective gilbert damping constant which results from </w:t>
      </w:r>
      <w:r w:rsidR="00084D64" w:rsidRPr="0079520B">
        <w:rPr>
          <w:rFonts w:ascii="Times New Roman" w:hAnsi="Times New Roman" w:cs="Times New Roman"/>
          <w:sz w:val="24"/>
          <w:szCs w:val="24"/>
        </w:rPr>
        <w:t>Co-Py co</w:t>
      </w:r>
      <w:r w:rsidR="00255C95" w:rsidRPr="0079520B">
        <w:rPr>
          <w:rFonts w:ascii="Times New Roman" w:hAnsi="Times New Roman" w:cs="Times New Roman"/>
          <w:sz w:val="24"/>
          <w:szCs w:val="24"/>
        </w:rPr>
        <w:t>-</w:t>
      </w:r>
      <w:r w:rsidR="00084D64" w:rsidRPr="0079520B">
        <w:rPr>
          <w:rFonts w:ascii="Times New Roman" w:hAnsi="Times New Roman" w:cs="Times New Roman"/>
          <w:sz w:val="24"/>
          <w:szCs w:val="24"/>
        </w:rPr>
        <w:t>sputtering</w:t>
      </w:r>
      <w:r w:rsidR="005F35E7">
        <w:rPr>
          <w:rFonts w:ascii="Times New Roman" w:hAnsi="Times New Roman" w:cs="Times New Roman"/>
          <w:sz w:val="24"/>
          <w:szCs w:val="24"/>
        </w:rPr>
        <w:t xml:space="preserve"> method</w:t>
      </w:r>
      <w:r w:rsidR="00084D64" w:rsidRPr="0079520B">
        <w:rPr>
          <w:rFonts w:ascii="Times New Roman" w:hAnsi="Times New Roman" w:cs="Times New Roman"/>
          <w:sz w:val="24"/>
          <w:szCs w:val="24"/>
        </w:rPr>
        <w:t>.</w:t>
      </w:r>
      <w:r w:rsidR="008C6BF9">
        <w:rPr>
          <w:rFonts w:ascii="Times New Roman" w:hAnsi="Times New Roman" w:cs="Times New Roman"/>
          <w:sz w:val="24"/>
          <w:szCs w:val="24"/>
        </w:rPr>
        <w:t xml:space="preserve"> </w:t>
      </w:r>
      <w:r w:rsidR="00C04477" w:rsidRPr="0079520B">
        <w:rPr>
          <w:rFonts w:ascii="Times New Roman" w:hAnsi="Times New Roman" w:cs="Times New Roman"/>
          <w:sz w:val="24"/>
          <w:szCs w:val="24"/>
        </w:rPr>
        <w:t>Value</w:t>
      </w:r>
      <w:r w:rsidR="00292901"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of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292901" w:rsidRPr="0079520B">
        <w:rPr>
          <w:rFonts w:ascii="Times New Roman" w:hAnsi="Times New Roman" w:cs="Times New Roman"/>
          <w:sz w:val="24"/>
          <w:szCs w:val="24"/>
        </w:rPr>
        <w:t xml:space="preserve"> are</w:t>
      </w:r>
      <w:r w:rsidR="00103443" w:rsidRPr="0079520B">
        <w:rPr>
          <w:rFonts w:ascii="Times New Roman" w:hAnsi="Times New Roman" w:cs="Times New Roman"/>
          <w:sz w:val="24"/>
          <w:szCs w:val="24"/>
        </w:rPr>
        <w:t xml:space="preserve"> a little larger tha</w:t>
      </w:r>
      <w:r w:rsidR="00C04477" w:rsidRPr="0079520B">
        <w:rPr>
          <w:rFonts w:ascii="Times New Roman" w:hAnsi="Times New Roman" w:cs="Times New Roman"/>
          <w:sz w:val="24"/>
          <w:szCs w:val="24"/>
        </w:rPr>
        <w:t xml:space="preserve">n typical gilbert damping constant compare to value of </w:t>
      </w:r>
      <w:r w:rsidR="007C43B0">
        <w:rPr>
          <w:rFonts w:ascii="Times New Roman" w:hAnsi="Times New Roman" w:cs="Times New Roman"/>
          <w:sz w:val="24"/>
          <w:szCs w:val="24"/>
        </w:rPr>
        <w:t>Py</w:t>
      </w:r>
      <w:r w:rsidR="00C04477" w:rsidRPr="0079520B">
        <w:rPr>
          <w:rFonts w:ascii="Times New Roman" w:hAnsi="Times New Roman" w:cs="Times New Roman"/>
          <w:sz w:val="24"/>
          <w:szCs w:val="24"/>
        </w:rPr>
        <w:t xml:space="preserve"> which result from FMR measurement.</w:t>
      </w:r>
      <w:r w:rsidR="00B365A5" w:rsidRPr="0079520B">
        <w:rPr>
          <w:rFonts w:ascii="Times New Roman" w:hAnsi="Times New Roman" w:cs="Times New Roman"/>
          <w:sz w:val="24"/>
          <w:szCs w:val="24"/>
        </w:rPr>
        <w:t xml:space="preserve"> This difference come</w:t>
      </w:r>
      <w:r w:rsidR="002005D0" w:rsidRPr="0079520B">
        <w:rPr>
          <w:rFonts w:ascii="Times New Roman" w:hAnsi="Times New Roman" w:cs="Times New Roman"/>
          <w:sz w:val="24"/>
          <w:szCs w:val="24"/>
        </w:rPr>
        <w:t>s</w:t>
      </w:r>
      <w:r w:rsidR="00B365A5" w:rsidRPr="0079520B">
        <w:rPr>
          <w:rFonts w:ascii="Times New Roman" w:hAnsi="Times New Roman" w:cs="Times New Roman"/>
          <w:sz w:val="24"/>
          <w:szCs w:val="24"/>
        </w:rPr>
        <w:t xml:space="preserve"> from spin wave excitation source between uniform ex</w:t>
      </w:r>
      <w:r w:rsidR="002005D0" w:rsidRPr="0079520B">
        <w:rPr>
          <w:rFonts w:ascii="Times New Roman" w:hAnsi="Times New Roman" w:cs="Times New Roman"/>
          <w:sz w:val="24"/>
          <w:szCs w:val="24"/>
        </w:rPr>
        <w:t>ternal magnetic field and STT</w:t>
      </w:r>
      <w:r w:rsidR="00B365A5" w:rsidRPr="0079520B">
        <w:rPr>
          <w:rFonts w:ascii="Times New Roman" w:hAnsi="Times New Roman" w:cs="Times New Roman"/>
          <w:sz w:val="24"/>
          <w:szCs w:val="24"/>
        </w:rPr>
        <w:t xml:space="preserve"> of pure spin current from heavy metal due to SHE.</w:t>
      </w:r>
      <w:r w:rsidR="00F36FE3" w:rsidRPr="0079520B">
        <w:rPr>
          <w:rFonts w:ascii="Times New Roman" w:hAnsi="Times New Roman" w:cs="Times New Roman"/>
          <w:sz w:val="24"/>
          <w:szCs w:val="24"/>
        </w:rPr>
        <w:t xml:space="preserve"> spin torque to non-uniform dynamical modes of ferromagnetic layer makes </w:t>
      </w:r>
      <w:r w:rsidR="00E1092F" w:rsidRPr="0079520B">
        <w:rPr>
          <w:rFonts w:ascii="Times New Roman" w:hAnsi="Times New Roman" w:cs="Times New Roman"/>
          <w:sz w:val="24"/>
          <w:szCs w:val="24"/>
        </w:rPr>
        <w:t>quasi-uniform ferromagnetic resonance(FMR) broadened</w:t>
      </w:r>
      <w:r w:rsidR="00F36FE3" w:rsidRPr="0079520B">
        <w:rPr>
          <w:rFonts w:ascii="Times New Roman" w:hAnsi="Times New Roman" w:cs="Times New Roman"/>
          <w:sz w:val="24"/>
          <w:szCs w:val="24"/>
        </w:rPr>
        <w:t>.</w:t>
      </w:r>
      <w:r w:rsidR="003A0D6C" w:rsidRPr="0079520B">
        <w:rPr>
          <w:rFonts w:ascii="Times New Roman" w:hAnsi="Times New Roman" w:cs="Times New Roman"/>
          <w:sz w:val="24"/>
          <w:szCs w:val="24"/>
        </w:rPr>
        <w:t xml:space="preserve"> Values of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3A0D6C" w:rsidRPr="0079520B">
        <w:rPr>
          <w:rFonts w:ascii="Times New Roman" w:hAnsi="Times New Roman" w:cs="Times New Roman"/>
          <w:iCs/>
          <w:color w:val="000000" w:themeColor="text1"/>
          <w:kern w:val="24"/>
          <w:sz w:val="24"/>
          <w:szCs w:val="24"/>
        </w:rPr>
        <w:t xml:space="preserve"> shows tendency to</w:t>
      </w:r>
      <w:r w:rsidR="001774D8" w:rsidRPr="0079520B">
        <w:rPr>
          <w:rFonts w:ascii="Times New Roman" w:hAnsi="Times New Roman" w:cs="Times New Roman"/>
          <w:sz w:val="24"/>
          <w:szCs w:val="24"/>
        </w:rPr>
        <w:t xml:space="preserve"> </w:t>
      </w:r>
      <w:r w:rsidR="003A0D6C" w:rsidRPr="0079520B">
        <w:rPr>
          <w:rFonts w:ascii="Times New Roman" w:hAnsi="Times New Roman" w:cs="Times New Roman"/>
          <w:sz w:val="24"/>
          <w:szCs w:val="24"/>
        </w:rPr>
        <w:t>increase as more current applied</w:t>
      </w:r>
      <w:r w:rsidR="0079520B">
        <w:rPr>
          <w:rFonts w:ascii="Times New Roman" w:hAnsi="Times New Roman" w:cs="Times New Roman"/>
          <w:sz w:val="24"/>
          <w:szCs w:val="24"/>
        </w:rPr>
        <w:t>.</w:t>
      </w:r>
      <w:r w:rsidR="006566A8" w:rsidRPr="0079520B">
        <w:rPr>
          <w:rFonts w:ascii="Times New Roman" w:hAnsi="Times New Roman" w:cs="Times New Roman"/>
          <w:sz w:val="24"/>
          <w:szCs w:val="24"/>
        </w:rPr>
        <w:t xml:space="preserve"> </w:t>
      </w:r>
      <w:r w:rsidR="008C6BF9">
        <w:rPr>
          <w:rFonts w:ascii="Times New Roman" w:hAnsi="Times New Roman" w:cs="Times New Roman"/>
          <w:sz w:val="24"/>
          <w:szCs w:val="24"/>
        </w:rPr>
        <w:t>E</w:t>
      </w:r>
      <w:r w:rsidR="00430ECE" w:rsidRPr="0079520B">
        <w:rPr>
          <w:rFonts w:ascii="Times New Roman" w:hAnsi="Times New Roman" w:cs="Times New Roman"/>
          <w:sz w:val="24"/>
          <w:szCs w:val="24"/>
        </w:rPr>
        <w:t>ffective gilbert damping constant</w:t>
      </w:r>
      <w:r w:rsidR="008A6F40" w:rsidRPr="0079520B">
        <w:rPr>
          <w:rFonts w:ascii="Times New Roman" w:hAnsi="Times New Roman" w:cs="Times New Roman"/>
          <w:sz w:val="24"/>
          <w:szCs w:val="24"/>
        </w:rPr>
        <w:t xml:space="preserve"> of </w:t>
      </w:r>
      <w:r w:rsidR="00AE6038">
        <w:rPr>
          <w:rFonts w:ascii="Times New Roman" w:hAnsi="Times New Roman" w:cs="Times New Roman"/>
          <w:sz w:val="24"/>
          <w:szCs w:val="24"/>
        </w:rPr>
        <w:t>Co 20%</w:t>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sample shows </w:t>
      </w:r>
      <w:r w:rsidR="008A6F40" w:rsidRPr="0079520B">
        <w:rPr>
          <w:rFonts w:ascii="Times New Roman" w:hAnsi="Times New Roman" w:cs="Times New Roman"/>
          <w:sz w:val="24"/>
          <w:szCs w:val="24"/>
        </w:rPr>
        <w:t>higher value than Py but lower than 30% and 40% compos</w:t>
      </w:r>
      <w:r w:rsidR="00292901" w:rsidRPr="0079520B">
        <w:rPr>
          <w:rFonts w:ascii="Times New Roman" w:hAnsi="Times New Roman" w:cs="Times New Roman"/>
          <w:sz w:val="24"/>
          <w:szCs w:val="24"/>
        </w:rPr>
        <w:t>i</w:t>
      </w:r>
      <w:r w:rsidR="008A6F40" w:rsidRPr="0079520B">
        <w:rPr>
          <w:rFonts w:ascii="Times New Roman" w:hAnsi="Times New Roman" w:cs="Times New Roman"/>
          <w:sz w:val="24"/>
          <w:szCs w:val="24"/>
        </w:rPr>
        <w:t>tion. Considering reference paper which</w:t>
      </w:r>
      <w:r w:rsidR="00AE6038">
        <w:rPr>
          <w:rFonts w:ascii="Times New Roman" w:hAnsi="Times New Roman" w:cs="Times New Roman"/>
          <w:sz w:val="24"/>
          <w:szCs w:val="24"/>
        </w:rPr>
        <w:t xml:space="preserve"> measured gilbert damping constant of Py-Co co-sputtered sample,</w:t>
      </w:r>
      <w:r w:rsidR="008C7B5C">
        <w:rPr>
          <w:rFonts w:ascii="Times New Roman" w:hAnsi="Times New Roman" w:cs="Times New Roman"/>
          <w:sz w:val="24"/>
          <w:szCs w:val="24"/>
        </w:rPr>
        <w:t xml:space="preserve">increase of </w:t>
      </w:r>
      <w:r w:rsidR="00AE6038">
        <w:rPr>
          <w:rFonts w:ascii="Times New Roman" w:hAnsi="Times New Roman" w:cs="Times New Roman"/>
          <w:sz w:val="24"/>
          <w:szCs w:val="24"/>
        </w:rPr>
        <w:t xml:space="preserve">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AE6038">
        <w:rPr>
          <w:rFonts w:ascii="Times New Roman" w:hAnsi="Times New Roman" w:cs="Times New Roman"/>
          <w:sz w:val="24"/>
          <w:szCs w:val="24"/>
        </w:rPr>
        <w:t xml:space="preserve"> is acceptable</w:t>
      </w:r>
      <w:r w:rsidR="008A6F40" w:rsidRPr="0079520B">
        <w:rPr>
          <w:rFonts w:ascii="Times New Roman" w:hAnsi="Times New Roman" w:cs="Times New Roman"/>
          <w:sz w:val="24"/>
          <w:szCs w:val="24"/>
        </w:rPr>
        <w:t>.</w:t>
      </w:r>
      <w:r w:rsidR="00EF0BD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[20]</w:t>
      </w:r>
      <w:r w:rsidR="00EF0BD7" w:rsidRPr="0079520B">
        <w:rPr>
          <w:rFonts w:ascii="Times New Roman" w:hAnsi="Times New Roman" w:cs="Times New Roman"/>
          <w:sz w:val="24"/>
          <w:szCs w:val="24"/>
          <w:vertAlign w:val="superscript"/>
        </w:rPr>
        <w:fldChar w:fldCharType="end"/>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we noted that </w:t>
      </w:r>
      <w:r w:rsidR="00AE6038" w:rsidRPr="0079520B">
        <w:rPr>
          <w:rFonts w:ascii="Times New Roman" w:hAnsi="Times New Roman" w:cs="Times New Roman"/>
          <w:sz w:val="24"/>
          <w:szCs w:val="24"/>
        </w:rPr>
        <w:t>threshold current is reduced</w:t>
      </w:r>
      <w:r w:rsidR="00AE6038">
        <w:rPr>
          <w:rFonts w:ascii="Times New Roman" w:hAnsi="Times New Roman" w:cs="Times New Roman"/>
          <w:sz w:val="24"/>
          <w:szCs w:val="24"/>
        </w:rPr>
        <w:t xml:space="preserve"> comparing to Py sample </w:t>
      </w:r>
      <w:r w:rsidR="00292901" w:rsidRPr="0079520B">
        <w:rPr>
          <w:rFonts w:ascii="Times New Roman" w:hAnsi="Times New Roman" w:cs="Times New Roman"/>
          <w:sz w:val="24"/>
          <w:szCs w:val="24"/>
        </w:rPr>
        <w:t>though Py-Co</w:t>
      </w:r>
      <w:r w:rsidR="008A6F40" w:rsidRPr="0079520B">
        <w:rPr>
          <w:rFonts w:ascii="Times New Roman" w:hAnsi="Times New Roman" w:cs="Times New Roman"/>
          <w:sz w:val="24"/>
          <w:szCs w:val="24"/>
        </w:rPr>
        <w:t xml:space="preserve"> Co-sputtering </w:t>
      </w:r>
      <w:r w:rsidR="00AE6038">
        <w:rPr>
          <w:rFonts w:ascii="Times New Roman" w:hAnsi="Times New Roman" w:cs="Times New Roman"/>
          <w:sz w:val="24"/>
          <w:szCs w:val="24"/>
        </w:rPr>
        <w:t>raise effective gilbert damping.</w:t>
      </w:r>
    </w:p>
    <w:p w:rsidR="00BD023F" w:rsidRPr="0079520B" w:rsidRDefault="0017146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Although reducing threshold current of </w:t>
      </w:r>
      <w:r w:rsidR="00AC5A01" w:rsidRPr="0079520B">
        <w:rPr>
          <w:rFonts w:ascii="Times New Roman" w:hAnsi="Times New Roman" w:cs="Times New Roman"/>
          <w:sz w:val="24"/>
          <w:szCs w:val="24"/>
        </w:rPr>
        <w:t xml:space="preserve">SOT </w:t>
      </w:r>
      <w:r w:rsidRPr="0079520B">
        <w:rPr>
          <w:rFonts w:ascii="Times New Roman" w:hAnsi="Times New Roman" w:cs="Times New Roman"/>
          <w:sz w:val="24"/>
          <w:szCs w:val="24"/>
        </w:rPr>
        <w:t>based device is promising</w:t>
      </w:r>
      <w:r w:rsidR="00AC5A01" w:rsidRPr="0079520B">
        <w:rPr>
          <w:rFonts w:ascii="Times New Roman" w:hAnsi="Times New Roman" w:cs="Times New Roman"/>
          <w:sz w:val="24"/>
          <w:szCs w:val="24"/>
        </w:rPr>
        <w:t xml:space="preserve"> since it</w:t>
      </w:r>
      <w:r w:rsidRPr="0079520B">
        <w:rPr>
          <w:rFonts w:ascii="Times New Roman" w:hAnsi="Times New Roman" w:cs="Times New Roman"/>
          <w:sz w:val="24"/>
          <w:szCs w:val="24"/>
        </w:rPr>
        <w:t xml:space="preserve"> results by </w:t>
      </w:r>
      <w:r w:rsidRPr="0079520B">
        <w:rPr>
          <w:rFonts w:ascii="Times New Roman" w:hAnsi="Times New Roman" w:cs="Times New Roman"/>
          <w:sz w:val="24"/>
          <w:szCs w:val="24"/>
        </w:rPr>
        <w:lastRenderedPageBreak/>
        <w:t>allowing low power operation and thermal stability, linewidth of signal and output power intensity is important factors. Fig 5</w:t>
      </w:r>
      <w:r w:rsidR="00AC5A01" w:rsidRPr="0079520B">
        <w:rPr>
          <w:rFonts w:ascii="Times New Roman" w:hAnsi="Times New Roman" w:cs="Times New Roman"/>
          <w:sz w:val="24"/>
          <w:szCs w:val="24"/>
        </w:rPr>
        <w:t>.</w:t>
      </w:r>
      <w:r w:rsidR="001974B9" w:rsidRPr="0079520B">
        <w:rPr>
          <w:rFonts w:ascii="Times New Roman" w:hAnsi="Times New Roman" w:cs="Times New Roman"/>
          <w:sz w:val="24"/>
          <w:szCs w:val="24"/>
        </w:rPr>
        <w:t xml:space="preserve"> </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a</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 xml:space="preserve"> show</w:t>
      </w:r>
      <w:r w:rsidR="001974B9" w:rsidRPr="0079520B">
        <w:rPr>
          <w:rFonts w:ascii="Times New Roman" w:hAnsi="Times New Roman" w:cs="Times New Roman"/>
          <w:sz w:val="24"/>
          <w:szCs w:val="24"/>
        </w:rPr>
        <w:t>s</w:t>
      </w:r>
      <w:r w:rsidRPr="0079520B">
        <w:rPr>
          <w:rFonts w:ascii="Times New Roman" w:hAnsi="Times New Roman" w:cs="Times New Roman"/>
          <w:sz w:val="24"/>
          <w:szCs w:val="24"/>
        </w:rPr>
        <w:t xml:space="preserve"> FWHM of BLS intensity data at maximum amplitude</w:t>
      </w:r>
      <w:r w:rsidR="00DD7DC6" w:rsidRPr="0079520B">
        <w:rPr>
          <w:rFonts w:ascii="Times New Roman" w:hAnsi="Times New Roman" w:cs="Times New Roman"/>
          <w:sz w:val="24"/>
          <w:szCs w:val="24"/>
        </w:rPr>
        <w:t>(5.5mA)</w:t>
      </w:r>
      <w:r w:rsidRPr="0079520B">
        <w:rPr>
          <w:rFonts w:ascii="Times New Roman" w:hAnsi="Times New Roman" w:cs="Times New Roman"/>
          <w:sz w:val="24"/>
          <w:szCs w:val="24"/>
        </w:rPr>
        <w:t xml:space="preserve"> of BLS intensity depending on Co ratio</w:t>
      </w:r>
      <w:r w:rsidR="008C7B5C">
        <w:rPr>
          <w:rFonts w:ascii="Times New Roman" w:hAnsi="Times New Roman" w:cs="Times New Roman"/>
          <w:sz w:val="24"/>
          <w:szCs w:val="24"/>
        </w:rPr>
        <w:t>.</w:t>
      </w:r>
      <w:r w:rsidR="00051204" w:rsidRPr="0079520B">
        <w:rPr>
          <w:rFonts w:ascii="Times New Roman" w:hAnsi="Times New Roman" w:cs="Times New Roman"/>
          <w:sz w:val="24"/>
          <w:szCs w:val="24"/>
        </w:rPr>
        <w:t xml:space="preserve"> we note</w:t>
      </w:r>
      <w:r w:rsidR="008C7B5C">
        <w:rPr>
          <w:rFonts w:ascii="Times New Roman" w:hAnsi="Times New Roman" w:cs="Times New Roman"/>
          <w:sz w:val="24"/>
          <w:szCs w:val="24"/>
        </w:rPr>
        <w:t xml:space="preserve"> that</w:t>
      </w:r>
      <w:r w:rsidR="00051204" w:rsidRPr="0079520B">
        <w:rPr>
          <w:rFonts w:ascii="Times New Roman" w:hAnsi="Times New Roman" w:cs="Times New Roman"/>
          <w:sz w:val="24"/>
          <w:szCs w:val="24"/>
        </w:rPr>
        <w:t xml:space="preserve"> line</w:t>
      </w:r>
      <w:r w:rsidR="008C7B5C">
        <w:rPr>
          <w:rFonts w:ascii="Times New Roman" w:hAnsi="Times New Roman" w:cs="Times New Roman"/>
          <w:sz w:val="24"/>
          <w:szCs w:val="24"/>
        </w:rPr>
        <w:t>width of Py and Co 20% sample has similar value of linewidth al</w:t>
      </w:r>
      <w:r w:rsidR="00051204" w:rsidRPr="0079520B">
        <w:rPr>
          <w:rFonts w:ascii="Times New Roman" w:hAnsi="Times New Roman" w:cs="Times New Roman"/>
          <w:sz w:val="24"/>
          <w:szCs w:val="24"/>
        </w:rPr>
        <w:t>though Co is added and show reduction of threshold current. Fig 5</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8226DB">
        <w:rPr>
          <w:rFonts w:ascii="Times New Roman" w:hAnsi="Times New Roman" w:cs="Times New Roman"/>
          <w:sz w:val="24"/>
          <w:szCs w:val="24"/>
        </w:rPr>
        <w:t>b</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show</w:t>
      </w:r>
      <w:r w:rsidR="00EA6708">
        <w:rPr>
          <w:rFonts w:ascii="Times New Roman" w:hAnsi="Times New Roman" w:cs="Times New Roman"/>
          <w:sz w:val="24"/>
          <w:szCs w:val="24"/>
        </w:rPr>
        <w:t>s</w:t>
      </w:r>
      <w:r w:rsidR="00051204" w:rsidRPr="0079520B">
        <w:rPr>
          <w:rFonts w:ascii="Times New Roman" w:hAnsi="Times New Roman" w:cs="Times New Roman"/>
          <w:sz w:val="24"/>
          <w:szCs w:val="24"/>
        </w:rPr>
        <w:t xml:space="preserve"> normalized peak intensity depending on Co ratio. We confirmed</w:t>
      </w:r>
      <w:r w:rsidR="009E59E8" w:rsidRPr="0079520B">
        <w:rPr>
          <w:rFonts w:ascii="Times New Roman" w:hAnsi="Times New Roman" w:cs="Times New Roman"/>
          <w:sz w:val="24"/>
          <w:szCs w:val="24"/>
        </w:rPr>
        <w:t xml:space="preserve"> enhanced peak Co 20%</w:t>
      </w:r>
      <w:r w:rsidR="00051204" w:rsidRPr="0079520B">
        <w:rPr>
          <w:rFonts w:ascii="Times New Roman" w:hAnsi="Times New Roman" w:cs="Times New Roman"/>
          <w:sz w:val="24"/>
          <w:szCs w:val="24"/>
        </w:rPr>
        <w:t xml:space="preserve"> compo</w:t>
      </w:r>
      <w:r w:rsidR="00AF6E61" w:rsidRPr="0079520B">
        <w:rPr>
          <w:rFonts w:ascii="Times New Roman" w:hAnsi="Times New Roman" w:cs="Times New Roman"/>
          <w:sz w:val="24"/>
          <w:szCs w:val="24"/>
        </w:rPr>
        <w:t>sition</w:t>
      </w:r>
      <w:r w:rsidR="009E59E8" w:rsidRPr="0079520B">
        <w:rPr>
          <w:rFonts w:ascii="Times New Roman" w:hAnsi="Times New Roman" w:cs="Times New Roman"/>
          <w:sz w:val="24"/>
          <w:szCs w:val="24"/>
        </w:rPr>
        <w:t xml:space="preserve"> about 23.3%</w:t>
      </w:r>
      <w:r w:rsidR="008C7B5C">
        <w:rPr>
          <w:rFonts w:ascii="Times New Roman" w:hAnsi="Times New Roman" w:cs="Times New Roman"/>
          <w:sz w:val="24"/>
          <w:szCs w:val="24"/>
        </w:rPr>
        <w:t xml:space="preserve"> comparing with Py only. however, from composition of Co 30%</w:t>
      </w:r>
      <w:r w:rsidR="009E59E8" w:rsidRPr="0079520B">
        <w:rPr>
          <w:rFonts w:ascii="Times New Roman" w:hAnsi="Times New Roman" w:cs="Times New Roman"/>
          <w:sz w:val="24"/>
          <w:szCs w:val="24"/>
        </w:rPr>
        <w:t xml:space="preserve"> samples</w:t>
      </w:r>
      <w:r w:rsidR="00543CB4" w:rsidRPr="0079520B">
        <w:rPr>
          <w:rFonts w:ascii="Times New Roman" w:hAnsi="Times New Roman" w:cs="Times New Roman"/>
          <w:sz w:val="24"/>
          <w:szCs w:val="24"/>
        </w:rPr>
        <w:t>, intensity of peak</w:t>
      </w:r>
      <w:r w:rsidR="009E59E8" w:rsidRPr="0079520B">
        <w:rPr>
          <w:rFonts w:ascii="Times New Roman" w:hAnsi="Times New Roman" w:cs="Times New Roman"/>
          <w:sz w:val="24"/>
          <w:szCs w:val="24"/>
        </w:rPr>
        <w:t xml:space="preserve"> s</w:t>
      </w:r>
      <w:r w:rsidR="00543CB4" w:rsidRPr="0079520B">
        <w:rPr>
          <w:rFonts w:ascii="Times New Roman" w:hAnsi="Times New Roman" w:cs="Times New Roman"/>
          <w:sz w:val="24"/>
          <w:szCs w:val="24"/>
        </w:rPr>
        <w:t>hows</w:t>
      </w:r>
      <w:r w:rsidR="009E59E8" w:rsidRPr="0079520B">
        <w:rPr>
          <w:rFonts w:ascii="Times New Roman" w:hAnsi="Times New Roman" w:cs="Times New Roman"/>
          <w:sz w:val="24"/>
          <w:szCs w:val="24"/>
        </w:rPr>
        <w:t xml:space="preserve"> </w:t>
      </w:r>
      <w:r w:rsidR="00AF6E61" w:rsidRPr="0079520B">
        <w:rPr>
          <w:rFonts w:ascii="Times New Roman" w:hAnsi="Times New Roman" w:cs="Times New Roman"/>
          <w:sz w:val="24"/>
          <w:szCs w:val="24"/>
        </w:rPr>
        <w:t>abrup</w:t>
      </w:r>
      <w:r w:rsidR="00543CB4" w:rsidRPr="0079520B">
        <w:rPr>
          <w:rFonts w:ascii="Times New Roman" w:hAnsi="Times New Roman" w:cs="Times New Roman"/>
          <w:sz w:val="24"/>
          <w:szCs w:val="24"/>
        </w:rPr>
        <w:t>t suppression and it is below sample fabricated by Py only</w:t>
      </w:r>
      <w:r w:rsidR="00AF6E61" w:rsidRPr="0079520B">
        <w:rPr>
          <w:rFonts w:ascii="Times New Roman" w:hAnsi="Times New Roman" w:cs="Times New Roman"/>
          <w:sz w:val="24"/>
          <w:szCs w:val="24"/>
        </w:rPr>
        <w:t>. we postulate</w:t>
      </w:r>
      <w:r w:rsidR="008C7B5C">
        <w:rPr>
          <w:rFonts w:ascii="Times New Roman" w:hAnsi="Times New Roman" w:cs="Times New Roman"/>
          <w:sz w:val="24"/>
          <w:szCs w:val="24"/>
        </w:rPr>
        <w:t xml:space="preserve"> the</w:t>
      </w:r>
      <w:r w:rsidR="00AF6E61" w:rsidRPr="0079520B">
        <w:rPr>
          <w:rFonts w:ascii="Times New Roman" w:hAnsi="Times New Roman" w:cs="Times New Roman"/>
          <w:sz w:val="24"/>
          <w:szCs w:val="24"/>
        </w:rPr>
        <w:t xml:space="preserve"> reason for this suppression is enlarged scattering and diminished efficiency of spin hall conductivity.</w:t>
      </w:r>
    </w:p>
    <w:p w:rsidR="005709F8" w:rsidRPr="0079520B" w:rsidRDefault="000B144D" w:rsidP="0079520B">
      <w:pPr>
        <w:spacing w:line="480" w:lineRule="auto"/>
        <w:ind w:firstLineChars="100" w:firstLine="240"/>
        <w:rPr>
          <w:rFonts w:ascii="Times New Roman" w:hAnsi="Times New Roman" w:cs="Times New Roman"/>
          <w:b/>
          <w:sz w:val="24"/>
          <w:szCs w:val="24"/>
        </w:rPr>
      </w:pPr>
      <w:r w:rsidRPr="0079520B">
        <w:rPr>
          <w:rFonts w:ascii="Times New Roman" w:hAnsi="Times New Roman" w:cs="Times New Roman"/>
          <w:b/>
          <w:sz w:val="24"/>
          <w:szCs w:val="24"/>
        </w:rPr>
        <w:t>Conclusion</w:t>
      </w:r>
    </w:p>
    <w:p w:rsidR="0022626E" w:rsidRPr="0079520B" w:rsidRDefault="008571D9"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We report controlli</w:t>
      </w:r>
      <w:r w:rsidR="008C7B5C">
        <w:rPr>
          <w:rFonts w:ascii="Times New Roman" w:hAnsi="Times New Roman" w:cs="Times New Roman"/>
          <w:sz w:val="24"/>
          <w:szCs w:val="24"/>
        </w:rPr>
        <w:t>ng magnetic fluctuation in nano</w:t>
      </w:r>
      <w:r w:rsidRPr="0079520B">
        <w:rPr>
          <w:rFonts w:ascii="Times New Roman" w:hAnsi="Times New Roman" w:cs="Times New Roman"/>
          <w:sz w:val="24"/>
          <w:szCs w:val="24"/>
        </w:rPr>
        <w:t>wire structure fabricated by Py-Co co-sputtering method via BLS spectroscopy.</w:t>
      </w:r>
      <w:r w:rsidR="00444302" w:rsidRPr="0079520B">
        <w:rPr>
          <w:rFonts w:ascii="Times New Roman" w:hAnsi="Times New Roman" w:cs="Times New Roman"/>
          <w:sz w:val="24"/>
          <w:szCs w:val="24"/>
        </w:rPr>
        <w:t xml:space="preserve"> we could infer</w:t>
      </w:r>
      <w:r w:rsidR="00A25C13">
        <w:rPr>
          <w:rFonts w:ascii="Times New Roman" w:hAnsi="Times New Roman" w:cs="Times New Roman"/>
          <w:sz w:val="24"/>
          <w:szCs w:val="24"/>
        </w:rPr>
        <w:t xml:space="preserve"> reduction of 27.6</w:t>
      </w:r>
      <w:r w:rsidRPr="0079520B">
        <w:rPr>
          <w:rFonts w:ascii="Times New Roman" w:hAnsi="Times New Roman" w:cs="Times New Roman"/>
          <w:sz w:val="24"/>
          <w:szCs w:val="24"/>
        </w:rPr>
        <w:t xml:space="preserve">% threshold current </w:t>
      </w:r>
      <w:r w:rsidR="00444302" w:rsidRPr="0079520B">
        <w:rPr>
          <w:rFonts w:ascii="Times New Roman" w:hAnsi="Times New Roman" w:cs="Times New Roman"/>
          <w:sz w:val="24"/>
          <w:szCs w:val="24"/>
        </w:rPr>
        <w:t xml:space="preserve">using magnetic fluctuation </w:t>
      </w:r>
      <w:r w:rsidR="002D05EE" w:rsidRPr="0079520B">
        <w:rPr>
          <w:rFonts w:ascii="Times New Roman" w:hAnsi="Times New Roman" w:cs="Times New Roman"/>
          <w:sz w:val="24"/>
          <w:szCs w:val="24"/>
        </w:rPr>
        <w:t>of samples at Co 20%.we also confirmed</w:t>
      </w:r>
      <w:r w:rsidRPr="0079520B">
        <w:rPr>
          <w:rFonts w:ascii="Times New Roman" w:hAnsi="Times New Roman" w:cs="Times New Roman"/>
          <w:sz w:val="24"/>
          <w:szCs w:val="24"/>
        </w:rPr>
        <w:t xml:space="preserve"> </w:t>
      </w:r>
      <w:r w:rsidR="00DE378E" w:rsidRPr="0079520B">
        <w:rPr>
          <w:rFonts w:ascii="Times New Roman" w:hAnsi="Times New Roman" w:cs="Times New Roman"/>
          <w:sz w:val="24"/>
          <w:szCs w:val="24"/>
        </w:rPr>
        <w:t>23% enhanced intensity at peak</w:t>
      </w:r>
      <w:r w:rsidR="002D05EE" w:rsidRPr="0079520B">
        <w:rPr>
          <w:rFonts w:ascii="Times New Roman" w:hAnsi="Times New Roman" w:cs="Times New Roman"/>
          <w:sz w:val="24"/>
          <w:szCs w:val="24"/>
        </w:rPr>
        <w:t xml:space="preserve"> without broadness of linewidth</w:t>
      </w:r>
      <w:r w:rsidR="00DE378E" w:rsidRPr="0079520B">
        <w:rPr>
          <w:rFonts w:ascii="Times New Roman" w:hAnsi="Times New Roman" w:cs="Times New Roman"/>
          <w:sz w:val="24"/>
          <w:szCs w:val="24"/>
        </w:rPr>
        <w:t>. We postulate that Co co-sputtering with Py enh</w:t>
      </w:r>
      <w:r w:rsidR="002D05EE" w:rsidRPr="0079520B">
        <w:rPr>
          <w:rFonts w:ascii="Times New Roman" w:hAnsi="Times New Roman" w:cs="Times New Roman"/>
          <w:sz w:val="24"/>
          <w:szCs w:val="24"/>
        </w:rPr>
        <w:t>ance spin hall conductivity until 20 % of Co ratio and efficiency of it decrease as scattering increase after the ratio.</w:t>
      </w:r>
      <w:r w:rsidR="00DE378E" w:rsidRPr="0079520B">
        <w:rPr>
          <w:rFonts w:ascii="Times New Roman" w:hAnsi="Times New Roman" w:cs="Times New Roman"/>
          <w:sz w:val="24"/>
          <w:szCs w:val="24"/>
        </w:rPr>
        <w:t xml:space="preserve"> </w:t>
      </w:r>
      <w:r w:rsidR="002D05EE" w:rsidRPr="0079520B">
        <w:rPr>
          <w:rFonts w:ascii="Times New Roman" w:hAnsi="Times New Roman" w:cs="Times New Roman"/>
          <w:sz w:val="24"/>
          <w:szCs w:val="24"/>
        </w:rPr>
        <w:t xml:space="preserve">From the application point of view, our </w:t>
      </w:r>
      <w:r w:rsidR="00CE191E" w:rsidRPr="0079520B">
        <w:rPr>
          <w:rFonts w:ascii="Times New Roman" w:hAnsi="Times New Roman" w:cs="Times New Roman"/>
          <w:sz w:val="24"/>
          <w:szCs w:val="24"/>
        </w:rPr>
        <w:t>result</w:t>
      </w:r>
      <w:r w:rsidR="002D05EE" w:rsidRPr="0079520B">
        <w:rPr>
          <w:rFonts w:ascii="Times New Roman" w:hAnsi="Times New Roman" w:cs="Times New Roman"/>
          <w:sz w:val="24"/>
          <w:szCs w:val="24"/>
        </w:rPr>
        <w:t xml:space="preserve"> will</w:t>
      </w:r>
      <w:r w:rsidR="005F280C" w:rsidRPr="0079520B">
        <w:rPr>
          <w:rFonts w:ascii="Times New Roman" w:hAnsi="Times New Roman" w:cs="Times New Roman"/>
          <w:sz w:val="24"/>
          <w:szCs w:val="24"/>
        </w:rPr>
        <w:t xml:space="preserve"> benefit research studying </w:t>
      </w:r>
      <w:r w:rsidR="002D05EE" w:rsidRPr="0079520B">
        <w:rPr>
          <w:rFonts w:ascii="Times New Roman" w:hAnsi="Times New Roman" w:cs="Times New Roman"/>
          <w:sz w:val="24"/>
          <w:szCs w:val="24"/>
        </w:rPr>
        <w:t xml:space="preserve">nonlinear </w:t>
      </w:r>
      <w:r w:rsidR="005F280C" w:rsidRPr="0079520B">
        <w:rPr>
          <w:rFonts w:ascii="Times New Roman" w:hAnsi="Times New Roman" w:cs="Times New Roman"/>
          <w:sz w:val="24"/>
          <w:szCs w:val="24"/>
        </w:rPr>
        <w:t xml:space="preserve">oscillator like in neuromorphic computing </w:t>
      </w:r>
      <w:r w:rsidR="00CE191E" w:rsidRPr="0079520B">
        <w:rPr>
          <w:rFonts w:ascii="Times New Roman" w:hAnsi="Times New Roman" w:cs="Times New Roman"/>
          <w:sz w:val="24"/>
          <w:szCs w:val="24"/>
        </w:rPr>
        <w:t>since it will reduce operation power of devices</w:t>
      </w:r>
      <w:r w:rsidR="00DE378E" w:rsidRPr="0079520B">
        <w:rPr>
          <w:rFonts w:ascii="Times New Roman" w:hAnsi="Times New Roman" w:cs="Times New Roman"/>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Fig 1.(a)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Fig 2.(a)~(e)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lastRenderedPageBreak/>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7D0" w:rsidRDefault="00E477D0" w:rsidP="006417AC">
      <w:pPr>
        <w:spacing w:after="0" w:line="240" w:lineRule="auto"/>
      </w:pPr>
      <w:r>
        <w:separator/>
      </w:r>
    </w:p>
  </w:endnote>
  <w:endnote w:type="continuationSeparator" w:id="0">
    <w:p w:rsidR="00E477D0" w:rsidRDefault="00E477D0"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7D0" w:rsidRDefault="00E477D0" w:rsidP="006417AC">
      <w:pPr>
        <w:spacing w:after="0" w:line="240" w:lineRule="auto"/>
      </w:pPr>
      <w:r>
        <w:separator/>
      </w:r>
    </w:p>
  </w:footnote>
  <w:footnote w:type="continuationSeparator" w:id="0">
    <w:p w:rsidR="00E477D0" w:rsidRDefault="00E477D0"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173D4"/>
    <w:rsid w:val="00026FB0"/>
    <w:rsid w:val="000305EB"/>
    <w:rsid w:val="000328F4"/>
    <w:rsid w:val="000335F1"/>
    <w:rsid w:val="0003450F"/>
    <w:rsid w:val="0003634F"/>
    <w:rsid w:val="00043951"/>
    <w:rsid w:val="00051204"/>
    <w:rsid w:val="00055AD4"/>
    <w:rsid w:val="00056A26"/>
    <w:rsid w:val="000578B8"/>
    <w:rsid w:val="0006598A"/>
    <w:rsid w:val="00084358"/>
    <w:rsid w:val="00084729"/>
    <w:rsid w:val="00084D64"/>
    <w:rsid w:val="00085F1A"/>
    <w:rsid w:val="000909C4"/>
    <w:rsid w:val="000B144D"/>
    <w:rsid w:val="000B3181"/>
    <w:rsid w:val="000C687E"/>
    <w:rsid w:val="000D2822"/>
    <w:rsid w:val="000D6746"/>
    <w:rsid w:val="000E0F26"/>
    <w:rsid w:val="000E44CC"/>
    <w:rsid w:val="000F10AD"/>
    <w:rsid w:val="000F481D"/>
    <w:rsid w:val="000F5661"/>
    <w:rsid w:val="000F6195"/>
    <w:rsid w:val="000F748C"/>
    <w:rsid w:val="001006D2"/>
    <w:rsid w:val="00101A17"/>
    <w:rsid w:val="00103443"/>
    <w:rsid w:val="00115DF7"/>
    <w:rsid w:val="00121106"/>
    <w:rsid w:val="00122F65"/>
    <w:rsid w:val="00133892"/>
    <w:rsid w:val="00134114"/>
    <w:rsid w:val="0013767A"/>
    <w:rsid w:val="001425C8"/>
    <w:rsid w:val="00147994"/>
    <w:rsid w:val="0015078C"/>
    <w:rsid w:val="0015262A"/>
    <w:rsid w:val="0016328F"/>
    <w:rsid w:val="00163FEE"/>
    <w:rsid w:val="001666D3"/>
    <w:rsid w:val="0017146F"/>
    <w:rsid w:val="001715F4"/>
    <w:rsid w:val="00175445"/>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708F"/>
    <w:rsid w:val="001F28A3"/>
    <w:rsid w:val="001F3526"/>
    <w:rsid w:val="002005D0"/>
    <w:rsid w:val="00202F37"/>
    <w:rsid w:val="00210E19"/>
    <w:rsid w:val="0022626E"/>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9CE"/>
    <w:rsid w:val="00291CA7"/>
    <w:rsid w:val="00292901"/>
    <w:rsid w:val="002933F9"/>
    <w:rsid w:val="00297FEF"/>
    <w:rsid w:val="002A13A8"/>
    <w:rsid w:val="002A1BB6"/>
    <w:rsid w:val="002B1A14"/>
    <w:rsid w:val="002B4B88"/>
    <w:rsid w:val="002C056D"/>
    <w:rsid w:val="002C22FF"/>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8574F"/>
    <w:rsid w:val="0039243E"/>
    <w:rsid w:val="0039581F"/>
    <w:rsid w:val="003A0D6C"/>
    <w:rsid w:val="003A2282"/>
    <w:rsid w:val="003A3E7D"/>
    <w:rsid w:val="003A752D"/>
    <w:rsid w:val="003A7D15"/>
    <w:rsid w:val="003C047F"/>
    <w:rsid w:val="003C14AF"/>
    <w:rsid w:val="003D1C83"/>
    <w:rsid w:val="003D485C"/>
    <w:rsid w:val="003E75E3"/>
    <w:rsid w:val="003F097B"/>
    <w:rsid w:val="003F368B"/>
    <w:rsid w:val="0040784D"/>
    <w:rsid w:val="00416335"/>
    <w:rsid w:val="00424CAF"/>
    <w:rsid w:val="00430ECE"/>
    <w:rsid w:val="004331D9"/>
    <w:rsid w:val="00444302"/>
    <w:rsid w:val="004443DE"/>
    <w:rsid w:val="00451CB9"/>
    <w:rsid w:val="00452465"/>
    <w:rsid w:val="0046214A"/>
    <w:rsid w:val="00463E1F"/>
    <w:rsid w:val="0047770F"/>
    <w:rsid w:val="004948AE"/>
    <w:rsid w:val="00497969"/>
    <w:rsid w:val="004A4C27"/>
    <w:rsid w:val="004A5216"/>
    <w:rsid w:val="004B1684"/>
    <w:rsid w:val="004B22CC"/>
    <w:rsid w:val="004B2F1D"/>
    <w:rsid w:val="004B4A41"/>
    <w:rsid w:val="004B4D88"/>
    <w:rsid w:val="004C3A84"/>
    <w:rsid w:val="004C7F73"/>
    <w:rsid w:val="004D3056"/>
    <w:rsid w:val="004D559F"/>
    <w:rsid w:val="004D6A99"/>
    <w:rsid w:val="004D6B69"/>
    <w:rsid w:val="004E263A"/>
    <w:rsid w:val="00500BE4"/>
    <w:rsid w:val="00505878"/>
    <w:rsid w:val="00506011"/>
    <w:rsid w:val="00516DD4"/>
    <w:rsid w:val="005249FE"/>
    <w:rsid w:val="00527893"/>
    <w:rsid w:val="00527E4F"/>
    <w:rsid w:val="005302D0"/>
    <w:rsid w:val="0053177A"/>
    <w:rsid w:val="00536B04"/>
    <w:rsid w:val="005370ED"/>
    <w:rsid w:val="00543CB4"/>
    <w:rsid w:val="0054523F"/>
    <w:rsid w:val="00546089"/>
    <w:rsid w:val="005545F4"/>
    <w:rsid w:val="0055528C"/>
    <w:rsid w:val="005576E9"/>
    <w:rsid w:val="005639DF"/>
    <w:rsid w:val="00564A52"/>
    <w:rsid w:val="00564EB7"/>
    <w:rsid w:val="005664B8"/>
    <w:rsid w:val="005709F8"/>
    <w:rsid w:val="0057280D"/>
    <w:rsid w:val="0057554A"/>
    <w:rsid w:val="005808AB"/>
    <w:rsid w:val="00586558"/>
    <w:rsid w:val="005910DA"/>
    <w:rsid w:val="00595488"/>
    <w:rsid w:val="005955DE"/>
    <w:rsid w:val="005B15EC"/>
    <w:rsid w:val="005B1D2A"/>
    <w:rsid w:val="005B4ABF"/>
    <w:rsid w:val="005B4FC2"/>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61E34"/>
    <w:rsid w:val="006625CC"/>
    <w:rsid w:val="00666BB4"/>
    <w:rsid w:val="0067079F"/>
    <w:rsid w:val="006722B2"/>
    <w:rsid w:val="006977C9"/>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71627"/>
    <w:rsid w:val="00783745"/>
    <w:rsid w:val="0079520B"/>
    <w:rsid w:val="007A64FD"/>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38B2"/>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43360"/>
    <w:rsid w:val="00943EF5"/>
    <w:rsid w:val="00953C1C"/>
    <w:rsid w:val="0095690C"/>
    <w:rsid w:val="00956B19"/>
    <w:rsid w:val="00962A89"/>
    <w:rsid w:val="00965FAF"/>
    <w:rsid w:val="00970949"/>
    <w:rsid w:val="00976085"/>
    <w:rsid w:val="00984A8A"/>
    <w:rsid w:val="009871A9"/>
    <w:rsid w:val="009911B9"/>
    <w:rsid w:val="0099213C"/>
    <w:rsid w:val="009961B0"/>
    <w:rsid w:val="009966AE"/>
    <w:rsid w:val="009B367A"/>
    <w:rsid w:val="009B454D"/>
    <w:rsid w:val="009B462D"/>
    <w:rsid w:val="009C45F3"/>
    <w:rsid w:val="009C6336"/>
    <w:rsid w:val="009C7ADB"/>
    <w:rsid w:val="009E1808"/>
    <w:rsid w:val="009E59E8"/>
    <w:rsid w:val="009F0B3F"/>
    <w:rsid w:val="009F12E5"/>
    <w:rsid w:val="00A00E75"/>
    <w:rsid w:val="00A011BB"/>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72DB"/>
    <w:rsid w:val="00A81826"/>
    <w:rsid w:val="00A82C5B"/>
    <w:rsid w:val="00A93A76"/>
    <w:rsid w:val="00AA252F"/>
    <w:rsid w:val="00AA2FFE"/>
    <w:rsid w:val="00AB25CE"/>
    <w:rsid w:val="00AB51D9"/>
    <w:rsid w:val="00AB64C0"/>
    <w:rsid w:val="00AB7168"/>
    <w:rsid w:val="00AC0233"/>
    <w:rsid w:val="00AC579B"/>
    <w:rsid w:val="00AC5A01"/>
    <w:rsid w:val="00AC6C44"/>
    <w:rsid w:val="00AE6038"/>
    <w:rsid w:val="00AE631F"/>
    <w:rsid w:val="00AF6E61"/>
    <w:rsid w:val="00B20C7A"/>
    <w:rsid w:val="00B236F3"/>
    <w:rsid w:val="00B25535"/>
    <w:rsid w:val="00B27515"/>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7BDC"/>
    <w:rsid w:val="00BC5F45"/>
    <w:rsid w:val="00BC6C3E"/>
    <w:rsid w:val="00BD023F"/>
    <w:rsid w:val="00BD4EA2"/>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63E0"/>
    <w:rsid w:val="00CE7F9D"/>
    <w:rsid w:val="00CF2F66"/>
    <w:rsid w:val="00CF6211"/>
    <w:rsid w:val="00D01505"/>
    <w:rsid w:val="00D06942"/>
    <w:rsid w:val="00D16A90"/>
    <w:rsid w:val="00D214A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703A"/>
    <w:rsid w:val="00DB35FE"/>
    <w:rsid w:val="00DC745E"/>
    <w:rsid w:val="00DC75D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2085D"/>
    <w:rsid w:val="00E24168"/>
    <w:rsid w:val="00E30645"/>
    <w:rsid w:val="00E3629B"/>
    <w:rsid w:val="00E477D0"/>
    <w:rsid w:val="00E50FD3"/>
    <w:rsid w:val="00E51122"/>
    <w:rsid w:val="00E5416A"/>
    <w:rsid w:val="00E604E9"/>
    <w:rsid w:val="00E6093D"/>
    <w:rsid w:val="00E622B7"/>
    <w:rsid w:val="00E723C2"/>
    <w:rsid w:val="00E72BE3"/>
    <w:rsid w:val="00E73E7D"/>
    <w:rsid w:val="00E84FDF"/>
    <w:rsid w:val="00E86899"/>
    <w:rsid w:val="00E91EFD"/>
    <w:rsid w:val="00E9693C"/>
    <w:rsid w:val="00EA1177"/>
    <w:rsid w:val="00EA5354"/>
    <w:rsid w:val="00EA586D"/>
    <w:rsid w:val="00EA6708"/>
    <w:rsid w:val="00EB133C"/>
    <w:rsid w:val="00EB2DA0"/>
    <w:rsid w:val="00EB4EAE"/>
    <w:rsid w:val="00EB6120"/>
    <w:rsid w:val="00EC7A10"/>
    <w:rsid w:val="00ED2605"/>
    <w:rsid w:val="00ED593E"/>
    <w:rsid w:val="00ED6940"/>
    <w:rsid w:val="00EF0BD7"/>
    <w:rsid w:val="00EF4C8C"/>
    <w:rsid w:val="00F03B93"/>
    <w:rsid w:val="00F06BAD"/>
    <w:rsid w:val="00F14D11"/>
    <w:rsid w:val="00F205CA"/>
    <w:rsid w:val="00F21F63"/>
    <w:rsid w:val="00F26015"/>
    <w:rsid w:val="00F3202E"/>
    <w:rsid w:val="00F33AC6"/>
    <w:rsid w:val="00F36FE3"/>
    <w:rsid w:val="00F4099E"/>
    <w:rsid w:val="00F426CA"/>
    <w:rsid w:val="00F5136C"/>
    <w:rsid w:val="00F67300"/>
    <w:rsid w:val="00F70C81"/>
    <w:rsid w:val="00F74618"/>
    <w:rsid w:val="00F87BDB"/>
    <w:rsid w:val="00F9384B"/>
    <w:rsid w:val="00FA0AA0"/>
    <w:rsid w:val="00FA0FEC"/>
    <w:rsid w:val="00FB1195"/>
    <w:rsid w:val="00FB4012"/>
    <w:rsid w:val="00FB5213"/>
    <w:rsid w:val="00FB5C42"/>
    <w:rsid w:val="00FB7117"/>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1050"/>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CA97A-554D-4978-BDFC-B3F619D9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6548</Words>
  <Characters>37330</Characters>
  <Application>Microsoft Office Word</Application>
  <DocSecurity>0</DocSecurity>
  <Lines>311</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4</cp:revision>
  <cp:lastPrinted>2021-01-07T11:52:00Z</cp:lastPrinted>
  <dcterms:created xsi:type="dcterms:W3CDTF">2021-01-26T04:39:00Z</dcterms:created>
  <dcterms:modified xsi:type="dcterms:W3CDTF">2021-02-02T05:53:00Z</dcterms:modified>
</cp:coreProperties>
</file>