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1AF0" w:rsidRDefault="00A44B9F">
      <w:r>
        <w:rPr>
          <w:rFonts w:hint="eastAsia"/>
        </w:rPr>
        <w:t>鼎捷</w:t>
      </w:r>
      <w:r>
        <w:rPr>
          <w:rFonts w:hint="eastAsia"/>
        </w:rPr>
        <w:t>T100</w:t>
      </w:r>
      <w:r>
        <w:rPr>
          <w:rFonts w:hint="eastAsia"/>
        </w:rPr>
        <w:t>问题反馈</w:t>
      </w:r>
    </w:p>
    <w:p w:rsidR="000C1C40" w:rsidRDefault="000C1C40"/>
    <w:p w:rsidR="00DE4F8F" w:rsidRDefault="00DE4F8F" w:rsidP="00DE4F8F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1、</w:t>
      </w:r>
      <w:r w:rsidR="00A15408" w:rsidRPr="00DE4F8F">
        <w:rPr>
          <w:rFonts w:ascii="宋体" w:eastAsia="宋体" w:hAnsi="宋体" w:cs="宋体" w:hint="eastAsia"/>
          <w:kern w:val="0"/>
          <w:sz w:val="24"/>
          <w:szCs w:val="24"/>
        </w:rPr>
        <w:t>资产负债表</w:t>
      </w:r>
      <w:r>
        <w:rPr>
          <w:rFonts w:ascii="宋体" w:eastAsia="宋体" w:hAnsi="宋体" w:cs="宋体" w:hint="eastAsia"/>
          <w:kern w:val="0"/>
          <w:sz w:val="24"/>
          <w:szCs w:val="24"/>
        </w:rPr>
        <w:t>系统</w:t>
      </w:r>
      <w:r w:rsidRPr="00DE4F8F">
        <w:rPr>
          <w:rFonts w:ascii="宋体" w:eastAsia="宋体" w:hAnsi="宋体" w:cs="宋体" w:hint="eastAsia"/>
          <w:kern w:val="0"/>
          <w:sz w:val="24"/>
          <w:szCs w:val="24"/>
        </w:rPr>
        <w:t>是平了，但是2017年做的审计调整分录还未取到数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Pr="00DE4F8F">
        <w:rPr>
          <w:rFonts w:ascii="宋体" w:eastAsia="宋体" w:hAnsi="宋体" w:cs="宋体" w:hint="eastAsia"/>
          <w:kern w:val="0"/>
          <w:sz w:val="24"/>
          <w:szCs w:val="24"/>
        </w:rPr>
        <w:t>这个审计调整分录没包含进去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8C6F56">
        <w:rPr>
          <w:rFonts w:ascii="宋体" w:eastAsia="宋体" w:hAnsi="宋体" w:cs="宋体" w:hint="eastAsia"/>
          <w:kern w:val="0"/>
          <w:sz w:val="24"/>
          <w:szCs w:val="24"/>
        </w:rPr>
        <w:t>审计凭证2016年取到了,2017年初没取到.</w:t>
      </w:r>
    </w:p>
    <w:p w:rsidR="00DE4F8F" w:rsidRPr="00DE4F8F" w:rsidRDefault="00DE4F8F" w:rsidP="00DE4F8F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00980" cy="1639348"/>
            <wp:effectExtent l="19050" t="0" r="0" b="0"/>
            <wp:docPr id="1" name="图片 1" descr="C:\Users\DELL\AppData\Roaming\Tencent\Users\2355329716\QQEIM\WinTemp\RichOle\3GR60_W6KLC4GS]AV0CWR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Roaming\Tencent\Users\2355329716\QQEIM\WinTemp\RichOle\3GR60_W6KLC4GS]AV0CWR8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665" cy="1639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F8F" w:rsidRPr="00DE4F8F" w:rsidRDefault="00DE4F8F" w:rsidP="00DE4F8F">
      <w:pPr>
        <w:pStyle w:val="a5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15408" w:rsidRDefault="00A15408" w:rsidP="00A154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2、出货应收维护作业，做完对冲后，汇率差异自动生成应收账款，导致应收账款余</w:t>
      </w:r>
      <w:r w:rsidR="00FF4404">
        <w:rPr>
          <w:rFonts w:ascii="宋体" w:eastAsia="宋体" w:hAnsi="宋体" w:cs="宋体" w:hint="eastAsia"/>
          <w:kern w:val="0"/>
          <w:sz w:val="24"/>
          <w:szCs w:val="24"/>
        </w:rPr>
        <w:t>额</w:t>
      </w:r>
      <w:r>
        <w:rPr>
          <w:rFonts w:ascii="宋体" w:eastAsia="宋体" w:hAnsi="宋体" w:cs="宋体" w:hint="eastAsia"/>
          <w:kern w:val="0"/>
          <w:sz w:val="24"/>
          <w:szCs w:val="24"/>
        </w:rPr>
        <w:t>有差异</w:t>
      </w:r>
    </w:p>
    <w:p w:rsidR="00A15408" w:rsidRDefault="00A15408" w:rsidP="00A154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157183"/>
            <wp:effectExtent l="19050" t="0" r="2540" b="0"/>
            <wp:docPr id="8" name="图片 2" descr="C:\Users\DELL\Documents\WXWork\1688852053325855\Cache\Image\2017-07\4ea7391d-0e39-4e98-9204-8003e918c4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WXWork\1688852053325855\Cache\Image\2017-07\4ea7391d-0e39-4e98-9204-8003e918c487(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7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075763"/>
            <wp:effectExtent l="19050" t="0" r="2540" b="0"/>
            <wp:docPr id="9" name="图片 5" descr="C:\Users\DELL\Documents\WXWork\1688852053325855\Cache\Image\2017-07\d8c33136-9717-4732-a380-c410e1724f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cuments\WXWork\1688852053325855\Cache\Image\2017-07\d8c33136-9717-4732-a380-c410e1724f08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408" w:rsidRDefault="00A15408" w:rsidP="00A154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15408" w:rsidRDefault="00A15408" w:rsidP="00A15408">
      <w:r w:rsidRPr="00A15408">
        <w:rPr>
          <w:rFonts w:ascii="宋体" w:eastAsia="宋体" w:hAnsi="宋体" w:cs="宋体" w:hint="eastAsia"/>
          <w:kern w:val="0"/>
          <w:sz w:val="24"/>
          <w:szCs w:val="24"/>
        </w:rPr>
        <w:t>3、</w:t>
      </w:r>
      <w:r>
        <w:rPr>
          <w:rFonts w:hint="eastAsia"/>
        </w:rPr>
        <w:t>在不涉及外币的情况下，部分科目原币跟本位币金额不一致</w:t>
      </w:r>
    </w:p>
    <w:p w:rsidR="00A15408" w:rsidRPr="00A15408" w:rsidRDefault="00A15408" w:rsidP="00A154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F2654" w:rsidRDefault="007F2654" w:rsidP="007F2654">
      <w:pPr>
        <w:pStyle w:val="a5"/>
        <w:ind w:left="360" w:firstLineChars="0" w:firstLine="0"/>
      </w:pPr>
    </w:p>
    <w:p w:rsidR="00457980" w:rsidRDefault="00457980" w:rsidP="00457980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416416"/>
            <wp:effectExtent l="19050" t="0" r="2540" b="0"/>
            <wp:docPr id="3" name="图片 3" descr="C:\Users\DELL\Desktop\QQ截图20170724092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QQ截图2017072409241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C40" w:rsidRDefault="000C1C40" w:rsidP="00457980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2383980"/>
            <wp:effectExtent l="19050" t="0" r="2540" b="0"/>
            <wp:docPr id="4" name="图片 4" descr="C:\Users\DELL\Desktop\QQ截图20170724092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QQ截图2017072409252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408" w:rsidRDefault="00C01264" w:rsidP="00457980">
      <w:pPr>
        <w:pStyle w:val="a5"/>
        <w:ind w:left="360" w:firstLineChars="0" w:firstLine="0"/>
      </w:pPr>
      <w:r>
        <w:rPr>
          <w:rFonts w:hint="eastAsia"/>
        </w:rPr>
        <w:t>4</w:t>
      </w:r>
      <w:r>
        <w:rPr>
          <w:rFonts w:hint="eastAsia"/>
        </w:rPr>
        <w:t>、销售毛利表中的本币税前金额有问题，跟损益表中：营业收入</w:t>
      </w:r>
      <w:r>
        <w:rPr>
          <w:rFonts w:hint="eastAsia"/>
        </w:rPr>
        <w:t>-</w:t>
      </w:r>
      <w:r>
        <w:rPr>
          <w:rFonts w:hint="eastAsia"/>
        </w:rPr>
        <w:t>其他业务收入的金额有差异</w:t>
      </w:r>
    </w:p>
    <w:p w:rsidR="00C01264" w:rsidRDefault="00C01264" w:rsidP="00457980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2515758"/>
            <wp:effectExtent l="19050" t="0" r="2540" b="0"/>
            <wp:docPr id="10" name="图片 8" descr="C:\Users\DELL\AppData\Local\Temp\9bb0538b-9359-4cc2-93b1-56ac34e715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AppData\Local\Temp\9bb0538b-9359-4cc2-93b1-56ac34e7151c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5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01264">
        <w:t xml:space="preserve"> </w:t>
      </w:r>
      <w:r>
        <w:rPr>
          <w:noProof/>
        </w:rPr>
        <w:lastRenderedPageBreak/>
        <w:drawing>
          <wp:inline distT="0" distB="0" distL="0" distR="0">
            <wp:extent cx="5274310" cy="2510270"/>
            <wp:effectExtent l="19050" t="0" r="2540" b="0"/>
            <wp:docPr id="11" name="图片 11" descr="C:\Users\DELL\AppData\Local\Temp\de0868dc-8fad-412a-ac2e-6265aaf356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AppData\Local\Temp\de0868dc-8fad-412a-ac2e-6265aaf3568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5A0" w:rsidRDefault="003515A0" w:rsidP="0004477D">
      <w:pPr>
        <w:pStyle w:val="a5"/>
        <w:ind w:left="360" w:firstLineChars="0" w:firstLine="0"/>
      </w:pPr>
      <w:r>
        <w:rPr>
          <w:rFonts w:hint="eastAsia"/>
        </w:rPr>
        <w:t>5</w:t>
      </w:r>
      <w:r>
        <w:rPr>
          <w:rFonts w:hint="eastAsia"/>
        </w:rPr>
        <w:t>，费用分摊维护作业</w:t>
      </w:r>
      <w:r>
        <w:rPr>
          <w:rFonts w:hint="eastAsia"/>
        </w:rPr>
        <w:t>aapt430,</w:t>
      </w:r>
      <w:r>
        <w:rPr>
          <w:rFonts w:hint="eastAsia"/>
        </w:rPr>
        <w:t>在分摊费用时，来源账款明细预付账款显示“借方”，并提示账款客户不可为空。</w:t>
      </w:r>
    </w:p>
    <w:p w:rsidR="003515A0" w:rsidRDefault="003515A0" w:rsidP="0004477D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27091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64" w:rsidRDefault="00C01264" w:rsidP="0004477D">
      <w:pPr>
        <w:pStyle w:val="a5"/>
        <w:ind w:left="360" w:firstLineChars="0" w:firstLine="0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D669B8">
        <w:rPr>
          <w:rFonts w:hint="eastAsia"/>
        </w:rPr>
        <w:t>部分收款在收款单审核后，银行现金日记账中不显示，导致对账对不上</w:t>
      </w:r>
    </w:p>
    <w:p w:rsidR="00D669B8" w:rsidRPr="00D669B8" w:rsidRDefault="00C01264" w:rsidP="00D669B8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00613" cy="1574816"/>
            <wp:effectExtent l="19050" t="0" r="0" b="0"/>
            <wp:docPr id="14" name="图片 14" descr="C:\Users\DELL\Documents\QQEIM Files\2355329716\Image\C2C\0X$Y74G$}`X_Y_ZSLB@KM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ocuments\QQEIM Files\2355329716\Image\C2C\0X$Y74G$}`X_Y_ZSLB@KMT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318" cy="1577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69B8" w:rsidRPr="00D669B8">
        <w:t xml:space="preserve"> </w:t>
      </w:r>
      <w:r w:rsidR="00D669B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73499" cy="1976438"/>
            <wp:effectExtent l="19050" t="0" r="0" b="0"/>
            <wp:docPr id="16" name="图片 16" descr="C:\Users\DELL\AppData\Roaming\Tencent\Users\2355329716\QQEIM\WinTemp\RichOle\7{2C@249CR4EG3QHZH`C]5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AppData\Roaming\Tencent\Users\2355329716\QQEIM\WinTemp\RichOle\7{2C@249CR4EG3QHZH`C]5V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668" cy="197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264" w:rsidRPr="00C01264" w:rsidRDefault="00C01264" w:rsidP="00C0126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01264" w:rsidRDefault="00C01264" w:rsidP="0004477D">
      <w:pPr>
        <w:pStyle w:val="a5"/>
        <w:ind w:left="360" w:firstLineChars="0" w:firstLine="0"/>
      </w:pPr>
    </w:p>
    <w:p w:rsidR="00C01264" w:rsidRDefault="00C01264" w:rsidP="00C01264">
      <w:pPr>
        <w:pStyle w:val="a5"/>
        <w:ind w:left="360" w:firstLineChars="0" w:firstLine="0"/>
      </w:pPr>
      <w:r>
        <w:rPr>
          <w:rFonts w:hint="eastAsia"/>
        </w:rPr>
        <w:t>7</w:t>
      </w:r>
      <w:r>
        <w:rPr>
          <w:rFonts w:hint="eastAsia"/>
        </w:rPr>
        <w:t>、应付票据账务处理作业</w:t>
      </w:r>
      <w:r>
        <w:rPr>
          <w:rFonts w:hint="eastAsia"/>
        </w:rPr>
        <w:t>anmt470,</w:t>
      </w:r>
      <w:r>
        <w:rPr>
          <w:rFonts w:hint="eastAsia"/>
        </w:rPr>
        <w:t>保存凭证时需要再次指定现金流，否则无法保存。</w:t>
      </w:r>
    </w:p>
    <w:p w:rsidR="00C01264" w:rsidRDefault="00C01264" w:rsidP="00C01264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1390084"/>
            <wp:effectExtent l="19050" t="0" r="2540" b="0"/>
            <wp:docPr id="12" name="图片 7" descr="C:\Users\DELL\Desktop\QQ截图20170724094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QQ截图2017072409445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0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264" w:rsidRDefault="00C01264" w:rsidP="00C01264">
      <w:r>
        <w:rPr>
          <w:rFonts w:hint="eastAsia"/>
        </w:rPr>
        <w:t>8</w:t>
      </w:r>
      <w:r>
        <w:rPr>
          <w:rFonts w:hint="eastAsia"/>
        </w:rPr>
        <w:t>、应付核销维护作业</w:t>
      </w:r>
      <w:r>
        <w:rPr>
          <w:rFonts w:hint="eastAsia"/>
        </w:rPr>
        <w:t>aapt420,</w:t>
      </w:r>
      <w:r>
        <w:rPr>
          <w:rFonts w:hint="eastAsia"/>
        </w:rPr>
        <w:t>批量核销个人报销时，付款其他信息</w:t>
      </w:r>
      <w:r>
        <w:rPr>
          <w:rFonts w:hint="eastAsia"/>
        </w:rPr>
        <w:t>-</w:t>
      </w:r>
      <w:r>
        <w:rPr>
          <w:rFonts w:hint="eastAsia"/>
        </w:rPr>
        <w:t>业务人员，系统统一指定为第一个报销人，需要手动指定其他报销人员。</w:t>
      </w:r>
    </w:p>
    <w:p w:rsidR="00C01264" w:rsidRDefault="00C01264" w:rsidP="00C01264">
      <w:pPr>
        <w:pStyle w:val="a5"/>
        <w:ind w:left="360" w:firstLineChars="0" w:firstLine="0"/>
      </w:pPr>
      <w:bookmarkStart w:id="0" w:name="_GoBack"/>
      <w:r>
        <w:rPr>
          <w:noProof/>
        </w:rPr>
        <w:drawing>
          <wp:inline distT="0" distB="0" distL="0" distR="0">
            <wp:extent cx="5271106" cy="3314700"/>
            <wp:effectExtent l="0" t="0" r="0" b="0"/>
            <wp:docPr id="13" name="图片 6" descr="C:\Users\DELL\Desktop\QQ截图20170724094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QQ截图2017072409413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C01264" w:rsidRDefault="00C01264" w:rsidP="0004477D">
      <w:pPr>
        <w:pStyle w:val="a5"/>
        <w:ind w:left="360" w:firstLineChars="0" w:firstLine="0"/>
      </w:pPr>
    </w:p>
    <w:sectPr w:rsidR="00C01264" w:rsidSect="00EE1A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0788E" w:rsidRDefault="00B0788E" w:rsidP="00A44B9F">
      <w:r>
        <w:separator/>
      </w:r>
    </w:p>
  </w:endnote>
  <w:endnote w:type="continuationSeparator" w:id="1">
    <w:p w:rsidR="00B0788E" w:rsidRDefault="00B0788E" w:rsidP="00A44B9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0788E" w:rsidRDefault="00B0788E" w:rsidP="00A44B9F">
      <w:r>
        <w:separator/>
      </w:r>
    </w:p>
  </w:footnote>
  <w:footnote w:type="continuationSeparator" w:id="1">
    <w:p w:rsidR="00B0788E" w:rsidRDefault="00B0788E" w:rsidP="00A44B9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AE4CE1"/>
    <w:multiLevelType w:val="hybridMultilevel"/>
    <w:tmpl w:val="54BC3672"/>
    <w:lvl w:ilvl="0" w:tplc="291EAD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395182"/>
    <w:multiLevelType w:val="hybridMultilevel"/>
    <w:tmpl w:val="1B2A7B54"/>
    <w:lvl w:ilvl="0" w:tplc="135648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44B9F"/>
    <w:rsid w:val="000438C8"/>
    <w:rsid w:val="0004477D"/>
    <w:rsid w:val="000C1C40"/>
    <w:rsid w:val="00101200"/>
    <w:rsid w:val="00112B86"/>
    <w:rsid w:val="00127E71"/>
    <w:rsid w:val="003515A0"/>
    <w:rsid w:val="00457980"/>
    <w:rsid w:val="006B24DC"/>
    <w:rsid w:val="006B74DD"/>
    <w:rsid w:val="00722AA1"/>
    <w:rsid w:val="007D4BBB"/>
    <w:rsid w:val="007F2654"/>
    <w:rsid w:val="00846C00"/>
    <w:rsid w:val="008C6F56"/>
    <w:rsid w:val="009B358E"/>
    <w:rsid w:val="009F3745"/>
    <w:rsid w:val="00A15408"/>
    <w:rsid w:val="00A44B9F"/>
    <w:rsid w:val="00B0788E"/>
    <w:rsid w:val="00BB303C"/>
    <w:rsid w:val="00C01264"/>
    <w:rsid w:val="00D17059"/>
    <w:rsid w:val="00D669B8"/>
    <w:rsid w:val="00DE4F8F"/>
    <w:rsid w:val="00E32AD8"/>
    <w:rsid w:val="00E83701"/>
    <w:rsid w:val="00ED1150"/>
    <w:rsid w:val="00EE1AF0"/>
    <w:rsid w:val="00F51143"/>
    <w:rsid w:val="00FF44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1AF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44B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44B9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44B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44B9F"/>
    <w:rPr>
      <w:sz w:val="18"/>
      <w:szCs w:val="18"/>
    </w:rPr>
  </w:style>
  <w:style w:type="paragraph" w:styleId="a5">
    <w:name w:val="List Paragraph"/>
    <w:basedOn w:val="a"/>
    <w:uiPriority w:val="34"/>
    <w:qFormat/>
    <w:rsid w:val="007F2654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F265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F265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19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4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0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9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5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5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2017-07-24T00:45:00Z</dcterms:created>
  <dcterms:modified xsi:type="dcterms:W3CDTF">2017-11-03T08:32:00Z</dcterms:modified>
</cp:coreProperties>
</file>