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仿宋" w:hAnsi="Times New Roman" w:cstheme="minorBidi"/>
          <w:color w:val="auto"/>
          <w:kern w:val="2"/>
          <w:sz w:val="21"/>
          <w:szCs w:val="22"/>
          <w:lang w:val="zh-CN"/>
        </w:rPr>
        <w:id w:val="870034208"/>
        <w:docPartObj>
          <w:docPartGallery w:val="Table of Contents"/>
          <w:docPartUnique/>
        </w:docPartObj>
      </w:sdtPr>
      <w:sdtEndPr>
        <w:rPr>
          <w:b/>
          <w:bCs/>
        </w:rPr>
      </w:sdtEndPr>
      <w:sdtContent>
        <w:p w14:paraId="4E5B8EB2" w14:textId="64BF4CB0" w:rsidR="00B756A7" w:rsidRDefault="00B756A7">
          <w:pPr>
            <w:pStyle w:val="TOC"/>
            <w:rPr>
              <w:rFonts w:hint="eastAsia"/>
            </w:rPr>
          </w:pPr>
          <w:r>
            <w:rPr>
              <w:lang w:val="zh-CN"/>
            </w:rPr>
            <w:t>目录</w:t>
          </w:r>
        </w:p>
        <w:p w14:paraId="0C7C5B08" w14:textId="55AD3C98" w:rsidR="00B756A7" w:rsidRDefault="00B756A7">
          <w:pPr>
            <w:pStyle w:val="TOC1"/>
            <w:tabs>
              <w:tab w:val="right" w:leader="dot" w:pos="9742"/>
            </w:tabs>
            <w:rPr>
              <w:noProof/>
            </w:rPr>
          </w:pPr>
          <w:r>
            <w:fldChar w:fldCharType="begin"/>
          </w:r>
          <w:r>
            <w:instrText xml:space="preserve"> TOC \o "1-3" \h \z \u </w:instrText>
          </w:r>
          <w:r>
            <w:fldChar w:fldCharType="separate"/>
          </w:r>
          <w:hyperlink w:anchor="_Toc197204513" w:history="1">
            <w:r w:rsidRPr="00153494">
              <w:rPr>
                <w:rStyle w:val="af4"/>
                <w:rFonts w:hint="eastAsia"/>
                <w:noProof/>
              </w:rPr>
              <w:t>Personal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w:t>
            </w:r>
            <w:r>
              <w:rPr>
                <w:rFonts w:hint="eastAsia"/>
                <w:noProof/>
                <w:webHidden/>
              </w:rPr>
              <w:fldChar w:fldCharType="end"/>
            </w:r>
          </w:hyperlink>
        </w:p>
        <w:p w14:paraId="19BCF802" w14:textId="2FA9A4F3" w:rsidR="00B756A7" w:rsidRDefault="00B756A7">
          <w:pPr>
            <w:pStyle w:val="TOC2"/>
            <w:tabs>
              <w:tab w:val="left" w:pos="880"/>
              <w:tab w:val="right" w:leader="dot" w:pos="9742"/>
            </w:tabs>
            <w:rPr>
              <w:noProof/>
            </w:rPr>
          </w:pPr>
          <w:hyperlink w:anchor="_Toc197204514" w:history="1">
            <w:r w:rsidRPr="00153494">
              <w:rPr>
                <w:rStyle w:val="af4"/>
                <w:rFonts w:ascii="Wingdings" w:hAnsi="Wingdings"/>
                <w:noProof/>
              </w:rPr>
              <w:t></w:t>
            </w:r>
            <w:r>
              <w:rPr>
                <w:rFonts w:hint="eastAsia"/>
                <w:noProof/>
              </w:rPr>
              <w:tab/>
            </w:r>
            <w:r w:rsidRPr="00153494">
              <w:rPr>
                <w:rStyle w:val="af4"/>
                <w:rFonts w:hint="eastAsia"/>
                <w:noProof/>
              </w:rPr>
              <w:t xml:space="preserve">Meaning of </w:t>
            </w:r>
            <w:r w:rsidRPr="00153494">
              <w:rPr>
                <w:rStyle w:val="af4"/>
                <w:rFonts w:hint="eastAsia"/>
                <w:noProof/>
              </w:rPr>
              <w:t>“</w:t>
            </w:r>
            <w:r w:rsidRPr="00153494">
              <w:rPr>
                <w:rStyle w:val="af4"/>
                <w:rFonts w:hint="eastAsia"/>
                <w:noProof/>
              </w:rPr>
              <w:t>Property</w:t>
            </w:r>
            <w:r w:rsidRPr="00153494">
              <w:rPr>
                <w:rStyle w:val="af4"/>
                <w:rFonts w:hint="eastAsia"/>
                <w:noProof/>
              </w:rPr>
              <w:t>”</w:t>
            </w:r>
            <w:r w:rsidRPr="00153494">
              <w:rPr>
                <w:rStyle w:val="af4"/>
                <w:rFonts w:hint="eastAsia"/>
                <w:noProof/>
              </w:rPr>
              <w:t xml:space="preserve"> </w:t>
            </w:r>
            <w:r w:rsidRPr="00153494">
              <w:rPr>
                <w:rStyle w:val="af4"/>
                <w:rFonts w:hint="eastAsia"/>
                <w:noProof/>
              </w:rPr>
              <w:t>财产权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w:t>
            </w:r>
            <w:r>
              <w:rPr>
                <w:rFonts w:hint="eastAsia"/>
                <w:noProof/>
                <w:webHidden/>
              </w:rPr>
              <w:fldChar w:fldCharType="end"/>
            </w:r>
          </w:hyperlink>
        </w:p>
        <w:p w14:paraId="01831DC0" w14:textId="50945CBF" w:rsidR="00B756A7" w:rsidRDefault="00B756A7">
          <w:pPr>
            <w:pStyle w:val="TOC2"/>
            <w:tabs>
              <w:tab w:val="left" w:pos="880"/>
              <w:tab w:val="right" w:leader="dot" w:pos="9742"/>
            </w:tabs>
            <w:rPr>
              <w:noProof/>
            </w:rPr>
          </w:pPr>
          <w:hyperlink w:anchor="_Toc197204515" w:history="1">
            <w:r w:rsidRPr="00153494">
              <w:rPr>
                <w:rStyle w:val="af4"/>
                <w:rFonts w:ascii="Wingdings" w:hAnsi="Wingdings"/>
                <w:noProof/>
              </w:rPr>
              <w:t></w:t>
            </w:r>
            <w:r>
              <w:rPr>
                <w:rFonts w:hint="eastAsia"/>
                <w:noProof/>
              </w:rPr>
              <w:tab/>
            </w:r>
            <w:r w:rsidRPr="00153494">
              <w:rPr>
                <w:rStyle w:val="af4"/>
                <w:rFonts w:hint="eastAsia"/>
                <w:noProof/>
              </w:rPr>
              <w:t>Types of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w:t>
            </w:r>
            <w:r>
              <w:rPr>
                <w:rFonts w:hint="eastAsia"/>
                <w:noProof/>
                <w:webHidden/>
              </w:rPr>
              <w:fldChar w:fldCharType="end"/>
            </w:r>
          </w:hyperlink>
        </w:p>
        <w:p w14:paraId="1E190AFF" w14:textId="100F048F" w:rsidR="00B756A7" w:rsidRDefault="00B756A7">
          <w:pPr>
            <w:pStyle w:val="TOC2"/>
            <w:tabs>
              <w:tab w:val="left" w:pos="880"/>
              <w:tab w:val="right" w:leader="dot" w:pos="9742"/>
            </w:tabs>
            <w:rPr>
              <w:noProof/>
            </w:rPr>
          </w:pPr>
          <w:hyperlink w:anchor="_Toc197204516" w:history="1">
            <w:r w:rsidRPr="00153494">
              <w:rPr>
                <w:rStyle w:val="af4"/>
                <w:rFonts w:ascii="Wingdings" w:hAnsi="Wingdings"/>
                <w:noProof/>
              </w:rPr>
              <w:t></w:t>
            </w:r>
            <w:r>
              <w:rPr>
                <w:rFonts w:hint="eastAsia"/>
                <w:noProof/>
              </w:rPr>
              <w:tab/>
            </w:r>
            <w:r w:rsidRPr="00153494">
              <w:rPr>
                <w:rStyle w:val="af4"/>
                <w:rFonts w:hint="eastAsia"/>
                <w:noProof/>
              </w:rPr>
              <w:t>Types of Rights &amp; Interests in Personal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w:t>
            </w:r>
            <w:r>
              <w:rPr>
                <w:rFonts w:hint="eastAsia"/>
                <w:noProof/>
                <w:webHidden/>
              </w:rPr>
              <w:fldChar w:fldCharType="end"/>
            </w:r>
          </w:hyperlink>
        </w:p>
        <w:p w14:paraId="41C78D9D" w14:textId="34E24B60" w:rsidR="00B756A7" w:rsidRDefault="00B756A7">
          <w:pPr>
            <w:pStyle w:val="TOC2"/>
            <w:tabs>
              <w:tab w:val="left" w:pos="880"/>
              <w:tab w:val="right" w:leader="dot" w:pos="9742"/>
            </w:tabs>
            <w:rPr>
              <w:noProof/>
            </w:rPr>
          </w:pPr>
          <w:hyperlink w:anchor="_Toc197204517" w:history="1">
            <w:r w:rsidRPr="00153494">
              <w:rPr>
                <w:rStyle w:val="af4"/>
                <w:rFonts w:ascii="Wingdings" w:hAnsi="Wingdings"/>
                <w:noProof/>
              </w:rPr>
              <w:t></w:t>
            </w:r>
            <w:r>
              <w:rPr>
                <w:rFonts w:hint="eastAsia"/>
                <w:noProof/>
              </w:rPr>
              <w:tab/>
            </w:r>
            <w:r w:rsidRPr="00153494">
              <w:rPr>
                <w:rStyle w:val="af4"/>
                <w:rFonts w:hint="eastAsia"/>
                <w:noProof/>
              </w:rPr>
              <w:t>Real Rights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w:t>
            </w:r>
            <w:r>
              <w:rPr>
                <w:rFonts w:hint="eastAsia"/>
                <w:noProof/>
                <w:webHidden/>
              </w:rPr>
              <w:fldChar w:fldCharType="end"/>
            </w:r>
          </w:hyperlink>
        </w:p>
        <w:p w14:paraId="1F908F20" w14:textId="0882C9DE" w:rsidR="00B756A7" w:rsidRDefault="00B756A7">
          <w:pPr>
            <w:pStyle w:val="TOC2"/>
            <w:tabs>
              <w:tab w:val="left" w:pos="880"/>
              <w:tab w:val="right" w:leader="dot" w:pos="9742"/>
            </w:tabs>
            <w:rPr>
              <w:noProof/>
            </w:rPr>
          </w:pPr>
          <w:hyperlink w:anchor="_Toc197204518" w:history="1">
            <w:r w:rsidRPr="00153494">
              <w:rPr>
                <w:rStyle w:val="af4"/>
                <w:rFonts w:ascii="Wingdings" w:hAnsi="Wingdings"/>
                <w:noProof/>
              </w:rPr>
              <w:t></w:t>
            </w:r>
            <w:r>
              <w:rPr>
                <w:rFonts w:hint="eastAsia"/>
                <w:noProof/>
              </w:rPr>
              <w:tab/>
            </w:r>
            <w:r w:rsidRPr="00153494">
              <w:rPr>
                <w:rStyle w:val="af4"/>
                <w:rFonts w:hint="eastAsia"/>
                <w:noProof/>
              </w:rPr>
              <w:t xml:space="preserve">Dealings in </w:t>
            </w:r>
            <w:r w:rsidRPr="00153494">
              <w:rPr>
                <w:rStyle w:val="af4"/>
                <w:rFonts w:hint="eastAsia"/>
                <w:i/>
                <w:iCs/>
                <w:noProof/>
              </w:rPr>
              <w:t>Chose in Action</w:t>
            </w:r>
            <w:r w:rsidRPr="00153494">
              <w:rPr>
                <w:rStyle w:val="af4"/>
                <w:rFonts w:hint="eastAsia"/>
                <w:noProof/>
              </w:rPr>
              <w:t>—</w:t>
            </w:r>
            <w:r w:rsidRPr="00153494">
              <w:rPr>
                <w:rStyle w:val="af4"/>
                <w:rFonts w:hint="eastAsia"/>
                <w:noProof/>
              </w:rPr>
              <w:t xml:space="preserve">Assignment </w:t>
            </w:r>
            <w:r w:rsidRPr="00153494">
              <w:rPr>
                <w:rStyle w:val="af4"/>
                <w:rFonts w:hint="eastAsia"/>
                <w:noProof/>
              </w:rPr>
              <w:t>权利转让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5</w:t>
            </w:r>
            <w:r>
              <w:rPr>
                <w:rFonts w:hint="eastAsia"/>
                <w:noProof/>
                <w:webHidden/>
              </w:rPr>
              <w:fldChar w:fldCharType="end"/>
            </w:r>
          </w:hyperlink>
        </w:p>
        <w:p w14:paraId="07CF7A92" w14:textId="00B8112A" w:rsidR="00B756A7" w:rsidRDefault="00B756A7">
          <w:pPr>
            <w:pStyle w:val="TOC2"/>
            <w:tabs>
              <w:tab w:val="left" w:pos="880"/>
              <w:tab w:val="right" w:leader="dot" w:pos="9742"/>
            </w:tabs>
            <w:rPr>
              <w:noProof/>
            </w:rPr>
          </w:pPr>
          <w:hyperlink w:anchor="_Toc197204519" w:history="1">
            <w:r w:rsidRPr="00153494">
              <w:rPr>
                <w:rStyle w:val="af4"/>
                <w:rFonts w:ascii="Wingdings" w:hAnsi="Wingdings"/>
                <w:noProof/>
              </w:rPr>
              <w:t></w:t>
            </w:r>
            <w:r>
              <w:rPr>
                <w:rFonts w:hint="eastAsia"/>
                <w:noProof/>
              </w:rPr>
              <w:tab/>
            </w:r>
            <w:r w:rsidRPr="00153494">
              <w:rPr>
                <w:rStyle w:val="af4"/>
                <w:rFonts w:hint="eastAsia"/>
                <w:noProof/>
              </w:rPr>
              <w:t xml:space="preserve">Legal/Statutory Assignment </w:t>
            </w:r>
            <w:r w:rsidRPr="00153494">
              <w:rPr>
                <w:rStyle w:val="af4"/>
                <w:rFonts w:hint="eastAsia"/>
                <w:noProof/>
              </w:rPr>
              <w:t>法律上的转让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_Toc197204519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6</w:t>
            </w:r>
            <w:r>
              <w:rPr>
                <w:rFonts w:hint="eastAsia"/>
                <w:noProof/>
                <w:webHidden/>
              </w:rPr>
              <w:fldChar w:fldCharType="end"/>
            </w:r>
          </w:hyperlink>
        </w:p>
        <w:p w14:paraId="3D9DF281" w14:textId="66E6DC31" w:rsidR="00B756A7" w:rsidRDefault="00B756A7">
          <w:pPr>
            <w:pStyle w:val="TOC2"/>
            <w:tabs>
              <w:tab w:val="left" w:pos="880"/>
              <w:tab w:val="right" w:leader="dot" w:pos="9742"/>
            </w:tabs>
            <w:rPr>
              <w:noProof/>
            </w:rPr>
          </w:pPr>
          <w:hyperlink w:anchor="_Toc197204520" w:history="1">
            <w:r w:rsidRPr="00153494">
              <w:rPr>
                <w:rStyle w:val="af4"/>
                <w:rFonts w:ascii="Wingdings" w:hAnsi="Wingdings"/>
                <w:noProof/>
              </w:rPr>
              <w:t></w:t>
            </w:r>
            <w:r>
              <w:rPr>
                <w:rFonts w:hint="eastAsia"/>
                <w:noProof/>
              </w:rPr>
              <w:tab/>
            </w:r>
            <w:r w:rsidRPr="00153494">
              <w:rPr>
                <w:rStyle w:val="af4"/>
                <w:rFonts w:hint="eastAsia"/>
                <w:noProof/>
              </w:rPr>
              <w:t xml:space="preserve">Equitable Assignment </w:t>
            </w:r>
            <w:r w:rsidRPr="00153494">
              <w:rPr>
                <w:rStyle w:val="af4"/>
                <w:rFonts w:hint="eastAsia"/>
                <w:noProof/>
              </w:rPr>
              <w:t>衡平法上的转让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6</w:t>
            </w:r>
            <w:r>
              <w:rPr>
                <w:rFonts w:hint="eastAsia"/>
                <w:noProof/>
                <w:webHidden/>
              </w:rPr>
              <w:fldChar w:fldCharType="end"/>
            </w:r>
          </w:hyperlink>
        </w:p>
        <w:p w14:paraId="6F6D12EE" w14:textId="542313AC" w:rsidR="00B756A7" w:rsidRDefault="00B756A7">
          <w:pPr>
            <w:pStyle w:val="TOC1"/>
            <w:tabs>
              <w:tab w:val="right" w:leader="dot" w:pos="9742"/>
            </w:tabs>
            <w:rPr>
              <w:noProof/>
            </w:rPr>
          </w:pPr>
          <w:hyperlink w:anchor="_Toc197204521" w:history="1">
            <w:r w:rsidRPr="00153494">
              <w:rPr>
                <w:rStyle w:val="af4"/>
                <w:rFonts w:hint="eastAsia"/>
                <w:noProof/>
              </w:rPr>
              <w:t>Sale of Goods</w:t>
            </w:r>
            <w:r w:rsidRPr="00153494">
              <w:rPr>
                <w:rStyle w:val="af4"/>
                <w:rFonts w:hint="eastAsia"/>
                <w:noProof/>
              </w:rPr>
              <w:t>—</w:t>
            </w:r>
            <w:r w:rsidRPr="00153494">
              <w:rPr>
                <w:rStyle w:val="af4"/>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6</w:t>
            </w:r>
            <w:r>
              <w:rPr>
                <w:rFonts w:hint="eastAsia"/>
                <w:noProof/>
                <w:webHidden/>
              </w:rPr>
              <w:fldChar w:fldCharType="end"/>
            </w:r>
          </w:hyperlink>
        </w:p>
        <w:p w14:paraId="467C2D05" w14:textId="59605F8F" w:rsidR="00B756A7" w:rsidRDefault="00B756A7">
          <w:pPr>
            <w:pStyle w:val="TOC2"/>
            <w:tabs>
              <w:tab w:val="left" w:pos="880"/>
              <w:tab w:val="right" w:leader="dot" w:pos="9742"/>
            </w:tabs>
            <w:rPr>
              <w:noProof/>
            </w:rPr>
          </w:pPr>
          <w:hyperlink w:anchor="_Toc197204522" w:history="1">
            <w:r w:rsidRPr="00153494">
              <w:rPr>
                <w:rStyle w:val="af4"/>
                <w:rFonts w:ascii="Wingdings" w:hAnsi="Wingdings"/>
                <w:noProof/>
              </w:rPr>
              <w:t></w:t>
            </w:r>
            <w:r>
              <w:rPr>
                <w:rFonts w:hint="eastAsia"/>
                <w:noProof/>
              </w:rPr>
              <w:tab/>
            </w:r>
            <w:r w:rsidRPr="00153494">
              <w:rPr>
                <w:rStyle w:val="af4"/>
                <w:rFonts w:hint="eastAsia"/>
                <w:noProof/>
              </w:rPr>
              <w:t>Broad Structure of SOGO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7</w:t>
            </w:r>
            <w:r>
              <w:rPr>
                <w:rFonts w:hint="eastAsia"/>
                <w:noProof/>
                <w:webHidden/>
              </w:rPr>
              <w:fldChar w:fldCharType="end"/>
            </w:r>
          </w:hyperlink>
        </w:p>
        <w:p w14:paraId="24D7FCB3" w14:textId="43355F31" w:rsidR="00B756A7" w:rsidRDefault="00B756A7">
          <w:pPr>
            <w:pStyle w:val="TOC2"/>
            <w:tabs>
              <w:tab w:val="left" w:pos="880"/>
              <w:tab w:val="right" w:leader="dot" w:pos="9742"/>
            </w:tabs>
            <w:rPr>
              <w:noProof/>
            </w:rPr>
          </w:pPr>
          <w:hyperlink w:anchor="_Toc197204523" w:history="1">
            <w:r w:rsidRPr="00153494">
              <w:rPr>
                <w:rStyle w:val="af4"/>
                <w:rFonts w:ascii="Wingdings" w:hAnsi="Wingdings"/>
                <w:noProof/>
              </w:rPr>
              <w:t></w:t>
            </w:r>
            <w:r>
              <w:rPr>
                <w:rFonts w:hint="eastAsia"/>
                <w:noProof/>
              </w:rPr>
              <w:tab/>
            </w:r>
            <w:r w:rsidRPr="00153494">
              <w:rPr>
                <w:rStyle w:val="af4"/>
                <w:rFonts w:hint="eastAsia"/>
                <w:noProof/>
              </w:rPr>
              <w:t>Definition</w:t>
            </w:r>
            <w:r w:rsidRPr="00153494">
              <w:rPr>
                <w:rStyle w:val="af4"/>
                <w:rFonts w:hint="eastAsia"/>
                <w:noProof/>
              </w:rPr>
              <w:t>—</w:t>
            </w:r>
            <w:r w:rsidRPr="00153494">
              <w:rPr>
                <w:rStyle w:val="af4"/>
                <w:rFonts w:hint="eastAsia"/>
                <w:noProof/>
              </w:rPr>
              <w:t>Types of Goods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7</w:t>
            </w:r>
            <w:r>
              <w:rPr>
                <w:rFonts w:hint="eastAsia"/>
                <w:noProof/>
                <w:webHidden/>
              </w:rPr>
              <w:fldChar w:fldCharType="end"/>
            </w:r>
          </w:hyperlink>
        </w:p>
        <w:p w14:paraId="0D061760" w14:textId="7AF1AA18" w:rsidR="00B756A7" w:rsidRDefault="00B756A7">
          <w:pPr>
            <w:pStyle w:val="TOC2"/>
            <w:tabs>
              <w:tab w:val="left" w:pos="880"/>
              <w:tab w:val="right" w:leader="dot" w:pos="9742"/>
            </w:tabs>
            <w:rPr>
              <w:noProof/>
            </w:rPr>
          </w:pPr>
          <w:hyperlink w:anchor="_Toc197204524" w:history="1">
            <w:r w:rsidRPr="00153494">
              <w:rPr>
                <w:rStyle w:val="af4"/>
                <w:rFonts w:ascii="Wingdings" w:hAnsi="Wingdings"/>
                <w:noProof/>
              </w:rPr>
              <w:t></w:t>
            </w:r>
            <w:r>
              <w:rPr>
                <w:rFonts w:hint="eastAsia"/>
                <w:noProof/>
              </w:rPr>
              <w:tab/>
            </w:r>
            <w:r w:rsidRPr="00153494">
              <w:rPr>
                <w:rStyle w:val="af4"/>
                <w:rFonts w:hint="eastAsia"/>
                <w:noProof/>
              </w:rPr>
              <w:t>Contract of Sale of Goods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7</w:t>
            </w:r>
            <w:r>
              <w:rPr>
                <w:rFonts w:hint="eastAsia"/>
                <w:noProof/>
                <w:webHidden/>
              </w:rPr>
              <w:fldChar w:fldCharType="end"/>
            </w:r>
          </w:hyperlink>
        </w:p>
        <w:p w14:paraId="3DBB8821" w14:textId="309A4F60" w:rsidR="00B756A7" w:rsidRDefault="00B756A7">
          <w:pPr>
            <w:pStyle w:val="TOC2"/>
            <w:tabs>
              <w:tab w:val="left" w:pos="880"/>
              <w:tab w:val="right" w:leader="dot" w:pos="9742"/>
            </w:tabs>
            <w:rPr>
              <w:noProof/>
            </w:rPr>
          </w:pPr>
          <w:hyperlink w:anchor="_Toc197204525" w:history="1">
            <w:r w:rsidRPr="00153494">
              <w:rPr>
                <w:rStyle w:val="af4"/>
                <w:rFonts w:ascii="Wingdings" w:hAnsi="Wingdings"/>
                <w:noProof/>
              </w:rPr>
              <w:t></w:t>
            </w:r>
            <w:r>
              <w:rPr>
                <w:rFonts w:hint="eastAsia"/>
                <w:noProof/>
              </w:rPr>
              <w:tab/>
            </w:r>
            <w:r w:rsidRPr="00153494">
              <w:rPr>
                <w:rStyle w:val="af4"/>
                <w:rFonts w:hint="eastAsia"/>
                <w:noProof/>
              </w:rPr>
              <w:t xml:space="preserve">Price </w:t>
            </w:r>
            <w:r w:rsidRPr="00153494">
              <w:rPr>
                <w:rStyle w:val="af4"/>
                <w:rFonts w:hint="eastAsia"/>
                <w:noProof/>
              </w:rPr>
              <w:t>货价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8</w:t>
            </w:r>
            <w:r>
              <w:rPr>
                <w:rFonts w:hint="eastAsia"/>
                <w:noProof/>
                <w:webHidden/>
              </w:rPr>
              <w:fldChar w:fldCharType="end"/>
            </w:r>
          </w:hyperlink>
        </w:p>
        <w:p w14:paraId="5E62340D" w14:textId="0630A87E" w:rsidR="00B756A7" w:rsidRDefault="00B756A7">
          <w:pPr>
            <w:pStyle w:val="TOC2"/>
            <w:tabs>
              <w:tab w:val="left" w:pos="880"/>
              <w:tab w:val="right" w:leader="dot" w:pos="9742"/>
            </w:tabs>
            <w:rPr>
              <w:noProof/>
            </w:rPr>
          </w:pPr>
          <w:hyperlink w:anchor="_Toc197204526" w:history="1">
            <w:r w:rsidRPr="00153494">
              <w:rPr>
                <w:rStyle w:val="af4"/>
                <w:rFonts w:ascii="Wingdings" w:hAnsi="Wingdings"/>
                <w:noProof/>
              </w:rPr>
              <w:t></w:t>
            </w:r>
            <w:r>
              <w:rPr>
                <w:rFonts w:hint="eastAsia"/>
                <w:noProof/>
              </w:rPr>
              <w:tab/>
            </w:r>
            <w:r w:rsidRPr="00153494">
              <w:rPr>
                <w:rStyle w:val="af4"/>
                <w:rFonts w:hint="eastAsia"/>
                <w:noProof/>
              </w:rPr>
              <w:t xml:space="preserve">Sale of Goods or Supply of Service? </w:t>
            </w:r>
            <w:r w:rsidRPr="00153494">
              <w:rPr>
                <w:rStyle w:val="af4"/>
                <w:rFonts w:hint="eastAsia"/>
                <w:noProof/>
              </w:rPr>
              <w:t>—</w:t>
            </w:r>
            <w:r w:rsidRPr="00153494">
              <w:rPr>
                <w:rStyle w:val="af4"/>
                <w:rFonts w:hint="eastAsia"/>
                <w:noProof/>
              </w:rPr>
              <w:t xml:space="preserve"> Scope of Ordinance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8</w:t>
            </w:r>
            <w:r>
              <w:rPr>
                <w:rFonts w:hint="eastAsia"/>
                <w:noProof/>
                <w:webHidden/>
              </w:rPr>
              <w:fldChar w:fldCharType="end"/>
            </w:r>
          </w:hyperlink>
        </w:p>
        <w:p w14:paraId="7873BD4C" w14:textId="44B5DFC2" w:rsidR="00B756A7" w:rsidRDefault="00B756A7">
          <w:pPr>
            <w:pStyle w:val="TOC1"/>
            <w:tabs>
              <w:tab w:val="right" w:leader="dot" w:pos="9742"/>
            </w:tabs>
            <w:rPr>
              <w:noProof/>
            </w:rPr>
          </w:pPr>
          <w:hyperlink w:anchor="_Toc197204527"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Transfer of Property </w:t>
            </w:r>
            <w:r w:rsidRPr="00153494">
              <w:rPr>
                <w:rStyle w:val="af4"/>
                <w:rFonts w:hint="eastAsia"/>
                <w:noProof/>
              </w:rPr>
              <w:t>产权转让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9</w:t>
            </w:r>
            <w:r>
              <w:rPr>
                <w:rFonts w:hint="eastAsia"/>
                <w:noProof/>
                <w:webHidden/>
              </w:rPr>
              <w:fldChar w:fldCharType="end"/>
            </w:r>
          </w:hyperlink>
        </w:p>
        <w:p w14:paraId="0B320001" w14:textId="4E90C827" w:rsidR="00B756A7" w:rsidRDefault="00B756A7">
          <w:pPr>
            <w:pStyle w:val="TOC2"/>
            <w:tabs>
              <w:tab w:val="left" w:pos="880"/>
              <w:tab w:val="right" w:leader="dot" w:pos="9742"/>
            </w:tabs>
            <w:rPr>
              <w:noProof/>
            </w:rPr>
          </w:pPr>
          <w:hyperlink w:anchor="_Toc197204528" w:history="1">
            <w:r w:rsidRPr="00153494">
              <w:rPr>
                <w:rStyle w:val="af4"/>
                <w:rFonts w:ascii="Wingdings" w:hAnsi="Wingdings"/>
                <w:noProof/>
              </w:rPr>
              <w:t></w:t>
            </w:r>
            <w:r>
              <w:rPr>
                <w:rFonts w:hint="eastAsia"/>
                <w:noProof/>
              </w:rPr>
              <w:tab/>
            </w:r>
            <w:r w:rsidRPr="00153494">
              <w:rPr>
                <w:rStyle w:val="af4"/>
                <w:rFonts w:hint="eastAsia"/>
                <w:noProof/>
              </w:rPr>
              <w:t>Transfer/Passing of Property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9</w:t>
            </w:r>
            <w:r>
              <w:rPr>
                <w:rFonts w:hint="eastAsia"/>
                <w:noProof/>
                <w:webHidden/>
              </w:rPr>
              <w:fldChar w:fldCharType="end"/>
            </w:r>
          </w:hyperlink>
        </w:p>
        <w:p w14:paraId="1836CF5A" w14:textId="05369245" w:rsidR="00B756A7" w:rsidRDefault="00B756A7">
          <w:pPr>
            <w:pStyle w:val="TOC2"/>
            <w:tabs>
              <w:tab w:val="left" w:pos="880"/>
              <w:tab w:val="right" w:leader="dot" w:pos="9742"/>
            </w:tabs>
            <w:rPr>
              <w:noProof/>
            </w:rPr>
          </w:pPr>
          <w:hyperlink w:anchor="_Toc197204529" w:history="1">
            <w:r w:rsidRPr="00153494">
              <w:rPr>
                <w:rStyle w:val="af4"/>
                <w:rFonts w:ascii="Wingdings" w:hAnsi="Wingdings"/>
                <w:noProof/>
              </w:rPr>
              <w:t></w:t>
            </w:r>
            <w:r>
              <w:rPr>
                <w:rFonts w:hint="eastAsia"/>
                <w:noProof/>
              </w:rPr>
              <w:tab/>
            </w:r>
            <w:r w:rsidRPr="00153494">
              <w:rPr>
                <w:rStyle w:val="af4"/>
                <w:rFonts w:hint="eastAsia"/>
                <w:noProof/>
              </w:rPr>
              <w:t xml:space="preserve">Presumptive Rules for Ascertaining Intention (rebuttable) </w:t>
            </w:r>
            <w:r w:rsidRPr="00153494">
              <w:rPr>
                <w:rStyle w:val="af4"/>
                <w:rFonts w:hint="eastAsia"/>
                <w:noProof/>
              </w:rPr>
              <w:t>确定产权转让意向的规则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_Toc197204529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9</w:t>
            </w:r>
            <w:r>
              <w:rPr>
                <w:rFonts w:hint="eastAsia"/>
                <w:noProof/>
                <w:webHidden/>
              </w:rPr>
              <w:fldChar w:fldCharType="end"/>
            </w:r>
          </w:hyperlink>
        </w:p>
        <w:p w14:paraId="09BD70E3" w14:textId="2D628CE3" w:rsidR="00B756A7" w:rsidRDefault="00B756A7">
          <w:pPr>
            <w:pStyle w:val="TOC2"/>
            <w:tabs>
              <w:tab w:val="left" w:pos="880"/>
              <w:tab w:val="right" w:leader="dot" w:pos="9742"/>
            </w:tabs>
            <w:rPr>
              <w:noProof/>
            </w:rPr>
          </w:pPr>
          <w:hyperlink w:anchor="_Toc197204530" w:history="1">
            <w:r w:rsidRPr="00153494">
              <w:rPr>
                <w:rStyle w:val="af4"/>
                <w:rFonts w:ascii="Wingdings" w:hAnsi="Wingdings"/>
                <w:noProof/>
                <w:lang w:val="en-HK"/>
              </w:rPr>
              <w:t></w:t>
            </w:r>
            <w:r>
              <w:rPr>
                <w:rFonts w:hint="eastAsia"/>
                <w:noProof/>
              </w:rPr>
              <w:tab/>
            </w:r>
            <w:r w:rsidRPr="00153494">
              <w:rPr>
                <w:rStyle w:val="af4"/>
                <w:rFonts w:hint="eastAsia"/>
                <w:noProof/>
                <w:lang w:val="en-HK"/>
              </w:rPr>
              <w:t>Appropriation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10</w:t>
            </w:r>
            <w:r>
              <w:rPr>
                <w:rFonts w:hint="eastAsia"/>
                <w:noProof/>
                <w:webHidden/>
              </w:rPr>
              <w:fldChar w:fldCharType="end"/>
            </w:r>
          </w:hyperlink>
        </w:p>
        <w:p w14:paraId="43A068FD" w14:textId="4376A60F" w:rsidR="00B756A7" w:rsidRDefault="00B756A7">
          <w:pPr>
            <w:pStyle w:val="TOC2"/>
            <w:tabs>
              <w:tab w:val="left" w:pos="880"/>
              <w:tab w:val="right" w:leader="dot" w:pos="9742"/>
            </w:tabs>
            <w:rPr>
              <w:noProof/>
            </w:rPr>
          </w:pPr>
          <w:hyperlink w:anchor="_Toc197204531" w:history="1">
            <w:r w:rsidRPr="00153494">
              <w:rPr>
                <w:rStyle w:val="af4"/>
                <w:rFonts w:ascii="Wingdings" w:hAnsi="Wingdings"/>
                <w:noProof/>
              </w:rPr>
              <w:t></w:t>
            </w:r>
            <w:r>
              <w:rPr>
                <w:rFonts w:hint="eastAsia"/>
                <w:noProof/>
              </w:rPr>
              <w:tab/>
            </w:r>
            <w:r w:rsidRPr="00153494">
              <w:rPr>
                <w:rStyle w:val="af4"/>
                <w:rFonts w:hint="eastAsia"/>
                <w:noProof/>
              </w:rPr>
              <w:t xml:space="preserve">Appropriation by Exhaustion </w:t>
            </w:r>
            <w:r w:rsidRPr="00153494">
              <w:rPr>
                <w:rStyle w:val="af4"/>
                <w:rFonts w:hint="eastAsia"/>
                <w:noProof/>
              </w:rPr>
              <w:t>通过耗尽实现的“拨归”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10</w:t>
            </w:r>
            <w:r>
              <w:rPr>
                <w:rFonts w:hint="eastAsia"/>
                <w:noProof/>
                <w:webHidden/>
              </w:rPr>
              <w:fldChar w:fldCharType="end"/>
            </w:r>
          </w:hyperlink>
        </w:p>
        <w:p w14:paraId="7BE89869" w14:textId="157990A8" w:rsidR="00B756A7" w:rsidRDefault="00B756A7">
          <w:pPr>
            <w:pStyle w:val="TOC1"/>
            <w:tabs>
              <w:tab w:val="right" w:leader="dot" w:pos="9742"/>
            </w:tabs>
            <w:rPr>
              <w:noProof/>
            </w:rPr>
          </w:pPr>
          <w:hyperlink w:anchor="_Toc197204532" w:history="1">
            <w:r w:rsidRPr="00153494">
              <w:rPr>
                <w:rStyle w:val="af4"/>
                <w:rFonts w:hint="eastAsia"/>
                <w:noProof/>
                <w:lang w:val="en-HK"/>
              </w:rPr>
              <w:t>Sale of Goods</w:t>
            </w:r>
            <w:r w:rsidRPr="00153494">
              <w:rPr>
                <w:rStyle w:val="af4"/>
                <w:rFonts w:hint="eastAsia"/>
                <w:noProof/>
                <w:lang w:val="en-HK"/>
              </w:rPr>
              <w:t>—</w:t>
            </w:r>
            <w:r w:rsidRPr="00153494">
              <w:rPr>
                <w:rStyle w:val="af4"/>
                <w:rFonts w:hint="eastAsia"/>
                <w:noProof/>
                <w:lang w:val="en-HK"/>
              </w:rPr>
              <w:t xml:space="preserve">Transfer of Risk </w:t>
            </w:r>
            <w:r w:rsidRPr="00153494">
              <w:rPr>
                <w:rStyle w:val="af4"/>
                <w:rFonts w:hint="eastAsia"/>
                <w:noProof/>
                <w:lang w:val="en-HK"/>
              </w:rPr>
              <w:t>风险转移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10</w:t>
            </w:r>
            <w:r>
              <w:rPr>
                <w:rFonts w:hint="eastAsia"/>
                <w:noProof/>
                <w:webHidden/>
              </w:rPr>
              <w:fldChar w:fldCharType="end"/>
            </w:r>
          </w:hyperlink>
        </w:p>
        <w:p w14:paraId="252BE091" w14:textId="23CD926D" w:rsidR="00B756A7" w:rsidRDefault="00B756A7">
          <w:pPr>
            <w:pStyle w:val="TOC2"/>
            <w:tabs>
              <w:tab w:val="left" w:pos="880"/>
              <w:tab w:val="right" w:leader="dot" w:pos="9742"/>
            </w:tabs>
            <w:rPr>
              <w:noProof/>
            </w:rPr>
          </w:pPr>
          <w:hyperlink w:anchor="_Toc197204533" w:history="1">
            <w:r w:rsidRPr="00153494">
              <w:rPr>
                <w:rStyle w:val="af4"/>
                <w:rFonts w:ascii="Wingdings" w:hAnsi="Wingdings"/>
                <w:noProof/>
                <w:lang w:val="en-HK"/>
              </w:rPr>
              <w:t></w:t>
            </w:r>
            <w:r>
              <w:rPr>
                <w:rFonts w:hint="eastAsia"/>
                <w:noProof/>
              </w:rPr>
              <w:tab/>
            </w:r>
            <w:r w:rsidRPr="00153494">
              <w:rPr>
                <w:rStyle w:val="af4"/>
                <w:rFonts w:hint="eastAsia"/>
                <w:noProof/>
                <w:lang w:val="en-HK"/>
              </w:rPr>
              <w:t>What Type of Risk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10</w:t>
            </w:r>
            <w:r>
              <w:rPr>
                <w:rFonts w:hint="eastAsia"/>
                <w:noProof/>
                <w:webHidden/>
              </w:rPr>
              <w:fldChar w:fldCharType="end"/>
            </w:r>
          </w:hyperlink>
        </w:p>
        <w:p w14:paraId="1F52EE39" w14:textId="14CCFE70" w:rsidR="00B756A7" w:rsidRDefault="00B756A7">
          <w:pPr>
            <w:pStyle w:val="TOC2"/>
            <w:tabs>
              <w:tab w:val="left" w:pos="880"/>
              <w:tab w:val="right" w:leader="dot" w:pos="9742"/>
            </w:tabs>
            <w:rPr>
              <w:noProof/>
            </w:rPr>
          </w:pPr>
          <w:hyperlink w:anchor="_Toc197204534" w:history="1">
            <w:r w:rsidRPr="00153494">
              <w:rPr>
                <w:rStyle w:val="af4"/>
                <w:rFonts w:ascii="Wingdings" w:hAnsi="Wingdings"/>
                <w:noProof/>
                <w:lang w:val="en-HK"/>
              </w:rPr>
              <w:t></w:t>
            </w:r>
            <w:r>
              <w:rPr>
                <w:rFonts w:hint="eastAsia"/>
                <w:noProof/>
              </w:rPr>
              <w:tab/>
            </w:r>
            <w:r w:rsidRPr="00153494">
              <w:rPr>
                <w:rStyle w:val="af4"/>
                <w:rFonts w:hint="eastAsia"/>
                <w:noProof/>
                <w:lang w:val="en-HK"/>
              </w:rPr>
              <w:t>Transfer of Risk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11</w:t>
            </w:r>
            <w:r>
              <w:rPr>
                <w:rFonts w:hint="eastAsia"/>
                <w:noProof/>
                <w:webHidden/>
              </w:rPr>
              <w:fldChar w:fldCharType="end"/>
            </w:r>
          </w:hyperlink>
        </w:p>
        <w:p w14:paraId="4B89C87D" w14:textId="042ED0FC" w:rsidR="00B756A7" w:rsidRDefault="00B756A7">
          <w:pPr>
            <w:pStyle w:val="TOC2"/>
            <w:tabs>
              <w:tab w:val="left" w:pos="880"/>
              <w:tab w:val="right" w:leader="dot" w:pos="9742"/>
            </w:tabs>
            <w:rPr>
              <w:noProof/>
            </w:rPr>
          </w:pPr>
          <w:hyperlink w:anchor="_Toc197204535" w:history="1">
            <w:r w:rsidRPr="00153494">
              <w:rPr>
                <w:rStyle w:val="af4"/>
                <w:rFonts w:ascii="Wingdings" w:hAnsi="Wingdings"/>
                <w:noProof/>
              </w:rPr>
              <w:t></w:t>
            </w:r>
            <w:r>
              <w:rPr>
                <w:rFonts w:hint="eastAsia"/>
                <w:noProof/>
              </w:rPr>
              <w:tab/>
            </w:r>
            <w:r w:rsidRPr="00153494">
              <w:rPr>
                <w:rStyle w:val="af4"/>
                <w:rFonts w:hint="eastAsia"/>
                <w:noProof/>
              </w:rPr>
              <w:t xml:space="preserve">Perishing of Goods </w:t>
            </w:r>
            <w:r w:rsidRPr="00153494">
              <w:rPr>
                <w:rStyle w:val="af4"/>
                <w:rFonts w:hint="eastAsia"/>
                <w:noProof/>
              </w:rPr>
              <w:t>货物灭失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11</w:t>
            </w:r>
            <w:r>
              <w:rPr>
                <w:rFonts w:hint="eastAsia"/>
                <w:noProof/>
                <w:webHidden/>
              </w:rPr>
              <w:fldChar w:fldCharType="end"/>
            </w:r>
          </w:hyperlink>
        </w:p>
        <w:p w14:paraId="7FDD3DB2" w14:textId="02A33FC0" w:rsidR="00B756A7" w:rsidRDefault="00B756A7">
          <w:pPr>
            <w:pStyle w:val="TOC1"/>
            <w:tabs>
              <w:tab w:val="right" w:leader="dot" w:pos="9742"/>
            </w:tabs>
            <w:rPr>
              <w:noProof/>
            </w:rPr>
          </w:pPr>
          <w:hyperlink w:anchor="_Toc197204536"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Transfer of Title (ownership, </w:t>
            </w:r>
            <w:r w:rsidRPr="00153494">
              <w:rPr>
                <w:rStyle w:val="af4"/>
                <w:rFonts w:hint="eastAsia"/>
                <w:noProof/>
              </w:rPr>
              <w:t>所有权转让</w:t>
            </w:r>
            <w:r w:rsidRPr="00153494">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12</w:t>
            </w:r>
            <w:r>
              <w:rPr>
                <w:rFonts w:hint="eastAsia"/>
                <w:noProof/>
                <w:webHidden/>
              </w:rPr>
              <w:fldChar w:fldCharType="end"/>
            </w:r>
          </w:hyperlink>
        </w:p>
        <w:p w14:paraId="6594D125" w14:textId="3C279396" w:rsidR="00B756A7" w:rsidRDefault="00B756A7">
          <w:pPr>
            <w:pStyle w:val="TOC2"/>
            <w:tabs>
              <w:tab w:val="left" w:pos="880"/>
              <w:tab w:val="right" w:leader="dot" w:pos="9742"/>
            </w:tabs>
            <w:rPr>
              <w:noProof/>
            </w:rPr>
          </w:pPr>
          <w:hyperlink w:anchor="_Toc197204537" w:history="1">
            <w:r w:rsidRPr="00153494">
              <w:rPr>
                <w:rStyle w:val="af4"/>
                <w:rFonts w:ascii="Wingdings" w:hAnsi="Wingdings"/>
                <w:noProof/>
              </w:rPr>
              <w:t></w:t>
            </w:r>
            <w:r>
              <w:rPr>
                <w:rFonts w:hint="eastAsia"/>
                <w:noProof/>
              </w:rPr>
              <w:tab/>
            </w:r>
            <w:r w:rsidRPr="00153494">
              <w:rPr>
                <w:rStyle w:val="af4"/>
                <w:rFonts w:hint="eastAsia"/>
                <w:noProof/>
              </w:rPr>
              <w:t>Common Law Nemo Dat Rule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12</w:t>
            </w:r>
            <w:r>
              <w:rPr>
                <w:rFonts w:hint="eastAsia"/>
                <w:noProof/>
                <w:webHidden/>
              </w:rPr>
              <w:fldChar w:fldCharType="end"/>
            </w:r>
          </w:hyperlink>
        </w:p>
        <w:p w14:paraId="19285F78" w14:textId="552B9B9C" w:rsidR="00B756A7" w:rsidRDefault="00B756A7">
          <w:pPr>
            <w:pStyle w:val="TOC2"/>
            <w:tabs>
              <w:tab w:val="left" w:pos="880"/>
              <w:tab w:val="right" w:leader="dot" w:pos="9742"/>
            </w:tabs>
            <w:rPr>
              <w:noProof/>
            </w:rPr>
          </w:pPr>
          <w:hyperlink w:anchor="_Toc197204538" w:history="1">
            <w:r w:rsidRPr="00153494">
              <w:rPr>
                <w:rStyle w:val="af4"/>
                <w:rFonts w:ascii="Wingdings" w:hAnsi="Wingdings"/>
                <w:noProof/>
              </w:rPr>
              <w:t></w:t>
            </w:r>
            <w:r>
              <w:rPr>
                <w:rFonts w:hint="eastAsia"/>
                <w:noProof/>
              </w:rPr>
              <w:tab/>
            </w:r>
            <w:r w:rsidRPr="00153494">
              <w:rPr>
                <w:rStyle w:val="af4"/>
                <w:rFonts w:hint="eastAsia"/>
                <w:noProof/>
              </w:rPr>
              <w:t>Statutory Nemo Dat Rule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12</w:t>
            </w:r>
            <w:r>
              <w:rPr>
                <w:rFonts w:hint="eastAsia"/>
                <w:noProof/>
                <w:webHidden/>
              </w:rPr>
              <w:fldChar w:fldCharType="end"/>
            </w:r>
          </w:hyperlink>
        </w:p>
        <w:p w14:paraId="3CE34F11" w14:textId="0FBBFF4E" w:rsidR="00B756A7" w:rsidRDefault="00B756A7">
          <w:pPr>
            <w:pStyle w:val="TOC2"/>
            <w:tabs>
              <w:tab w:val="left" w:pos="880"/>
              <w:tab w:val="right" w:leader="dot" w:pos="9742"/>
            </w:tabs>
            <w:rPr>
              <w:noProof/>
            </w:rPr>
          </w:pPr>
          <w:hyperlink w:anchor="_Toc197204539"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Estoppel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_Toc197204539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12</w:t>
            </w:r>
            <w:r>
              <w:rPr>
                <w:rFonts w:hint="eastAsia"/>
                <w:noProof/>
                <w:webHidden/>
              </w:rPr>
              <w:fldChar w:fldCharType="end"/>
            </w:r>
          </w:hyperlink>
        </w:p>
        <w:p w14:paraId="775D1C29" w14:textId="7A10BA4A" w:rsidR="00B756A7" w:rsidRDefault="00B756A7">
          <w:pPr>
            <w:pStyle w:val="TOC2"/>
            <w:tabs>
              <w:tab w:val="left" w:pos="880"/>
              <w:tab w:val="right" w:leader="dot" w:pos="9742"/>
            </w:tabs>
            <w:rPr>
              <w:noProof/>
            </w:rPr>
          </w:pPr>
          <w:hyperlink w:anchor="_Toc197204540"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 xml:space="preserve">Sale by Mercantile Agent </w:t>
            </w:r>
            <w:r w:rsidRPr="00153494">
              <w:rPr>
                <w:rStyle w:val="af4"/>
                <w:rFonts w:hint="eastAsia"/>
                <w:noProof/>
              </w:rPr>
              <w:t>代理商销售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13</w:t>
            </w:r>
            <w:r>
              <w:rPr>
                <w:rFonts w:hint="eastAsia"/>
                <w:noProof/>
                <w:webHidden/>
              </w:rPr>
              <w:fldChar w:fldCharType="end"/>
            </w:r>
          </w:hyperlink>
        </w:p>
        <w:p w14:paraId="4A0E3AB1" w14:textId="7C32E839" w:rsidR="00B756A7" w:rsidRDefault="00B756A7">
          <w:pPr>
            <w:pStyle w:val="TOC2"/>
            <w:tabs>
              <w:tab w:val="left" w:pos="880"/>
              <w:tab w:val="right" w:leader="dot" w:pos="9742"/>
            </w:tabs>
            <w:rPr>
              <w:noProof/>
            </w:rPr>
          </w:pPr>
          <w:hyperlink w:anchor="_Toc197204541"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 xml:space="preserve">Sale under Voidable Title </w:t>
            </w:r>
            <w:r w:rsidRPr="00153494">
              <w:rPr>
                <w:rStyle w:val="af4"/>
                <w:rFonts w:hint="eastAsia"/>
                <w:noProof/>
              </w:rPr>
              <w:t>根据可使无效的所有权而售卖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14</w:t>
            </w:r>
            <w:r>
              <w:rPr>
                <w:rFonts w:hint="eastAsia"/>
                <w:noProof/>
                <w:webHidden/>
              </w:rPr>
              <w:fldChar w:fldCharType="end"/>
            </w:r>
          </w:hyperlink>
        </w:p>
        <w:p w14:paraId="1EEE846D" w14:textId="53802041" w:rsidR="00B756A7" w:rsidRDefault="00B756A7">
          <w:pPr>
            <w:pStyle w:val="TOC2"/>
            <w:tabs>
              <w:tab w:val="left" w:pos="880"/>
              <w:tab w:val="right" w:leader="dot" w:pos="9742"/>
            </w:tabs>
            <w:rPr>
              <w:noProof/>
            </w:rPr>
          </w:pPr>
          <w:hyperlink w:anchor="_Toc197204542" w:history="1">
            <w:r w:rsidRPr="00153494">
              <w:rPr>
                <w:rStyle w:val="af4"/>
                <w:rFonts w:ascii="Wingdings" w:hAnsi="Wingdings"/>
                <w:noProof/>
              </w:rPr>
              <w:t></w:t>
            </w:r>
            <w:r>
              <w:rPr>
                <w:rFonts w:hint="eastAsia"/>
                <w:noProof/>
              </w:rPr>
              <w:tab/>
            </w:r>
            <w:r w:rsidRPr="00153494">
              <w:rPr>
                <w:rStyle w:val="af4"/>
                <w:rFonts w:hint="eastAsia"/>
                <w:noProof/>
              </w:rPr>
              <w:t>Exceptions</w:t>
            </w:r>
            <w:r w:rsidRPr="00153494">
              <w:rPr>
                <w:rStyle w:val="af4"/>
                <w:rFonts w:hint="eastAsia"/>
                <w:noProof/>
              </w:rPr>
              <w:t>—</w:t>
            </w:r>
            <w:r w:rsidRPr="00153494">
              <w:rPr>
                <w:rStyle w:val="af4"/>
                <w:rFonts w:hint="eastAsia"/>
                <w:noProof/>
              </w:rPr>
              <w:t>Sale by Seller (also the owner) in Possession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14</w:t>
            </w:r>
            <w:r>
              <w:rPr>
                <w:rFonts w:hint="eastAsia"/>
                <w:noProof/>
                <w:webHidden/>
              </w:rPr>
              <w:fldChar w:fldCharType="end"/>
            </w:r>
          </w:hyperlink>
        </w:p>
        <w:p w14:paraId="3F5B0132" w14:textId="57B9237D" w:rsidR="00B756A7" w:rsidRDefault="00B756A7">
          <w:pPr>
            <w:pStyle w:val="TOC2"/>
            <w:tabs>
              <w:tab w:val="left" w:pos="880"/>
              <w:tab w:val="right" w:leader="dot" w:pos="9742"/>
            </w:tabs>
            <w:rPr>
              <w:noProof/>
            </w:rPr>
          </w:pPr>
          <w:hyperlink w:anchor="_Toc197204543" w:history="1">
            <w:r w:rsidRPr="00153494">
              <w:rPr>
                <w:rStyle w:val="af4"/>
                <w:rFonts w:ascii="Wingdings" w:hAnsi="Wingdings"/>
                <w:noProof/>
              </w:rPr>
              <w:t></w:t>
            </w:r>
            <w:r>
              <w:rPr>
                <w:rFonts w:hint="eastAsia"/>
                <w:noProof/>
              </w:rPr>
              <w:tab/>
            </w:r>
            <w:r w:rsidRPr="00153494">
              <w:rPr>
                <w:rStyle w:val="af4"/>
                <w:rFonts w:hint="eastAsia"/>
                <w:noProof/>
              </w:rPr>
              <w:t>Exception</w:t>
            </w:r>
            <w:r w:rsidRPr="00153494">
              <w:rPr>
                <w:rStyle w:val="af4"/>
                <w:rFonts w:hint="eastAsia"/>
                <w:noProof/>
              </w:rPr>
              <w:t>—</w:t>
            </w:r>
            <w:r w:rsidRPr="00153494">
              <w:rPr>
                <w:rStyle w:val="af4"/>
                <w:rFonts w:hint="eastAsia"/>
                <w:noProof/>
              </w:rPr>
              <w:t>Sale by Buyer in Possession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14</w:t>
            </w:r>
            <w:r>
              <w:rPr>
                <w:rFonts w:hint="eastAsia"/>
                <w:noProof/>
                <w:webHidden/>
              </w:rPr>
              <w:fldChar w:fldCharType="end"/>
            </w:r>
          </w:hyperlink>
        </w:p>
        <w:p w14:paraId="2149AC77" w14:textId="51E6C4AA" w:rsidR="00B756A7" w:rsidRDefault="00B756A7">
          <w:pPr>
            <w:pStyle w:val="TOC1"/>
            <w:tabs>
              <w:tab w:val="right" w:leader="dot" w:pos="9742"/>
            </w:tabs>
            <w:rPr>
              <w:noProof/>
            </w:rPr>
          </w:pPr>
          <w:hyperlink w:anchor="_Toc197204544" w:history="1">
            <w:r w:rsidRPr="00153494">
              <w:rPr>
                <w:rStyle w:val="af4"/>
                <w:rFonts w:hint="eastAsia"/>
                <w:noProof/>
              </w:rPr>
              <w:t>Sale of Goods</w:t>
            </w:r>
            <w:r w:rsidRPr="00153494">
              <w:rPr>
                <w:rStyle w:val="af4"/>
                <w:rFonts w:hint="eastAsia"/>
                <w:noProof/>
              </w:rPr>
              <w:t>—</w:t>
            </w:r>
            <w:r w:rsidRPr="00153494">
              <w:rPr>
                <w:rStyle w:val="af4"/>
                <w:rFonts w:hint="eastAsia"/>
                <w:noProof/>
              </w:rPr>
              <w:t>Implied Terms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15</w:t>
            </w:r>
            <w:r>
              <w:rPr>
                <w:rFonts w:hint="eastAsia"/>
                <w:noProof/>
                <w:webHidden/>
              </w:rPr>
              <w:fldChar w:fldCharType="end"/>
            </w:r>
          </w:hyperlink>
        </w:p>
        <w:p w14:paraId="226A07C8" w14:textId="0FF85942" w:rsidR="00B756A7" w:rsidRDefault="00B756A7">
          <w:pPr>
            <w:pStyle w:val="TOC2"/>
            <w:tabs>
              <w:tab w:val="left" w:pos="880"/>
              <w:tab w:val="right" w:leader="dot" w:pos="9742"/>
            </w:tabs>
            <w:rPr>
              <w:noProof/>
            </w:rPr>
          </w:pPr>
          <w:hyperlink w:anchor="_Toc197204545" w:history="1">
            <w:r w:rsidRPr="00153494">
              <w:rPr>
                <w:rStyle w:val="af4"/>
                <w:rFonts w:ascii="Wingdings" w:hAnsi="Wingdings"/>
                <w:noProof/>
              </w:rPr>
              <w:t></w:t>
            </w:r>
            <w:r>
              <w:rPr>
                <w:rFonts w:hint="eastAsia"/>
                <w:noProof/>
              </w:rPr>
              <w:tab/>
            </w:r>
            <w:r w:rsidRPr="00153494">
              <w:rPr>
                <w:rStyle w:val="af4"/>
                <w:rFonts w:hint="eastAsia"/>
                <w:noProof/>
              </w:rPr>
              <w:t>Implied Terms (Condition vs Warranty)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15</w:t>
            </w:r>
            <w:r>
              <w:rPr>
                <w:rFonts w:hint="eastAsia"/>
                <w:noProof/>
                <w:webHidden/>
              </w:rPr>
              <w:fldChar w:fldCharType="end"/>
            </w:r>
          </w:hyperlink>
        </w:p>
        <w:p w14:paraId="58B9401F" w14:textId="1A051212" w:rsidR="00B756A7" w:rsidRDefault="00B756A7">
          <w:pPr>
            <w:pStyle w:val="TOC2"/>
            <w:tabs>
              <w:tab w:val="left" w:pos="880"/>
              <w:tab w:val="right" w:leader="dot" w:pos="9742"/>
            </w:tabs>
            <w:rPr>
              <w:noProof/>
            </w:rPr>
          </w:pPr>
          <w:hyperlink w:anchor="_Toc197204546" w:history="1">
            <w:r w:rsidRPr="00153494">
              <w:rPr>
                <w:rStyle w:val="af4"/>
                <w:rFonts w:ascii="Wingdings" w:hAnsi="Wingdings"/>
                <w:noProof/>
              </w:rPr>
              <w:t></w:t>
            </w:r>
            <w:r>
              <w:rPr>
                <w:rFonts w:hint="eastAsia"/>
                <w:noProof/>
              </w:rPr>
              <w:tab/>
            </w:r>
            <w:r w:rsidRPr="00153494">
              <w:rPr>
                <w:rStyle w:val="af4"/>
                <w:rFonts w:hint="eastAsia"/>
                <w:noProof/>
              </w:rPr>
              <w:t xml:space="preserve">Sale by Description </w:t>
            </w:r>
            <w:r w:rsidRPr="00153494">
              <w:rPr>
                <w:rStyle w:val="af4"/>
                <w:rFonts w:hint="eastAsia"/>
                <w:noProof/>
              </w:rPr>
              <w:t>凭货品说明的售卖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16</w:t>
            </w:r>
            <w:r>
              <w:rPr>
                <w:rFonts w:hint="eastAsia"/>
                <w:noProof/>
                <w:webHidden/>
              </w:rPr>
              <w:fldChar w:fldCharType="end"/>
            </w:r>
          </w:hyperlink>
        </w:p>
        <w:p w14:paraId="55DDD581" w14:textId="54AC8880" w:rsidR="00B756A7" w:rsidRDefault="00B756A7">
          <w:pPr>
            <w:pStyle w:val="TOC2"/>
            <w:tabs>
              <w:tab w:val="left" w:pos="880"/>
              <w:tab w:val="right" w:leader="dot" w:pos="9742"/>
            </w:tabs>
            <w:rPr>
              <w:noProof/>
            </w:rPr>
          </w:pPr>
          <w:hyperlink w:anchor="_Toc197204547" w:history="1">
            <w:r w:rsidRPr="00153494">
              <w:rPr>
                <w:rStyle w:val="af4"/>
                <w:rFonts w:ascii="Wingdings" w:hAnsi="Wingdings"/>
                <w:noProof/>
              </w:rPr>
              <w:t></w:t>
            </w:r>
            <w:r>
              <w:rPr>
                <w:rFonts w:hint="eastAsia"/>
                <w:noProof/>
              </w:rPr>
              <w:tab/>
            </w:r>
            <w:r w:rsidRPr="00153494">
              <w:rPr>
                <w:rStyle w:val="af4"/>
                <w:rFonts w:hint="eastAsia"/>
                <w:noProof/>
              </w:rPr>
              <w:t xml:space="preserve">Implied Undertakings as to Quality and Fitness </w:t>
            </w:r>
            <w:r w:rsidRPr="00153494">
              <w:rPr>
                <w:rStyle w:val="af4"/>
                <w:rFonts w:hint="eastAsia"/>
                <w:noProof/>
              </w:rPr>
              <w:t>关于品质或适用性的隐含责任承担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17</w:t>
            </w:r>
            <w:r>
              <w:rPr>
                <w:rFonts w:hint="eastAsia"/>
                <w:noProof/>
                <w:webHidden/>
              </w:rPr>
              <w:fldChar w:fldCharType="end"/>
            </w:r>
          </w:hyperlink>
        </w:p>
        <w:p w14:paraId="3A549373" w14:textId="0DC828E1" w:rsidR="00B756A7" w:rsidRDefault="00B756A7">
          <w:pPr>
            <w:pStyle w:val="TOC2"/>
            <w:tabs>
              <w:tab w:val="left" w:pos="880"/>
              <w:tab w:val="right" w:leader="dot" w:pos="9742"/>
            </w:tabs>
            <w:rPr>
              <w:noProof/>
            </w:rPr>
          </w:pPr>
          <w:hyperlink w:anchor="_Toc197204548" w:history="1">
            <w:r w:rsidRPr="00153494">
              <w:rPr>
                <w:rStyle w:val="af4"/>
                <w:rFonts w:ascii="Wingdings" w:hAnsi="Wingdings"/>
                <w:noProof/>
              </w:rPr>
              <w:t></w:t>
            </w:r>
            <w:r>
              <w:rPr>
                <w:rFonts w:hint="eastAsia"/>
                <w:noProof/>
              </w:rPr>
              <w:tab/>
            </w:r>
            <w:r w:rsidRPr="00153494">
              <w:rPr>
                <w:rStyle w:val="af4"/>
                <w:rFonts w:hint="eastAsia"/>
                <w:noProof/>
              </w:rPr>
              <w:t xml:space="preserve">Sale by Sample </w:t>
            </w:r>
            <w:r w:rsidRPr="00153494">
              <w:rPr>
                <w:rStyle w:val="af4"/>
                <w:rFonts w:hint="eastAsia"/>
                <w:noProof/>
              </w:rPr>
              <w:t>凭样本售货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20</w:t>
            </w:r>
            <w:r>
              <w:rPr>
                <w:rFonts w:hint="eastAsia"/>
                <w:noProof/>
                <w:webHidden/>
              </w:rPr>
              <w:fldChar w:fldCharType="end"/>
            </w:r>
          </w:hyperlink>
        </w:p>
        <w:p w14:paraId="59A97798" w14:textId="50E4BB3C" w:rsidR="00B756A7" w:rsidRDefault="00B756A7">
          <w:pPr>
            <w:pStyle w:val="TOC1"/>
            <w:tabs>
              <w:tab w:val="right" w:leader="dot" w:pos="9742"/>
            </w:tabs>
            <w:rPr>
              <w:noProof/>
            </w:rPr>
          </w:pPr>
          <w:hyperlink w:anchor="_Toc197204549" w:history="1">
            <w:r w:rsidRPr="00153494">
              <w:rPr>
                <w:rStyle w:val="af4"/>
                <w:rFonts w:hint="eastAsia"/>
                <w:noProof/>
              </w:rPr>
              <w:t>Sale of Goods</w:t>
            </w:r>
            <w:r w:rsidRPr="00153494">
              <w:rPr>
                <w:rStyle w:val="af4"/>
                <w:rFonts w:hint="eastAsia"/>
                <w:noProof/>
              </w:rPr>
              <w:t>—</w:t>
            </w:r>
            <w:r w:rsidRPr="00153494">
              <w:rPr>
                <w:rStyle w:val="af4"/>
                <w:rFonts w:hint="eastAsia"/>
                <w:noProof/>
              </w:rPr>
              <w:t>Duties of Seller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_Toc197204549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21</w:t>
            </w:r>
            <w:r>
              <w:rPr>
                <w:rFonts w:hint="eastAsia"/>
                <w:noProof/>
                <w:webHidden/>
              </w:rPr>
              <w:fldChar w:fldCharType="end"/>
            </w:r>
          </w:hyperlink>
        </w:p>
        <w:p w14:paraId="555DF3BC" w14:textId="17E05EAA" w:rsidR="00B756A7" w:rsidRDefault="00B756A7">
          <w:pPr>
            <w:pStyle w:val="TOC2"/>
            <w:tabs>
              <w:tab w:val="left" w:pos="880"/>
              <w:tab w:val="right" w:leader="dot" w:pos="9742"/>
            </w:tabs>
            <w:rPr>
              <w:noProof/>
            </w:rPr>
          </w:pPr>
          <w:hyperlink w:anchor="_Toc197204550" w:history="1">
            <w:r w:rsidRPr="00153494">
              <w:rPr>
                <w:rStyle w:val="af4"/>
                <w:rFonts w:ascii="Wingdings" w:hAnsi="Wingdings"/>
                <w:noProof/>
              </w:rPr>
              <w:t></w:t>
            </w:r>
            <w:r>
              <w:rPr>
                <w:rFonts w:hint="eastAsia"/>
                <w:noProof/>
              </w:rPr>
              <w:tab/>
            </w:r>
            <w:r w:rsidRPr="00153494">
              <w:rPr>
                <w:rStyle w:val="af4"/>
                <w:rFonts w:hint="eastAsia"/>
                <w:noProof/>
              </w:rPr>
              <w:t>Duty to Deliver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21</w:t>
            </w:r>
            <w:r>
              <w:rPr>
                <w:rFonts w:hint="eastAsia"/>
                <w:noProof/>
                <w:webHidden/>
              </w:rPr>
              <w:fldChar w:fldCharType="end"/>
            </w:r>
          </w:hyperlink>
        </w:p>
        <w:p w14:paraId="105C5442" w14:textId="2A2EEB17" w:rsidR="00B756A7" w:rsidRDefault="00B756A7">
          <w:pPr>
            <w:pStyle w:val="TOC2"/>
            <w:tabs>
              <w:tab w:val="left" w:pos="880"/>
              <w:tab w:val="right" w:leader="dot" w:pos="9742"/>
            </w:tabs>
            <w:rPr>
              <w:noProof/>
            </w:rPr>
          </w:pPr>
          <w:hyperlink w:anchor="_Toc197204551" w:history="1">
            <w:r w:rsidRPr="00153494">
              <w:rPr>
                <w:rStyle w:val="af4"/>
                <w:rFonts w:ascii="Wingdings" w:hAnsi="Wingdings"/>
                <w:noProof/>
              </w:rPr>
              <w:t></w:t>
            </w:r>
            <w:r>
              <w:rPr>
                <w:rFonts w:hint="eastAsia"/>
                <w:noProof/>
              </w:rPr>
              <w:tab/>
            </w:r>
            <w:r w:rsidRPr="00153494">
              <w:rPr>
                <w:rStyle w:val="af4"/>
                <w:rFonts w:hint="eastAsia"/>
                <w:noProof/>
              </w:rPr>
              <w:t>Mode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21</w:t>
            </w:r>
            <w:r>
              <w:rPr>
                <w:rFonts w:hint="eastAsia"/>
                <w:noProof/>
                <w:webHidden/>
              </w:rPr>
              <w:fldChar w:fldCharType="end"/>
            </w:r>
          </w:hyperlink>
        </w:p>
        <w:p w14:paraId="41191D1A" w14:textId="6FF14D9D" w:rsidR="00B756A7" w:rsidRDefault="00B756A7">
          <w:pPr>
            <w:pStyle w:val="TOC2"/>
            <w:tabs>
              <w:tab w:val="left" w:pos="880"/>
              <w:tab w:val="right" w:leader="dot" w:pos="9742"/>
            </w:tabs>
            <w:rPr>
              <w:noProof/>
            </w:rPr>
          </w:pPr>
          <w:hyperlink w:anchor="_Toc197204552" w:history="1">
            <w:r w:rsidRPr="00153494">
              <w:rPr>
                <w:rStyle w:val="af4"/>
                <w:rFonts w:ascii="Wingdings" w:hAnsi="Wingdings"/>
                <w:noProof/>
              </w:rPr>
              <w:t></w:t>
            </w:r>
            <w:r>
              <w:rPr>
                <w:rFonts w:hint="eastAsia"/>
                <w:noProof/>
              </w:rPr>
              <w:tab/>
            </w:r>
            <w:r w:rsidRPr="00153494">
              <w:rPr>
                <w:rStyle w:val="af4"/>
                <w:rFonts w:hint="eastAsia"/>
                <w:noProof/>
              </w:rPr>
              <w:t>Place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21</w:t>
            </w:r>
            <w:r>
              <w:rPr>
                <w:rFonts w:hint="eastAsia"/>
                <w:noProof/>
                <w:webHidden/>
              </w:rPr>
              <w:fldChar w:fldCharType="end"/>
            </w:r>
          </w:hyperlink>
        </w:p>
        <w:p w14:paraId="7B7E3FF7" w14:textId="5E241364" w:rsidR="00B756A7" w:rsidRDefault="00B756A7">
          <w:pPr>
            <w:pStyle w:val="TOC2"/>
            <w:tabs>
              <w:tab w:val="left" w:pos="880"/>
              <w:tab w:val="right" w:leader="dot" w:pos="9742"/>
            </w:tabs>
            <w:rPr>
              <w:noProof/>
            </w:rPr>
          </w:pPr>
          <w:hyperlink w:anchor="_Toc197204553" w:history="1">
            <w:r w:rsidRPr="00153494">
              <w:rPr>
                <w:rStyle w:val="af4"/>
                <w:rFonts w:ascii="Wingdings" w:hAnsi="Wingdings"/>
                <w:noProof/>
              </w:rPr>
              <w:t></w:t>
            </w:r>
            <w:r>
              <w:rPr>
                <w:rFonts w:hint="eastAsia"/>
                <w:noProof/>
              </w:rPr>
              <w:tab/>
            </w:r>
            <w:r w:rsidRPr="00153494">
              <w:rPr>
                <w:rStyle w:val="af4"/>
                <w:rFonts w:hint="eastAsia"/>
                <w:noProof/>
              </w:rPr>
              <w:t>Time of Delivery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21</w:t>
            </w:r>
            <w:r>
              <w:rPr>
                <w:rFonts w:hint="eastAsia"/>
                <w:noProof/>
                <w:webHidden/>
              </w:rPr>
              <w:fldChar w:fldCharType="end"/>
            </w:r>
          </w:hyperlink>
        </w:p>
        <w:p w14:paraId="3568D88C" w14:textId="531C6073" w:rsidR="00B756A7" w:rsidRDefault="00B756A7">
          <w:pPr>
            <w:pStyle w:val="TOC2"/>
            <w:tabs>
              <w:tab w:val="left" w:pos="880"/>
              <w:tab w:val="right" w:leader="dot" w:pos="9742"/>
            </w:tabs>
            <w:rPr>
              <w:noProof/>
            </w:rPr>
          </w:pPr>
          <w:hyperlink w:anchor="_Toc197204554" w:history="1">
            <w:r w:rsidRPr="00153494">
              <w:rPr>
                <w:rStyle w:val="af4"/>
                <w:rFonts w:ascii="Wingdings" w:hAnsi="Wingdings"/>
                <w:noProof/>
              </w:rPr>
              <w:t></w:t>
            </w:r>
            <w:r>
              <w:rPr>
                <w:rFonts w:hint="eastAsia"/>
                <w:noProof/>
              </w:rPr>
              <w:tab/>
            </w:r>
            <w:r w:rsidRPr="00153494">
              <w:rPr>
                <w:rStyle w:val="af4"/>
                <w:rFonts w:hint="eastAsia"/>
                <w:noProof/>
              </w:rPr>
              <w:t xml:space="preserve">Delivery to Carrier </w:t>
            </w:r>
            <w:r w:rsidRPr="00153494">
              <w:rPr>
                <w:rStyle w:val="af4"/>
                <w:rFonts w:hint="eastAsia"/>
                <w:noProof/>
              </w:rPr>
              <w:t>交付承运人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22</w:t>
            </w:r>
            <w:r>
              <w:rPr>
                <w:rFonts w:hint="eastAsia"/>
                <w:noProof/>
                <w:webHidden/>
              </w:rPr>
              <w:fldChar w:fldCharType="end"/>
            </w:r>
          </w:hyperlink>
        </w:p>
        <w:p w14:paraId="12484968" w14:textId="43A1BA2E" w:rsidR="00B756A7" w:rsidRDefault="00B756A7">
          <w:pPr>
            <w:pStyle w:val="TOC2"/>
            <w:tabs>
              <w:tab w:val="left" w:pos="880"/>
              <w:tab w:val="right" w:leader="dot" w:pos="9742"/>
            </w:tabs>
            <w:rPr>
              <w:noProof/>
            </w:rPr>
          </w:pPr>
          <w:hyperlink w:anchor="_Toc197204555" w:history="1">
            <w:r w:rsidRPr="00153494">
              <w:rPr>
                <w:rStyle w:val="af4"/>
                <w:rFonts w:ascii="Wingdings" w:hAnsi="Wingdings"/>
                <w:noProof/>
              </w:rPr>
              <w:t></w:t>
            </w:r>
            <w:r>
              <w:rPr>
                <w:rFonts w:hint="eastAsia"/>
                <w:noProof/>
              </w:rPr>
              <w:tab/>
            </w:r>
            <w:r w:rsidRPr="00153494">
              <w:rPr>
                <w:rStyle w:val="af4"/>
                <w:rFonts w:hint="eastAsia"/>
                <w:noProof/>
              </w:rPr>
              <w:t>Expense to Deliverable State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22</w:t>
            </w:r>
            <w:r>
              <w:rPr>
                <w:rFonts w:hint="eastAsia"/>
                <w:noProof/>
                <w:webHidden/>
              </w:rPr>
              <w:fldChar w:fldCharType="end"/>
            </w:r>
          </w:hyperlink>
        </w:p>
        <w:p w14:paraId="7A34C663" w14:textId="23035A1A" w:rsidR="00B756A7" w:rsidRDefault="00B756A7">
          <w:pPr>
            <w:pStyle w:val="TOC1"/>
            <w:tabs>
              <w:tab w:val="right" w:leader="dot" w:pos="9742"/>
            </w:tabs>
            <w:rPr>
              <w:noProof/>
            </w:rPr>
          </w:pPr>
          <w:hyperlink w:anchor="_Toc197204556" w:history="1">
            <w:r w:rsidRPr="00153494">
              <w:rPr>
                <w:rStyle w:val="af4"/>
                <w:rFonts w:hint="eastAsia"/>
                <w:noProof/>
              </w:rPr>
              <w:t>Sale of Goods</w:t>
            </w:r>
            <w:r w:rsidRPr="00153494">
              <w:rPr>
                <w:rStyle w:val="af4"/>
                <w:rFonts w:hint="eastAsia"/>
                <w:noProof/>
              </w:rPr>
              <w:t>—</w:t>
            </w:r>
            <w:r w:rsidRPr="00153494">
              <w:rPr>
                <w:rStyle w:val="af4"/>
                <w:rFonts w:hint="eastAsia"/>
                <w:noProof/>
              </w:rPr>
              <w:t>Duties of Buyer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22</w:t>
            </w:r>
            <w:r>
              <w:rPr>
                <w:rFonts w:hint="eastAsia"/>
                <w:noProof/>
                <w:webHidden/>
              </w:rPr>
              <w:fldChar w:fldCharType="end"/>
            </w:r>
          </w:hyperlink>
        </w:p>
        <w:p w14:paraId="55ABB93A" w14:textId="06BAF04D" w:rsidR="00B756A7" w:rsidRDefault="00B756A7">
          <w:pPr>
            <w:pStyle w:val="TOC2"/>
            <w:tabs>
              <w:tab w:val="left" w:pos="880"/>
              <w:tab w:val="right" w:leader="dot" w:pos="9742"/>
            </w:tabs>
            <w:rPr>
              <w:noProof/>
            </w:rPr>
          </w:pPr>
          <w:hyperlink w:anchor="_Toc197204557" w:history="1">
            <w:r w:rsidRPr="00153494">
              <w:rPr>
                <w:rStyle w:val="af4"/>
                <w:rFonts w:ascii="Wingdings" w:hAnsi="Wingdings"/>
                <w:noProof/>
              </w:rPr>
              <w:t></w:t>
            </w:r>
            <w:r>
              <w:rPr>
                <w:rFonts w:hint="eastAsia"/>
                <w:noProof/>
              </w:rPr>
              <w:tab/>
            </w:r>
            <w:r w:rsidRPr="00153494">
              <w:rPr>
                <w:rStyle w:val="af4"/>
                <w:rFonts w:hint="eastAsia"/>
                <w:noProof/>
              </w:rPr>
              <w:t>Duty to Accept and 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22</w:t>
            </w:r>
            <w:r>
              <w:rPr>
                <w:rFonts w:hint="eastAsia"/>
                <w:noProof/>
                <w:webHidden/>
              </w:rPr>
              <w:fldChar w:fldCharType="end"/>
            </w:r>
          </w:hyperlink>
        </w:p>
        <w:p w14:paraId="37EDCA40" w14:textId="6ABF461E" w:rsidR="00B756A7" w:rsidRDefault="00B756A7">
          <w:pPr>
            <w:pStyle w:val="TOC2"/>
            <w:tabs>
              <w:tab w:val="left" w:pos="880"/>
              <w:tab w:val="right" w:leader="dot" w:pos="9742"/>
            </w:tabs>
            <w:rPr>
              <w:noProof/>
            </w:rPr>
          </w:pPr>
          <w:hyperlink w:anchor="_Toc197204558" w:history="1">
            <w:r w:rsidRPr="00153494">
              <w:rPr>
                <w:rStyle w:val="af4"/>
                <w:rFonts w:ascii="Wingdings" w:hAnsi="Wingdings"/>
                <w:noProof/>
              </w:rPr>
              <w:t></w:t>
            </w:r>
            <w:r>
              <w:rPr>
                <w:rFonts w:hint="eastAsia"/>
                <w:noProof/>
              </w:rPr>
              <w:tab/>
            </w:r>
            <w:r w:rsidRPr="00153494">
              <w:rPr>
                <w:rStyle w:val="af4"/>
                <w:rFonts w:hint="eastAsia"/>
                <w:noProof/>
              </w:rPr>
              <w:t>Acceptance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22</w:t>
            </w:r>
            <w:r>
              <w:rPr>
                <w:rFonts w:hint="eastAsia"/>
                <w:noProof/>
                <w:webHidden/>
              </w:rPr>
              <w:fldChar w:fldCharType="end"/>
            </w:r>
          </w:hyperlink>
        </w:p>
        <w:p w14:paraId="3874CD78" w14:textId="4525898A" w:rsidR="00B756A7" w:rsidRDefault="00B756A7">
          <w:pPr>
            <w:pStyle w:val="TOC2"/>
            <w:tabs>
              <w:tab w:val="left" w:pos="880"/>
              <w:tab w:val="right" w:leader="dot" w:pos="9742"/>
            </w:tabs>
            <w:rPr>
              <w:noProof/>
            </w:rPr>
          </w:pPr>
          <w:hyperlink w:anchor="_Toc197204559" w:history="1">
            <w:r w:rsidRPr="00153494">
              <w:rPr>
                <w:rStyle w:val="af4"/>
                <w:rFonts w:ascii="Wingdings" w:hAnsi="Wingdings"/>
                <w:noProof/>
              </w:rPr>
              <w:t></w:t>
            </w:r>
            <w:r>
              <w:rPr>
                <w:rFonts w:hint="eastAsia"/>
                <w:noProof/>
              </w:rPr>
              <w:tab/>
            </w:r>
            <w:r w:rsidRPr="00153494">
              <w:rPr>
                <w:rStyle w:val="af4"/>
                <w:rFonts w:hint="eastAsia"/>
                <w:noProof/>
              </w:rPr>
              <w:t xml:space="preserve">Neglect or Refusal to Take Delivery </w:t>
            </w:r>
            <w:r w:rsidRPr="00153494">
              <w:rPr>
                <w:rStyle w:val="af4"/>
                <w:rFonts w:hint="eastAsia"/>
                <w:noProof/>
              </w:rPr>
              <w:t>买方忽略或拒绝提货的相应责任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_Toc197204559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24</w:t>
            </w:r>
            <w:r>
              <w:rPr>
                <w:rFonts w:hint="eastAsia"/>
                <w:noProof/>
                <w:webHidden/>
              </w:rPr>
              <w:fldChar w:fldCharType="end"/>
            </w:r>
          </w:hyperlink>
        </w:p>
        <w:p w14:paraId="73FB54B9" w14:textId="26361315" w:rsidR="00B756A7" w:rsidRDefault="00B756A7">
          <w:pPr>
            <w:pStyle w:val="TOC2"/>
            <w:tabs>
              <w:tab w:val="left" w:pos="880"/>
              <w:tab w:val="right" w:leader="dot" w:pos="9742"/>
            </w:tabs>
            <w:rPr>
              <w:noProof/>
            </w:rPr>
          </w:pPr>
          <w:hyperlink w:anchor="_Toc197204560" w:history="1">
            <w:r w:rsidRPr="00153494">
              <w:rPr>
                <w:rStyle w:val="af4"/>
                <w:rFonts w:ascii="Wingdings" w:hAnsi="Wingdings"/>
                <w:noProof/>
              </w:rPr>
              <w:t></w:t>
            </w:r>
            <w:r>
              <w:rPr>
                <w:rFonts w:hint="eastAsia"/>
                <w:noProof/>
              </w:rPr>
              <w:tab/>
            </w:r>
            <w:r w:rsidRPr="00153494">
              <w:rPr>
                <w:rStyle w:val="af4"/>
                <w:rFonts w:hint="eastAsia"/>
                <w:noProof/>
              </w:rPr>
              <w:t>Right of Cure/Request for Repair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24</w:t>
            </w:r>
            <w:r>
              <w:rPr>
                <w:rFonts w:hint="eastAsia"/>
                <w:noProof/>
                <w:webHidden/>
              </w:rPr>
              <w:fldChar w:fldCharType="end"/>
            </w:r>
          </w:hyperlink>
        </w:p>
        <w:p w14:paraId="0BEE3F23" w14:textId="65C3839D" w:rsidR="00B756A7" w:rsidRDefault="00B756A7">
          <w:pPr>
            <w:pStyle w:val="TOC1"/>
            <w:tabs>
              <w:tab w:val="right" w:leader="dot" w:pos="9742"/>
            </w:tabs>
            <w:rPr>
              <w:noProof/>
            </w:rPr>
          </w:pPr>
          <w:hyperlink w:anchor="_Toc197204561" w:history="1">
            <w:r w:rsidRPr="00153494">
              <w:rPr>
                <w:rStyle w:val="af4"/>
                <w:rFonts w:hint="eastAsia"/>
                <w:noProof/>
              </w:rPr>
              <w:t>Sale of Goods</w:t>
            </w:r>
            <w:r w:rsidRPr="00153494">
              <w:rPr>
                <w:rStyle w:val="af4"/>
                <w:rFonts w:hint="eastAsia"/>
                <w:noProof/>
              </w:rPr>
              <w:t>—</w:t>
            </w:r>
            <w:r w:rsidRPr="00153494">
              <w:rPr>
                <w:rStyle w:val="af4"/>
                <w:rFonts w:hint="eastAsia"/>
                <w:noProof/>
              </w:rPr>
              <w:t>Remedies of Seller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25</w:t>
            </w:r>
            <w:r>
              <w:rPr>
                <w:rFonts w:hint="eastAsia"/>
                <w:noProof/>
                <w:webHidden/>
              </w:rPr>
              <w:fldChar w:fldCharType="end"/>
            </w:r>
          </w:hyperlink>
        </w:p>
        <w:p w14:paraId="4DF8D3FE" w14:textId="5BC3BCAE" w:rsidR="00B756A7" w:rsidRDefault="00B756A7">
          <w:pPr>
            <w:pStyle w:val="TOC2"/>
            <w:tabs>
              <w:tab w:val="left" w:pos="880"/>
              <w:tab w:val="right" w:leader="dot" w:pos="9742"/>
            </w:tabs>
            <w:rPr>
              <w:noProof/>
            </w:rPr>
          </w:pPr>
          <w:hyperlink w:anchor="_Toc197204562"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Unpaid Seller </w:t>
            </w:r>
            <w:r w:rsidRPr="00153494">
              <w:rPr>
                <w:rStyle w:val="af4"/>
                <w:rFonts w:hint="eastAsia"/>
                <w:noProof/>
              </w:rPr>
              <w:t>未获付款的卖方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25</w:t>
            </w:r>
            <w:r>
              <w:rPr>
                <w:rFonts w:hint="eastAsia"/>
                <w:noProof/>
                <w:webHidden/>
              </w:rPr>
              <w:fldChar w:fldCharType="end"/>
            </w:r>
          </w:hyperlink>
        </w:p>
        <w:p w14:paraId="5DE98C8A" w14:textId="136DE74B" w:rsidR="00B756A7" w:rsidRDefault="00B756A7">
          <w:pPr>
            <w:pStyle w:val="TOC2"/>
            <w:tabs>
              <w:tab w:val="left" w:pos="880"/>
              <w:tab w:val="right" w:leader="dot" w:pos="9742"/>
            </w:tabs>
            <w:rPr>
              <w:noProof/>
            </w:rPr>
          </w:pPr>
          <w:hyperlink w:anchor="_Toc197204563"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Unpaid Seller</w:t>
            </w:r>
            <w:r w:rsidRPr="00153494">
              <w:rPr>
                <w:rStyle w:val="af4"/>
                <w:rFonts w:hint="eastAsia"/>
                <w:noProof/>
              </w:rPr>
              <w:t>’</w:t>
            </w:r>
            <w:r w:rsidRPr="00153494">
              <w:rPr>
                <w:rStyle w:val="af4"/>
                <w:rFonts w:hint="eastAsia"/>
                <w:noProof/>
              </w:rPr>
              <w:t xml:space="preserve">s Lien </w:t>
            </w:r>
            <w:r w:rsidRPr="00153494">
              <w:rPr>
                <w:rStyle w:val="af4"/>
                <w:rFonts w:hint="eastAsia"/>
                <w:noProof/>
              </w:rPr>
              <w:t>未获付款的卖方的留置权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25</w:t>
            </w:r>
            <w:r>
              <w:rPr>
                <w:rFonts w:hint="eastAsia"/>
                <w:noProof/>
                <w:webHidden/>
              </w:rPr>
              <w:fldChar w:fldCharType="end"/>
            </w:r>
          </w:hyperlink>
        </w:p>
        <w:p w14:paraId="63C17F18" w14:textId="3E0B1CFC" w:rsidR="00B756A7" w:rsidRDefault="00B756A7">
          <w:pPr>
            <w:pStyle w:val="TOC2"/>
            <w:tabs>
              <w:tab w:val="left" w:pos="880"/>
              <w:tab w:val="right" w:leader="dot" w:pos="9742"/>
            </w:tabs>
            <w:rPr>
              <w:noProof/>
            </w:rPr>
          </w:pPr>
          <w:hyperlink w:anchor="_Toc197204564"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Stoppage in Transit </w:t>
            </w:r>
            <w:r w:rsidRPr="00153494">
              <w:rPr>
                <w:rStyle w:val="af4"/>
                <w:rFonts w:hint="eastAsia"/>
                <w:noProof/>
              </w:rPr>
              <w:t>途中停运权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26</w:t>
            </w:r>
            <w:r>
              <w:rPr>
                <w:rFonts w:hint="eastAsia"/>
                <w:noProof/>
                <w:webHidden/>
              </w:rPr>
              <w:fldChar w:fldCharType="end"/>
            </w:r>
          </w:hyperlink>
        </w:p>
        <w:p w14:paraId="1135AA51" w14:textId="4BB94917" w:rsidR="00B756A7" w:rsidRDefault="00B756A7">
          <w:pPr>
            <w:pStyle w:val="TOC2"/>
            <w:tabs>
              <w:tab w:val="left" w:pos="880"/>
              <w:tab w:val="right" w:leader="dot" w:pos="9742"/>
            </w:tabs>
            <w:rPr>
              <w:noProof/>
            </w:rPr>
          </w:pPr>
          <w:hyperlink w:anchor="_Toc197204565" w:history="1">
            <w:r w:rsidRPr="00153494">
              <w:rPr>
                <w:rStyle w:val="af4"/>
                <w:rFonts w:ascii="Wingdings" w:hAnsi="Wingdings"/>
                <w:noProof/>
              </w:rPr>
              <w:t></w:t>
            </w:r>
            <w:r>
              <w:rPr>
                <w:rFonts w:hint="eastAsia"/>
                <w:noProof/>
              </w:rPr>
              <w:tab/>
            </w:r>
            <w:r w:rsidRPr="00153494">
              <w:rPr>
                <w:rStyle w:val="af4"/>
                <w:rFonts w:hint="eastAsia"/>
                <w:noProof/>
              </w:rPr>
              <w:t>Real Remedies</w:t>
            </w:r>
            <w:r w:rsidRPr="00153494">
              <w:rPr>
                <w:rStyle w:val="af4"/>
                <w:rFonts w:hint="eastAsia"/>
                <w:noProof/>
              </w:rPr>
              <w:t>—</w:t>
            </w:r>
            <w:r w:rsidRPr="00153494">
              <w:rPr>
                <w:rStyle w:val="af4"/>
                <w:rFonts w:hint="eastAsia"/>
                <w:noProof/>
              </w:rPr>
              <w:t xml:space="preserve">Resale by Seller </w:t>
            </w:r>
            <w:r w:rsidRPr="00153494">
              <w:rPr>
                <w:rStyle w:val="af4"/>
                <w:rFonts w:hint="eastAsia"/>
                <w:noProof/>
              </w:rPr>
              <w:t>卖方的另售权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26</w:t>
            </w:r>
            <w:r>
              <w:rPr>
                <w:rFonts w:hint="eastAsia"/>
                <w:noProof/>
                <w:webHidden/>
              </w:rPr>
              <w:fldChar w:fldCharType="end"/>
            </w:r>
          </w:hyperlink>
        </w:p>
        <w:p w14:paraId="52D39CCC" w14:textId="0F7995EE" w:rsidR="00B756A7" w:rsidRDefault="00B756A7">
          <w:pPr>
            <w:pStyle w:val="TOC2"/>
            <w:tabs>
              <w:tab w:val="left" w:pos="880"/>
              <w:tab w:val="right" w:leader="dot" w:pos="9742"/>
            </w:tabs>
            <w:rPr>
              <w:noProof/>
            </w:rPr>
          </w:pPr>
          <w:hyperlink w:anchor="_Toc197204566" w:history="1">
            <w:r w:rsidRPr="00153494">
              <w:rPr>
                <w:rStyle w:val="af4"/>
                <w:rFonts w:ascii="Wingdings" w:hAnsi="Wingdings"/>
                <w:noProof/>
              </w:rPr>
              <w:t></w:t>
            </w:r>
            <w:r>
              <w:rPr>
                <w:rFonts w:hint="eastAsia"/>
                <w:noProof/>
              </w:rPr>
              <w:tab/>
            </w:r>
            <w:r w:rsidRPr="00153494">
              <w:rPr>
                <w:rStyle w:val="af4"/>
                <w:rFonts w:hint="eastAsia"/>
                <w:noProof/>
              </w:rPr>
              <w:t>Personal Remedies (suing for price/damage)</w:t>
            </w:r>
            <w:r w:rsidRPr="00153494">
              <w:rPr>
                <w:rStyle w:val="af4"/>
                <w:rFonts w:hint="eastAsia"/>
                <w:noProof/>
              </w:rPr>
              <w:t>—</w:t>
            </w:r>
            <w:r w:rsidRPr="00153494">
              <w:rPr>
                <w:rStyle w:val="af4"/>
                <w:rFonts w:hint="eastAsia"/>
                <w:noProof/>
              </w:rPr>
              <w:t xml:space="preserve">Action for Price </w:t>
            </w:r>
            <w:r w:rsidRPr="00153494">
              <w:rPr>
                <w:rStyle w:val="af4"/>
                <w:rFonts w:hint="eastAsia"/>
                <w:noProof/>
              </w:rPr>
              <w:t>卖方就货价可诉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26</w:t>
            </w:r>
            <w:r>
              <w:rPr>
                <w:rFonts w:hint="eastAsia"/>
                <w:noProof/>
                <w:webHidden/>
              </w:rPr>
              <w:fldChar w:fldCharType="end"/>
            </w:r>
          </w:hyperlink>
        </w:p>
        <w:p w14:paraId="1B3320DE" w14:textId="3D0A9A3E" w:rsidR="00B756A7" w:rsidRDefault="00B756A7">
          <w:pPr>
            <w:pStyle w:val="TOC2"/>
            <w:tabs>
              <w:tab w:val="left" w:pos="880"/>
              <w:tab w:val="right" w:leader="dot" w:pos="9742"/>
            </w:tabs>
            <w:rPr>
              <w:noProof/>
            </w:rPr>
          </w:pPr>
          <w:hyperlink w:anchor="_Toc197204567" w:history="1">
            <w:r w:rsidRPr="00153494">
              <w:rPr>
                <w:rStyle w:val="af4"/>
                <w:rFonts w:ascii="Wingdings" w:hAnsi="Wingdings"/>
                <w:noProof/>
              </w:rPr>
              <w:t></w:t>
            </w:r>
            <w:r>
              <w:rPr>
                <w:rFonts w:hint="eastAsia"/>
                <w:noProof/>
              </w:rPr>
              <w:tab/>
            </w:r>
            <w:r w:rsidRPr="00153494">
              <w:rPr>
                <w:rStyle w:val="af4"/>
                <w:rFonts w:hint="eastAsia"/>
                <w:noProof/>
              </w:rPr>
              <w:t>Personal Remedies</w:t>
            </w:r>
            <w:r w:rsidRPr="00153494">
              <w:rPr>
                <w:rStyle w:val="af4"/>
                <w:rFonts w:hint="eastAsia"/>
                <w:noProof/>
              </w:rPr>
              <w:t>—</w:t>
            </w:r>
            <w:r w:rsidRPr="00153494">
              <w:rPr>
                <w:rStyle w:val="af4"/>
                <w:rFonts w:hint="eastAsia"/>
                <w:noProof/>
              </w:rPr>
              <w:t xml:space="preserve">Damages </w:t>
            </w:r>
            <w:r w:rsidRPr="00153494">
              <w:rPr>
                <w:rStyle w:val="af4"/>
                <w:rFonts w:hint="eastAsia"/>
                <w:noProof/>
              </w:rPr>
              <w:t>卖方可要求损害赔偿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27</w:t>
            </w:r>
            <w:r>
              <w:rPr>
                <w:rFonts w:hint="eastAsia"/>
                <w:noProof/>
                <w:webHidden/>
              </w:rPr>
              <w:fldChar w:fldCharType="end"/>
            </w:r>
          </w:hyperlink>
        </w:p>
        <w:p w14:paraId="1380A790" w14:textId="5F4CA471" w:rsidR="00B756A7" w:rsidRDefault="00B756A7">
          <w:pPr>
            <w:pStyle w:val="TOC1"/>
            <w:tabs>
              <w:tab w:val="right" w:leader="dot" w:pos="9742"/>
            </w:tabs>
            <w:rPr>
              <w:noProof/>
            </w:rPr>
          </w:pPr>
          <w:hyperlink w:anchor="_Toc197204568" w:history="1">
            <w:r w:rsidRPr="00153494">
              <w:rPr>
                <w:rStyle w:val="af4"/>
                <w:rFonts w:hint="eastAsia"/>
                <w:noProof/>
              </w:rPr>
              <w:t>Sale of Goods</w:t>
            </w:r>
            <w:r w:rsidRPr="00153494">
              <w:rPr>
                <w:rStyle w:val="af4"/>
                <w:rFonts w:hint="eastAsia"/>
                <w:noProof/>
              </w:rPr>
              <w:t>—</w:t>
            </w:r>
            <w:r w:rsidRPr="00153494">
              <w:rPr>
                <w:rStyle w:val="af4"/>
                <w:rFonts w:hint="eastAsia"/>
                <w:noProof/>
              </w:rPr>
              <w:t>Remedies of Buyer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27</w:t>
            </w:r>
            <w:r>
              <w:rPr>
                <w:rFonts w:hint="eastAsia"/>
                <w:noProof/>
                <w:webHidden/>
              </w:rPr>
              <w:fldChar w:fldCharType="end"/>
            </w:r>
          </w:hyperlink>
        </w:p>
        <w:p w14:paraId="49A8FAA8" w14:textId="2907B96D" w:rsidR="00B756A7" w:rsidRDefault="00B756A7">
          <w:pPr>
            <w:pStyle w:val="TOC2"/>
            <w:tabs>
              <w:tab w:val="left" w:pos="880"/>
              <w:tab w:val="right" w:leader="dot" w:pos="9742"/>
            </w:tabs>
            <w:rPr>
              <w:noProof/>
            </w:rPr>
          </w:pPr>
          <w:hyperlink w:anchor="_Toc197204569" w:history="1">
            <w:r w:rsidRPr="00153494">
              <w:rPr>
                <w:rStyle w:val="af4"/>
                <w:rFonts w:ascii="Wingdings" w:hAnsi="Wingdings"/>
                <w:noProof/>
              </w:rPr>
              <w:t></w:t>
            </w:r>
            <w:r>
              <w:rPr>
                <w:rFonts w:hint="eastAsia"/>
                <w:noProof/>
              </w:rPr>
              <w:tab/>
            </w:r>
            <w:r w:rsidRPr="00153494">
              <w:rPr>
                <w:rStyle w:val="af4"/>
                <w:rFonts w:hint="eastAsia"/>
                <w:noProof/>
              </w:rPr>
              <w:t>Right to Reject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_Toc197204569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27</w:t>
            </w:r>
            <w:r>
              <w:rPr>
                <w:rFonts w:hint="eastAsia"/>
                <w:noProof/>
                <w:webHidden/>
              </w:rPr>
              <w:fldChar w:fldCharType="end"/>
            </w:r>
          </w:hyperlink>
        </w:p>
        <w:p w14:paraId="72A4D379" w14:textId="3AB035DC" w:rsidR="00B756A7" w:rsidRDefault="00B756A7">
          <w:pPr>
            <w:pStyle w:val="TOC2"/>
            <w:tabs>
              <w:tab w:val="left" w:pos="880"/>
              <w:tab w:val="right" w:leader="dot" w:pos="9742"/>
            </w:tabs>
            <w:rPr>
              <w:noProof/>
            </w:rPr>
          </w:pPr>
          <w:hyperlink w:anchor="_Toc197204570" w:history="1">
            <w:r w:rsidRPr="00153494">
              <w:rPr>
                <w:rStyle w:val="af4"/>
                <w:rFonts w:ascii="Wingdings" w:hAnsi="Wingdings"/>
                <w:noProof/>
              </w:rPr>
              <w:t></w:t>
            </w:r>
            <w:r>
              <w:rPr>
                <w:rFonts w:hint="eastAsia"/>
                <w:noProof/>
              </w:rPr>
              <w:tab/>
            </w:r>
            <w:r w:rsidRPr="00153494">
              <w:rPr>
                <w:rStyle w:val="af4"/>
                <w:rFonts w:hint="eastAsia"/>
                <w:noProof/>
              </w:rPr>
              <w:t>Damages for Non-delivery vs Specific Performance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27</w:t>
            </w:r>
            <w:r>
              <w:rPr>
                <w:rFonts w:hint="eastAsia"/>
                <w:noProof/>
                <w:webHidden/>
              </w:rPr>
              <w:fldChar w:fldCharType="end"/>
            </w:r>
          </w:hyperlink>
        </w:p>
        <w:p w14:paraId="3851BDFF" w14:textId="7F918606" w:rsidR="00B756A7" w:rsidRDefault="00B756A7">
          <w:pPr>
            <w:pStyle w:val="TOC2"/>
            <w:tabs>
              <w:tab w:val="left" w:pos="880"/>
              <w:tab w:val="right" w:leader="dot" w:pos="9742"/>
            </w:tabs>
            <w:rPr>
              <w:noProof/>
            </w:rPr>
          </w:pPr>
          <w:hyperlink w:anchor="_Toc197204571" w:history="1">
            <w:r w:rsidRPr="00153494">
              <w:rPr>
                <w:rStyle w:val="af4"/>
                <w:rFonts w:ascii="Wingdings" w:hAnsi="Wingdings"/>
                <w:noProof/>
              </w:rPr>
              <w:t></w:t>
            </w:r>
            <w:r>
              <w:rPr>
                <w:rFonts w:hint="eastAsia"/>
                <w:noProof/>
              </w:rPr>
              <w:tab/>
            </w:r>
            <w:r w:rsidRPr="00153494">
              <w:rPr>
                <w:rStyle w:val="af4"/>
                <w:rFonts w:hint="eastAsia"/>
                <w:noProof/>
              </w:rPr>
              <w:t>Damages for Breach of Warranty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27</w:t>
            </w:r>
            <w:r>
              <w:rPr>
                <w:rFonts w:hint="eastAsia"/>
                <w:noProof/>
                <w:webHidden/>
              </w:rPr>
              <w:fldChar w:fldCharType="end"/>
            </w:r>
          </w:hyperlink>
        </w:p>
        <w:p w14:paraId="32F2AEFD" w14:textId="123D0832" w:rsidR="00B756A7" w:rsidRDefault="00B756A7">
          <w:pPr>
            <w:pStyle w:val="TOC1"/>
            <w:tabs>
              <w:tab w:val="right" w:leader="dot" w:pos="9742"/>
            </w:tabs>
            <w:rPr>
              <w:noProof/>
            </w:rPr>
          </w:pPr>
          <w:hyperlink w:anchor="_Toc197204572" w:history="1">
            <w:r w:rsidRPr="00153494">
              <w:rPr>
                <w:rStyle w:val="af4"/>
                <w:rFonts w:hint="eastAsia"/>
                <w:noProof/>
              </w:rPr>
              <w:t>Sale of Goods</w:t>
            </w:r>
            <w:r w:rsidRPr="00153494">
              <w:rPr>
                <w:rStyle w:val="af4"/>
                <w:rFonts w:hint="eastAsia"/>
                <w:noProof/>
              </w:rPr>
              <w:t>—</w:t>
            </w:r>
            <w:r w:rsidRPr="00153494">
              <w:rPr>
                <w:rStyle w:val="af4"/>
                <w:rFonts w:hint="eastAsia"/>
                <w:noProof/>
              </w:rPr>
              <w:t xml:space="preserve">Retention of Title Clause </w:t>
            </w:r>
            <w:r w:rsidRPr="00153494">
              <w:rPr>
                <w:rStyle w:val="af4"/>
                <w:rFonts w:hint="eastAsia"/>
                <w:noProof/>
              </w:rPr>
              <w:t>所有权保留条款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28</w:t>
            </w:r>
            <w:r>
              <w:rPr>
                <w:rFonts w:hint="eastAsia"/>
                <w:noProof/>
                <w:webHidden/>
              </w:rPr>
              <w:fldChar w:fldCharType="end"/>
            </w:r>
          </w:hyperlink>
        </w:p>
        <w:p w14:paraId="232FE11A" w14:textId="4CA536F2" w:rsidR="00B756A7" w:rsidRDefault="00B756A7">
          <w:pPr>
            <w:pStyle w:val="TOC2"/>
            <w:tabs>
              <w:tab w:val="left" w:pos="880"/>
              <w:tab w:val="right" w:leader="dot" w:pos="9742"/>
            </w:tabs>
            <w:rPr>
              <w:noProof/>
            </w:rPr>
          </w:pPr>
          <w:hyperlink w:anchor="_Toc197204573" w:history="1">
            <w:r w:rsidRPr="00153494">
              <w:rPr>
                <w:rStyle w:val="af4"/>
                <w:rFonts w:ascii="Wingdings" w:hAnsi="Wingdings"/>
                <w:noProof/>
              </w:rPr>
              <w:t></w:t>
            </w:r>
            <w:r>
              <w:rPr>
                <w:rFonts w:hint="eastAsia"/>
                <w:noProof/>
              </w:rPr>
              <w:tab/>
            </w:r>
            <w:r w:rsidRPr="00153494">
              <w:rPr>
                <w:rStyle w:val="af4"/>
                <w:rFonts w:hint="eastAsia"/>
                <w:noProof/>
              </w:rPr>
              <w:t>Retention of Title Clause (ROT Clause)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28</w:t>
            </w:r>
            <w:r>
              <w:rPr>
                <w:rFonts w:hint="eastAsia"/>
                <w:noProof/>
                <w:webHidden/>
              </w:rPr>
              <w:fldChar w:fldCharType="end"/>
            </w:r>
          </w:hyperlink>
        </w:p>
        <w:p w14:paraId="7EDB56F7" w14:textId="34F36329" w:rsidR="00B756A7" w:rsidRDefault="00B756A7">
          <w:pPr>
            <w:pStyle w:val="TOC2"/>
            <w:tabs>
              <w:tab w:val="left" w:pos="880"/>
              <w:tab w:val="right" w:leader="dot" w:pos="9742"/>
            </w:tabs>
            <w:rPr>
              <w:noProof/>
            </w:rPr>
          </w:pPr>
          <w:hyperlink w:anchor="_Toc197204574" w:history="1">
            <w:r w:rsidRPr="00153494">
              <w:rPr>
                <w:rStyle w:val="af4"/>
                <w:rFonts w:ascii="Wingdings" w:hAnsi="Wingdings"/>
                <w:noProof/>
              </w:rPr>
              <w:t></w:t>
            </w:r>
            <w:r>
              <w:rPr>
                <w:rFonts w:hint="eastAsia"/>
                <w:noProof/>
              </w:rPr>
              <w:tab/>
            </w:r>
            <w:r w:rsidRPr="00153494">
              <w:rPr>
                <w:rStyle w:val="af4"/>
                <w:rFonts w:hint="eastAsia"/>
                <w:noProof/>
              </w:rPr>
              <w:t>Effect of ROT Clause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28</w:t>
            </w:r>
            <w:r>
              <w:rPr>
                <w:rFonts w:hint="eastAsia"/>
                <w:noProof/>
                <w:webHidden/>
              </w:rPr>
              <w:fldChar w:fldCharType="end"/>
            </w:r>
          </w:hyperlink>
        </w:p>
        <w:p w14:paraId="3FA44E99" w14:textId="60805B29" w:rsidR="00B756A7" w:rsidRDefault="00B756A7">
          <w:pPr>
            <w:pStyle w:val="TOC2"/>
            <w:tabs>
              <w:tab w:val="left" w:pos="880"/>
              <w:tab w:val="right" w:leader="dot" w:pos="9742"/>
            </w:tabs>
            <w:rPr>
              <w:noProof/>
            </w:rPr>
          </w:pPr>
          <w:hyperlink w:anchor="_Toc197204575" w:history="1">
            <w:r w:rsidRPr="00153494">
              <w:rPr>
                <w:rStyle w:val="af4"/>
                <w:rFonts w:ascii="Wingdings" w:hAnsi="Wingdings"/>
                <w:noProof/>
              </w:rPr>
              <w:t></w:t>
            </w:r>
            <w:r>
              <w:rPr>
                <w:rFonts w:hint="eastAsia"/>
                <w:noProof/>
              </w:rPr>
              <w:tab/>
            </w:r>
            <w:r w:rsidRPr="00153494">
              <w:rPr>
                <w:rStyle w:val="af4"/>
                <w:rFonts w:hint="eastAsia"/>
                <w:noProof/>
              </w:rPr>
              <w:t>ROT Clause</w:t>
            </w:r>
            <w:r w:rsidRPr="00153494">
              <w:rPr>
                <w:rStyle w:val="af4"/>
                <w:rFonts w:hint="eastAsia"/>
                <w:noProof/>
              </w:rPr>
              <w:t>—</w:t>
            </w:r>
            <w:r w:rsidRPr="00153494">
              <w:rPr>
                <w:rStyle w:val="af4"/>
                <w:rFonts w:hint="eastAsia"/>
                <w:noProof/>
              </w:rPr>
              <w:t xml:space="preserve">Characterisation </w:t>
            </w:r>
            <w:r w:rsidRPr="00153494">
              <w:rPr>
                <w:rStyle w:val="af4"/>
                <w:rFonts w:hint="eastAsia"/>
                <w:noProof/>
              </w:rPr>
              <w:t>性质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28</w:t>
            </w:r>
            <w:r>
              <w:rPr>
                <w:rFonts w:hint="eastAsia"/>
                <w:noProof/>
                <w:webHidden/>
              </w:rPr>
              <w:fldChar w:fldCharType="end"/>
            </w:r>
          </w:hyperlink>
        </w:p>
        <w:p w14:paraId="1D6809A4" w14:textId="320F9C12" w:rsidR="00B756A7" w:rsidRDefault="00B756A7">
          <w:pPr>
            <w:pStyle w:val="TOC1"/>
            <w:tabs>
              <w:tab w:val="right" w:leader="dot" w:pos="9742"/>
            </w:tabs>
            <w:rPr>
              <w:noProof/>
            </w:rPr>
          </w:pPr>
          <w:hyperlink w:anchor="_Toc197204576" w:history="1">
            <w:r w:rsidRPr="00153494">
              <w:rPr>
                <w:rStyle w:val="af4"/>
                <w:rFonts w:hint="eastAsia"/>
                <w:noProof/>
              </w:rPr>
              <w:t>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3B46AC0D" w14:textId="74EB8A72" w:rsidR="00B756A7" w:rsidRDefault="00B756A7">
          <w:pPr>
            <w:pStyle w:val="TOC2"/>
            <w:tabs>
              <w:tab w:val="left" w:pos="880"/>
              <w:tab w:val="right" w:leader="dot" w:pos="9742"/>
            </w:tabs>
            <w:rPr>
              <w:noProof/>
            </w:rPr>
          </w:pPr>
          <w:hyperlink w:anchor="_Toc197204577" w:history="1">
            <w:r w:rsidRPr="00153494">
              <w:rPr>
                <w:rStyle w:val="af4"/>
                <w:rFonts w:ascii="Wingdings" w:hAnsi="Wingdings"/>
                <w:noProof/>
              </w:rPr>
              <w:t></w:t>
            </w:r>
            <w:r>
              <w:rPr>
                <w:rFonts w:hint="eastAsia"/>
                <w:noProof/>
              </w:rPr>
              <w:tab/>
            </w:r>
            <w:r w:rsidRPr="00153494">
              <w:rPr>
                <w:rStyle w:val="af4"/>
                <w:rFonts w:hint="eastAsia"/>
                <w:noProof/>
              </w:rPr>
              <w:t>Concept of 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21432F8A" w14:textId="115B18AB" w:rsidR="00B756A7" w:rsidRDefault="00B756A7">
          <w:pPr>
            <w:pStyle w:val="TOC2"/>
            <w:tabs>
              <w:tab w:val="left" w:pos="880"/>
              <w:tab w:val="right" w:leader="dot" w:pos="9742"/>
            </w:tabs>
            <w:rPr>
              <w:noProof/>
            </w:rPr>
          </w:pPr>
          <w:hyperlink w:anchor="_Toc197204578" w:history="1">
            <w:r w:rsidRPr="00153494">
              <w:rPr>
                <w:rStyle w:val="af4"/>
                <w:rFonts w:ascii="Wingdings" w:hAnsi="Wingdings"/>
                <w:noProof/>
              </w:rPr>
              <w:t></w:t>
            </w:r>
            <w:r>
              <w:rPr>
                <w:rFonts w:hint="eastAsia"/>
                <w:noProof/>
              </w:rPr>
              <w:tab/>
            </w:r>
            <w:r w:rsidRPr="00153494">
              <w:rPr>
                <w:rStyle w:val="af4"/>
                <w:rFonts w:hint="eastAsia"/>
                <w:noProof/>
              </w:rPr>
              <w:t xml:space="preserve">Theories Underlying Agency Law </w:t>
            </w:r>
            <w:r w:rsidRPr="00153494">
              <w:rPr>
                <w:rStyle w:val="af4"/>
                <w:rFonts w:hint="eastAsia"/>
                <w:noProof/>
              </w:rPr>
              <w:t>代理的理论基础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2983792E" w14:textId="749F3BB9" w:rsidR="00B756A7" w:rsidRDefault="00B756A7">
          <w:pPr>
            <w:pStyle w:val="TOC2"/>
            <w:tabs>
              <w:tab w:val="left" w:pos="880"/>
              <w:tab w:val="right" w:leader="dot" w:pos="9742"/>
            </w:tabs>
            <w:rPr>
              <w:noProof/>
            </w:rPr>
          </w:pPr>
          <w:hyperlink w:anchor="_Toc197204579" w:history="1">
            <w:r w:rsidRPr="00153494">
              <w:rPr>
                <w:rStyle w:val="af4"/>
                <w:rFonts w:ascii="Wingdings" w:hAnsi="Wingdings"/>
                <w:noProof/>
              </w:rPr>
              <w:t></w:t>
            </w:r>
            <w:r>
              <w:rPr>
                <w:rFonts w:hint="eastAsia"/>
                <w:noProof/>
              </w:rPr>
              <w:tab/>
            </w:r>
            <w:r w:rsidRPr="00153494">
              <w:rPr>
                <w:rStyle w:val="af4"/>
                <w:rFonts w:hint="eastAsia"/>
                <w:noProof/>
              </w:rPr>
              <w:t xml:space="preserve">Excluded Agents: </w:t>
            </w:r>
            <w:r w:rsidRPr="00153494">
              <w:rPr>
                <w:rStyle w:val="af4"/>
                <w:rFonts w:hint="eastAsia"/>
                <w:noProof/>
              </w:rPr>
              <w:t>被排除在代理一般规则之外的代理人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_Toc197204579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33CCAE75" w14:textId="24F883AD" w:rsidR="00B756A7" w:rsidRDefault="00B756A7">
          <w:pPr>
            <w:pStyle w:val="TOC2"/>
            <w:tabs>
              <w:tab w:val="left" w:pos="880"/>
              <w:tab w:val="right" w:leader="dot" w:pos="9742"/>
            </w:tabs>
            <w:rPr>
              <w:noProof/>
            </w:rPr>
          </w:pPr>
          <w:hyperlink w:anchor="_Toc197204580" w:history="1">
            <w:r w:rsidRPr="00153494">
              <w:rPr>
                <w:rStyle w:val="af4"/>
                <w:rFonts w:ascii="Wingdings" w:hAnsi="Wingdings"/>
                <w:noProof/>
              </w:rPr>
              <w:t></w:t>
            </w:r>
            <w:r>
              <w:rPr>
                <w:rFonts w:hint="eastAsia"/>
                <w:noProof/>
              </w:rPr>
              <w:tab/>
            </w:r>
            <w:r w:rsidRPr="00153494">
              <w:rPr>
                <w:rStyle w:val="af4"/>
                <w:rFonts w:hint="eastAsia"/>
                <w:noProof/>
              </w:rPr>
              <w:t xml:space="preserve">Creation of the Agency </w:t>
            </w:r>
            <w:r w:rsidRPr="00153494">
              <w:rPr>
                <w:rStyle w:val="af4"/>
                <w:rFonts w:hint="eastAsia"/>
                <w:noProof/>
              </w:rPr>
              <w:t>代理关系的成立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4E4D82B0" w14:textId="71D98FC2" w:rsidR="00B756A7" w:rsidRDefault="00B756A7">
          <w:pPr>
            <w:pStyle w:val="TOC2"/>
            <w:tabs>
              <w:tab w:val="left" w:pos="880"/>
              <w:tab w:val="right" w:leader="dot" w:pos="9742"/>
            </w:tabs>
            <w:rPr>
              <w:noProof/>
            </w:rPr>
          </w:pPr>
          <w:hyperlink w:anchor="_Toc197204581" w:history="1">
            <w:r w:rsidRPr="00153494">
              <w:rPr>
                <w:rStyle w:val="af4"/>
                <w:rFonts w:ascii="Wingdings" w:hAnsi="Wingdings"/>
                <w:noProof/>
              </w:rPr>
              <w:t></w:t>
            </w:r>
            <w:r>
              <w:rPr>
                <w:rFonts w:hint="eastAsia"/>
                <w:noProof/>
              </w:rPr>
              <w:tab/>
            </w:r>
            <w:r w:rsidRPr="00153494">
              <w:rPr>
                <w:rStyle w:val="af4"/>
                <w:rFonts w:hint="eastAsia"/>
                <w:noProof/>
              </w:rPr>
              <w:t xml:space="preserve">Authority of Agent </w:t>
            </w:r>
            <w:r w:rsidRPr="00153494">
              <w:rPr>
                <w:rStyle w:val="af4"/>
                <w:rFonts w:hint="eastAsia"/>
                <w:noProof/>
              </w:rPr>
              <w:t>代理权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29</w:t>
            </w:r>
            <w:r>
              <w:rPr>
                <w:rFonts w:hint="eastAsia"/>
                <w:noProof/>
                <w:webHidden/>
              </w:rPr>
              <w:fldChar w:fldCharType="end"/>
            </w:r>
          </w:hyperlink>
        </w:p>
        <w:p w14:paraId="0E9B7F05" w14:textId="6C4EACA5" w:rsidR="00B756A7" w:rsidRDefault="00B756A7">
          <w:pPr>
            <w:pStyle w:val="TOC2"/>
            <w:tabs>
              <w:tab w:val="left" w:pos="880"/>
              <w:tab w:val="right" w:leader="dot" w:pos="9742"/>
            </w:tabs>
            <w:rPr>
              <w:noProof/>
            </w:rPr>
          </w:pPr>
          <w:hyperlink w:anchor="_Toc197204582" w:history="1">
            <w:r w:rsidRPr="00153494">
              <w:rPr>
                <w:rStyle w:val="af4"/>
                <w:rFonts w:ascii="Wingdings" w:hAnsi="Wingdings"/>
                <w:noProof/>
                <w:lang w:val="en-HK"/>
              </w:rPr>
              <w:t></w:t>
            </w:r>
            <w:r>
              <w:rPr>
                <w:rFonts w:hint="eastAsia"/>
                <w:noProof/>
              </w:rPr>
              <w:tab/>
            </w:r>
            <w:r w:rsidRPr="00153494">
              <w:rPr>
                <w:rStyle w:val="af4"/>
                <w:rFonts w:hint="eastAsia"/>
                <w:noProof/>
                <w:lang w:val="en-HK"/>
              </w:rPr>
              <w:t xml:space="preserve">Apparent Authority </w:t>
            </w:r>
            <w:r w:rsidRPr="00153494">
              <w:rPr>
                <w:rStyle w:val="af4"/>
                <w:rFonts w:hint="eastAsia"/>
                <w:noProof/>
                <w:lang w:val="en-HK"/>
              </w:rPr>
              <w:t>–</w:t>
            </w:r>
            <w:r w:rsidRPr="00153494">
              <w:rPr>
                <w:rStyle w:val="af4"/>
                <w:rFonts w:hint="eastAsia"/>
                <w:noProof/>
                <w:lang w:val="en-HK"/>
              </w:rPr>
              <w:t xml:space="preserve">Representation by Principal: </w:t>
            </w:r>
            <w:r w:rsidRPr="00153494">
              <w:rPr>
                <w:rStyle w:val="af4"/>
                <w:rFonts w:hint="eastAsia"/>
                <w:noProof/>
                <w:lang w:val="en-HK"/>
              </w:rPr>
              <w:t>表见代理中的要素</w:t>
            </w:r>
            <w:r w:rsidRPr="00153494">
              <w:rPr>
                <w:rStyle w:val="af4"/>
                <w:rFonts w:hint="eastAsia"/>
                <w:i/>
                <w:iCs/>
                <w:noProof/>
                <w:lang w:val="en-HK"/>
              </w:rPr>
              <w:t>(1) representation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30</w:t>
            </w:r>
            <w:r>
              <w:rPr>
                <w:rFonts w:hint="eastAsia"/>
                <w:noProof/>
                <w:webHidden/>
              </w:rPr>
              <w:fldChar w:fldCharType="end"/>
            </w:r>
          </w:hyperlink>
        </w:p>
        <w:p w14:paraId="7E649790" w14:textId="00E540A4" w:rsidR="00B756A7" w:rsidRDefault="00B756A7">
          <w:pPr>
            <w:pStyle w:val="TOC2"/>
            <w:tabs>
              <w:tab w:val="left" w:pos="880"/>
              <w:tab w:val="right" w:leader="dot" w:pos="9742"/>
            </w:tabs>
            <w:rPr>
              <w:noProof/>
            </w:rPr>
          </w:pPr>
          <w:hyperlink w:anchor="_Toc197204583" w:history="1">
            <w:r w:rsidRPr="00153494">
              <w:rPr>
                <w:rStyle w:val="af4"/>
                <w:rFonts w:ascii="Wingdings" w:hAnsi="Wingdings"/>
                <w:iCs/>
                <w:noProof/>
              </w:rPr>
              <w:t></w:t>
            </w:r>
            <w:r>
              <w:rPr>
                <w:rFonts w:hint="eastAsia"/>
                <w:noProof/>
              </w:rPr>
              <w:tab/>
            </w:r>
            <w:r w:rsidRPr="00153494">
              <w:rPr>
                <w:rStyle w:val="af4"/>
                <w:rFonts w:hint="eastAsia"/>
                <w:noProof/>
              </w:rPr>
              <w:t>Apparent Authority</w:t>
            </w:r>
            <w:r w:rsidRPr="00153494">
              <w:rPr>
                <w:rStyle w:val="af4"/>
                <w:rFonts w:hint="eastAsia"/>
                <w:noProof/>
              </w:rPr>
              <w:t>—</w:t>
            </w:r>
            <w:r w:rsidRPr="00153494">
              <w:rPr>
                <w:rStyle w:val="af4"/>
                <w:rFonts w:hint="eastAsia"/>
                <w:noProof/>
              </w:rPr>
              <w:t xml:space="preserve">Reliance: </w:t>
            </w:r>
            <w:r w:rsidRPr="00153494">
              <w:rPr>
                <w:rStyle w:val="af4"/>
                <w:rFonts w:hint="eastAsia"/>
                <w:noProof/>
              </w:rPr>
              <w:t>表见代理中的要素</w:t>
            </w:r>
            <w:r w:rsidRPr="00153494">
              <w:rPr>
                <w:rStyle w:val="af4"/>
                <w:rFonts w:hint="eastAsia"/>
                <w:i/>
                <w:iCs/>
                <w:noProof/>
              </w:rPr>
              <w:t>(2) Reliance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32</w:t>
            </w:r>
            <w:r>
              <w:rPr>
                <w:rFonts w:hint="eastAsia"/>
                <w:noProof/>
                <w:webHidden/>
              </w:rPr>
              <w:fldChar w:fldCharType="end"/>
            </w:r>
          </w:hyperlink>
        </w:p>
        <w:p w14:paraId="74176AB7" w14:textId="36AA7B82" w:rsidR="00B756A7" w:rsidRDefault="00B756A7">
          <w:pPr>
            <w:pStyle w:val="TOC2"/>
            <w:tabs>
              <w:tab w:val="left" w:pos="880"/>
              <w:tab w:val="right" w:leader="dot" w:pos="9742"/>
            </w:tabs>
            <w:rPr>
              <w:noProof/>
            </w:rPr>
          </w:pPr>
          <w:hyperlink w:anchor="_Toc197204584" w:history="1">
            <w:r w:rsidRPr="00153494">
              <w:rPr>
                <w:rStyle w:val="af4"/>
                <w:rFonts w:ascii="Wingdings" w:hAnsi="Wingdings"/>
                <w:noProof/>
              </w:rPr>
              <w:t></w:t>
            </w:r>
            <w:r>
              <w:rPr>
                <w:rFonts w:hint="eastAsia"/>
                <w:noProof/>
              </w:rPr>
              <w:tab/>
            </w:r>
            <w:r w:rsidRPr="00153494">
              <w:rPr>
                <w:rStyle w:val="af4"/>
                <w:rFonts w:hint="eastAsia"/>
                <w:noProof/>
              </w:rPr>
              <w:t xml:space="preserve">Effects of Apparent Authority </w:t>
            </w:r>
            <w:r w:rsidRPr="00153494">
              <w:rPr>
                <w:rStyle w:val="af4"/>
                <w:rFonts w:hint="eastAsia"/>
                <w:noProof/>
              </w:rPr>
              <w:t>表见代理的法律效果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32</w:t>
            </w:r>
            <w:r>
              <w:rPr>
                <w:rFonts w:hint="eastAsia"/>
                <w:noProof/>
                <w:webHidden/>
              </w:rPr>
              <w:fldChar w:fldCharType="end"/>
            </w:r>
          </w:hyperlink>
        </w:p>
        <w:p w14:paraId="4165F4FA" w14:textId="4D1EF3FD" w:rsidR="00B756A7" w:rsidRDefault="00B756A7">
          <w:pPr>
            <w:pStyle w:val="TOC2"/>
            <w:tabs>
              <w:tab w:val="left" w:pos="880"/>
              <w:tab w:val="right" w:leader="dot" w:pos="9742"/>
            </w:tabs>
            <w:rPr>
              <w:noProof/>
            </w:rPr>
          </w:pPr>
          <w:hyperlink w:anchor="_Toc197204585" w:history="1">
            <w:r w:rsidRPr="00153494">
              <w:rPr>
                <w:rStyle w:val="af4"/>
                <w:rFonts w:ascii="Wingdings" w:hAnsi="Wingdings"/>
                <w:noProof/>
              </w:rPr>
              <w:t></w:t>
            </w:r>
            <w:r>
              <w:rPr>
                <w:rFonts w:hint="eastAsia"/>
                <w:noProof/>
              </w:rPr>
              <w:tab/>
            </w:r>
            <w:r w:rsidRPr="00153494">
              <w:rPr>
                <w:rStyle w:val="af4"/>
                <w:rFonts w:hint="eastAsia"/>
                <w:noProof/>
              </w:rPr>
              <w:t xml:space="preserve">Ratification </w:t>
            </w:r>
            <w:r w:rsidRPr="00153494">
              <w:rPr>
                <w:rStyle w:val="af4"/>
                <w:rFonts w:hint="eastAsia"/>
                <w:noProof/>
              </w:rPr>
              <w:t>追认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32</w:t>
            </w:r>
            <w:r>
              <w:rPr>
                <w:rFonts w:hint="eastAsia"/>
                <w:noProof/>
                <w:webHidden/>
              </w:rPr>
              <w:fldChar w:fldCharType="end"/>
            </w:r>
          </w:hyperlink>
        </w:p>
        <w:p w14:paraId="7F73F674" w14:textId="3B3FE267" w:rsidR="00B756A7" w:rsidRDefault="00B756A7">
          <w:pPr>
            <w:pStyle w:val="TOC2"/>
            <w:tabs>
              <w:tab w:val="left" w:pos="880"/>
              <w:tab w:val="right" w:leader="dot" w:pos="9742"/>
            </w:tabs>
            <w:rPr>
              <w:noProof/>
            </w:rPr>
          </w:pPr>
          <w:hyperlink w:anchor="_Toc197204586" w:history="1">
            <w:r w:rsidRPr="00153494">
              <w:rPr>
                <w:rStyle w:val="af4"/>
                <w:rFonts w:ascii="Wingdings" w:hAnsi="Wingdings"/>
                <w:noProof/>
              </w:rPr>
              <w:t></w:t>
            </w:r>
            <w:r>
              <w:rPr>
                <w:rFonts w:hint="eastAsia"/>
                <w:noProof/>
              </w:rPr>
              <w:tab/>
            </w:r>
            <w:r w:rsidRPr="00153494">
              <w:rPr>
                <w:rStyle w:val="af4"/>
                <w:rFonts w:hint="eastAsia"/>
                <w:noProof/>
              </w:rPr>
              <w:t xml:space="preserve">By Operation of Law </w:t>
            </w:r>
            <w:r w:rsidRPr="00153494">
              <w:rPr>
                <w:rStyle w:val="af4"/>
                <w:rFonts w:hint="eastAsia"/>
                <w:noProof/>
              </w:rPr>
              <w:t>法定代理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33</w:t>
            </w:r>
            <w:r>
              <w:rPr>
                <w:rFonts w:hint="eastAsia"/>
                <w:noProof/>
                <w:webHidden/>
              </w:rPr>
              <w:fldChar w:fldCharType="end"/>
            </w:r>
          </w:hyperlink>
        </w:p>
        <w:p w14:paraId="1EC2C5F7" w14:textId="73723571" w:rsidR="00B756A7" w:rsidRDefault="00B756A7">
          <w:pPr>
            <w:pStyle w:val="TOC2"/>
            <w:tabs>
              <w:tab w:val="left" w:pos="880"/>
              <w:tab w:val="right" w:leader="dot" w:pos="9742"/>
            </w:tabs>
            <w:rPr>
              <w:noProof/>
            </w:rPr>
          </w:pPr>
          <w:hyperlink w:anchor="_Toc197204587" w:history="1">
            <w:r w:rsidRPr="00153494">
              <w:rPr>
                <w:rStyle w:val="af4"/>
                <w:rFonts w:ascii="Wingdings" w:hAnsi="Wingdings"/>
                <w:noProof/>
              </w:rPr>
              <w:t></w:t>
            </w:r>
            <w:r>
              <w:rPr>
                <w:rFonts w:hint="eastAsia"/>
                <w:noProof/>
              </w:rPr>
              <w:tab/>
            </w:r>
            <w:r w:rsidRPr="00153494">
              <w:rPr>
                <w:rStyle w:val="af4"/>
                <w:rFonts w:hint="eastAsia"/>
                <w:noProof/>
              </w:rPr>
              <w:t xml:space="preserve">Undisclosed Principal </w:t>
            </w:r>
            <w:r w:rsidRPr="00153494">
              <w:rPr>
                <w:rStyle w:val="af4"/>
                <w:rFonts w:hint="eastAsia"/>
                <w:noProof/>
              </w:rPr>
              <w:t>隐名代理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33</w:t>
            </w:r>
            <w:r>
              <w:rPr>
                <w:rFonts w:hint="eastAsia"/>
                <w:noProof/>
                <w:webHidden/>
              </w:rPr>
              <w:fldChar w:fldCharType="end"/>
            </w:r>
          </w:hyperlink>
        </w:p>
        <w:p w14:paraId="31315818" w14:textId="632C6E2D" w:rsidR="00B756A7" w:rsidRDefault="00B756A7">
          <w:pPr>
            <w:pStyle w:val="TOC2"/>
            <w:tabs>
              <w:tab w:val="left" w:pos="880"/>
              <w:tab w:val="right" w:leader="dot" w:pos="9742"/>
            </w:tabs>
            <w:rPr>
              <w:noProof/>
            </w:rPr>
          </w:pPr>
          <w:hyperlink w:anchor="_Toc197204588" w:history="1">
            <w:r w:rsidRPr="00153494">
              <w:rPr>
                <w:rStyle w:val="af4"/>
                <w:rFonts w:ascii="Wingdings" w:hAnsi="Wingdings"/>
                <w:noProof/>
              </w:rPr>
              <w:t></w:t>
            </w:r>
            <w:r>
              <w:rPr>
                <w:rFonts w:hint="eastAsia"/>
                <w:noProof/>
              </w:rPr>
              <w:tab/>
            </w:r>
            <w:r w:rsidRPr="00153494">
              <w:rPr>
                <w:rStyle w:val="af4"/>
                <w:rFonts w:hint="eastAsia"/>
                <w:noProof/>
              </w:rPr>
              <w:t>Effects of Agency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34</w:t>
            </w:r>
            <w:r>
              <w:rPr>
                <w:rFonts w:hint="eastAsia"/>
                <w:noProof/>
                <w:webHidden/>
              </w:rPr>
              <w:fldChar w:fldCharType="end"/>
            </w:r>
          </w:hyperlink>
        </w:p>
        <w:p w14:paraId="4D0D4F82" w14:textId="1730D53B" w:rsidR="00B756A7" w:rsidRDefault="00B756A7">
          <w:pPr>
            <w:pStyle w:val="TOC2"/>
            <w:tabs>
              <w:tab w:val="left" w:pos="880"/>
              <w:tab w:val="right" w:leader="dot" w:pos="9742"/>
            </w:tabs>
            <w:rPr>
              <w:noProof/>
            </w:rPr>
          </w:pPr>
          <w:hyperlink w:anchor="_Toc197204589" w:history="1">
            <w:r w:rsidRPr="00153494">
              <w:rPr>
                <w:rStyle w:val="af4"/>
                <w:rFonts w:ascii="Wingdings" w:hAnsi="Wingdings"/>
                <w:noProof/>
              </w:rPr>
              <w:t></w:t>
            </w:r>
            <w:r>
              <w:rPr>
                <w:rFonts w:hint="eastAsia"/>
                <w:noProof/>
              </w:rPr>
              <w:tab/>
            </w:r>
            <w:r w:rsidRPr="00153494">
              <w:rPr>
                <w:rStyle w:val="af4"/>
                <w:rFonts w:hint="eastAsia"/>
                <w:noProof/>
              </w:rPr>
              <w:t xml:space="preserve">Termination of Agency </w:t>
            </w:r>
            <w:r w:rsidRPr="00153494">
              <w:rPr>
                <w:rStyle w:val="af4"/>
                <w:rFonts w:hint="eastAsia"/>
                <w:noProof/>
              </w:rPr>
              <w:t>代理关系的终止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_Toc197204589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36</w:t>
            </w:r>
            <w:r>
              <w:rPr>
                <w:rFonts w:hint="eastAsia"/>
                <w:noProof/>
                <w:webHidden/>
              </w:rPr>
              <w:fldChar w:fldCharType="end"/>
            </w:r>
          </w:hyperlink>
        </w:p>
        <w:p w14:paraId="12B01050" w14:textId="567DE89F" w:rsidR="00B756A7" w:rsidRDefault="00B756A7">
          <w:pPr>
            <w:pStyle w:val="TOC1"/>
            <w:tabs>
              <w:tab w:val="right" w:leader="dot" w:pos="9742"/>
            </w:tabs>
            <w:rPr>
              <w:noProof/>
            </w:rPr>
          </w:pPr>
          <w:hyperlink w:anchor="_Toc197204590" w:history="1">
            <w:r w:rsidRPr="00153494">
              <w:rPr>
                <w:rStyle w:val="af4"/>
                <w:rFonts w:hint="eastAsia"/>
                <w:noProof/>
              </w:rPr>
              <w:t>Credit and Security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37</w:t>
            </w:r>
            <w:r>
              <w:rPr>
                <w:rFonts w:hint="eastAsia"/>
                <w:noProof/>
                <w:webHidden/>
              </w:rPr>
              <w:fldChar w:fldCharType="end"/>
            </w:r>
          </w:hyperlink>
        </w:p>
        <w:p w14:paraId="076E77A0" w14:textId="5D95AEA2" w:rsidR="00B756A7" w:rsidRDefault="00B756A7">
          <w:pPr>
            <w:pStyle w:val="TOC2"/>
            <w:tabs>
              <w:tab w:val="left" w:pos="880"/>
              <w:tab w:val="right" w:leader="dot" w:pos="9742"/>
            </w:tabs>
            <w:rPr>
              <w:noProof/>
            </w:rPr>
          </w:pPr>
          <w:hyperlink w:anchor="_Toc197204591" w:history="1">
            <w:r w:rsidRPr="00153494">
              <w:rPr>
                <w:rStyle w:val="af4"/>
                <w:rFonts w:ascii="Wingdings" w:hAnsi="Wingdings"/>
                <w:noProof/>
              </w:rPr>
              <w:t></w:t>
            </w:r>
            <w:r>
              <w:rPr>
                <w:rFonts w:hint="eastAsia"/>
                <w:noProof/>
              </w:rPr>
              <w:tab/>
            </w:r>
            <w:r w:rsidRPr="00153494">
              <w:rPr>
                <w:rStyle w:val="af4"/>
                <w:rFonts w:hint="eastAsia"/>
                <w:noProof/>
              </w:rPr>
              <w:t xml:space="preserve">Meaning of </w:t>
            </w:r>
            <w:r w:rsidRPr="00153494">
              <w:rPr>
                <w:rStyle w:val="af4"/>
                <w:rFonts w:hint="eastAsia"/>
                <w:noProof/>
              </w:rPr>
              <w:t>“</w:t>
            </w:r>
            <w:r w:rsidRPr="00153494">
              <w:rPr>
                <w:rStyle w:val="af4"/>
                <w:rFonts w:hint="eastAsia"/>
                <w:noProof/>
              </w:rPr>
              <w:t>Credit</w:t>
            </w:r>
            <w:r w:rsidRPr="00153494">
              <w:rPr>
                <w:rStyle w:val="af4"/>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37</w:t>
            </w:r>
            <w:r>
              <w:rPr>
                <w:rFonts w:hint="eastAsia"/>
                <w:noProof/>
                <w:webHidden/>
              </w:rPr>
              <w:fldChar w:fldCharType="end"/>
            </w:r>
          </w:hyperlink>
        </w:p>
        <w:p w14:paraId="33EFEF32" w14:textId="4C19EB09" w:rsidR="00B756A7" w:rsidRDefault="00B756A7">
          <w:pPr>
            <w:pStyle w:val="TOC2"/>
            <w:tabs>
              <w:tab w:val="left" w:pos="880"/>
              <w:tab w:val="right" w:leader="dot" w:pos="9742"/>
            </w:tabs>
            <w:rPr>
              <w:noProof/>
            </w:rPr>
          </w:pPr>
          <w:hyperlink w:anchor="_Toc197204592" w:history="1">
            <w:r w:rsidRPr="00153494">
              <w:rPr>
                <w:rStyle w:val="af4"/>
                <w:rFonts w:ascii="Wingdings" w:hAnsi="Wingdings"/>
                <w:noProof/>
              </w:rPr>
              <w:t></w:t>
            </w:r>
            <w:r>
              <w:rPr>
                <w:rFonts w:hint="eastAsia"/>
                <w:noProof/>
              </w:rPr>
              <w:tab/>
            </w:r>
            <w:r w:rsidRPr="00153494">
              <w:rPr>
                <w:rStyle w:val="af4"/>
                <w:rFonts w:hint="eastAsia"/>
                <w:noProof/>
              </w:rPr>
              <w:t>Real Security (Pledges, Liens, Mortgages, Charges)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37</w:t>
            </w:r>
            <w:r>
              <w:rPr>
                <w:rFonts w:hint="eastAsia"/>
                <w:noProof/>
                <w:webHidden/>
              </w:rPr>
              <w:fldChar w:fldCharType="end"/>
            </w:r>
          </w:hyperlink>
        </w:p>
        <w:p w14:paraId="16B8223D" w14:textId="44813860" w:rsidR="00B756A7" w:rsidRDefault="00B756A7">
          <w:pPr>
            <w:pStyle w:val="TOC2"/>
            <w:tabs>
              <w:tab w:val="left" w:pos="880"/>
              <w:tab w:val="right" w:leader="dot" w:pos="9742"/>
            </w:tabs>
            <w:rPr>
              <w:noProof/>
            </w:rPr>
          </w:pPr>
          <w:hyperlink w:anchor="_Toc197204593" w:history="1">
            <w:r w:rsidRPr="00153494">
              <w:rPr>
                <w:rStyle w:val="af4"/>
                <w:rFonts w:ascii="Wingdings" w:hAnsi="Wingdings"/>
                <w:noProof/>
              </w:rPr>
              <w:t></w:t>
            </w:r>
            <w:r>
              <w:rPr>
                <w:rFonts w:hint="eastAsia"/>
                <w:noProof/>
              </w:rPr>
              <w:tab/>
            </w:r>
            <w:r w:rsidRPr="00153494">
              <w:rPr>
                <w:rStyle w:val="af4"/>
                <w:rFonts w:hint="eastAsia"/>
                <w:noProof/>
              </w:rPr>
              <w:t xml:space="preserve">Pledges </w:t>
            </w:r>
            <w:r w:rsidRPr="00153494">
              <w:rPr>
                <w:rStyle w:val="af4"/>
                <w:rFonts w:hint="eastAsia"/>
                <w:noProof/>
              </w:rPr>
              <w:t>质押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37</w:t>
            </w:r>
            <w:r>
              <w:rPr>
                <w:rFonts w:hint="eastAsia"/>
                <w:noProof/>
                <w:webHidden/>
              </w:rPr>
              <w:fldChar w:fldCharType="end"/>
            </w:r>
          </w:hyperlink>
        </w:p>
        <w:p w14:paraId="3106462B" w14:textId="77A7F7CE" w:rsidR="00B756A7" w:rsidRDefault="00B756A7">
          <w:pPr>
            <w:pStyle w:val="TOC2"/>
            <w:tabs>
              <w:tab w:val="left" w:pos="880"/>
              <w:tab w:val="right" w:leader="dot" w:pos="9742"/>
            </w:tabs>
            <w:rPr>
              <w:noProof/>
            </w:rPr>
          </w:pPr>
          <w:hyperlink w:anchor="_Toc197204594" w:history="1">
            <w:r w:rsidRPr="00153494">
              <w:rPr>
                <w:rStyle w:val="af4"/>
                <w:rFonts w:ascii="Wingdings" w:hAnsi="Wingdings"/>
                <w:noProof/>
              </w:rPr>
              <w:t></w:t>
            </w:r>
            <w:r>
              <w:rPr>
                <w:rFonts w:hint="eastAsia"/>
                <w:noProof/>
              </w:rPr>
              <w:tab/>
            </w:r>
            <w:r w:rsidRPr="00153494">
              <w:rPr>
                <w:rStyle w:val="af4"/>
                <w:rFonts w:hint="eastAsia"/>
                <w:noProof/>
              </w:rPr>
              <w:t xml:space="preserve">Liens </w:t>
            </w:r>
            <w:r w:rsidRPr="00153494">
              <w:rPr>
                <w:rStyle w:val="af4"/>
                <w:rFonts w:hint="eastAsia"/>
                <w:noProof/>
              </w:rPr>
              <w:t>留置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38</w:t>
            </w:r>
            <w:r>
              <w:rPr>
                <w:rFonts w:hint="eastAsia"/>
                <w:noProof/>
                <w:webHidden/>
              </w:rPr>
              <w:fldChar w:fldCharType="end"/>
            </w:r>
          </w:hyperlink>
        </w:p>
        <w:p w14:paraId="58BEA873" w14:textId="36D92B79" w:rsidR="00B756A7" w:rsidRDefault="00B756A7">
          <w:pPr>
            <w:pStyle w:val="TOC2"/>
            <w:tabs>
              <w:tab w:val="left" w:pos="880"/>
              <w:tab w:val="right" w:leader="dot" w:pos="9742"/>
            </w:tabs>
            <w:rPr>
              <w:noProof/>
            </w:rPr>
          </w:pPr>
          <w:hyperlink w:anchor="_Toc197204595" w:history="1">
            <w:r w:rsidRPr="00153494">
              <w:rPr>
                <w:rStyle w:val="af4"/>
                <w:rFonts w:ascii="Wingdings" w:hAnsi="Wingdings"/>
                <w:noProof/>
              </w:rPr>
              <w:t></w:t>
            </w:r>
            <w:r>
              <w:rPr>
                <w:rFonts w:hint="eastAsia"/>
                <w:noProof/>
              </w:rPr>
              <w:tab/>
            </w:r>
            <w:r w:rsidRPr="00153494">
              <w:rPr>
                <w:rStyle w:val="af4"/>
                <w:rFonts w:hint="eastAsia"/>
                <w:noProof/>
              </w:rPr>
              <w:t xml:space="preserve">Shortcomings of Possessory Security </w:t>
            </w:r>
            <w:r w:rsidRPr="00153494">
              <w:rPr>
                <w:rStyle w:val="af4"/>
                <w:rFonts w:hint="eastAsia"/>
                <w:noProof/>
              </w:rPr>
              <w:t>占有式担保的缺点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38</w:t>
            </w:r>
            <w:r>
              <w:rPr>
                <w:rFonts w:hint="eastAsia"/>
                <w:noProof/>
                <w:webHidden/>
              </w:rPr>
              <w:fldChar w:fldCharType="end"/>
            </w:r>
          </w:hyperlink>
        </w:p>
        <w:p w14:paraId="255132E6" w14:textId="05E56FD6" w:rsidR="00B756A7" w:rsidRDefault="00B756A7">
          <w:pPr>
            <w:pStyle w:val="TOC2"/>
            <w:tabs>
              <w:tab w:val="left" w:pos="880"/>
              <w:tab w:val="right" w:leader="dot" w:pos="9742"/>
            </w:tabs>
            <w:rPr>
              <w:noProof/>
            </w:rPr>
          </w:pPr>
          <w:hyperlink w:anchor="_Toc197204596" w:history="1">
            <w:r w:rsidRPr="00153494">
              <w:rPr>
                <w:rStyle w:val="af4"/>
                <w:rFonts w:ascii="Wingdings" w:hAnsi="Wingdings"/>
                <w:noProof/>
              </w:rPr>
              <w:t></w:t>
            </w:r>
            <w:r>
              <w:rPr>
                <w:rFonts w:hint="eastAsia"/>
                <w:noProof/>
              </w:rPr>
              <w:tab/>
            </w:r>
            <w:r w:rsidRPr="00153494">
              <w:rPr>
                <w:rStyle w:val="af4"/>
                <w:rFonts w:hint="eastAsia"/>
                <w:noProof/>
              </w:rPr>
              <w:t xml:space="preserve">Mortgages </w:t>
            </w:r>
            <w:r w:rsidRPr="00153494">
              <w:rPr>
                <w:rStyle w:val="af4"/>
                <w:rFonts w:hint="eastAsia"/>
                <w:noProof/>
              </w:rPr>
              <w:t>按揭（所有权转移）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39</w:t>
            </w:r>
            <w:r>
              <w:rPr>
                <w:rFonts w:hint="eastAsia"/>
                <w:noProof/>
                <w:webHidden/>
              </w:rPr>
              <w:fldChar w:fldCharType="end"/>
            </w:r>
          </w:hyperlink>
        </w:p>
        <w:p w14:paraId="371A6358" w14:textId="73E4B711" w:rsidR="00B756A7" w:rsidRDefault="00B756A7">
          <w:pPr>
            <w:pStyle w:val="TOC2"/>
            <w:tabs>
              <w:tab w:val="left" w:pos="880"/>
              <w:tab w:val="right" w:leader="dot" w:pos="9742"/>
            </w:tabs>
            <w:rPr>
              <w:noProof/>
            </w:rPr>
          </w:pPr>
          <w:hyperlink w:anchor="_Toc197204597" w:history="1">
            <w:r w:rsidRPr="00153494">
              <w:rPr>
                <w:rStyle w:val="af4"/>
                <w:rFonts w:ascii="Wingdings" w:hAnsi="Wingdings"/>
                <w:noProof/>
              </w:rPr>
              <w:t></w:t>
            </w:r>
            <w:r>
              <w:rPr>
                <w:rFonts w:hint="eastAsia"/>
                <w:noProof/>
              </w:rPr>
              <w:tab/>
            </w:r>
            <w:r w:rsidRPr="00153494">
              <w:rPr>
                <w:rStyle w:val="af4"/>
                <w:rFonts w:hint="eastAsia"/>
                <w:noProof/>
              </w:rPr>
              <w:t xml:space="preserve">Charges </w:t>
            </w:r>
            <w:r w:rsidRPr="00153494">
              <w:rPr>
                <w:rStyle w:val="af4"/>
                <w:rFonts w:hint="eastAsia"/>
                <w:noProof/>
              </w:rPr>
              <w:t>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39</w:t>
            </w:r>
            <w:r>
              <w:rPr>
                <w:rFonts w:hint="eastAsia"/>
                <w:noProof/>
                <w:webHidden/>
              </w:rPr>
              <w:fldChar w:fldCharType="end"/>
            </w:r>
          </w:hyperlink>
        </w:p>
        <w:p w14:paraId="0A61ECE1" w14:textId="1E638694" w:rsidR="00B756A7" w:rsidRDefault="00B756A7">
          <w:pPr>
            <w:pStyle w:val="TOC2"/>
            <w:tabs>
              <w:tab w:val="left" w:pos="880"/>
              <w:tab w:val="right" w:leader="dot" w:pos="9742"/>
            </w:tabs>
            <w:rPr>
              <w:noProof/>
            </w:rPr>
          </w:pPr>
          <w:hyperlink w:anchor="_Toc197204598" w:history="1">
            <w:r w:rsidRPr="00153494">
              <w:rPr>
                <w:rStyle w:val="af4"/>
                <w:rFonts w:ascii="Wingdings" w:hAnsi="Wingdings"/>
                <w:noProof/>
              </w:rPr>
              <w:t></w:t>
            </w:r>
            <w:r>
              <w:rPr>
                <w:rFonts w:hint="eastAsia"/>
                <w:noProof/>
              </w:rPr>
              <w:tab/>
            </w:r>
            <w:r w:rsidRPr="00153494">
              <w:rPr>
                <w:rStyle w:val="af4"/>
                <w:rFonts w:hint="eastAsia"/>
                <w:noProof/>
              </w:rPr>
              <w:t xml:space="preserve">Fixed Charges </w:t>
            </w:r>
            <w:r w:rsidRPr="00153494">
              <w:rPr>
                <w:rStyle w:val="af4"/>
                <w:rFonts w:hint="eastAsia"/>
                <w:noProof/>
              </w:rPr>
              <w:t>固定抵押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40</w:t>
            </w:r>
            <w:r>
              <w:rPr>
                <w:rFonts w:hint="eastAsia"/>
                <w:noProof/>
                <w:webHidden/>
              </w:rPr>
              <w:fldChar w:fldCharType="end"/>
            </w:r>
          </w:hyperlink>
        </w:p>
        <w:p w14:paraId="69C93945" w14:textId="759B9F49" w:rsidR="00B756A7" w:rsidRDefault="00B756A7">
          <w:pPr>
            <w:pStyle w:val="TOC2"/>
            <w:tabs>
              <w:tab w:val="left" w:pos="880"/>
              <w:tab w:val="right" w:leader="dot" w:pos="9742"/>
            </w:tabs>
            <w:rPr>
              <w:noProof/>
            </w:rPr>
          </w:pPr>
          <w:hyperlink w:anchor="_Toc197204599" w:history="1">
            <w:r w:rsidRPr="00153494">
              <w:rPr>
                <w:rStyle w:val="af4"/>
                <w:rFonts w:ascii="Wingdings" w:hAnsi="Wingdings"/>
                <w:noProof/>
              </w:rPr>
              <w:t></w:t>
            </w:r>
            <w:r>
              <w:rPr>
                <w:rFonts w:hint="eastAsia"/>
                <w:noProof/>
              </w:rPr>
              <w:tab/>
            </w:r>
            <w:r w:rsidRPr="00153494">
              <w:rPr>
                <w:rStyle w:val="af4"/>
                <w:rFonts w:hint="eastAsia"/>
                <w:noProof/>
              </w:rPr>
              <w:t>Characteristics of Floating Charges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_Toc197204599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40</w:t>
            </w:r>
            <w:r>
              <w:rPr>
                <w:rFonts w:hint="eastAsia"/>
                <w:noProof/>
                <w:webHidden/>
              </w:rPr>
              <w:fldChar w:fldCharType="end"/>
            </w:r>
          </w:hyperlink>
        </w:p>
        <w:p w14:paraId="67A6FB7C" w14:textId="5BC5E0B2" w:rsidR="00B756A7" w:rsidRDefault="00B756A7">
          <w:pPr>
            <w:pStyle w:val="TOC2"/>
            <w:tabs>
              <w:tab w:val="left" w:pos="880"/>
              <w:tab w:val="right" w:leader="dot" w:pos="9742"/>
            </w:tabs>
            <w:rPr>
              <w:noProof/>
            </w:rPr>
          </w:pPr>
          <w:hyperlink w:anchor="_Toc197204600" w:history="1">
            <w:r w:rsidRPr="00153494">
              <w:rPr>
                <w:rStyle w:val="af4"/>
                <w:rFonts w:ascii="Wingdings" w:hAnsi="Wingdings"/>
                <w:noProof/>
              </w:rPr>
              <w:t></w:t>
            </w:r>
            <w:r>
              <w:rPr>
                <w:rFonts w:hint="eastAsia"/>
                <w:noProof/>
              </w:rPr>
              <w:tab/>
            </w:r>
            <w:r w:rsidRPr="00153494">
              <w:rPr>
                <w:rStyle w:val="af4"/>
                <w:rFonts w:hint="eastAsia"/>
                <w:noProof/>
              </w:rPr>
              <w:t>Floating Charge</w:t>
            </w:r>
            <w:r w:rsidRPr="00153494">
              <w:rPr>
                <w:rStyle w:val="af4"/>
                <w:rFonts w:hint="eastAsia"/>
                <w:noProof/>
              </w:rPr>
              <w:t>—</w:t>
            </w:r>
            <w:r w:rsidRPr="00153494">
              <w:rPr>
                <w:rStyle w:val="af4"/>
                <w:rFonts w:hint="eastAsia"/>
                <w:noProof/>
              </w:rPr>
              <w:t xml:space="preserve">Crystallization </w:t>
            </w:r>
            <w:r w:rsidRPr="00153494">
              <w:rPr>
                <w:rStyle w:val="af4"/>
                <w:rFonts w:hint="eastAsia"/>
                <w:noProof/>
              </w:rPr>
              <w:t>浮动抵押中的“结晶”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40</w:t>
            </w:r>
            <w:r>
              <w:rPr>
                <w:rFonts w:hint="eastAsia"/>
                <w:noProof/>
                <w:webHidden/>
              </w:rPr>
              <w:fldChar w:fldCharType="end"/>
            </w:r>
          </w:hyperlink>
        </w:p>
        <w:p w14:paraId="0C0AA1B6" w14:textId="1D83D8DD" w:rsidR="00B756A7" w:rsidRDefault="00B756A7">
          <w:pPr>
            <w:pStyle w:val="TOC2"/>
            <w:tabs>
              <w:tab w:val="left" w:pos="880"/>
              <w:tab w:val="right" w:leader="dot" w:pos="9742"/>
            </w:tabs>
            <w:rPr>
              <w:noProof/>
            </w:rPr>
          </w:pPr>
          <w:hyperlink w:anchor="_Toc197204601" w:history="1">
            <w:r w:rsidRPr="00153494">
              <w:rPr>
                <w:rStyle w:val="af4"/>
                <w:rFonts w:ascii="Wingdings" w:hAnsi="Wingdings"/>
                <w:noProof/>
              </w:rPr>
              <w:t></w:t>
            </w:r>
            <w:r>
              <w:rPr>
                <w:rFonts w:hint="eastAsia"/>
                <w:noProof/>
              </w:rPr>
              <w:tab/>
            </w:r>
            <w:r w:rsidRPr="00153494">
              <w:rPr>
                <w:rStyle w:val="af4"/>
                <w:rFonts w:hint="eastAsia"/>
                <w:noProof/>
              </w:rPr>
              <w:t>Charges</w:t>
            </w:r>
            <w:r w:rsidRPr="00153494">
              <w:rPr>
                <w:rStyle w:val="af4"/>
                <w:rFonts w:hint="eastAsia"/>
                <w:noProof/>
              </w:rPr>
              <w:t>—</w:t>
            </w:r>
            <w:r w:rsidRPr="00153494">
              <w:rPr>
                <w:rStyle w:val="af4"/>
                <w:rFonts w:hint="eastAsia"/>
                <w:noProof/>
              </w:rPr>
              <w:t xml:space="preserve">perfection and Enforcement </w:t>
            </w:r>
            <w:r w:rsidRPr="00153494">
              <w:rPr>
                <w:rStyle w:val="af4"/>
                <w:rFonts w:hint="eastAsia"/>
                <w:noProof/>
              </w:rPr>
              <w:t>抵押权的确立和执行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_Toc197204601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40</w:t>
            </w:r>
            <w:r>
              <w:rPr>
                <w:rFonts w:hint="eastAsia"/>
                <w:noProof/>
                <w:webHidden/>
              </w:rPr>
              <w:fldChar w:fldCharType="end"/>
            </w:r>
          </w:hyperlink>
        </w:p>
        <w:p w14:paraId="0EEA788B" w14:textId="72D18F82" w:rsidR="00B756A7" w:rsidRDefault="00B756A7">
          <w:pPr>
            <w:pStyle w:val="TOC2"/>
            <w:tabs>
              <w:tab w:val="left" w:pos="880"/>
              <w:tab w:val="right" w:leader="dot" w:pos="9742"/>
            </w:tabs>
            <w:rPr>
              <w:noProof/>
            </w:rPr>
          </w:pPr>
          <w:hyperlink w:anchor="_Toc197204602" w:history="1">
            <w:r w:rsidRPr="00153494">
              <w:rPr>
                <w:rStyle w:val="af4"/>
                <w:rFonts w:ascii="Wingdings" w:hAnsi="Wingdings"/>
                <w:noProof/>
              </w:rPr>
              <w:t></w:t>
            </w:r>
            <w:r>
              <w:rPr>
                <w:rFonts w:hint="eastAsia"/>
                <w:noProof/>
              </w:rPr>
              <w:tab/>
            </w:r>
            <w:r w:rsidRPr="00153494">
              <w:rPr>
                <w:rStyle w:val="af4"/>
                <w:rFonts w:hint="eastAsia"/>
                <w:noProof/>
              </w:rPr>
              <w:t>Fixed Charge vs Floating Charge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_Toc197204602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41</w:t>
            </w:r>
            <w:r>
              <w:rPr>
                <w:rFonts w:hint="eastAsia"/>
                <w:noProof/>
                <w:webHidden/>
              </w:rPr>
              <w:fldChar w:fldCharType="end"/>
            </w:r>
          </w:hyperlink>
        </w:p>
        <w:p w14:paraId="541F3387" w14:textId="5637047C" w:rsidR="00B756A7" w:rsidRDefault="00B756A7">
          <w:pPr>
            <w:pStyle w:val="TOC2"/>
            <w:tabs>
              <w:tab w:val="left" w:pos="880"/>
              <w:tab w:val="right" w:leader="dot" w:pos="9742"/>
            </w:tabs>
            <w:rPr>
              <w:noProof/>
            </w:rPr>
          </w:pPr>
          <w:hyperlink w:anchor="_Toc197204603" w:history="1">
            <w:r w:rsidRPr="00153494">
              <w:rPr>
                <w:rStyle w:val="af4"/>
                <w:rFonts w:ascii="Wingdings" w:hAnsi="Wingdings"/>
                <w:noProof/>
              </w:rPr>
              <w:t></w:t>
            </w:r>
            <w:r>
              <w:rPr>
                <w:rFonts w:hint="eastAsia"/>
                <w:noProof/>
              </w:rPr>
              <w:tab/>
            </w:r>
            <w:r w:rsidRPr="00153494">
              <w:rPr>
                <w:rStyle w:val="af4"/>
                <w:rFonts w:hint="eastAsia"/>
                <w:noProof/>
              </w:rPr>
              <w:t xml:space="preserve">Charge over Book Debts </w:t>
            </w:r>
            <w:r w:rsidRPr="00153494">
              <w:rPr>
                <w:rStyle w:val="af4"/>
                <w:rFonts w:hint="eastAsia"/>
                <w:noProof/>
              </w:rPr>
              <w:t>就应收账款设立抵押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_Toc197204603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41</w:t>
            </w:r>
            <w:r>
              <w:rPr>
                <w:rFonts w:hint="eastAsia"/>
                <w:noProof/>
                <w:webHidden/>
              </w:rPr>
              <w:fldChar w:fldCharType="end"/>
            </w:r>
          </w:hyperlink>
        </w:p>
        <w:p w14:paraId="4C08A360" w14:textId="6A05BC4B" w:rsidR="00B756A7" w:rsidRDefault="00B756A7">
          <w:pPr>
            <w:pStyle w:val="TOC2"/>
            <w:tabs>
              <w:tab w:val="left" w:pos="880"/>
              <w:tab w:val="right" w:leader="dot" w:pos="9742"/>
            </w:tabs>
            <w:rPr>
              <w:noProof/>
            </w:rPr>
          </w:pPr>
          <w:hyperlink w:anchor="_Toc197204604" w:history="1">
            <w:r w:rsidRPr="00153494">
              <w:rPr>
                <w:rStyle w:val="af4"/>
                <w:rFonts w:ascii="Wingdings" w:hAnsi="Wingdings"/>
                <w:noProof/>
              </w:rPr>
              <w:t></w:t>
            </w:r>
            <w:r>
              <w:rPr>
                <w:rFonts w:hint="eastAsia"/>
                <w:noProof/>
              </w:rPr>
              <w:tab/>
            </w:r>
            <w:r w:rsidRPr="00153494">
              <w:rPr>
                <w:rStyle w:val="af4"/>
                <w:rFonts w:hint="eastAsia"/>
                <w:noProof/>
              </w:rPr>
              <w:t xml:space="preserve">Security over Book Debts </w:t>
            </w:r>
            <w:r w:rsidRPr="00153494">
              <w:rPr>
                <w:rStyle w:val="af4"/>
                <w:rFonts w:hint="eastAsia"/>
                <w:noProof/>
              </w:rPr>
              <w:t>应收账款设立担保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_Toc197204604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42</w:t>
            </w:r>
            <w:r>
              <w:rPr>
                <w:rFonts w:hint="eastAsia"/>
                <w:noProof/>
                <w:webHidden/>
              </w:rPr>
              <w:fldChar w:fldCharType="end"/>
            </w:r>
          </w:hyperlink>
        </w:p>
        <w:p w14:paraId="027071D8" w14:textId="45058EF9" w:rsidR="00B756A7" w:rsidRDefault="00B756A7">
          <w:pPr>
            <w:pStyle w:val="TOC2"/>
            <w:tabs>
              <w:tab w:val="left" w:pos="880"/>
              <w:tab w:val="right" w:leader="dot" w:pos="9742"/>
            </w:tabs>
            <w:rPr>
              <w:noProof/>
            </w:rPr>
          </w:pPr>
          <w:hyperlink w:anchor="_Toc197204605" w:history="1">
            <w:r w:rsidRPr="00153494">
              <w:rPr>
                <w:rStyle w:val="af4"/>
                <w:rFonts w:ascii="Wingdings" w:hAnsi="Wingdings"/>
                <w:noProof/>
              </w:rPr>
              <w:t></w:t>
            </w:r>
            <w:r>
              <w:rPr>
                <w:rFonts w:hint="eastAsia"/>
                <w:noProof/>
              </w:rPr>
              <w:tab/>
            </w:r>
            <w:r w:rsidRPr="00153494">
              <w:rPr>
                <w:rStyle w:val="af4"/>
                <w:rFonts w:hint="eastAsia"/>
                <w:noProof/>
              </w:rPr>
              <w:t xml:space="preserve">Perfection of Company Charge </w:t>
            </w:r>
            <w:r w:rsidRPr="00153494">
              <w:rPr>
                <w:rStyle w:val="af4"/>
                <w:rFonts w:hint="eastAsia"/>
                <w:noProof/>
              </w:rPr>
              <w:t>公司抵押确立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_Toc197204605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42</w:t>
            </w:r>
            <w:r>
              <w:rPr>
                <w:rFonts w:hint="eastAsia"/>
                <w:noProof/>
                <w:webHidden/>
              </w:rPr>
              <w:fldChar w:fldCharType="end"/>
            </w:r>
          </w:hyperlink>
        </w:p>
        <w:p w14:paraId="2ECC2863" w14:textId="2D46E3B2" w:rsidR="00B756A7" w:rsidRDefault="00B756A7">
          <w:pPr>
            <w:pStyle w:val="TOC2"/>
            <w:tabs>
              <w:tab w:val="left" w:pos="880"/>
              <w:tab w:val="right" w:leader="dot" w:pos="9742"/>
            </w:tabs>
            <w:rPr>
              <w:noProof/>
            </w:rPr>
          </w:pPr>
          <w:hyperlink w:anchor="_Toc197204606" w:history="1">
            <w:r w:rsidRPr="00153494">
              <w:rPr>
                <w:rStyle w:val="af4"/>
                <w:rFonts w:ascii="Wingdings" w:hAnsi="Wingdings"/>
                <w:noProof/>
              </w:rPr>
              <w:t></w:t>
            </w:r>
            <w:r>
              <w:rPr>
                <w:rFonts w:hint="eastAsia"/>
                <w:noProof/>
              </w:rPr>
              <w:tab/>
            </w:r>
            <w:r w:rsidRPr="00153494">
              <w:rPr>
                <w:rStyle w:val="af4"/>
                <w:rFonts w:hint="eastAsia"/>
                <w:noProof/>
              </w:rPr>
              <w:t>Debenture</w:t>
            </w:r>
            <w:r w:rsidRPr="00153494">
              <w:rPr>
                <w:rStyle w:val="af4"/>
                <w:rFonts w:hint="eastAsia"/>
                <w:noProof/>
              </w:rPr>
              <w:t>—</w:t>
            </w:r>
            <w:r w:rsidRPr="00153494">
              <w:rPr>
                <w:rStyle w:val="af4"/>
                <w:rFonts w:hint="eastAsia"/>
                <w:noProof/>
              </w:rPr>
              <w:t xml:space="preserve">Main Provisions </w:t>
            </w:r>
            <w:r w:rsidRPr="00153494">
              <w:rPr>
                <w:rStyle w:val="af4"/>
                <w:rFonts w:hint="eastAsia"/>
                <w:noProof/>
              </w:rPr>
              <w:t>债券担保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_Toc197204606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43</w:t>
            </w:r>
            <w:r>
              <w:rPr>
                <w:rFonts w:hint="eastAsia"/>
                <w:noProof/>
                <w:webHidden/>
              </w:rPr>
              <w:fldChar w:fldCharType="end"/>
            </w:r>
          </w:hyperlink>
        </w:p>
        <w:p w14:paraId="69362B4A" w14:textId="120D042A" w:rsidR="00B756A7" w:rsidRDefault="00B756A7">
          <w:pPr>
            <w:pStyle w:val="TOC2"/>
            <w:tabs>
              <w:tab w:val="left" w:pos="880"/>
              <w:tab w:val="right" w:leader="dot" w:pos="9742"/>
            </w:tabs>
            <w:rPr>
              <w:noProof/>
            </w:rPr>
          </w:pPr>
          <w:hyperlink w:anchor="_Toc197204607" w:history="1">
            <w:r w:rsidRPr="00153494">
              <w:rPr>
                <w:rStyle w:val="af4"/>
                <w:rFonts w:ascii="Wingdings" w:hAnsi="Wingdings"/>
                <w:noProof/>
              </w:rPr>
              <w:t></w:t>
            </w:r>
            <w:r>
              <w:rPr>
                <w:rFonts w:hint="eastAsia"/>
                <w:noProof/>
              </w:rPr>
              <w:tab/>
            </w:r>
            <w:r w:rsidRPr="00153494">
              <w:rPr>
                <w:rStyle w:val="af4"/>
                <w:rFonts w:hint="eastAsia"/>
                <w:noProof/>
              </w:rPr>
              <w:t xml:space="preserve">Priorities of Security Interest </w:t>
            </w:r>
            <w:r w:rsidRPr="00153494">
              <w:rPr>
                <w:rStyle w:val="af4"/>
                <w:rFonts w:hint="eastAsia"/>
                <w:noProof/>
              </w:rPr>
              <w:t>担保权益的优先顺序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_Toc197204607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43</w:t>
            </w:r>
            <w:r>
              <w:rPr>
                <w:rFonts w:hint="eastAsia"/>
                <w:noProof/>
                <w:webHidden/>
              </w:rPr>
              <w:fldChar w:fldCharType="end"/>
            </w:r>
          </w:hyperlink>
        </w:p>
        <w:p w14:paraId="5E27B81B" w14:textId="09FBD4DC" w:rsidR="00B756A7" w:rsidRDefault="00B756A7">
          <w:pPr>
            <w:pStyle w:val="TOC2"/>
            <w:tabs>
              <w:tab w:val="left" w:pos="880"/>
              <w:tab w:val="right" w:leader="dot" w:pos="9742"/>
            </w:tabs>
            <w:rPr>
              <w:noProof/>
            </w:rPr>
          </w:pPr>
          <w:hyperlink w:anchor="_Toc197204608" w:history="1">
            <w:r w:rsidRPr="00153494">
              <w:rPr>
                <w:rStyle w:val="af4"/>
                <w:rFonts w:ascii="Wingdings" w:hAnsi="Wingdings"/>
                <w:noProof/>
              </w:rPr>
              <w:t></w:t>
            </w:r>
            <w:r>
              <w:rPr>
                <w:rFonts w:hint="eastAsia"/>
                <w:noProof/>
              </w:rPr>
              <w:tab/>
            </w:r>
            <w:r w:rsidRPr="00153494">
              <w:rPr>
                <w:rStyle w:val="af4"/>
                <w:rFonts w:hint="eastAsia"/>
                <w:noProof/>
              </w:rPr>
              <w:t xml:space="preserve">Priorities between Fixed and Floating Charges </w:t>
            </w:r>
            <w:r w:rsidRPr="00153494">
              <w:rPr>
                <w:rStyle w:val="af4"/>
                <w:rFonts w:hint="eastAsia"/>
                <w:noProof/>
              </w:rPr>
              <w:t>固定抵押与浮动抵押的优先顺序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_Toc197204608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43</w:t>
            </w:r>
            <w:r>
              <w:rPr>
                <w:rFonts w:hint="eastAsia"/>
                <w:noProof/>
                <w:webHidden/>
              </w:rPr>
              <w:fldChar w:fldCharType="end"/>
            </w:r>
          </w:hyperlink>
        </w:p>
        <w:p w14:paraId="34CED82C" w14:textId="322E6853" w:rsidR="00B756A7" w:rsidRDefault="00B756A7">
          <w:pPr>
            <w:pStyle w:val="TOC2"/>
            <w:tabs>
              <w:tab w:val="left" w:pos="880"/>
              <w:tab w:val="right" w:leader="dot" w:pos="9742"/>
            </w:tabs>
            <w:rPr>
              <w:noProof/>
            </w:rPr>
          </w:pPr>
          <w:hyperlink w:anchor="_Toc197204609" w:history="1">
            <w:r w:rsidRPr="00153494">
              <w:rPr>
                <w:rStyle w:val="af4"/>
                <w:rFonts w:ascii="Wingdings" w:hAnsi="Wingdings"/>
                <w:noProof/>
              </w:rPr>
              <w:t></w:t>
            </w:r>
            <w:r>
              <w:rPr>
                <w:rFonts w:hint="eastAsia"/>
                <w:noProof/>
              </w:rPr>
              <w:tab/>
            </w:r>
            <w:r w:rsidRPr="00153494">
              <w:rPr>
                <w:rStyle w:val="af4"/>
                <w:rFonts w:hint="eastAsia"/>
                <w:noProof/>
              </w:rPr>
              <w:t xml:space="preserve">Guarantee &amp; Indemnity </w:t>
            </w:r>
            <w:r w:rsidRPr="00153494">
              <w:rPr>
                <w:rStyle w:val="af4"/>
                <w:rFonts w:hint="eastAsia"/>
                <w:noProof/>
              </w:rPr>
              <w:t>保证与赔偿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_Toc197204609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44</w:t>
            </w:r>
            <w:r>
              <w:rPr>
                <w:rFonts w:hint="eastAsia"/>
                <w:noProof/>
                <w:webHidden/>
              </w:rPr>
              <w:fldChar w:fldCharType="end"/>
            </w:r>
          </w:hyperlink>
        </w:p>
        <w:p w14:paraId="7E47ED31" w14:textId="73C53226" w:rsidR="00B756A7" w:rsidRDefault="00B756A7">
          <w:pPr>
            <w:pStyle w:val="TOC2"/>
            <w:tabs>
              <w:tab w:val="left" w:pos="880"/>
              <w:tab w:val="right" w:leader="dot" w:pos="9742"/>
            </w:tabs>
            <w:rPr>
              <w:noProof/>
            </w:rPr>
          </w:pPr>
          <w:hyperlink w:anchor="_Toc197204610" w:history="1">
            <w:r w:rsidRPr="00153494">
              <w:rPr>
                <w:rStyle w:val="af4"/>
                <w:rFonts w:ascii="Wingdings" w:hAnsi="Wingdings"/>
                <w:noProof/>
              </w:rPr>
              <w:t></w:t>
            </w:r>
            <w:r>
              <w:rPr>
                <w:rFonts w:hint="eastAsia"/>
                <w:noProof/>
              </w:rPr>
              <w:tab/>
            </w:r>
            <w:r w:rsidRPr="00153494">
              <w:rPr>
                <w:rStyle w:val="af4"/>
                <w:rFonts w:hint="eastAsia"/>
                <w:noProof/>
              </w:rPr>
              <w:t>Guarantee vs Indemnity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_Toc197204610 \h</w:instrText>
            </w:r>
            <w:r>
              <w:rPr>
                <w:rFonts w:hint="eastAsia"/>
                <w:noProof/>
                <w:webHidden/>
              </w:rPr>
              <w:instrText xml:space="preserve"> </w:instrText>
            </w:r>
            <w:r>
              <w:rPr>
                <w:rFonts w:hint="eastAsia"/>
                <w:noProof/>
                <w:webHidden/>
              </w:rPr>
            </w:r>
            <w:r>
              <w:rPr>
                <w:rFonts w:hint="eastAsia"/>
                <w:noProof/>
                <w:webHidden/>
              </w:rPr>
              <w:fldChar w:fldCharType="separate"/>
            </w:r>
            <w:r w:rsidR="00D523ED">
              <w:rPr>
                <w:noProof/>
                <w:webHidden/>
              </w:rPr>
              <w:t>45</w:t>
            </w:r>
            <w:r>
              <w:rPr>
                <w:rFonts w:hint="eastAsia"/>
                <w:noProof/>
                <w:webHidden/>
              </w:rPr>
              <w:fldChar w:fldCharType="end"/>
            </w:r>
          </w:hyperlink>
        </w:p>
        <w:p w14:paraId="32E77065" w14:textId="77777777" w:rsidR="00B756A7" w:rsidRDefault="00B756A7">
          <w:pPr>
            <w:rPr>
              <w:b/>
              <w:bCs/>
              <w:lang w:val="zh-CN"/>
            </w:rPr>
          </w:pPr>
          <w:r>
            <w:rPr>
              <w:b/>
              <w:bCs/>
              <w:lang w:val="zh-CN"/>
            </w:rPr>
            <w:fldChar w:fldCharType="end"/>
          </w:r>
        </w:p>
        <w:p w14:paraId="297E1430" w14:textId="665F2CDD" w:rsidR="00B756A7" w:rsidRPr="00B756A7" w:rsidRDefault="00B756A7" w:rsidP="00B756A7">
          <w:pPr>
            <w:widowControl/>
            <w:jc w:val="left"/>
            <w:rPr>
              <w:b/>
              <w:bCs/>
              <w:lang w:val="zh-CN"/>
            </w:rPr>
          </w:pPr>
          <w:r>
            <w:rPr>
              <w:b/>
              <w:bCs/>
              <w:lang w:val="zh-CN"/>
            </w:rPr>
            <w:br w:type="page"/>
          </w:r>
        </w:p>
      </w:sdtContent>
    </w:sdt>
    <w:p w14:paraId="26899DF4" w14:textId="388C3761" w:rsidR="00DD7271" w:rsidRPr="00B756A7" w:rsidRDefault="00E0539D" w:rsidP="00B756A7">
      <w:pPr>
        <w:pStyle w:val="1"/>
        <w:spacing w:after="240" w:line="276" w:lineRule="auto"/>
        <w:rPr>
          <w:sz w:val="20"/>
          <w:szCs w:val="20"/>
        </w:rPr>
      </w:pPr>
      <w:bookmarkStart w:id="0" w:name="_Toc197204513"/>
      <w:r w:rsidRPr="00B756A7">
        <w:rPr>
          <w:sz w:val="20"/>
          <w:szCs w:val="20"/>
        </w:rPr>
        <w:lastRenderedPageBreak/>
        <w:t>Personal Property</w:t>
      </w:r>
      <w:bookmarkEnd w:id="0"/>
    </w:p>
    <w:p w14:paraId="25045336" w14:textId="5A003ED4" w:rsidR="00E0539D" w:rsidRPr="00B756A7" w:rsidRDefault="00E0539D" w:rsidP="00B756A7">
      <w:pPr>
        <w:pStyle w:val="2"/>
        <w:spacing w:line="276" w:lineRule="auto"/>
        <w:rPr>
          <w:sz w:val="20"/>
          <w:szCs w:val="20"/>
        </w:rPr>
      </w:pPr>
      <w:bookmarkStart w:id="1" w:name="_Toc197204514"/>
      <w:r w:rsidRPr="00B756A7">
        <w:rPr>
          <w:rFonts w:hint="eastAsia"/>
          <w:sz w:val="20"/>
          <w:szCs w:val="20"/>
        </w:rPr>
        <w:t>M</w:t>
      </w:r>
      <w:r w:rsidRPr="00B756A7">
        <w:rPr>
          <w:sz w:val="20"/>
          <w:szCs w:val="20"/>
        </w:rPr>
        <w:t>eaning</w:t>
      </w:r>
      <w:r w:rsidRPr="00B756A7">
        <w:rPr>
          <w:rFonts w:hint="eastAsia"/>
          <w:sz w:val="20"/>
          <w:szCs w:val="20"/>
        </w:rPr>
        <w:t xml:space="preserve"> of </w:t>
      </w:r>
      <w:r w:rsidRPr="00B756A7">
        <w:rPr>
          <w:sz w:val="20"/>
          <w:szCs w:val="20"/>
        </w:rPr>
        <w:t>“</w:t>
      </w:r>
      <w:r w:rsidRPr="00B756A7">
        <w:rPr>
          <w:rFonts w:hint="eastAsia"/>
          <w:sz w:val="20"/>
          <w:szCs w:val="20"/>
        </w:rPr>
        <w:t>Property</w:t>
      </w:r>
      <w:r w:rsidRPr="00B756A7">
        <w:rPr>
          <w:sz w:val="20"/>
          <w:szCs w:val="20"/>
        </w:rPr>
        <w:t>”</w:t>
      </w:r>
      <w:r w:rsidR="002259C6" w:rsidRPr="00B756A7">
        <w:rPr>
          <w:rFonts w:hint="eastAsia"/>
          <w:sz w:val="20"/>
          <w:szCs w:val="20"/>
        </w:rPr>
        <w:t xml:space="preserve"> </w:t>
      </w:r>
      <w:r w:rsidR="002259C6" w:rsidRPr="00B756A7">
        <w:rPr>
          <w:rFonts w:hint="eastAsia"/>
          <w:sz w:val="20"/>
          <w:szCs w:val="20"/>
        </w:rPr>
        <w:t>财产权</w:t>
      </w:r>
      <w:bookmarkEnd w:id="1"/>
    </w:p>
    <w:p w14:paraId="06671448" w14:textId="041B064C" w:rsidR="005C4F5B" w:rsidRPr="00B756A7" w:rsidRDefault="005C4F5B" w:rsidP="00B756A7">
      <w:pPr>
        <w:pStyle w:val="a0"/>
        <w:spacing w:after="240" w:line="276" w:lineRule="auto"/>
        <w:rPr>
          <w:sz w:val="20"/>
          <w:szCs w:val="20"/>
        </w:rPr>
      </w:pPr>
      <w:r w:rsidRPr="00B756A7">
        <w:rPr>
          <w:sz w:val="20"/>
          <w:szCs w:val="20"/>
        </w:rPr>
        <w:t xml:space="preserve">“Before a right or an interest can be admitted into the category of property, or of a right affecting property, it must be definable, identifiable by third parties, capable in its nature of assumption by third parties, and have some degree of permanence or stability.” per Lord Wilberforce, National Provincial Bank v Ainsworth [1965] </w:t>
      </w:r>
    </w:p>
    <w:p w14:paraId="3B81B68B" w14:textId="77777777" w:rsidR="005C4F5B" w:rsidRPr="00B756A7" w:rsidRDefault="005C4F5B" w:rsidP="00B756A7">
      <w:pPr>
        <w:pStyle w:val="ab"/>
        <w:numPr>
          <w:ilvl w:val="0"/>
          <w:numId w:val="1"/>
        </w:numPr>
        <w:spacing w:line="276" w:lineRule="auto"/>
        <w:rPr>
          <w:sz w:val="20"/>
          <w:szCs w:val="20"/>
        </w:rPr>
      </w:pPr>
      <w:r w:rsidRPr="00B756A7">
        <w:rPr>
          <w:sz w:val="20"/>
          <w:szCs w:val="20"/>
        </w:rPr>
        <w:t>Section 3 of the Interpretation and General Clauses Ordinance (Cap. 1) –</w:t>
      </w:r>
    </w:p>
    <w:p w14:paraId="7A44C8A9" w14:textId="77777777" w:rsidR="005C4F5B" w:rsidRPr="00B756A7" w:rsidRDefault="005C4F5B" w:rsidP="00B756A7">
      <w:pPr>
        <w:spacing w:line="276" w:lineRule="auto"/>
        <w:ind w:firstLineChars="200" w:firstLine="400"/>
        <w:rPr>
          <w:sz w:val="20"/>
          <w:szCs w:val="20"/>
        </w:rPr>
      </w:pPr>
      <w:r w:rsidRPr="00B756A7">
        <w:rPr>
          <w:sz w:val="20"/>
          <w:szCs w:val="20"/>
        </w:rPr>
        <w:t xml:space="preserve">“‘property’ includes </w:t>
      </w:r>
    </w:p>
    <w:p w14:paraId="3BD2F740" w14:textId="77777777" w:rsidR="005C4F5B" w:rsidRPr="00B756A7" w:rsidRDefault="005C4F5B" w:rsidP="00B756A7">
      <w:pPr>
        <w:spacing w:line="276" w:lineRule="auto"/>
        <w:ind w:firstLineChars="200" w:firstLine="400"/>
        <w:rPr>
          <w:sz w:val="20"/>
          <w:szCs w:val="20"/>
        </w:rPr>
      </w:pPr>
      <w:r w:rsidRPr="00B756A7">
        <w:rPr>
          <w:sz w:val="20"/>
          <w:szCs w:val="20"/>
        </w:rPr>
        <w:t xml:space="preserve">(a) money, goods, choses in action and land; and </w:t>
      </w:r>
    </w:p>
    <w:p w14:paraId="42EAF052" w14:textId="2ECF2AA4" w:rsidR="00E0539D" w:rsidRPr="00B756A7" w:rsidRDefault="005C4F5B" w:rsidP="00B756A7">
      <w:pPr>
        <w:spacing w:after="240" w:line="276" w:lineRule="auto"/>
        <w:ind w:leftChars="200" w:left="420"/>
        <w:rPr>
          <w:sz w:val="20"/>
          <w:szCs w:val="20"/>
        </w:rPr>
      </w:pPr>
      <w:r w:rsidRPr="00B756A7">
        <w:rPr>
          <w:sz w:val="20"/>
          <w:szCs w:val="20"/>
        </w:rPr>
        <w:t>(b) obligations … and every description … interest and profit</w:t>
      </w:r>
      <w:r w:rsidR="00FB3C2D" w:rsidRPr="00B756A7">
        <w:rPr>
          <w:rFonts w:hint="eastAsia"/>
          <w:sz w:val="20"/>
          <w:szCs w:val="20"/>
        </w:rPr>
        <w:t xml:space="preserve">. </w:t>
      </w:r>
      <w:r w:rsidR="00FB3C2D" w:rsidRPr="00B756A7">
        <w:rPr>
          <w:sz w:val="20"/>
          <w:szCs w:val="20"/>
        </w:rPr>
        <w:t>…</w:t>
      </w:r>
      <w:r w:rsidRPr="00B756A7">
        <w:rPr>
          <w:sz w:val="20"/>
          <w:szCs w:val="20"/>
        </w:rPr>
        <w:t>arising out of or incident to property as defined in paragraph (a) of this definition.”</w:t>
      </w:r>
    </w:p>
    <w:p w14:paraId="37966BA6" w14:textId="093DEF34" w:rsidR="002259C6" w:rsidRPr="00B756A7" w:rsidRDefault="00987D00" w:rsidP="00B756A7">
      <w:pPr>
        <w:pStyle w:val="2"/>
        <w:spacing w:line="276" w:lineRule="auto"/>
        <w:rPr>
          <w:sz w:val="20"/>
          <w:szCs w:val="20"/>
        </w:rPr>
      </w:pPr>
      <w:bookmarkStart w:id="2" w:name="_Toc197204515"/>
      <w:r w:rsidRPr="00B756A7">
        <w:rPr>
          <w:rFonts w:hint="eastAsia"/>
          <w:sz w:val="20"/>
          <w:szCs w:val="20"/>
        </w:rPr>
        <w:t>Types of Property</w:t>
      </w:r>
      <w:bookmarkEnd w:id="2"/>
    </w:p>
    <w:p w14:paraId="49EC8275" w14:textId="4814684F" w:rsidR="00987D00" w:rsidRPr="00B756A7" w:rsidRDefault="00987D00" w:rsidP="00B756A7">
      <w:pPr>
        <w:pStyle w:val="a0"/>
        <w:spacing w:line="276" w:lineRule="auto"/>
        <w:rPr>
          <w:sz w:val="20"/>
          <w:szCs w:val="20"/>
        </w:rPr>
      </w:pPr>
      <w:r w:rsidRPr="00B756A7">
        <w:rPr>
          <w:rFonts w:hint="eastAsia"/>
          <w:sz w:val="20"/>
          <w:szCs w:val="20"/>
        </w:rPr>
        <w:t>Real Property (outside scope of this course)</w:t>
      </w:r>
      <w:r w:rsidR="00395FE8" w:rsidRPr="00B756A7">
        <w:rPr>
          <w:rFonts w:hint="eastAsia"/>
          <w:sz w:val="20"/>
          <w:szCs w:val="20"/>
        </w:rPr>
        <w:t xml:space="preserve"> </w:t>
      </w:r>
      <w:r w:rsidR="00395FE8" w:rsidRPr="00B756A7">
        <w:rPr>
          <w:sz w:val="20"/>
          <w:szCs w:val="20"/>
        </w:rPr>
        <w:t>不动产</w:t>
      </w:r>
    </w:p>
    <w:p w14:paraId="0D498A49" w14:textId="19C35313" w:rsidR="00987D00" w:rsidRPr="00B756A7" w:rsidRDefault="00987D00" w:rsidP="00B756A7">
      <w:pPr>
        <w:pStyle w:val="a0"/>
        <w:spacing w:line="276" w:lineRule="auto"/>
        <w:rPr>
          <w:sz w:val="20"/>
          <w:szCs w:val="20"/>
        </w:rPr>
      </w:pPr>
      <w:r w:rsidRPr="00B756A7">
        <w:rPr>
          <w:rFonts w:hint="eastAsia"/>
          <w:sz w:val="20"/>
          <w:szCs w:val="20"/>
        </w:rPr>
        <w:t>Personal Property</w:t>
      </w:r>
      <w:r w:rsidR="00395FE8" w:rsidRPr="00B756A7">
        <w:rPr>
          <w:rFonts w:hint="eastAsia"/>
          <w:sz w:val="20"/>
          <w:szCs w:val="20"/>
        </w:rPr>
        <w:t xml:space="preserve"> </w:t>
      </w:r>
      <w:r w:rsidR="00395FE8" w:rsidRPr="00B756A7">
        <w:rPr>
          <w:rFonts w:hint="eastAsia"/>
          <w:sz w:val="20"/>
          <w:szCs w:val="20"/>
        </w:rPr>
        <w:t>动产</w:t>
      </w:r>
      <w:r w:rsidR="00395FE8" w:rsidRPr="00B756A7">
        <w:rPr>
          <w:rFonts w:hint="eastAsia"/>
          <w:sz w:val="20"/>
          <w:szCs w:val="20"/>
        </w:rPr>
        <w:t>/</w:t>
      </w:r>
      <w:r w:rsidR="00395FE8" w:rsidRPr="00B756A7">
        <w:rPr>
          <w:rFonts w:hint="eastAsia"/>
          <w:sz w:val="20"/>
          <w:szCs w:val="20"/>
        </w:rPr>
        <w:t>个人财产</w:t>
      </w:r>
    </w:p>
    <w:p w14:paraId="254B8E5D" w14:textId="33AB0884" w:rsidR="00987D00" w:rsidRPr="00B756A7" w:rsidRDefault="00987D00" w:rsidP="00B756A7">
      <w:pPr>
        <w:pStyle w:val="ab"/>
        <w:numPr>
          <w:ilvl w:val="0"/>
          <w:numId w:val="3"/>
        </w:numPr>
        <w:spacing w:line="276" w:lineRule="auto"/>
        <w:rPr>
          <w:sz w:val="20"/>
          <w:szCs w:val="20"/>
        </w:rPr>
      </w:pPr>
      <w:r w:rsidRPr="00B756A7">
        <w:rPr>
          <w:rFonts w:hint="eastAsia"/>
          <w:i/>
          <w:iCs/>
          <w:sz w:val="20"/>
          <w:szCs w:val="20"/>
        </w:rPr>
        <w:t>Chose in possession</w:t>
      </w:r>
      <w:r w:rsidR="00395FE8" w:rsidRPr="00B756A7">
        <w:rPr>
          <w:rFonts w:hint="eastAsia"/>
          <w:i/>
          <w:iCs/>
          <w:sz w:val="20"/>
          <w:szCs w:val="20"/>
        </w:rPr>
        <w:t xml:space="preserve"> </w:t>
      </w:r>
      <w:r w:rsidR="00395FE8" w:rsidRPr="00B756A7">
        <w:rPr>
          <w:rFonts w:hint="eastAsia"/>
          <w:sz w:val="20"/>
          <w:szCs w:val="20"/>
        </w:rPr>
        <w:t>占有之物权，可通过直接占有行使权利</w:t>
      </w:r>
      <w:r w:rsidRPr="00B756A7">
        <w:rPr>
          <w:sz w:val="20"/>
          <w:szCs w:val="20"/>
        </w:rPr>
        <w:t>—</w:t>
      </w:r>
      <w:r w:rsidRPr="00B756A7">
        <w:rPr>
          <w:rFonts w:hint="eastAsia"/>
          <w:sz w:val="20"/>
          <w:szCs w:val="20"/>
        </w:rPr>
        <w:t>tangibles e. g. goods</w:t>
      </w:r>
    </w:p>
    <w:p w14:paraId="06713A64" w14:textId="60B73E61" w:rsidR="00987D00" w:rsidRPr="00B756A7" w:rsidRDefault="00987D00" w:rsidP="00B756A7">
      <w:pPr>
        <w:pStyle w:val="ab"/>
        <w:numPr>
          <w:ilvl w:val="0"/>
          <w:numId w:val="3"/>
        </w:numPr>
        <w:spacing w:line="276" w:lineRule="auto"/>
        <w:rPr>
          <w:sz w:val="20"/>
          <w:szCs w:val="20"/>
        </w:rPr>
      </w:pPr>
      <w:r w:rsidRPr="00B756A7">
        <w:rPr>
          <w:rFonts w:hint="eastAsia"/>
          <w:i/>
          <w:iCs/>
          <w:sz w:val="20"/>
          <w:szCs w:val="20"/>
        </w:rPr>
        <w:t>Chose in action</w:t>
      </w:r>
      <w:r w:rsidR="00395FE8" w:rsidRPr="00B756A7">
        <w:rPr>
          <w:rFonts w:hint="eastAsia"/>
          <w:sz w:val="20"/>
          <w:szCs w:val="20"/>
        </w:rPr>
        <w:t xml:space="preserve"> </w:t>
      </w:r>
      <w:r w:rsidR="00395FE8" w:rsidRPr="00B756A7">
        <w:rPr>
          <w:rFonts w:hint="eastAsia"/>
          <w:sz w:val="20"/>
          <w:szCs w:val="20"/>
        </w:rPr>
        <w:t>诉权之物权，指无形财产权益，如债权、存款、股票、知识产权等，权利人不能直接占有，需要通过诉讼或其他手段主张</w:t>
      </w:r>
      <w:r w:rsidRPr="00B756A7">
        <w:rPr>
          <w:sz w:val="20"/>
          <w:szCs w:val="20"/>
        </w:rPr>
        <w:t>—</w:t>
      </w:r>
      <w:r w:rsidRPr="00B756A7">
        <w:rPr>
          <w:rFonts w:hint="eastAsia"/>
          <w:sz w:val="20"/>
          <w:szCs w:val="20"/>
        </w:rPr>
        <w:t>intangibles e. g. debts</w:t>
      </w:r>
    </w:p>
    <w:p w14:paraId="7622A0C4" w14:textId="0FE4E807" w:rsidR="00987D00" w:rsidRPr="00B756A7" w:rsidRDefault="00987D00" w:rsidP="00B756A7">
      <w:pPr>
        <w:pStyle w:val="ab"/>
        <w:spacing w:line="276" w:lineRule="auto"/>
        <w:ind w:left="880"/>
        <w:rPr>
          <w:sz w:val="20"/>
          <w:szCs w:val="20"/>
        </w:rPr>
      </w:pPr>
      <w:r w:rsidRPr="00B756A7">
        <w:rPr>
          <w:sz w:val="20"/>
          <w:szCs w:val="20"/>
        </w:rPr>
        <w:t>“all personal rights of property which can only be claimed or enforced by action, and not by taking physical possession” (</w:t>
      </w:r>
      <w:proofErr w:type="spellStart"/>
      <w:r w:rsidRPr="00B756A7">
        <w:rPr>
          <w:i/>
          <w:iCs/>
          <w:sz w:val="20"/>
          <w:szCs w:val="20"/>
        </w:rPr>
        <w:t>Torkington</w:t>
      </w:r>
      <w:proofErr w:type="spellEnd"/>
      <w:r w:rsidRPr="00B756A7">
        <w:rPr>
          <w:i/>
          <w:iCs/>
          <w:sz w:val="20"/>
          <w:szCs w:val="20"/>
        </w:rPr>
        <w:t xml:space="preserve"> v Magee </w:t>
      </w:r>
      <w:r w:rsidRPr="00B756A7">
        <w:rPr>
          <w:sz w:val="20"/>
          <w:szCs w:val="20"/>
        </w:rPr>
        <w:t xml:space="preserve">[1902] ) </w:t>
      </w:r>
      <w:r w:rsidR="00E35FBE" w:rsidRPr="00B756A7">
        <w:rPr>
          <w:rFonts w:hint="eastAsia"/>
          <w:sz w:val="20"/>
          <w:szCs w:val="20"/>
        </w:rPr>
        <w:t>只能通过诉讼主张和执行的个人财产权利，不能通过直接占有的方式行使</w:t>
      </w:r>
    </w:p>
    <w:p w14:paraId="0F3D4F13" w14:textId="0BC05670" w:rsidR="00DD101F" w:rsidRPr="00B756A7" w:rsidRDefault="00DD101F" w:rsidP="00B756A7">
      <w:pPr>
        <w:pStyle w:val="ab"/>
        <w:numPr>
          <w:ilvl w:val="0"/>
          <w:numId w:val="4"/>
        </w:numPr>
        <w:spacing w:line="276" w:lineRule="auto"/>
        <w:rPr>
          <w:sz w:val="20"/>
          <w:szCs w:val="20"/>
        </w:rPr>
      </w:pPr>
      <w:r w:rsidRPr="00B756A7">
        <w:rPr>
          <w:sz w:val="20"/>
          <w:szCs w:val="20"/>
        </w:rPr>
        <w:t>P</w:t>
      </w:r>
      <w:r w:rsidRPr="00B756A7">
        <w:rPr>
          <w:rFonts w:hint="eastAsia"/>
          <w:sz w:val="20"/>
          <w:szCs w:val="20"/>
        </w:rPr>
        <w:t xml:space="preserve">ure intangible </w:t>
      </w:r>
      <w:r w:rsidRPr="00B756A7">
        <w:rPr>
          <w:rFonts w:hint="eastAsia"/>
          <w:sz w:val="20"/>
          <w:szCs w:val="20"/>
        </w:rPr>
        <w:t>纯粹无形财产，债权、股权、</w:t>
      </w:r>
      <w:r w:rsidR="00D3380F" w:rsidRPr="00B756A7">
        <w:rPr>
          <w:rFonts w:hint="eastAsia"/>
          <w:sz w:val="20"/>
          <w:szCs w:val="20"/>
        </w:rPr>
        <w:t>知识产权、保险赔偿请求权</w:t>
      </w:r>
      <w:r w:rsidR="00D3380F" w:rsidRPr="00B756A7">
        <w:rPr>
          <w:sz w:val="20"/>
          <w:szCs w:val="20"/>
        </w:rPr>
        <w:t>…</w:t>
      </w:r>
    </w:p>
    <w:p w14:paraId="377878DB" w14:textId="5838F028" w:rsidR="00DD101F" w:rsidRPr="00B756A7" w:rsidRDefault="00DD101F" w:rsidP="00B756A7">
      <w:pPr>
        <w:pStyle w:val="ab"/>
        <w:numPr>
          <w:ilvl w:val="0"/>
          <w:numId w:val="4"/>
        </w:numPr>
        <w:spacing w:after="240" w:line="276" w:lineRule="auto"/>
        <w:rPr>
          <w:sz w:val="20"/>
          <w:szCs w:val="20"/>
        </w:rPr>
      </w:pPr>
      <w:r w:rsidRPr="00B756A7">
        <w:rPr>
          <w:rFonts w:hint="eastAsia"/>
          <w:sz w:val="20"/>
          <w:szCs w:val="20"/>
        </w:rPr>
        <w:t xml:space="preserve">Documentary intangible </w:t>
      </w:r>
      <w:r w:rsidRPr="00B756A7">
        <w:rPr>
          <w:rFonts w:hint="eastAsia"/>
          <w:sz w:val="20"/>
          <w:szCs w:val="20"/>
        </w:rPr>
        <w:t>文件化无形财产</w:t>
      </w:r>
      <w:r w:rsidR="00D3380F" w:rsidRPr="00B756A7">
        <w:rPr>
          <w:rFonts w:hint="eastAsia"/>
          <w:sz w:val="20"/>
          <w:szCs w:val="20"/>
        </w:rPr>
        <w:t>，票据、债券、提单</w:t>
      </w:r>
      <w:r w:rsidR="00D3380F" w:rsidRPr="00B756A7">
        <w:rPr>
          <w:sz w:val="20"/>
          <w:szCs w:val="20"/>
        </w:rPr>
        <w:t>…</w:t>
      </w:r>
      <w:r w:rsidR="00343B2A" w:rsidRPr="00B756A7">
        <w:rPr>
          <w:rFonts w:hint="eastAsia"/>
          <w:sz w:val="20"/>
          <w:szCs w:val="20"/>
        </w:rPr>
        <w:t>有形，但价值不在于物理本身，而是它们所承载的权利。</w:t>
      </w:r>
    </w:p>
    <w:p w14:paraId="0FF6749C" w14:textId="6DC3E6D3" w:rsidR="00013DD6" w:rsidRPr="00B756A7" w:rsidRDefault="002259C6" w:rsidP="00B756A7">
      <w:pPr>
        <w:pStyle w:val="2"/>
        <w:spacing w:line="276" w:lineRule="auto"/>
        <w:rPr>
          <w:sz w:val="20"/>
          <w:szCs w:val="20"/>
        </w:rPr>
      </w:pPr>
      <w:r w:rsidRPr="00B756A7">
        <w:rPr>
          <w:sz w:val="20"/>
          <w:szCs w:val="20"/>
        </w:rPr>
        <w:t xml:space="preserve"> </w:t>
      </w:r>
      <w:bookmarkStart w:id="3" w:name="_Toc197204516"/>
      <w:r w:rsidR="00013DD6" w:rsidRPr="00B756A7">
        <w:rPr>
          <w:rFonts w:hint="eastAsia"/>
          <w:sz w:val="20"/>
          <w:szCs w:val="20"/>
        </w:rPr>
        <w:t>Types of Rights &amp; Interests in Personal Property</w:t>
      </w:r>
      <w:bookmarkEnd w:id="3"/>
    </w:p>
    <w:p w14:paraId="40DACE43" w14:textId="146710AA" w:rsidR="00013DD6" w:rsidRPr="00B756A7" w:rsidRDefault="00013DD6" w:rsidP="00B756A7">
      <w:pPr>
        <w:pStyle w:val="a0"/>
        <w:spacing w:line="276" w:lineRule="auto"/>
        <w:rPr>
          <w:sz w:val="20"/>
          <w:szCs w:val="20"/>
        </w:rPr>
      </w:pPr>
      <w:r w:rsidRPr="00B756A7">
        <w:rPr>
          <w:sz w:val="20"/>
          <w:szCs w:val="20"/>
        </w:rPr>
        <w:t>Personal rights (</w:t>
      </w:r>
      <w:r w:rsidRPr="00B756A7">
        <w:rPr>
          <w:i/>
          <w:iCs/>
          <w:sz w:val="20"/>
          <w:szCs w:val="20"/>
        </w:rPr>
        <w:t>in</w:t>
      </w:r>
      <w:r w:rsidRPr="00B756A7">
        <w:rPr>
          <w:sz w:val="20"/>
          <w:szCs w:val="20"/>
        </w:rPr>
        <w:t xml:space="preserve"> </w:t>
      </w:r>
      <w:proofErr w:type="spellStart"/>
      <w:r w:rsidRPr="00B756A7">
        <w:rPr>
          <w:i/>
          <w:iCs/>
          <w:sz w:val="20"/>
          <w:szCs w:val="20"/>
        </w:rPr>
        <w:t>personam</w:t>
      </w:r>
      <w:proofErr w:type="spellEnd"/>
      <w:r w:rsidR="00000ACA" w:rsidRPr="00B756A7">
        <w:rPr>
          <w:rFonts w:hint="eastAsia"/>
          <w:i/>
          <w:iCs/>
          <w:sz w:val="20"/>
          <w:szCs w:val="20"/>
        </w:rPr>
        <w:t xml:space="preserve"> </w:t>
      </w:r>
      <w:r w:rsidR="00000ACA" w:rsidRPr="00B756A7">
        <w:rPr>
          <w:rFonts w:hint="eastAsia"/>
          <w:i/>
          <w:iCs/>
          <w:sz w:val="20"/>
          <w:szCs w:val="20"/>
        </w:rPr>
        <w:t>债权</w:t>
      </w:r>
      <w:r w:rsidRPr="00B756A7">
        <w:rPr>
          <w:sz w:val="20"/>
          <w:szCs w:val="20"/>
        </w:rPr>
        <w:t>) – claim against the person; no delivery of identified asset</w:t>
      </w:r>
      <w:r w:rsidR="003B7104" w:rsidRPr="00B756A7">
        <w:rPr>
          <w:rFonts w:hint="eastAsia"/>
          <w:sz w:val="20"/>
          <w:szCs w:val="20"/>
        </w:rPr>
        <w:t xml:space="preserve"> </w:t>
      </w:r>
      <w:r w:rsidR="003B7104" w:rsidRPr="00B756A7">
        <w:rPr>
          <w:rFonts w:hint="eastAsia"/>
          <w:sz w:val="20"/>
          <w:szCs w:val="20"/>
        </w:rPr>
        <w:t>债权人对特定义务人享有的请求权，可以要求对方履行一定的义务；不能直接针对特定物，而是要求债务人履行义务，如支付款项；无物上追及力。</w:t>
      </w:r>
    </w:p>
    <w:p w14:paraId="5C8F3607" w14:textId="77777777" w:rsidR="00DA2089" w:rsidRPr="00B756A7" w:rsidRDefault="00013DD6" w:rsidP="00B756A7">
      <w:pPr>
        <w:pStyle w:val="a0"/>
        <w:spacing w:line="276" w:lineRule="auto"/>
        <w:rPr>
          <w:sz w:val="20"/>
          <w:szCs w:val="20"/>
        </w:rPr>
      </w:pPr>
      <w:r w:rsidRPr="00B756A7">
        <w:rPr>
          <w:sz w:val="20"/>
          <w:szCs w:val="20"/>
        </w:rPr>
        <w:t>Real rights</w:t>
      </w:r>
      <w:r w:rsidR="00000ACA" w:rsidRPr="00B756A7">
        <w:rPr>
          <w:rFonts w:hint="eastAsia"/>
          <w:sz w:val="20"/>
          <w:szCs w:val="20"/>
        </w:rPr>
        <w:t xml:space="preserve"> </w:t>
      </w:r>
      <w:r w:rsidR="00000ACA" w:rsidRPr="00B756A7">
        <w:rPr>
          <w:rFonts w:hint="eastAsia"/>
          <w:sz w:val="20"/>
          <w:szCs w:val="20"/>
        </w:rPr>
        <w:t>物权</w:t>
      </w:r>
      <w:r w:rsidRPr="00B756A7">
        <w:rPr>
          <w:sz w:val="20"/>
          <w:szCs w:val="20"/>
        </w:rPr>
        <w:t xml:space="preserve"> (</w:t>
      </w:r>
      <w:r w:rsidRPr="00B756A7">
        <w:rPr>
          <w:i/>
          <w:iCs/>
          <w:sz w:val="20"/>
          <w:szCs w:val="20"/>
        </w:rPr>
        <w:t>in</w:t>
      </w:r>
      <w:r w:rsidRPr="00B756A7">
        <w:rPr>
          <w:sz w:val="20"/>
          <w:szCs w:val="20"/>
        </w:rPr>
        <w:t xml:space="preserve"> </w:t>
      </w:r>
      <w:r w:rsidRPr="00B756A7">
        <w:rPr>
          <w:i/>
          <w:iCs/>
          <w:sz w:val="20"/>
          <w:szCs w:val="20"/>
        </w:rPr>
        <w:t>rem</w:t>
      </w:r>
      <w:r w:rsidR="00000ACA" w:rsidRPr="00B756A7">
        <w:rPr>
          <w:rFonts w:hint="eastAsia"/>
          <w:i/>
          <w:iCs/>
          <w:sz w:val="20"/>
          <w:szCs w:val="20"/>
        </w:rPr>
        <w:t xml:space="preserve"> </w:t>
      </w:r>
      <w:r w:rsidR="00000ACA" w:rsidRPr="00B756A7">
        <w:rPr>
          <w:rFonts w:hint="eastAsia"/>
          <w:i/>
          <w:iCs/>
          <w:sz w:val="20"/>
          <w:szCs w:val="20"/>
        </w:rPr>
        <w:t>对</w:t>
      </w:r>
      <w:proofErr w:type="gramStart"/>
      <w:r w:rsidR="00000ACA" w:rsidRPr="00B756A7">
        <w:rPr>
          <w:rFonts w:hint="eastAsia"/>
          <w:i/>
          <w:iCs/>
          <w:sz w:val="20"/>
          <w:szCs w:val="20"/>
        </w:rPr>
        <w:t>世</w:t>
      </w:r>
      <w:proofErr w:type="gramEnd"/>
      <w:r w:rsidR="00000ACA" w:rsidRPr="00B756A7">
        <w:rPr>
          <w:rFonts w:hint="eastAsia"/>
          <w:i/>
          <w:iCs/>
          <w:sz w:val="20"/>
          <w:szCs w:val="20"/>
        </w:rPr>
        <w:t>权</w:t>
      </w:r>
      <w:r w:rsidRPr="00B756A7">
        <w:rPr>
          <w:sz w:val="20"/>
          <w:szCs w:val="20"/>
        </w:rPr>
        <w:t xml:space="preserve">) </w:t>
      </w:r>
      <w:r w:rsidR="00A26C41" w:rsidRPr="00B756A7">
        <w:rPr>
          <w:rFonts w:hint="eastAsia"/>
          <w:sz w:val="20"/>
          <w:szCs w:val="20"/>
        </w:rPr>
        <w:t>对特定财产享有的排他性权利，权利人可以对抗所有人。</w:t>
      </w:r>
    </w:p>
    <w:p w14:paraId="4FCD79B6" w14:textId="77777777" w:rsidR="00DA2089" w:rsidRPr="00B756A7" w:rsidRDefault="00013DD6" w:rsidP="00B756A7">
      <w:pPr>
        <w:pStyle w:val="a0"/>
        <w:numPr>
          <w:ilvl w:val="0"/>
          <w:numId w:val="5"/>
        </w:numPr>
        <w:spacing w:line="276" w:lineRule="auto"/>
        <w:rPr>
          <w:sz w:val="20"/>
          <w:szCs w:val="20"/>
        </w:rPr>
      </w:pPr>
      <w:r w:rsidRPr="00B756A7">
        <w:rPr>
          <w:sz w:val="20"/>
          <w:szCs w:val="20"/>
        </w:rPr>
        <w:t>Ownership (see next slide)</w:t>
      </w:r>
      <w:r w:rsidR="00A26C41" w:rsidRPr="00B756A7">
        <w:rPr>
          <w:rFonts w:hint="eastAsia"/>
          <w:sz w:val="20"/>
          <w:szCs w:val="20"/>
        </w:rPr>
        <w:t xml:space="preserve"> </w:t>
      </w:r>
      <w:r w:rsidR="00A26C41" w:rsidRPr="00B756A7">
        <w:rPr>
          <w:rFonts w:hint="eastAsia"/>
          <w:sz w:val="20"/>
          <w:szCs w:val="20"/>
        </w:rPr>
        <w:t>所有权，对财产享有最完整权利，包括占有、使用、收益、处分</w:t>
      </w:r>
    </w:p>
    <w:p w14:paraId="4BADEF91" w14:textId="77777777" w:rsidR="00DA2089" w:rsidRPr="00B756A7" w:rsidRDefault="00013DD6" w:rsidP="00B756A7">
      <w:pPr>
        <w:pStyle w:val="a0"/>
        <w:numPr>
          <w:ilvl w:val="0"/>
          <w:numId w:val="5"/>
        </w:numPr>
        <w:spacing w:line="276" w:lineRule="auto"/>
        <w:rPr>
          <w:sz w:val="20"/>
          <w:szCs w:val="20"/>
        </w:rPr>
      </w:pPr>
      <w:r w:rsidRPr="00B756A7">
        <w:rPr>
          <w:sz w:val="20"/>
          <w:szCs w:val="20"/>
        </w:rPr>
        <w:t>Possession</w:t>
      </w:r>
      <w:r w:rsidR="00A26C41" w:rsidRPr="00B756A7">
        <w:rPr>
          <w:rFonts w:hint="eastAsia"/>
          <w:sz w:val="20"/>
          <w:szCs w:val="20"/>
        </w:rPr>
        <w:t xml:space="preserve"> </w:t>
      </w:r>
      <w:r w:rsidR="00A26C41" w:rsidRPr="00B756A7">
        <w:rPr>
          <w:rFonts w:hint="eastAsia"/>
          <w:sz w:val="20"/>
          <w:szCs w:val="20"/>
        </w:rPr>
        <w:t>占有权</w:t>
      </w:r>
      <w:r w:rsidRPr="00B756A7">
        <w:rPr>
          <w:sz w:val="20"/>
          <w:szCs w:val="20"/>
        </w:rPr>
        <w:t xml:space="preserve"> – relevant to </w:t>
      </w:r>
      <w:proofErr w:type="spellStart"/>
      <w:r w:rsidRPr="00B756A7">
        <w:rPr>
          <w:i/>
          <w:iCs/>
          <w:sz w:val="20"/>
          <w:szCs w:val="20"/>
        </w:rPr>
        <w:t>chose</w:t>
      </w:r>
      <w:proofErr w:type="spellEnd"/>
      <w:r w:rsidRPr="00B756A7">
        <w:rPr>
          <w:i/>
          <w:iCs/>
          <w:sz w:val="20"/>
          <w:szCs w:val="20"/>
        </w:rPr>
        <w:t xml:space="preserve"> in possession</w:t>
      </w:r>
      <w:r w:rsidRPr="00B756A7">
        <w:rPr>
          <w:sz w:val="20"/>
          <w:szCs w:val="20"/>
        </w:rPr>
        <w:t xml:space="preserve"> only (see further below)</w:t>
      </w:r>
    </w:p>
    <w:p w14:paraId="7100A6DD" w14:textId="319AFC62" w:rsidR="005644F7" w:rsidRPr="00B756A7" w:rsidRDefault="00013DD6" w:rsidP="00B756A7">
      <w:pPr>
        <w:pStyle w:val="a0"/>
        <w:numPr>
          <w:ilvl w:val="0"/>
          <w:numId w:val="5"/>
        </w:numPr>
        <w:spacing w:after="240" w:line="276" w:lineRule="auto"/>
        <w:rPr>
          <w:sz w:val="20"/>
          <w:szCs w:val="20"/>
        </w:rPr>
      </w:pPr>
      <w:r w:rsidRPr="00B756A7">
        <w:rPr>
          <w:sz w:val="20"/>
          <w:szCs w:val="20"/>
        </w:rPr>
        <w:t>Real security</w:t>
      </w:r>
      <w:r w:rsidR="00A26C41" w:rsidRPr="00B756A7">
        <w:rPr>
          <w:rFonts w:hint="eastAsia"/>
          <w:sz w:val="20"/>
          <w:szCs w:val="20"/>
        </w:rPr>
        <w:t xml:space="preserve"> </w:t>
      </w:r>
      <w:r w:rsidR="00A26C41" w:rsidRPr="00B756A7">
        <w:rPr>
          <w:rFonts w:hint="eastAsia"/>
          <w:sz w:val="20"/>
          <w:szCs w:val="20"/>
        </w:rPr>
        <w:t>担保物权</w:t>
      </w:r>
      <w:r w:rsidR="00A26C41" w:rsidRPr="00B756A7">
        <w:rPr>
          <w:rFonts w:hint="eastAsia"/>
          <w:sz w:val="20"/>
          <w:szCs w:val="20"/>
        </w:rPr>
        <w:t xml:space="preserve"> </w:t>
      </w:r>
      <w:r w:rsidRPr="00B756A7">
        <w:rPr>
          <w:sz w:val="20"/>
          <w:szCs w:val="20"/>
        </w:rPr>
        <w:t>(not necessarily based on ownership or possession) – security holder being granted certain limited rights over the personal property by the owner</w:t>
      </w:r>
      <w:r w:rsidR="00440BF1" w:rsidRPr="00B756A7">
        <w:rPr>
          <w:rFonts w:hint="eastAsia"/>
          <w:sz w:val="20"/>
          <w:szCs w:val="20"/>
        </w:rPr>
        <w:t xml:space="preserve"> </w:t>
      </w:r>
      <w:proofErr w:type="gramStart"/>
      <w:r w:rsidR="00A26C41" w:rsidRPr="00B756A7">
        <w:rPr>
          <w:rFonts w:hint="eastAsia"/>
          <w:sz w:val="20"/>
          <w:szCs w:val="20"/>
        </w:rPr>
        <w:t>不</w:t>
      </w:r>
      <w:proofErr w:type="gramEnd"/>
      <w:r w:rsidR="00A26C41" w:rsidRPr="00B756A7">
        <w:rPr>
          <w:rFonts w:hint="eastAsia"/>
          <w:sz w:val="20"/>
          <w:szCs w:val="20"/>
        </w:rPr>
        <w:t>基于所有权或占有，债务人仍可能保留财产的所有权。</w:t>
      </w:r>
    </w:p>
    <w:p w14:paraId="01A3CADA" w14:textId="3AFC7274" w:rsidR="005644F7" w:rsidRPr="00B756A7" w:rsidRDefault="005644F7" w:rsidP="00B756A7">
      <w:pPr>
        <w:pStyle w:val="2"/>
        <w:spacing w:line="276" w:lineRule="auto"/>
        <w:rPr>
          <w:sz w:val="20"/>
          <w:szCs w:val="20"/>
        </w:rPr>
      </w:pPr>
      <w:bookmarkStart w:id="4" w:name="_Toc197204517"/>
      <w:r w:rsidRPr="00B756A7">
        <w:rPr>
          <w:rFonts w:hint="eastAsia"/>
          <w:sz w:val="20"/>
          <w:szCs w:val="20"/>
        </w:rPr>
        <w:t>Real Rights</w:t>
      </w:r>
      <w:bookmarkEnd w:id="4"/>
    </w:p>
    <w:p w14:paraId="2DEA302E" w14:textId="6210FF6E" w:rsidR="005644F7" w:rsidRPr="00B756A7" w:rsidRDefault="005644F7" w:rsidP="00B756A7">
      <w:pPr>
        <w:pStyle w:val="ab"/>
        <w:numPr>
          <w:ilvl w:val="0"/>
          <w:numId w:val="6"/>
        </w:numPr>
        <w:spacing w:line="276" w:lineRule="auto"/>
        <w:rPr>
          <w:sz w:val="20"/>
          <w:szCs w:val="20"/>
        </w:rPr>
      </w:pPr>
      <w:r w:rsidRPr="00B756A7">
        <w:rPr>
          <w:rFonts w:hint="eastAsia"/>
          <w:sz w:val="20"/>
          <w:szCs w:val="20"/>
        </w:rPr>
        <w:t>Ownership</w:t>
      </w:r>
      <w:r w:rsidR="00F6382A" w:rsidRPr="00B756A7">
        <w:rPr>
          <w:rFonts w:hint="eastAsia"/>
          <w:sz w:val="20"/>
          <w:szCs w:val="20"/>
        </w:rPr>
        <w:t xml:space="preserve"> </w:t>
      </w:r>
      <w:r w:rsidR="00F6382A" w:rsidRPr="00B756A7">
        <w:rPr>
          <w:rFonts w:hint="eastAsia"/>
          <w:sz w:val="20"/>
          <w:szCs w:val="20"/>
        </w:rPr>
        <w:t>所有权</w:t>
      </w:r>
    </w:p>
    <w:p w14:paraId="2C3ECDFD" w14:textId="62D1A889" w:rsidR="005644F7" w:rsidRPr="00B756A7" w:rsidRDefault="005644F7" w:rsidP="00B756A7">
      <w:pPr>
        <w:pStyle w:val="ab"/>
        <w:numPr>
          <w:ilvl w:val="0"/>
          <w:numId w:val="7"/>
        </w:numPr>
        <w:spacing w:line="276" w:lineRule="auto"/>
        <w:rPr>
          <w:sz w:val="20"/>
          <w:szCs w:val="20"/>
        </w:rPr>
      </w:pPr>
      <w:r w:rsidRPr="00B756A7">
        <w:rPr>
          <w:sz w:val="20"/>
          <w:szCs w:val="20"/>
        </w:rPr>
        <w:t>I</w:t>
      </w:r>
      <w:r w:rsidRPr="00B756A7">
        <w:rPr>
          <w:rFonts w:hint="eastAsia"/>
          <w:sz w:val="20"/>
          <w:szCs w:val="20"/>
        </w:rPr>
        <w:t xml:space="preserve">ndefeasible title to the absolute (or greatest) interest in the personal </w:t>
      </w:r>
      <w:r w:rsidRPr="00B756A7">
        <w:rPr>
          <w:sz w:val="20"/>
          <w:szCs w:val="20"/>
        </w:rPr>
        <w:t>property</w:t>
      </w:r>
      <w:r w:rsidR="00F6382A" w:rsidRPr="00B756A7">
        <w:rPr>
          <w:rFonts w:hint="eastAsia"/>
          <w:sz w:val="20"/>
          <w:szCs w:val="20"/>
        </w:rPr>
        <w:t xml:space="preserve"> </w:t>
      </w:r>
      <w:r w:rsidR="00F6382A" w:rsidRPr="00B756A7">
        <w:rPr>
          <w:rFonts w:hint="eastAsia"/>
          <w:sz w:val="20"/>
          <w:szCs w:val="20"/>
        </w:rPr>
        <w:t>对个人财产的绝对权益；</w:t>
      </w:r>
    </w:p>
    <w:p w14:paraId="6347E7DA" w14:textId="0DD38309" w:rsidR="005644F7" w:rsidRPr="00B756A7" w:rsidRDefault="005644F7" w:rsidP="00B756A7">
      <w:pPr>
        <w:pStyle w:val="ab"/>
        <w:numPr>
          <w:ilvl w:val="0"/>
          <w:numId w:val="7"/>
        </w:numPr>
        <w:spacing w:line="276" w:lineRule="auto"/>
        <w:rPr>
          <w:sz w:val="20"/>
          <w:szCs w:val="20"/>
        </w:rPr>
      </w:pPr>
      <w:r w:rsidRPr="00B756A7">
        <w:rPr>
          <w:rFonts w:hint="eastAsia"/>
          <w:sz w:val="20"/>
          <w:szCs w:val="20"/>
        </w:rPr>
        <w:t>Bundle of rights</w:t>
      </w:r>
      <w:r w:rsidR="00F6382A" w:rsidRPr="00B756A7">
        <w:rPr>
          <w:rFonts w:hint="eastAsia"/>
          <w:sz w:val="20"/>
          <w:szCs w:val="20"/>
        </w:rPr>
        <w:t xml:space="preserve"> </w:t>
      </w:r>
      <w:r w:rsidR="00F6382A" w:rsidRPr="00B756A7">
        <w:rPr>
          <w:rFonts w:hint="eastAsia"/>
          <w:sz w:val="20"/>
          <w:szCs w:val="20"/>
        </w:rPr>
        <w:t>“权利束”理论：所有权并非单一权利，而是多个权利的捆绑</w:t>
      </w:r>
    </w:p>
    <w:p w14:paraId="02D8093E" w14:textId="42CC5F77" w:rsidR="005644F7" w:rsidRPr="00B756A7" w:rsidRDefault="005644F7" w:rsidP="00B756A7">
      <w:pPr>
        <w:pStyle w:val="ab"/>
        <w:numPr>
          <w:ilvl w:val="0"/>
          <w:numId w:val="8"/>
        </w:numPr>
        <w:spacing w:line="276" w:lineRule="auto"/>
        <w:rPr>
          <w:sz w:val="20"/>
          <w:szCs w:val="20"/>
        </w:rPr>
      </w:pPr>
      <w:r w:rsidRPr="00B756A7">
        <w:rPr>
          <w:rFonts w:hint="eastAsia"/>
          <w:sz w:val="20"/>
          <w:szCs w:val="20"/>
        </w:rPr>
        <w:t xml:space="preserve">Right to </w:t>
      </w:r>
      <w:r w:rsidRPr="00B756A7">
        <w:rPr>
          <w:sz w:val="20"/>
          <w:szCs w:val="20"/>
        </w:rPr>
        <w:t>possession</w:t>
      </w:r>
      <w:r w:rsidR="00F6382A" w:rsidRPr="00B756A7">
        <w:rPr>
          <w:rFonts w:hint="eastAsia"/>
          <w:sz w:val="20"/>
          <w:szCs w:val="20"/>
        </w:rPr>
        <w:t xml:space="preserve"> </w:t>
      </w:r>
      <w:r w:rsidR="00F6382A" w:rsidRPr="00B756A7">
        <w:rPr>
          <w:rFonts w:hint="eastAsia"/>
          <w:sz w:val="20"/>
          <w:szCs w:val="20"/>
        </w:rPr>
        <w:t>占有</w:t>
      </w:r>
    </w:p>
    <w:p w14:paraId="43E6C38A" w14:textId="3CB5FED6" w:rsidR="005644F7" w:rsidRPr="00B756A7" w:rsidRDefault="005644F7" w:rsidP="00B756A7">
      <w:pPr>
        <w:pStyle w:val="ab"/>
        <w:numPr>
          <w:ilvl w:val="0"/>
          <w:numId w:val="8"/>
        </w:numPr>
        <w:spacing w:line="276" w:lineRule="auto"/>
        <w:rPr>
          <w:sz w:val="20"/>
          <w:szCs w:val="20"/>
        </w:rPr>
      </w:pPr>
      <w:r w:rsidRPr="00B756A7">
        <w:rPr>
          <w:rFonts w:hint="eastAsia"/>
          <w:sz w:val="20"/>
          <w:szCs w:val="20"/>
        </w:rPr>
        <w:lastRenderedPageBreak/>
        <w:t>Right to use or manage</w:t>
      </w:r>
      <w:r w:rsidR="00F6382A" w:rsidRPr="00B756A7">
        <w:rPr>
          <w:rFonts w:hint="eastAsia"/>
          <w:sz w:val="20"/>
          <w:szCs w:val="20"/>
        </w:rPr>
        <w:t xml:space="preserve"> </w:t>
      </w:r>
      <w:r w:rsidR="00F6382A" w:rsidRPr="00B756A7">
        <w:rPr>
          <w:rFonts w:hint="eastAsia"/>
          <w:sz w:val="20"/>
          <w:szCs w:val="20"/>
        </w:rPr>
        <w:t>使用权</w:t>
      </w:r>
      <w:r w:rsidR="00F6382A" w:rsidRPr="00B756A7">
        <w:rPr>
          <w:rFonts w:hint="eastAsia"/>
          <w:sz w:val="20"/>
          <w:szCs w:val="20"/>
        </w:rPr>
        <w:t>/</w:t>
      </w:r>
      <w:r w:rsidR="00F6382A" w:rsidRPr="00B756A7">
        <w:rPr>
          <w:rFonts w:hint="eastAsia"/>
          <w:sz w:val="20"/>
          <w:szCs w:val="20"/>
        </w:rPr>
        <w:t>管理权</w:t>
      </w:r>
    </w:p>
    <w:p w14:paraId="273A981D" w14:textId="2CE8950E" w:rsidR="005644F7" w:rsidRPr="00B756A7" w:rsidRDefault="005644F7" w:rsidP="00B756A7">
      <w:pPr>
        <w:pStyle w:val="ab"/>
        <w:numPr>
          <w:ilvl w:val="0"/>
          <w:numId w:val="8"/>
        </w:numPr>
        <w:spacing w:line="276" w:lineRule="auto"/>
        <w:rPr>
          <w:sz w:val="20"/>
          <w:szCs w:val="20"/>
        </w:rPr>
      </w:pPr>
      <w:r w:rsidRPr="00B756A7">
        <w:rPr>
          <w:rFonts w:hint="eastAsia"/>
          <w:sz w:val="20"/>
          <w:szCs w:val="20"/>
        </w:rPr>
        <w:t>Right to alienate, dispose or destroy</w:t>
      </w:r>
      <w:r w:rsidR="00D970CD" w:rsidRPr="00B756A7">
        <w:rPr>
          <w:rFonts w:hint="eastAsia"/>
          <w:sz w:val="20"/>
          <w:szCs w:val="20"/>
        </w:rPr>
        <w:t xml:space="preserve"> </w:t>
      </w:r>
      <w:r w:rsidR="00D970CD" w:rsidRPr="00B756A7">
        <w:rPr>
          <w:rFonts w:hint="eastAsia"/>
          <w:sz w:val="20"/>
          <w:szCs w:val="20"/>
        </w:rPr>
        <w:t>处分权</w:t>
      </w:r>
    </w:p>
    <w:p w14:paraId="266B1046" w14:textId="4B369C1F" w:rsidR="005644F7" w:rsidRPr="00B756A7" w:rsidRDefault="005644F7" w:rsidP="00B756A7">
      <w:pPr>
        <w:pStyle w:val="ab"/>
        <w:numPr>
          <w:ilvl w:val="0"/>
          <w:numId w:val="8"/>
        </w:numPr>
        <w:spacing w:line="276" w:lineRule="auto"/>
        <w:rPr>
          <w:sz w:val="20"/>
          <w:szCs w:val="20"/>
        </w:rPr>
      </w:pPr>
      <w:r w:rsidRPr="00B756A7">
        <w:rPr>
          <w:rFonts w:hint="eastAsia"/>
          <w:sz w:val="20"/>
          <w:szCs w:val="20"/>
        </w:rPr>
        <w:t>Right to income</w:t>
      </w:r>
      <w:r w:rsidR="00D970CD" w:rsidRPr="00B756A7">
        <w:rPr>
          <w:rFonts w:hint="eastAsia"/>
          <w:sz w:val="20"/>
          <w:szCs w:val="20"/>
        </w:rPr>
        <w:t xml:space="preserve"> </w:t>
      </w:r>
      <w:r w:rsidR="00D970CD" w:rsidRPr="00B756A7">
        <w:rPr>
          <w:rFonts w:hint="eastAsia"/>
          <w:sz w:val="20"/>
          <w:szCs w:val="20"/>
        </w:rPr>
        <w:t>收益权</w:t>
      </w:r>
    </w:p>
    <w:p w14:paraId="4E4463E8" w14:textId="6E48A660" w:rsidR="005644F7" w:rsidRPr="00B756A7" w:rsidRDefault="005644F7" w:rsidP="00B756A7">
      <w:pPr>
        <w:pStyle w:val="ab"/>
        <w:numPr>
          <w:ilvl w:val="0"/>
          <w:numId w:val="9"/>
        </w:numPr>
        <w:spacing w:after="240" w:line="276" w:lineRule="auto"/>
        <w:rPr>
          <w:sz w:val="20"/>
          <w:szCs w:val="20"/>
        </w:rPr>
      </w:pPr>
      <w:r w:rsidRPr="00B756A7">
        <w:rPr>
          <w:rFonts w:hint="eastAsia"/>
          <w:sz w:val="20"/>
          <w:szCs w:val="20"/>
        </w:rPr>
        <w:t>Residual rights in the property after granting lessor interests</w:t>
      </w:r>
      <w:r w:rsidR="00D970CD" w:rsidRPr="00B756A7">
        <w:rPr>
          <w:rFonts w:hint="eastAsia"/>
          <w:sz w:val="20"/>
          <w:szCs w:val="20"/>
        </w:rPr>
        <w:t xml:space="preserve"> </w:t>
      </w:r>
      <w:r w:rsidR="00D970CD" w:rsidRPr="00B756A7">
        <w:rPr>
          <w:rFonts w:hint="eastAsia"/>
          <w:sz w:val="20"/>
          <w:szCs w:val="20"/>
        </w:rPr>
        <w:t>如果暂时让渡某些物权，仍保留其他权利。</w:t>
      </w:r>
    </w:p>
    <w:p w14:paraId="16C06FDD" w14:textId="688AF26C" w:rsidR="00D970CD" w:rsidRPr="00B756A7" w:rsidRDefault="00D970CD" w:rsidP="00B756A7">
      <w:pPr>
        <w:pStyle w:val="a0"/>
        <w:spacing w:line="276" w:lineRule="auto"/>
        <w:rPr>
          <w:sz w:val="20"/>
          <w:szCs w:val="20"/>
        </w:rPr>
      </w:pPr>
      <w:r w:rsidRPr="00B756A7">
        <w:rPr>
          <w:rFonts w:hint="eastAsia"/>
          <w:sz w:val="20"/>
          <w:szCs w:val="20"/>
        </w:rPr>
        <w:t>Possession (legal)</w:t>
      </w:r>
      <w:r w:rsidR="00A8270F" w:rsidRPr="00B756A7">
        <w:rPr>
          <w:rFonts w:hint="eastAsia"/>
          <w:sz w:val="20"/>
          <w:szCs w:val="20"/>
        </w:rPr>
        <w:t xml:space="preserve"> </w:t>
      </w:r>
      <w:r w:rsidR="00A8270F" w:rsidRPr="00B756A7">
        <w:rPr>
          <w:rFonts w:hint="eastAsia"/>
          <w:sz w:val="20"/>
          <w:szCs w:val="20"/>
        </w:rPr>
        <w:t>占有</w:t>
      </w:r>
    </w:p>
    <w:p w14:paraId="1268969F" w14:textId="35CBA7C6" w:rsidR="00D970CD" w:rsidRPr="00B756A7" w:rsidRDefault="00D970CD" w:rsidP="00B756A7">
      <w:pPr>
        <w:pStyle w:val="ab"/>
        <w:numPr>
          <w:ilvl w:val="0"/>
          <w:numId w:val="10"/>
        </w:numPr>
        <w:spacing w:line="276" w:lineRule="auto"/>
        <w:rPr>
          <w:sz w:val="20"/>
          <w:szCs w:val="20"/>
        </w:rPr>
      </w:pPr>
      <w:r w:rsidRPr="00B756A7">
        <w:rPr>
          <w:rFonts w:hint="eastAsia"/>
          <w:sz w:val="20"/>
          <w:szCs w:val="20"/>
        </w:rPr>
        <w:t>Exercise of control</w:t>
      </w:r>
      <w:r w:rsidR="005147BC" w:rsidRPr="00B756A7">
        <w:rPr>
          <w:rFonts w:hint="eastAsia"/>
          <w:sz w:val="20"/>
          <w:szCs w:val="20"/>
        </w:rPr>
        <w:t xml:space="preserve">: </w:t>
      </w:r>
      <w:r w:rsidRPr="00B756A7">
        <w:rPr>
          <w:rFonts w:hint="eastAsia"/>
          <w:i/>
          <w:iCs/>
          <w:sz w:val="20"/>
          <w:szCs w:val="20"/>
          <w:lang w:val="en-HK"/>
        </w:rPr>
        <w:t xml:space="preserve">The </w:t>
      </w:r>
      <w:proofErr w:type="spellStart"/>
      <w:r w:rsidRPr="00B756A7">
        <w:rPr>
          <w:rFonts w:hint="eastAsia"/>
          <w:i/>
          <w:iCs/>
          <w:sz w:val="20"/>
          <w:szCs w:val="20"/>
          <w:lang w:val="en-HK"/>
        </w:rPr>
        <w:t>Tubantia</w:t>
      </w:r>
      <w:proofErr w:type="spellEnd"/>
      <w:r w:rsidRPr="00B756A7">
        <w:rPr>
          <w:rFonts w:hint="eastAsia"/>
          <w:i/>
          <w:iCs/>
          <w:sz w:val="20"/>
          <w:szCs w:val="20"/>
          <w:lang w:val="en-HK"/>
        </w:rPr>
        <w:t xml:space="preserve"> (No.2) </w:t>
      </w:r>
      <w:r w:rsidRPr="00B756A7">
        <w:rPr>
          <w:rFonts w:hint="eastAsia"/>
          <w:sz w:val="20"/>
          <w:szCs w:val="20"/>
          <w:lang w:val="en-HK"/>
        </w:rPr>
        <w:t>[1924]</w:t>
      </w:r>
      <w:r w:rsidR="00A8270F" w:rsidRPr="00B756A7">
        <w:rPr>
          <w:rFonts w:hint="eastAsia"/>
          <w:sz w:val="20"/>
          <w:szCs w:val="20"/>
          <w:lang w:val="en-HK"/>
        </w:rPr>
        <w:t xml:space="preserve">: </w:t>
      </w:r>
      <w:r w:rsidR="00A8270F" w:rsidRPr="00B756A7">
        <w:rPr>
          <w:rFonts w:hint="eastAsia"/>
          <w:sz w:val="20"/>
          <w:szCs w:val="20"/>
          <w:lang w:val="en-HK"/>
        </w:rPr>
        <w:t>打捞公司发现沉船并称对其拥有权利，船的继承人认为他们仍然保有所有权；法院认为，沉船所有者已经失去</w:t>
      </w:r>
      <w:r w:rsidR="00A8270F" w:rsidRPr="00B756A7">
        <w:rPr>
          <w:rFonts w:hint="eastAsia"/>
          <w:sz w:val="20"/>
          <w:szCs w:val="20"/>
          <w:lang w:val="en-HK"/>
        </w:rPr>
        <w:t>possession</w:t>
      </w:r>
      <w:r w:rsidR="00A8270F" w:rsidRPr="00B756A7">
        <w:rPr>
          <w:rFonts w:hint="eastAsia"/>
          <w:sz w:val="20"/>
          <w:szCs w:val="20"/>
          <w:lang w:val="en-HK"/>
        </w:rPr>
        <w:t>，没有实际控制财产，</w:t>
      </w:r>
      <w:r w:rsidR="00A8270F" w:rsidRPr="00B756A7">
        <w:rPr>
          <w:rFonts w:hint="eastAsia"/>
          <w:sz w:val="20"/>
          <w:szCs w:val="20"/>
          <w:lang w:val="en-HK"/>
        </w:rPr>
        <w:t>possession</w:t>
      </w:r>
      <w:r w:rsidR="00A8270F" w:rsidRPr="00B756A7">
        <w:rPr>
          <w:rFonts w:hint="eastAsia"/>
          <w:sz w:val="20"/>
          <w:szCs w:val="20"/>
          <w:lang w:val="en-HK"/>
        </w:rPr>
        <w:t>不复存在；打捞公司投入实际努力来恢复占有，因此可以主张新的权利。（财产长期无人控制）</w:t>
      </w:r>
    </w:p>
    <w:p w14:paraId="173AE59B" w14:textId="77777777" w:rsidR="005147BC" w:rsidRPr="00B756A7" w:rsidRDefault="00D970CD" w:rsidP="00B756A7">
      <w:pPr>
        <w:pStyle w:val="ab"/>
        <w:numPr>
          <w:ilvl w:val="0"/>
          <w:numId w:val="10"/>
        </w:numPr>
        <w:spacing w:line="276" w:lineRule="auto"/>
        <w:rPr>
          <w:sz w:val="20"/>
          <w:szCs w:val="20"/>
        </w:rPr>
      </w:pPr>
      <w:r w:rsidRPr="00B756A7">
        <w:rPr>
          <w:rFonts w:hint="eastAsia"/>
          <w:sz w:val="20"/>
          <w:szCs w:val="20"/>
        </w:rPr>
        <w:t>Intention to possess</w:t>
      </w:r>
    </w:p>
    <w:p w14:paraId="67BB5B72" w14:textId="2A431352" w:rsidR="00D970CD" w:rsidRPr="00B756A7" w:rsidRDefault="00D970CD" w:rsidP="00B756A7">
      <w:pPr>
        <w:pStyle w:val="ab"/>
        <w:numPr>
          <w:ilvl w:val="0"/>
          <w:numId w:val="9"/>
        </w:numPr>
        <w:spacing w:line="276" w:lineRule="auto"/>
        <w:rPr>
          <w:sz w:val="20"/>
          <w:szCs w:val="20"/>
        </w:rPr>
      </w:pPr>
      <w:bookmarkStart w:id="5" w:name="OLE_LINK1"/>
      <w:r w:rsidRPr="00B756A7">
        <w:rPr>
          <w:rFonts w:hint="eastAsia"/>
          <w:i/>
          <w:iCs/>
          <w:sz w:val="20"/>
          <w:szCs w:val="20"/>
        </w:rPr>
        <w:t xml:space="preserve">Wilson v </w:t>
      </w:r>
      <w:proofErr w:type="spellStart"/>
      <w:r w:rsidRPr="00B756A7">
        <w:rPr>
          <w:rFonts w:hint="eastAsia"/>
          <w:i/>
          <w:iCs/>
          <w:sz w:val="20"/>
          <w:szCs w:val="20"/>
          <w:lang w:val="en-HK"/>
        </w:rPr>
        <w:t>Lombank</w:t>
      </w:r>
      <w:proofErr w:type="spellEnd"/>
      <w:r w:rsidRPr="00B756A7">
        <w:rPr>
          <w:rFonts w:hint="eastAsia"/>
          <w:i/>
          <w:iCs/>
          <w:sz w:val="20"/>
          <w:szCs w:val="20"/>
          <w:lang w:val="en-HK"/>
        </w:rPr>
        <w:t xml:space="preserve"> Ltd </w:t>
      </w:r>
      <w:r w:rsidRPr="00B756A7">
        <w:rPr>
          <w:rFonts w:hint="eastAsia"/>
          <w:sz w:val="20"/>
          <w:szCs w:val="20"/>
          <w:lang w:val="en-HK"/>
        </w:rPr>
        <w:t>[1963]</w:t>
      </w:r>
      <w:bookmarkEnd w:id="5"/>
      <w:r w:rsidR="005147BC" w:rsidRPr="00B756A7">
        <w:rPr>
          <w:rFonts w:hint="eastAsia"/>
          <w:sz w:val="20"/>
          <w:szCs w:val="20"/>
          <w:lang w:val="en-HK"/>
        </w:rPr>
        <w:t xml:space="preserve">: </w:t>
      </w:r>
      <w:r w:rsidRPr="00B756A7">
        <w:rPr>
          <w:rFonts w:hint="eastAsia"/>
          <w:sz w:val="20"/>
          <w:szCs w:val="20"/>
        </w:rPr>
        <w:t>car left at garage for repair by buyer</w:t>
      </w:r>
      <w:r w:rsidR="00450BCF" w:rsidRPr="00B756A7">
        <w:rPr>
          <w:rFonts w:hint="eastAsia"/>
          <w:sz w:val="20"/>
          <w:szCs w:val="20"/>
        </w:rPr>
        <w:t xml:space="preserve">; </w:t>
      </w:r>
      <w:proofErr w:type="gramStart"/>
      <w:r w:rsidR="00B86E5E" w:rsidRPr="00B756A7">
        <w:rPr>
          <w:rFonts w:hint="eastAsia"/>
          <w:sz w:val="20"/>
          <w:szCs w:val="20"/>
        </w:rPr>
        <w:t>卖车方误将</w:t>
      </w:r>
      <w:proofErr w:type="gramEnd"/>
      <w:r w:rsidR="00B86E5E" w:rsidRPr="00B756A7">
        <w:rPr>
          <w:rFonts w:hint="eastAsia"/>
          <w:sz w:val="20"/>
          <w:szCs w:val="20"/>
        </w:rPr>
        <w:t>修车厂的汽车拿走，以为是他们的车，其实已经被</w:t>
      </w:r>
      <w:r w:rsidR="00B86E5E" w:rsidRPr="00B756A7">
        <w:rPr>
          <w:rFonts w:hint="eastAsia"/>
          <w:sz w:val="20"/>
          <w:szCs w:val="20"/>
        </w:rPr>
        <w:t>Wilson</w:t>
      </w:r>
      <w:r w:rsidR="00B86E5E" w:rsidRPr="00B756A7">
        <w:rPr>
          <w:rFonts w:hint="eastAsia"/>
          <w:sz w:val="20"/>
          <w:szCs w:val="20"/>
        </w:rPr>
        <w:t>买走；</w:t>
      </w:r>
      <w:r w:rsidR="00B86E5E" w:rsidRPr="00B756A7">
        <w:rPr>
          <w:rFonts w:hint="eastAsia"/>
          <w:sz w:val="20"/>
          <w:szCs w:val="20"/>
        </w:rPr>
        <w:t xml:space="preserve"> Wilson</w:t>
      </w:r>
      <w:r w:rsidR="00B86E5E" w:rsidRPr="00B756A7">
        <w:rPr>
          <w:rFonts w:hint="eastAsia"/>
          <w:sz w:val="20"/>
          <w:szCs w:val="20"/>
        </w:rPr>
        <w:t>拥有汽车的</w:t>
      </w:r>
      <w:r w:rsidR="00B86E5E" w:rsidRPr="00B756A7">
        <w:rPr>
          <w:rFonts w:hint="eastAsia"/>
          <w:sz w:val="20"/>
          <w:szCs w:val="20"/>
        </w:rPr>
        <w:t xml:space="preserve">possession, never lost possession of the car at any stage and had rights to immediate possession. </w:t>
      </w:r>
      <w:proofErr w:type="spellStart"/>
      <w:r w:rsidR="00B86E5E" w:rsidRPr="00B756A7">
        <w:rPr>
          <w:sz w:val="20"/>
          <w:szCs w:val="20"/>
        </w:rPr>
        <w:t>Lombank’s</w:t>
      </w:r>
      <w:proofErr w:type="spellEnd"/>
      <w:r w:rsidR="00B86E5E" w:rsidRPr="00B756A7">
        <w:rPr>
          <w:sz w:val="20"/>
          <w:szCs w:val="20"/>
        </w:rPr>
        <w:t xml:space="preserve"> mistaken occupancy of the vehicle amounted to trespass of Wilson’s property.</w:t>
      </w:r>
      <w:r w:rsidR="00B86E5E" w:rsidRPr="00B756A7">
        <w:rPr>
          <w:rFonts w:hint="eastAsia"/>
          <w:sz w:val="20"/>
          <w:szCs w:val="20"/>
        </w:rPr>
        <w:t xml:space="preserve"> D</w:t>
      </w:r>
      <w:r w:rsidR="00B86E5E" w:rsidRPr="00B756A7">
        <w:rPr>
          <w:rFonts w:hint="eastAsia"/>
          <w:sz w:val="20"/>
          <w:szCs w:val="20"/>
        </w:rPr>
        <w:t>的行为构成侵权</w:t>
      </w:r>
    </w:p>
    <w:p w14:paraId="132F2D75" w14:textId="335C9A66" w:rsidR="00D970CD" w:rsidRPr="00B756A7" w:rsidRDefault="00D970CD" w:rsidP="00B756A7">
      <w:pPr>
        <w:pStyle w:val="ab"/>
        <w:numPr>
          <w:ilvl w:val="0"/>
          <w:numId w:val="9"/>
        </w:numPr>
        <w:spacing w:line="276" w:lineRule="auto"/>
        <w:rPr>
          <w:sz w:val="20"/>
          <w:szCs w:val="20"/>
        </w:rPr>
      </w:pPr>
      <w:r w:rsidRPr="00B756A7">
        <w:rPr>
          <w:rFonts w:hint="eastAsia"/>
          <w:i/>
          <w:iCs/>
          <w:sz w:val="20"/>
          <w:szCs w:val="20"/>
          <w:lang w:val="en-HK"/>
        </w:rPr>
        <w:t>Costello v Chief Constable of Derbyshire</w:t>
      </w:r>
      <w:r w:rsidRPr="00B756A7">
        <w:rPr>
          <w:rFonts w:hint="eastAsia"/>
          <w:sz w:val="20"/>
          <w:szCs w:val="20"/>
          <w:lang w:val="en-HK"/>
        </w:rPr>
        <w:t xml:space="preserve"> [2001]</w:t>
      </w:r>
      <w:r w:rsidR="005147BC" w:rsidRPr="00B756A7">
        <w:rPr>
          <w:rFonts w:hint="eastAsia"/>
          <w:sz w:val="20"/>
          <w:szCs w:val="20"/>
          <w:lang w:val="en-HK"/>
        </w:rPr>
        <w:t xml:space="preserve">: </w:t>
      </w:r>
      <w:r w:rsidRPr="00B756A7">
        <w:rPr>
          <w:rFonts w:hint="eastAsia"/>
          <w:sz w:val="20"/>
          <w:szCs w:val="20"/>
        </w:rPr>
        <w:t>stolen car kept by police</w:t>
      </w:r>
      <w:r w:rsidR="002C0ED1" w:rsidRPr="00B756A7">
        <w:rPr>
          <w:rFonts w:hint="eastAsia"/>
          <w:sz w:val="20"/>
          <w:szCs w:val="20"/>
        </w:rPr>
        <w:t>; C</w:t>
      </w:r>
      <w:r w:rsidR="002C0ED1" w:rsidRPr="00B756A7">
        <w:rPr>
          <w:rFonts w:hint="eastAsia"/>
          <w:sz w:val="20"/>
          <w:szCs w:val="20"/>
        </w:rPr>
        <w:t>拥有的汽车被警方扣押，后交给另一方；</w:t>
      </w:r>
      <w:r w:rsidR="002C0ED1" w:rsidRPr="00B756A7">
        <w:rPr>
          <w:rFonts w:hint="eastAsia"/>
          <w:sz w:val="20"/>
          <w:szCs w:val="20"/>
        </w:rPr>
        <w:t xml:space="preserve"> C</w:t>
      </w:r>
      <w:r w:rsidR="002C0ED1" w:rsidRPr="00B756A7">
        <w:rPr>
          <w:rFonts w:hint="eastAsia"/>
          <w:sz w:val="20"/>
          <w:szCs w:val="20"/>
        </w:rPr>
        <w:t>主张自己是车辆的合法占有人；法院裁定</w:t>
      </w:r>
      <w:r w:rsidR="002C0ED1" w:rsidRPr="00B756A7">
        <w:rPr>
          <w:rFonts w:hint="eastAsia"/>
          <w:sz w:val="20"/>
          <w:szCs w:val="20"/>
        </w:rPr>
        <w:t>possession</w:t>
      </w:r>
      <w:r w:rsidR="002C0ED1" w:rsidRPr="00B756A7">
        <w:rPr>
          <w:rFonts w:hint="eastAsia"/>
          <w:sz w:val="20"/>
          <w:szCs w:val="20"/>
        </w:rPr>
        <w:t>受法律保护，警方无权擅自移交财产。</w:t>
      </w:r>
    </w:p>
    <w:p w14:paraId="6ACA7F55" w14:textId="4A8E42A1" w:rsidR="00D970CD" w:rsidRPr="00B756A7" w:rsidRDefault="00E677F9" w:rsidP="00B756A7">
      <w:pPr>
        <w:pStyle w:val="ab"/>
        <w:numPr>
          <w:ilvl w:val="0"/>
          <w:numId w:val="10"/>
        </w:numPr>
        <w:spacing w:line="276" w:lineRule="auto"/>
        <w:rPr>
          <w:sz w:val="20"/>
          <w:szCs w:val="20"/>
        </w:rPr>
      </w:pPr>
      <w:r w:rsidRPr="00B756A7">
        <w:rPr>
          <w:sz w:val="20"/>
          <w:szCs w:val="20"/>
        </w:rPr>
        <w:t>C</w:t>
      </w:r>
      <w:r w:rsidRPr="00B756A7">
        <w:rPr>
          <w:rFonts w:hint="eastAsia"/>
          <w:sz w:val="20"/>
          <w:szCs w:val="20"/>
        </w:rPr>
        <w:t xml:space="preserve">onstructive possession </w:t>
      </w:r>
      <w:r w:rsidRPr="00B756A7">
        <w:rPr>
          <w:rFonts w:hint="eastAsia"/>
          <w:sz w:val="20"/>
          <w:szCs w:val="20"/>
        </w:rPr>
        <w:t>推定占有</w:t>
      </w:r>
    </w:p>
    <w:p w14:paraId="7733E510" w14:textId="77777777" w:rsidR="00F171B5" w:rsidRPr="00B756A7" w:rsidRDefault="004C5B8B" w:rsidP="00B756A7">
      <w:pPr>
        <w:pStyle w:val="ab"/>
        <w:numPr>
          <w:ilvl w:val="0"/>
          <w:numId w:val="11"/>
        </w:numPr>
        <w:spacing w:line="276" w:lineRule="auto"/>
        <w:rPr>
          <w:sz w:val="20"/>
          <w:szCs w:val="20"/>
        </w:rPr>
      </w:pPr>
      <w:r w:rsidRPr="00B756A7">
        <w:rPr>
          <w:rFonts w:hint="eastAsia"/>
          <w:sz w:val="20"/>
          <w:szCs w:val="20"/>
        </w:rPr>
        <w:t xml:space="preserve">Bailment </w:t>
      </w:r>
      <w:r w:rsidRPr="00B756A7">
        <w:rPr>
          <w:rFonts w:hint="eastAsia"/>
          <w:sz w:val="20"/>
          <w:szCs w:val="20"/>
        </w:rPr>
        <w:t>委托保管，</w:t>
      </w:r>
      <w:r w:rsidRPr="00B756A7">
        <w:rPr>
          <w:rFonts w:hint="eastAsia"/>
          <w:sz w:val="20"/>
          <w:szCs w:val="20"/>
        </w:rPr>
        <w:t xml:space="preserve"> transfer of possession by a party (bailor </w:t>
      </w:r>
      <w:r w:rsidRPr="00B756A7">
        <w:rPr>
          <w:rFonts w:hint="eastAsia"/>
          <w:sz w:val="20"/>
          <w:szCs w:val="20"/>
        </w:rPr>
        <w:t>委托人</w:t>
      </w:r>
      <w:r w:rsidRPr="00B756A7">
        <w:rPr>
          <w:rFonts w:hint="eastAsia"/>
          <w:sz w:val="20"/>
          <w:szCs w:val="20"/>
        </w:rPr>
        <w:t xml:space="preserve">) to another party (bailee </w:t>
      </w:r>
      <w:r w:rsidRPr="00B756A7">
        <w:rPr>
          <w:rFonts w:hint="eastAsia"/>
          <w:sz w:val="20"/>
          <w:szCs w:val="20"/>
        </w:rPr>
        <w:t>受托人</w:t>
      </w:r>
      <w:r w:rsidRPr="00B756A7">
        <w:rPr>
          <w:rFonts w:hint="eastAsia"/>
          <w:sz w:val="20"/>
          <w:szCs w:val="20"/>
        </w:rPr>
        <w:t>) for a specified purpose and in accordance with instructions of bailor</w:t>
      </w:r>
      <w:r w:rsidR="00F171B5" w:rsidRPr="00B756A7">
        <w:rPr>
          <w:rFonts w:hint="eastAsia"/>
          <w:sz w:val="20"/>
          <w:szCs w:val="20"/>
        </w:rPr>
        <w:t xml:space="preserve"> </w:t>
      </w:r>
      <w:r w:rsidR="00F171B5" w:rsidRPr="00B756A7">
        <w:rPr>
          <w:rFonts w:hint="eastAsia"/>
          <w:sz w:val="20"/>
          <w:szCs w:val="20"/>
        </w:rPr>
        <w:t>转移占有，不转移所有权</w:t>
      </w:r>
    </w:p>
    <w:p w14:paraId="47DF9043" w14:textId="77777777" w:rsidR="00F171B5" w:rsidRPr="00B756A7" w:rsidRDefault="004C5B8B" w:rsidP="00B756A7">
      <w:pPr>
        <w:pStyle w:val="ab"/>
        <w:numPr>
          <w:ilvl w:val="0"/>
          <w:numId w:val="12"/>
        </w:numPr>
        <w:spacing w:line="276" w:lineRule="auto"/>
        <w:rPr>
          <w:sz w:val="20"/>
          <w:szCs w:val="20"/>
        </w:rPr>
      </w:pPr>
      <w:r w:rsidRPr="00B756A7">
        <w:rPr>
          <w:rFonts w:hint="eastAsia"/>
          <w:sz w:val="20"/>
          <w:szCs w:val="20"/>
        </w:rPr>
        <w:t>requires consent of bailee</w:t>
      </w:r>
      <w:r w:rsidR="00F171B5" w:rsidRPr="00B756A7">
        <w:rPr>
          <w:rFonts w:hint="eastAsia"/>
          <w:sz w:val="20"/>
          <w:szCs w:val="20"/>
        </w:rPr>
        <w:t xml:space="preserve"> </w:t>
      </w:r>
      <w:r w:rsidR="00F171B5" w:rsidRPr="00B756A7">
        <w:rPr>
          <w:rFonts w:hint="eastAsia"/>
          <w:sz w:val="20"/>
          <w:szCs w:val="20"/>
        </w:rPr>
        <w:t>需要受托人同意</w:t>
      </w:r>
    </w:p>
    <w:p w14:paraId="29027CA8" w14:textId="51B92C26" w:rsidR="004C5B8B" w:rsidRPr="00B756A7" w:rsidRDefault="004C5B8B" w:rsidP="00B756A7">
      <w:pPr>
        <w:pStyle w:val="ab"/>
        <w:numPr>
          <w:ilvl w:val="0"/>
          <w:numId w:val="12"/>
        </w:numPr>
        <w:spacing w:line="276" w:lineRule="auto"/>
        <w:rPr>
          <w:sz w:val="20"/>
          <w:szCs w:val="20"/>
        </w:rPr>
      </w:pPr>
      <w:r w:rsidRPr="00B756A7">
        <w:rPr>
          <w:rFonts w:hint="eastAsia"/>
          <w:sz w:val="20"/>
          <w:szCs w:val="20"/>
        </w:rPr>
        <w:t>bailee owes duty of care to bailor</w:t>
      </w:r>
      <w:r w:rsidR="00F171B5" w:rsidRPr="00B756A7">
        <w:rPr>
          <w:rFonts w:hint="eastAsia"/>
          <w:sz w:val="20"/>
          <w:szCs w:val="20"/>
        </w:rPr>
        <w:t xml:space="preserve"> </w:t>
      </w:r>
      <w:r w:rsidR="00F171B5" w:rsidRPr="00B756A7">
        <w:rPr>
          <w:rFonts w:hint="eastAsia"/>
          <w:sz w:val="20"/>
          <w:szCs w:val="20"/>
        </w:rPr>
        <w:t>受托人有义务合理保管财产</w:t>
      </w:r>
    </w:p>
    <w:p w14:paraId="5F7509E1" w14:textId="77EDBCB2" w:rsidR="004C5B8B" w:rsidRPr="00B756A7" w:rsidRDefault="004C5B8B" w:rsidP="00B756A7">
      <w:pPr>
        <w:pStyle w:val="ab"/>
        <w:numPr>
          <w:ilvl w:val="0"/>
          <w:numId w:val="11"/>
        </w:numPr>
        <w:spacing w:after="240" w:line="276" w:lineRule="auto"/>
        <w:rPr>
          <w:sz w:val="20"/>
          <w:szCs w:val="20"/>
        </w:rPr>
      </w:pPr>
      <w:r w:rsidRPr="00B756A7">
        <w:rPr>
          <w:rFonts w:hint="eastAsia"/>
          <w:sz w:val="20"/>
          <w:szCs w:val="20"/>
        </w:rPr>
        <w:t>Attornment</w:t>
      </w:r>
      <w:r w:rsidR="00F171B5" w:rsidRPr="00B756A7">
        <w:rPr>
          <w:rFonts w:hint="eastAsia"/>
          <w:sz w:val="20"/>
          <w:szCs w:val="20"/>
        </w:rPr>
        <w:t xml:space="preserve"> </w:t>
      </w:r>
      <w:r w:rsidR="00F171B5" w:rsidRPr="00B756A7">
        <w:rPr>
          <w:rFonts w:hint="eastAsia"/>
          <w:sz w:val="20"/>
          <w:szCs w:val="20"/>
        </w:rPr>
        <w:t>认可，财产原占有人认可新的占有</w:t>
      </w:r>
      <w:r w:rsidR="00E95600" w:rsidRPr="00B756A7">
        <w:rPr>
          <w:rFonts w:hint="eastAsia"/>
          <w:sz w:val="20"/>
          <w:szCs w:val="20"/>
        </w:rPr>
        <w:t>者</w:t>
      </w:r>
      <w:r w:rsidR="00F171B5" w:rsidRPr="00B756A7">
        <w:rPr>
          <w:rFonts w:hint="eastAsia"/>
          <w:sz w:val="20"/>
          <w:szCs w:val="20"/>
        </w:rPr>
        <w:t>，使其取得占有权，</w:t>
      </w:r>
      <w:r w:rsidR="00F171B5" w:rsidRPr="00B756A7">
        <w:rPr>
          <w:rFonts w:hint="eastAsia"/>
          <w:sz w:val="20"/>
          <w:szCs w:val="20"/>
        </w:rPr>
        <w:t xml:space="preserve"> </w:t>
      </w:r>
      <w:r w:rsidRPr="00B756A7">
        <w:rPr>
          <w:rFonts w:hint="eastAsia"/>
          <w:sz w:val="20"/>
          <w:szCs w:val="20"/>
        </w:rPr>
        <w:t>a process whereby constructive possession is passed from one person to another</w:t>
      </w:r>
      <w:r w:rsidR="00E95600" w:rsidRPr="00B756A7">
        <w:rPr>
          <w:rFonts w:hint="eastAsia"/>
          <w:sz w:val="20"/>
          <w:szCs w:val="20"/>
        </w:rPr>
        <w:t xml:space="preserve"> </w:t>
      </w:r>
      <w:r w:rsidR="00E95600" w:rsidRPr="00B756A7">
        <w:rPr>
          <w:rFonts w:hint="eastAsia"/>
          <w:sz w:val="20"/>
          <w:szCs w:val="20"/>
        </w:rPr>
        <w:t>推定占有转让给另一个人了</w:t>
      </w:r>
    </w:p>
    <w:p w14:paraId="4D7D2F6E" w14:textId="3C6E466B" w:rsidR="00E95600" w:rsidRPr="00B756A7" w:rsidRDefault="00E95600" w:rsidP="00B756A7">
      <w:pPr>
        <w:pStyle w:val="2"/>
        <w:spacing w:line="276" w:lineRule="auto"/>
        <w:rPr>
          <w:sz w:val="20"/>
          <w:szCs w:val="20"/>
        </w:rPr>
      </w:pPr>
      <w:bookmarkStart w:id="6" w:name="_Toc197204518"/>
      <w:r w:rsidRPr="00B756A7">
        <w:rPr>
          <w:rFonts w:hint="eastAsia"/>
          <w:sz w:val="20"/>
          <w:szCs w:val="20"/>
        </w:rPr>
        <w:t xml:space="preserve">Dealings in </w:t>
      </w:r>
      <w:r w:rsidRPr="00B756A7">
        <w:rPr>
          <w:rFonts w:hint="eastAsia"/>
          <w:i/>
          <w:iCs/>
          <w:sz w:val="20"/>
          <w:szCs w:val="20"/>
        </w:rPr>
        <w:t>Chose in Action</w:t>
      </w:r>
      <w:r w:rsidRPr="00B756A7">
        <w:rPr>
          <w:sz w:val="20"/>
          <w:szCs w:val="20"/>
        </w:rPr>
        <w:t>—</w:t>
      </w:r>
      <w:r w:rsidRPr="00B756A7">
        <w:rPr>
          <w:rFonts w:hint="eastAsia"/>
          <w:sz w:val="20"/>
          <w:szCs w:val="20"/>
        </w:rPr>
        <w:t xml:space="preserve">Assignment </w:t>
      </w:r>
      <w:r w:rsidRPr="00B756A7">
        <w:rPr>
          <w:rFonts w:hint="eastAsia"/>
          <w:sz w:val="20"/>
          <w:szCs w:val="20"/>
        </w:rPr>
        <w:t>权利转让</w:t>
      </w:r>
      <w:bookmarkEnd w:id="6"/>
    </w:p>
    <w:p w14:paraId="401ACFA9" w14:textId="0185BEFC" w:rsidR="00243CE8" w:rsidRPr="00B756A7" w:rsidRDefault="00243CE8" w:rsidP="00B756A7">
      <w:pPr>
        <w:pStyle w:val="a0"/>
        <w:spacing w:line="276" w:lineRule="auto"/>
        <w:rPr>
          <w:sz w:val="20"/>
          <w:szCs w:val="20"/>
        </w:rPr>
      </w:pPr>
      <w:r w:rsidRPr="00B756A7">
        <w:rPr>
          <w:sz w:val="20"/>
          <w:szCs w:val="20"/>
        </w:rPr>
        <w:t>“Immediate transfer of an existing proprietary right, vested or contingent, from assignor to assignee” (</w:t>
      </w:r>
      <w:r w:rsidRPr="00B756A7">
        <w:rPr>
          <w:i/>
          <w:iCs/>
          <w:sz w:val="20"/>
          <w:szCs w:val="20"/>
        </w:rPr>
        <w:t xml:space="preserve">Norman v Federal Commissioner of Taxation </w:t>
      </w:r>
      <w:r w:rsidRPr="00B756A7">
        <w:rPr>
          <w:sz w:val="20"/>
          <w:szCs w:val="20"/>
        </w:rPr>
        <w:t>(1963</w:t>
      </w:r>
      <w:r w:rsidR="00147898" w:rsidRPr="00B756A7">
        <w:rPr>
          <w:rFonts w:hint="eastAsia"/>
          <w:sz w:val="20"/>
          <w:szCs w:val="20"/>
        </w:rPr>
        <w:t xml:space="preserve">) </w:t>
      </w:r>
      <w:r w:rsidR="00147898" w:rsidRPr="00B756A7">
        <w:rPr>
          <w:rFonts w:hint="eastAsia"/>
          <w:sz w:val="20"/>
          <w:szCs w:val="20"/>
        </w:rPr>
        <w:t>将现有财产权利从转让人</w:t>
      </w:r>
      <w:r w:rsidR="00147898" w:rsidRPr="00B756A7">
        <w:rPr>
          <w:rFonts w:hint="eastAsia"/>
          <w:sz w:val="20"/>
          <w:szCs w:val="20"/>
        </w:rPr>
        <w:t>assignor</w:t>
      </w:r>
      <w:r w:rsidR="00147898" w:rsidRPr="00B756A7">
        <w:rPr>
          <w:rFonts w:hint="eastAsia"/>
          <w:sz w:val="20"/>
          <w:szCs w:val="20"/>
        </w:rPr>
        <w:t>转移到受让人</w:t>
      </w:r>
      <w:r w:rsidR="00147898" w:rsidRPr="00B756A7">
        <w:rPr>
          <w:rFonts w:hint="eastAsia"/>
          <w:sz w:val="20"/>
          <w:szCs w:val="20"/>
        </w:rPr>
        <w:t>assignee</w:t>
      </w:r>
      <w:r w:rsidR="00147898" w:rsidRPr="00B756A7">
        <w:rPr>
          <w:rFonts w:hint="eastAsia"/>
          <w:sz w:val="20"/>
          <w:szCs w:val="20"/>
        </w:rPr>
        <w:t>处</w:t>
      </w:r>
    </w:p>
    <w:p w14:paraId="3705D1ED" w14:textId="4C25F528" w:rsidR="00243CE8" w:rsidRPr="00B756A7" w:rsidRDefault="00243CE8" w:rsidP="00B756A7">
      <w:pPr>
        <w:pStyle w:val="a0"/>
        <w:spacing w:line="276" w:lineRule="auto"/>
        <w:rPr>
          <w:sz w:val="20"/>
          <w:szCs w:val="20"/>
        </w:rPr>
      </w:pPr>
      <w:r w:rsidRPr="00B756A7">
        <w:rPr>
          <w:sz w:val="20"/>
          <w:szCs w:val="20"/>
        </w:rPr>
        <w:t>Does not require consent of original debtor</w:t>
      </w:r>
      <w:r w:rsidR="00147898" w:rsidRPr="00B756A7">
        <w:rPr>
          <w:rFonts w:hint="eastAsia"/>
          <w:sz w:val="20"/>
          <w:szCs w:val="20"/>
        </w:rPr>
        <w:t xml:space="preserve"> </w:t>
      </w:r>
      <w:r w:rsidR="00147898" w:rsidRPr="00B756A7">
        <w:rPr>
          <w:rFonts w:hint="eastAsia"/>
          <w:sz w:val="20"/>
          <w:szCs w:val="20"/>
        </w:rPr>
        <w:t>不需要原债务人同意</w:t>
      </w:r>
    </w:p>
    <w:p w14:paraId="3664882F" w14:textId="307D5567" w:rsidR="00147898" w:rsidRPr="00B756A7" w:rsidRDefault="00243CE8" w:rsidP="00B756A7">
      <w:pPr>
        <w:pStyle w:val="a0"/>
        <w:spacing w:after="240" w:line="276" w:lineRule="auto"/>
        <w:rPr>
          <w:sz w:val="20"/>
          <w:szCs w:val="20"/>
        </w:rPr>
      </w:pPr>
      <w:r w:rsidRPr="00B756A7">
        <w:rPr>
          <w:sz w:val="20"/>
          <w:szCs w:val="20"/>
        </w:rPr>
        <w:t>To be distinguished from ‘novation’ which replaces old contract with a new one</w:t>
      </w:r>
      <w:r w:rsidR="00147898" w:rsidRPr="00B756A7">
        <w:rPr>
          <w:rFonts w:hint="eastAsia"/>
          <w:sz w:val="20"/>
          <w:szCs w:val="20"/>
        </w:rPr>
        <w:t xml:space="preserve"> </w:t>
      </w:r>
      <w:r w:rsidR="00147898" w:rsidRPr="00B756A7">
        <w:rPr>
          <w:rFonts w:hint="eastAsia"/>
          <w:sz w:val="20"/>
          <w:szCs w:val="20"/>
        </w:rPr>
        <w:t>与</w:t>
      </w:r>
      <w:r w:rsidR="00147898" w:rsidRPr="00B756A7">
        <w:rPr>
          <w:rFonts w:hint="eastAsia"/>
          <w:sz w:val="20"/>
          <w:szCs w:val="20"/>
        </w:rPr>
        <w:t>novation</w:t>
      </w:r>
      <w:r w:rsidR="00147898" w:rsidRPr="00B756A7">
        <w:rPr>
          <w:rFonts w:hint="eastAsia"/>
          <w:sz w:val="20"/>
          <w:szCs w:val="20"/>
        </w:rPr>
        <w:t>区分：</w:t>
      </w:r>
      <w:r w:rsidR="00147898" w:rsidRPr="00B756A7">
        <w:rPr>
          <w:rFonts w:hint="eastAsia"/>
          <w:sz w:val="20"/>
          <w:szCs w:val="20"/>
        </w:rPr>
        <w:t>novation</w:t>
      </w:r>
      <w:r w:rsidR="00147898" w:rsidRPr="00B756A7">
        <w:rPr>
          <w:rFonts w:hint="eastAsia"/>
          <w:sz w:val="20"/>
          <w:szCs w:val="20"/>
        </w:rPr>
        <w:t>是合同替代，新合同替代原合同，</w:t>
      </w:r>
      <w:r w:rsidR="00147898" w:rsidRPr="00B756A7">
        <w:rPr>
          <w:rFonts w:hint="eastAsia"/>
          <w:sz w:val="20"/>
          <w:szCs w:val="20"/>
        </w:rPr>
        <w:t>assignment</w:t>
      </w:r>
      <w:r w:rsidR="00147898" w:rsidRPr="00B756A7">
        <w:rPr>
          <w:rFonts w:hint="eastAsia"/>
          <w:sz w:val="20"/>
          <w:szCs w:val="20"/>
        </w:rPr>
        <w:t>不涉及替换合同，而是直接转让现有的权利。</w:t>
      </w:r>
    </w:p>
    <w:p w14:paraId="2AFD476E" w14:textId="76926355" w:rsidR="00147898" w:rsidRPr="00B756A7" w:rsidRDefault="00A10B7B" w:rsidP="00B756A7">
      <w:pPr>
        <w:pStyle w:val="a0"/>
        <w:numPr>
          <w:ilvl w:val="0"/>
          <w:numId w:val="0"/>
        </w:numPr>
        <w:spacing w:after="240" w:line="276" w:lineRule="auto"/>
        <w:rPr>
          <w:sz w:val="20"/>
          <w:szCs w:val="20"/>
        </w:rPr>
      </w:pPr>
      <w:r w:rsidRPr="00B756A7">
        <w:rPr>
          <w:noProof/>
          <w:sz w:val="20"/>
          <w:szCs w:val="20"/>
        </w:rPr>
        <w:drawing>
          <wp:anchor distT="0" distB="0" distL="114300" distR="114300" simplePos="0" relativeHeight="251649536" behindDoc="1" locked="0" layoutInCell="1" allowOverlap="1" wp14:anchorId="2ED2E492" wp14:editId="7E19128E">
            <wp:simplePos x="0" y="0"/>
            <wp:positionH relativeFrom="column">
              <wp:posOffset>3573780</wp:posOffset>
            </wp:positionH>
            <wp:positionV relativeFrom="paragraph">
              <wp:posOffset>162560</wp:posOffset>
            </wp:positionV>
            <wp:extent cx="2649855" cy="1356360"/>
            <wp:effectExtent l="0" t="0" r="0" b="0"/>
            <wp:wrapSquare wrapText="bothSides"/>
            <wp:docPr id="1751903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03032" name=""/>
                    <pic:cNvPicPr/>
                  </pic:nvPicPr>
                  <pic:blipFill rotWithShape="1">
                    <a:blip r:embed="rId8" cstate="print">
                      <a:extLst>
                        <a:ext uri="{28A0092B-C50C-407E-A947-70E740481C1C}">
                          <a14:useLocalDpi xmlns:a14="http://schemas.microsoft.com/office/drawing/2010/main" val="0"/>
                        </a:ext>
                      </a:extLst>
                    </a:blip>
                    <a:srcRect l="10747" t="6450" r="18859" b="12008"/>
                    <a:stretch/>
                  </pic:blipFill>
                  <pic:spPr bwMode="auto">
                    <a:xfrm>
                      <a:off x="0" y="0"/>
                      <a:ext cx="2649855" cy="135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EC5DC" w14:textId="3F81EDF3" w:rsidR="002F577A" w:rsidRPr="00B756A7" w:rsidRDefault="002F577A" w:rsidP="00B756A7">
      <w:pPr>
        <w:pStyle w:val="a0"/>
        <w:spacing w:line="276" w:lineRule="auto"/>
        <w:rPr>
          <w:sz w:val="20"/>
          <w:szCs w:val="20"/>
        </w:rPr>
      </w:pPr>
      <w:r w:rsidRPr="00B756A7">
        <w:rPr>
          <w:rFonts w:hint="eastAsia"/>
          <w:sz w:val="20"/>
          <w:szCs w:val="20"/>
        </w:rPr>
        <w:t>What can or cannot be assigned:</w:t>
      </w:r>
    </w:p>
    <w:p w14:paraId="7B17C7A6" w14:textId="1A46098A" w:rsidR="002F577A" w:rsidRPr="00B756A7" w:rsidRDefault="002F577A" w:rsidP="00B756A7">
      <w:pPr>
        <w:pStyle w:val="a0"/>
        <w:numPr>
          <w:ilvl w:val="0"/>
          <w:numId w:val="11"/>
        </w:numPr>
        <w:spacing w:line="276" w:lineRule="auto"/>
        <w:rPr>
          <w:sz w:val="20"/>
          <w:szCs w:val="20"/>
        </w:rPr>
      </w:pPr>
      <w:r w:rsidRPr="00B756A7">
        <w:rPr>
          <w:rFonts w:hint="eastAsia"/>
          <w:sz w:val="20"/>
          <w:szCs w:val="20"/>
        </w:rPr>
        <w:t>Bare right to sue</w:t>
      </w:r>
    </w:p>
    <w:p w14:paraId="570A1F78" w14:textId="18FD8071" w:rsidR="002F577A" w:rsidRPr="00B756A7" w:rsidRDefault="002F577A" w:rsidP="00B756A7">
      <w:pPr>
        <w:pStyle w:val="a0"/>
        <w:numPr>
          <w:ilvl w:val="0"/>
          <w:numId w:val="11"/>
        </w:numPr>
        <w:spacing w:line="276" w:lineRule="auto"/>
        <w:rPr>
          <w:sz w:val="20"/>
          <w:szCs w:val="20"/>
        </w:rPr>
      </w:pPr>
      <w:r w:rsidRPr="00B756A7">
        <w:rPr>
          <w:rFonts w:hint="eastAsia"/>
          <w:sz w:val="20"/>
          <w:szCs w:val="20"/>
        </w:rPr>
        <w:t xml:space="preserve">Personal agreement (e. g. </w:t>
      </w:r>
      <w:r w:rsidRPr="00B756A7">
        <w:rPr>
          <w:sz w:val="20"/>
          <w:szCs w:val="20"/>
        </w:rPr>
        <w:t>employment</w:t>
      </w:r>
      <w:r w:rsidRPr="00B756A7">
        <w:rPr>
          <w:rFonts w:hint="eastAsia"/>
          <w:sz w:val="20"/>
          <w:szCs w:val="20"/>
        </w:rPr>
        <w:t xml:space="preserve"> agreement)</w:t>
      </w:r>
    </w:p>
    <w:p w14:paraId="07DEDE78" w14:textId="13E56E20" w:rsidR="00F83C23" w:rsidRPr="00B756A7" w:rsidRDefault="00FC2CCD" w:rsidP="00B756A7">
      <w:pPr>
        <w:pStyle w:val="a0"/>
        <w:numPr>
          <w:ilvl w:val="0"/>
          <w:numId w:val="11"/>
        </w:numPr>
        <w:spacing w:line="276" w:lineRule="auto"/>
        <w:rPr>
          <w:i/>
          <w:iCs/>
          <w:sz w:val="20"/>
          <w:szCs w:val="20"/>
        </w:rPr>
      </w:pPr>
      <w:r>
        <w:rPr>
          <w:rFonts w:hint="eastAsia"/>
          <w:sz w:val="20"/>
          <w:szCs w:val="20"/>
        </w:rPr>
        <w:t>F</w:t>
      </w:r>
      <w:r w:rsidR="002F577A" w:rsidRPr="00B756A7">
        <w:rPr>
          <w:rFonts w:hint="eastAsia"/>
          <w:sz w:val="20"/>
          <w:szCs w:val="20"/>
        </w:rPr>
        <w:t xml:space="preserve">uture </w:t>
      </w:r>
      <w:r w:rsidR="002F577A" w:rsidRPr="00B756A7">
        <w:rPr>
          <w:rFonts w:hint="eastAsia"/>
          <w:i/>
          <w:iCs/>
          <w:sz w:val="20"/>
          <w:szCs w:val="20"/>
        </w:rPr>
        <w:t>chose in action</w:t>
      </w:r>
      <w:r w:rsidRPr="00FC2CCD">
        <w:rPr>
          <w:rFonts w:hint="eastAsia"/>
          <w:sz w:val="20"/>
          <w:szCs w:val="20"/>
        </w:rPr>
        <w:t>(possible under equity)</w:t>
      </w:r>
    </w:p>
    <w:p w14:paraId="1B9D47EE" w14:textId="392F09C3" w:rsidR="002F577A" w:rsidRPr="00B756A7" w:rsidRDefault="002F577A" w:rsidP="00B756A7">
      <w:pPr>
        <w:pStyle w:val="a0"/>
        <w:numPr>
          <w:ilvl w:val="0"/>
          <w:numId w:val="11"/>
        </w:numPr>
        <w:spacing w:line="276" w:lineRule="auto"/>
        <w:rPr>
          <w:sz w:val="20"/>
          <w:szCs w:val="20"/>
        </w:rPr>
      </w:pPr>
      <w:r w:rsidRPr="00B756A7">
        <w:rPr>
          <w:rFonts w:hint="eastAsia"/>
          <w:sz w:val="20"/>
          <w:szCs w:val="20"/>
        </w:rPr>
        <w:t>Benefit</w:t>
      </w:r>
      <w:r w:rsidR="00FC2CCD">
        <w:rPr>
          <w:rFonts w:hint="eastAsia"/>
          <w:sz w:val="20"/>
          <w:szCs w:val="20"/>
        </w:rPr>
        <w:t>(yes)</w:t>
      </w:r>
      <w:r w:rsidRPr="00B756A7">
        <w:rPr>
          <w:rFonts w:hint="eastAsia"/>
          <w:sz w:val="20"/>
          <w:szCs w:val="20"/>
        </w:rPr>
        <w:t xml:space="preserve"> vs burden</w:t>
      </w:r>
      <w:r w:rsidR="00FC2CCD">
        <w:rPr>
          <w:rFonts w:hint="eastAsia"/>
          <w:sz w:val="20"/>
          <w:szCs w:val="20"/>
        </w:rPr>
        <w:t>(no)</w:t>
      </w:r>
    </w:p>
    <w:p w14:paraId="0CFA7A86" w14:textId="77777777" w:rsidR="0079594B" w:rsidRPr="00B756A7" w:rsidRDefault="0079594B" w:rsidP="00B756A7">
      <w:pPr>
        <w:pStyle w:val="a0"/>
        <w:numPr>
          <w:ilvl w:val="0"/>
          <w:numId w:val="0"/>
        </w:numPr>
        <w:spacing w:after="240" w:line="276" w:lineRule="auto"/>
        <w:rPr>
          <w:sz w:val="20"/>
          <w:szCs w:val="20"/>
        </w:rPr>
      </w:pPr>
    </w:p>
    <w:p w14:paraId="52E599C4" w14:textId="157B9350" w:rsidR="00E95600" w:rsidRPr="00B756A7" w:rsidRDefault="00F83C23" w:rsidP="00B756A7">
      <w:pPr>
        <w:spacing w:after="240" w:line="276" w:lineRule="auto"/>
        <w:rPr>
          <w:sz w:val="20"/>
          <w:szCs w:val="20"/>
        </w:rPr>
      </w:pPr>
      <w:r w:rsidRPr="00B756A7">
        <w:rPr>
          <w:rFonts w:hint="eastAsia"/>
          <w:sz w:val="20"/>
          <w:szCs w:val="20"/>
        </w:rPr>
        <w:t>*Creditor</w:t>
      </w:r>
      <w:r w:rsidRPr="00B756A7">
        <w:rPr>
          <w:rFonts w:hint="eastAsia"/>
          <w:sz w:val="20"/>
          <w:szCs w:val="20"/>
        </w:rPr>
        <w:t>是债权人，</w:t>
      </w:r>
      <w:r w:rsidRPr="00B756A7">
        <w:rPr>
          <w:rFonts w:hint="eastAsia"/>
          <w:sz w:val="20"/>
          <w:szCs w:val="20"/>
        </w:rPr>
        <w:t>Debtor</w:t>
      </w:r>
      <w:r w:rsidRPr="00B756A7">
        <w:rPr>
          <w:rFonts w:hint="eastAsia"/>
          <w:sz w:val="20"/>
          <w:szCs w:val="20"/>
        </w:rPr>
        <w:t>是债务人；此时债权人将应收账款</w:t>
      </w:r>
      <w:r w:rsidRPr="00B756A7">
        <w:rPr>
          <w:rFonts w:hint="eastAsia"/>
          <w:sz w:val="20"/>
          <w:szCs w:val="20"/>
        </w:rPr>
        <w:t>receivables</w:t>
      </w:r>
      <w:r w:rsidRPr="00B756A7">
        <w:rPr>
          <w:rFonts w:hint="eastAsia"/>
          <w:sz w:val="20"/>
          <w:szCs w:val="20"/>
        </w:rPr>
        <w:t>转让给第三方（如银行）</w:t>
      </w:r>
      <w:r w:rsidRPr="00B756A7">
        <w:rPr>
          <w:rFonts w:hint="eastAsia"/>
          <w:sz w:val="20"/>
          <w:szCs w:val="20"/>
        </w:rPr>
        <w:t>Assignee</w:t>
      </w:r>
      <w:r w:rsidRPr="00B756A7">
        <w:rPr>
          <w:rFonts w:hint="eastAsia"/>
          <w:sz w:val="20"/>
          <w:szCs w:val="20"/>
        </w:rPr>
        <w:t>受让人</w:t>
      </w:r>
      <w:r w:rsidRPr="00B756A7">
        <w:rPr>
          <w:rFonts w:hint="eastAsia"/>
          <w:sz w:val="20"/>
          <w:szCs w:val="20"/>
        </w:rPr>
        <w:t xml:space="preserve">, </w:t>
      </w:r>
      <w:r w:rsidRPr="00B756A7">
        <w:rPr>
          <w:rFonts w:hint="eastAsia"/>
          <w:sz w:val="20"/>
          <w:szCs w:val="20"/>
        </w:rPr>
        <w:t>此时债权人为</w:t>
      </w:r>
      <w:r w:rsidRPr="00B756A7">
        <w:rPr>
          <w:rFonts w:hint="eastAsia"/>
          <w:sz w:val="20"/>
          <w:szCs w:val="20"/>
        </w:rPr>
        <w:t>Assignor</w:t>
      </w:r>
      <w:r w:rsidRPr="00B756A7">
        <w:rPr>
          <w:rFonts w:hint="eastAsia"/>
          <w:sz w:val="20"/>
          <w:szCs w:val="20"/>
        </w:rPr>
        <w:t>转让人；</w:t>
      </w:r>
      <w:r w:rsidRPr="00B756A7">
        <w:rPr>
          <w:rFonts w:hint="eastAsia"/>
          <w:sz w:val="20"/>
          <w:szCs w:val="20"/>
        </w:rPr>
        <w:t>Debtor</w:t>
      </w:r>
      <w:r w:rsidRPr="00B756A7">
        <w:rPr>
          <w:rFonts w:hint="eastAsia"/>
          <w:sz w:val="20"/>
          <w:szCs w:val="20"/>
        </w:rPr>
        <w:t>应当向银行偿还</w:t>
      </w:r>
      <w:r w:rsidRPr="00B756A7">
        <w:rPr>
          <w:rFonts w:hint="eastAsia"/>
          <w:sz w:val="20"/>
          <w:szCs w:val="20"/>
        </w:rPr>
        <w:t>receivables</w:t>
      </w:r>
    </w:p>
    <w:p w14:paraId="63A45C5B" w14:textId="27C56B54" w:rsidR="00F83C23" w:rsidRPr="00B756A7" w:rsidRDefault="0079594B" w:rsidP="00B756A7">
      <w:pPr>
        <w:pStyle w:val="2"/>
        <w:spacing w:line="276" w:lineRule="auto"/>
        <w:rPr>
          <w:sz w:val="20"/>
          <w:szCs w:val="20"/>
        </w:rPr>
      </w:pPr>
      <w:bookmarkStart w:id="7" w:name="_Toc197204519"/>
      <w:r w:rsidRPr="00B756A7">
        <w:rPr>
          <w:rFonts w:hint="eastAsia"/>
          <w:sz w:val="20"/>
          <w:szCs w:val="20"/>
        </w:rPr>
        <w:t>Legal/Statutory Assignment</w:t>
      </w:r>
      <w:r w:rsidR="007F3FA2" w:rsidRPr="00B756A7">
        <w:rPr>
          <w:rFonts w:hint="eastAsia"/>
          <w:sz w:val="20"/>
          <w:szCs w:val="20"/>
        </w:rPr>
        <w:t xml:space="preserve"> </w:t>
      </w:r>
      <w:r w:rsidR="007F3FA2" w:rsidRPr="00B756A7">
        <w:rPr>
          <w:rFonts w:hint="eastAsia"/>
          <w:sz w:val="20"/>
          <w:szCs w:val="20"/>
        </w:rPr>
        <w:t>法律上的转让</w:t>
      </w:r>
      <w:bookmarkEnd w:id="7"/>
    </w:p>
    <w:p w14:paraId="37BCE8EF" w14:textId="77777777" w:rsidR="0079594B" w:rsidRPr="00B756A7" w:rsidRDefault="0079594B" w:rsidP="00B756A7">
      <w:pPr>
        <w:pStyle w:val="a0"/>
        <w:spacing w:line="276" w:lineRule="auto"/>
        <w:rPr>
          <w:sz w:val="20"/>
          <w:szCs w:val="20"/>
        </w:rPr>
      </w:pPr>
      <w:r w:rsidRPr="00B756A7">
        <w:rPr>
          <w:sz w:val="20"/>
          <w:szCs w:val="20"/>
        </w:rPr>
        <w:lastRenderedPageBreak/>
        <w:t>S9 of the Law Amendment and Reform (Consolidation) Ordinance (Cap.23) (‘LARCO’)</w:t>
      </w:r>
    </w:p>
    <w:p w14:paraId="6540E6D3" w14:textId="633D4A5B" w:rsidR="0079594B" w:rsidRPr="00B756A7" w:rsidRDefault="0079594B" w:rsidP="00B756A7">
      <w:pPr>
        <w:spacing w:line="276" w:lineRule="auto"/>
        <w:rPr>
          <w:sz w:val="20"/>
          <w:szCs w:val="20"/>
        </w:rPr>
      </w:pPr>
      <w:r w:rsidRPr="00B756A7">
        <w:rPr>
          <w:noProof/>
          <w:sz w:val="20"/>
          <w:szCs w:val="20"/>
        </w:rPr>
        <w:drawing>
          <wp:anchor distT="0" distB="0" distL="114300" distR="114300" simplePos="0" relativeHeight="251670016" behindDoc="0" locked="0" layoutInCell="1" allowOverlap="1" wp14:anchorId="0E728C70" wp14:editId="481D7A32">
            <wp:simplePos x="0" y="0"/>
            <wp:positionH relativeFrom="column">
              <wp:posOffset>1905</wp:posOffset>
            </wp:positionH>
            <wp:positionV relativeFrom="paragraph">
              <wp:posOffset>1162678</wp:posOffset>
            </wp:positionV>
            <wp:extent cx="5060315" cy="2522855"/>
            <wp:effectExtent l="0" t="0" r="0" b="0"/>
            <wp:wrapTopAndBottom/>
            <wp:docPr id="93842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817" name=""/>
                    <pic:cNvPicPr/>
                  </pic:nvPicPr>
                  <pic:blipFill>
                    <a:blip r:embed="rId9">
                      <a:extLst>
                        <a:ext uri="{28A0092B-C50C-407E-A947-70E740481C1C}">
                          <a14:useLocalDpi xmlns:a14="http://schemas.microsoft.com/office/drawing/2010/main" val="0"/>
                        </a:ext>
                      </a:extLst>
                    </a:blip>
                    <a:stretch>
                      <a:fillRect/>
                    </a:stretch>
                  </pic:blipFill>
                  <pic:spPr>
                    <a:xfrm>
                      <a:off x="0" y="0"/>
                      <a:ext cx="5060315" cy="2522855"/>
                    </a:xfrm>
                    <a:prstGeom prst="rect">
                      <a:avLst/>
                    </a:prstGeom>
                  </pic:spPr>
                </pic:pic>
              </a:graphicData>
            </a:graphic>
            <wp14:sizeRelH relativeFrom="margin">
              <wp14:pctWidth>0</wp14:pctWidth>
            </wp14:sizeRelH>
            <wp14:sizeRelV relativeFrom="margin">
              <wp14:pctHeight>0</wp14:pctHeight>
            </wp14:sizeRelV>
          </wp:anchor>
        </w:drawing>
      </w:r>
      <w:r w:rsidRPr="00B756A7">
        <w:rPr>
          <w:sz w:val="20"/>
          <w:szCs w:val="20"/>
        </w:rPr>
        <w:t xml:space="preserve">“Any </w:t>
      </w:r>
      <w:r w:rsidRPr="00B756A7">
        <w:rPr>
          <w:sz w:val="20"/>
          <w:szCs w:val="20"/>
          <w:u w:val="single"/>
        </w:rPr>
        <w:t>absolute</w:t>
      </w:r>
      <w:r w:rsidRPr="00B756A7">
        <w:rPr>
          <w:sz w:val="20"/>
          <w:szCs w:val="20"/>
        </w:rPr>
        <w:t xml:space="preserve"> assignment, </w:t>
      </w:r>
      <w:r w:rsidRPr="00B756A7">
        <w:rPr>
          <w:sz w:val="20"/>
          <w:szCs w:val="20"/>
          <w:u w:val="single"/>
        </w:rPr>
        <w:t xml:space="preserve">by writing </w:t>
      </w:r>
      <w:r w:rsidRPr="00B756A7">
        <w:rPr>
          <w:sz w:val="20"/>
          <w:szCs w:val="20"/>
        </w:rPr>
        <w:t xml:space="preserve">under the hand of the assignor (not purporting to be by way of charge only), of any debt or other legal chose in action, of which </w:t>
      </w:r>
      <w:r w:rsidRPr="00B756A7">
        <w:rPr>
          <w:sz w:val="20"/>
          <w:szCs w:val="20"/>
          <w:u w:val="single"/>
        </w:rPr>
        <w:t xml:space="preserve">express notice in writing </w:t>
      </w:r>
      <w:r w:rsidRPr="00B756A7">
        <w:rPr>
          <w:sz w:val="20"/>
          <w:szCs w:val="20"/>
        </w:rPr>
        <w:t xml:space="preserve">has been given to the debtor… shall be and be deemed to have been effectual in law (subject to all equities) … to </w:t>
      </w:r>
      <w:r w:rsidRPr="00B756A7">
        <w:rPr>
          <w:sz w:val="20"/>
          <w:szCs w:val="20"/>
          <w:u w:val="single"/>
        </w:rPr>
        <w:t>pass and transfer the legal right to such debt or chose in action from the date of such notice</w:t>
      </w:r>
      <w:r w:rsidRPr="00B756A7">
        <w:rPr>
          <w:sz w:val="20"/>
          <w:szCs w:val="20"/>
        </w:rPr>
        <w:t xml:space="preserve">, and all legal and other remedies for the same, and </w:t>
      </w:r>
      <w:r w:rsidRPr="00B756A7">
        <w:rPr>
          <w:sz w:val="20"/>
          <w:szCs w:val="20"/>
          <w:u w:val="single"/>
        </w:rPr>
        <w:t xml:space="preserve">the power to give a good discharge </w:t>
      </w:r>
      <w:r w:rsidRPr="00B756A7">
        <w:rPr>
          <w:sz w:val="20"/>
          <w:szCs w:val="20"/>
        </w:rPr>
        <w:t>for the same, without the concurrence of the assignor…”</w:t>
      </w:r>
    </w:p>
    <w:p w14:paraId="4275C8BB" w14:textId="280771ED" w:rsidR="0079594B" w:rsidRPr="00B756A7" w:rsidRDefault="0079594B" w:rsidP="00B756A7">
      <w:pPr>
        <w:pStyle w:val="a0"/>
        <w:spacing w:after="240" w:line="276" w:lineRule="auto"/>
        <w:rPr>
          <w:sz w:val="20"/>
          <w:szCs w:val="20"/>
        </w:rPr>
      </w:pPr>
      <w:r w:rsidRPr="00B756A7">
        <w:rPr>
          <w:sz w:val="20"/>
          <w:szCs w:val="20"/>
        </w:rPr>
        <w:t>P</w:t>
      </w:r>
      <w:r w:rsidRPr="00B756A7">
        <w:rPr>
          <w:rFonts w:hint="eastAsia"/>
          <w:sz w:val="20"/>
          <w:szCs w:val="20"/>
        </w:rPr>
        <w:t xml:space="preserve">oint: 1. </w:t>
      </w:r>
      <w:r w:rsidRPr="00B756A7">
        <w:rPr>
          <w:sz w:val="20"/>
          <w:szCs w:val="20"/>
        </w:rPr>
        <w:t>A</w:t>
      </w:r>
      <w:r w:rsidRPr="00B756A7">
        <w:rPr>
          <w:rFonts w:hint="eastAsia"/>
          <w:sz w:val="20"/>
          <w:szCs w:val="20"/>
        </w:rPr>
        <w:t xml:space="preserve">bsolute assignment </w:t>
      </w:r>
      <w:r w:rsidRPr="00B756A7">
        <w:rPr>
          <w:rFonts w:hint="eastAsia"/>
          <w:sz w:val="20"/>
          <w:szCs w:val="20"/>
        </w:rPr>
        <w:t>绝对转让</w:t>
      </w:r>
      <w:r w:rsidRPr="00B756A7">
        <w:rPr>
          <w:rFonts w:hint="eastAsia"/>
          <w:sz w:val="20"/>
          <w:szCs w:val="20"/>
        </w:rPr>
        <w:t xml:space="preserve">; 2. </w:t>
      </w:r>
      <w:r w:rsidRPr="00B756A7">
        <w:rPr>
          <w:sz w:val="20"/>
          <w:szCs w:val="20"/>
        </w:rPr>
        <w:t>I</w:t>
      </w:r>
      <w:r w:rsidRPr="00B756A7">
        <w:rPr>
          <w:rFonts w:hint="eastAsia"/>
          <w:sz w:val="20"/>
          <w:szCs w:val="20"/>
        </w:rPr>
        <w:t xml:space="preserve">n writing </w:t>
      </w:r>
      <w:r w:rsidRPr="00B756A7">
        <w:rPr>
          <w:rFonts w:hint="eastAsia"/>
          <w:sz w:val="20"/>
          <w:szCs w:val="20"/>
        </w:rPr>
        <w:t>书面通知债务人才生效</w:t>
      </w:r>
      <w:r w:rsidRPr="00B756A7">
        <w:rPr>
          <w:rFonts w:hint="eastAsia"/>
          <w:sz w:val="20"/>
          <w:szCs w:val="20"/>
        </w:rPr>
        <w:t>; 3. Express written notice to debtor; 4. Consideration not needed.</w:t>
      </w:r>
    </w:p>
    <w:p w14:paraId="78DC3492" w14:textId="7A441626" w:rsidR="00013DD6" w:rsidRPr="00B756A7" w:rsidRDefault="001C1870" w:rsidP="00B756A7">
      <w:pPr>
        <w:pStyle w:val="2"/>
        <w:spacing w:line="276" w:lineRule="auto"/>
        <w:rPr>
          <w:sz w:val="20"/>
          <w:szCs w:val="20"/>
        </w:rPr>
      </w:pPr>
      <w:bookmarkStart w:id="8" w:name="_Toc197204520"/>
      <w:r w:rsidRPr="00B756A7">
        <w:rPr>
          <w:rFonts w:hint="eastAsia"/>
          <w:sz w:val="20"/>
          <w:szCs w:val="20"/>
        </w:rPr>
        <w:t>Equitable Assignment</w:t>
      </w:r>
      <w:r w:rsidR="00337076" w:rsidRPr="00B756A7">
        <w:rPr>
          <w:rFonts w:hint="eastAsia"/>
          <w:sz w:val="20"/>
          <w:szCs w:val="20"/>
        </w:rPr>
        <w:t xml:space="preserve"> </w:t>
      </w:r>
      <w:r w:rsidR="00337076" w:rsidRPr="00B756A7">
        <w:rPr>
          <w:rFonts w:hint="eastAsia"/>
          <w:sz w:val="20"/>
          <w:szCs w:val="20"/>
        </w:rPr>
        <w:t>衡平法上的转让</w:t>
      </w:r>
      <w:bookmarkEnd w:id="8"/>
    </w:p>
    <w:p w14:paraId="24FD5005" w14:textId="12D85F3C" w:rsidR="001C1870" w:rsidRPr="00B756A7" w:rsidRDefault="001C1870" w:rsidP="00B756A7">
      <w:pPr>
        <w:pStyle w:val="a0"/>
        <w:spacing w:line="276" w:lineRule="auto"/>
        <w:rPr>
          <w:sz w:val="20"/>
          <w:szCs w:val="20"/>
        </w:rPr>
      </w:pPr>
      <w:r w:rsidRPr="00B756A7">
        <w:rPr>
          <w:sz w:val="20"/>
          <w:szCs w:val="20"/>
        </w:rPr>
        <w:t>Intention to assign (</w:t>
      </w:r>
      <w:r w:rsidRPr="00B756A7">
        <w:rPr>
          <w:i/>
          <w:iCs/>
          <w:sz w:val="20"/>
          <w:szCs w:val="20"/>
        </w:rPr>
        <w:t>Brandt</w:t>
      </w:r>
      <w:proofErr w:type="gramStart"/>
      <w:r w:rsidRPr="00B756A7">
        <w:rPr>
          <w:i/>
          <w:iCs/>
          <w:sz w:val="20"/>
          <w:szCs w:val="20"/>
        </w:rPr>
        <w:t>’</w:t>
      </w:r>
      <w:proofErr w:type="gramEnd"/>
      <w:r w:rsidRPr="00B756A7">
        <w:rPr>
          <w:i/>
          <w:iCs/>
          <w:sz w:val="20"/>
          <w:szCs w:val="20"/>
        </w:rPr>
        <w:t xml:space="preserve">s Sons v Dunlop Rubber </w:t>
      </w:r>
      <w:r w:rsidRPr="00B756A7">
        <w:rPr>
          <w:sz w:val="20"/>
          <w:szCs w:val="20"/>
        </w:rPr>
        <w:t>[1905]</w:t>
      </w:r>
      <w:r w:rsidR="00337076" w:rsidRPr="00B756A7">
        <w:rPr>
          <w:rFonts w:hint="eastAsia"/>
          <w:sz w:val="20"/>
          <w:szCs w:val="20"/>
        </w:rPr>
        <w:t xml:space="preserve"> </w:t>
      </w:r>
      <w:r w:rsidR="00337076" w:rsidRPr="00B756A7">
        <w:rPr>
          <w:rFonts w:hint="eastAsia"/>
          <w:sz w:val="20"/>
          <w:szCs w:val="20"/>
        </w:rPr>
        <w:t>要求有转让的意图</w:t>
      </w:r>
      <w:r w:rsidRPr="00B756A7">
        <w:rPr>
          <w:sz w:val="20"/>
          <w:szCs w:val="20"/>
          <w:lang w:val="en-HK"/>
        </w:rPr>
        <w:t>)</w:t>
      </w:r>
    </w:p>
    <w:p w14:paraId="62330151" w14:textId="77777777" w:rsidR="00337076" w:rsidRPr="00B756A7" w:rsidRDefault="001C1870" w:rsidP="00B756A7">
      <w:pPr>
        <w:pStyle w:val="a0"/>
        <w:numPr>
          <w:ilvl w:val="0"/>
          <w:numId w:val="14"/>
        </w:numPr>
        <w:spacing w:line="276" w:lineRule="auto"/>
        <w:rPr>
          <w:sz w:val="20"/>
          <w:szCs w:val="20"/>
        </w:rPr>
      </w:pPr>
      <w:r w:rsidRPr="00B756A7">
        <w:rPr>
          <w:b/>
          <w:bCs/>
          <w:sz w:val="20"/>
          <w:szCs w:val="20"/>
        </w:rPr>
        <w:t xml:space="preserve">No particular form of words is required </w:t>
      </w:r>
      <w:r w:rsidRPr="00B756A7">
        <w:rPr>
          <w:sz w:val="20"/>
          <w:szCs w:val="20"/>
        </w:rPr>
        <w:t xml:space="preserve">so long as sufficient to establish a clear intention to transfer </w:t>
      </w:r>
    </w:p>
    <w:p w14:paraId="4E31C9A7" w14:textId="4DAB73C6" w:rsidR="00337076" w:rsidRPr="00B756A7" w:rsidRDefault="001C1870" w:rsidP="00B756A7">
      <w:pPr>
        <w:pStyle w:val="a0"/>
        <w:numPr>
          <w:ilvl w:val="0"/>
          <w:numId w:val="14"/>
        </w:numPr>
        <w:spacing w:line="276" w:lineRule="auto"/>
        <w:rPr>
          <w:sz w:val="20"/>
          <w:szCs w:val="20"/>
        </w:rPr>
      </w:pPr>
      <w:r w:rsidRPr="00B756A7">
        <w:rPr>
          <w:sz w:val="20"/>
          <w:szCs w:val="20"/>
        </w:rPr>
        <w:t>No need to be absolute assignment</w:t>
      </w:r>
      <w:r w:rsidR="00337076" w:rsidRPr="00B756A7">
        <w:rPr>
          <w:rFonts w:hint="eastAsia"/>
          <w:sz w:val="20"/>
          <w:szCs w:val="20"/>
        </w:rPr>
        <w:t xml:space="preserve"> </w:t>
      </w:r>
      <w:r w:rsidR="00337076" w:rsidRPr="00B756A7">
        <w:rPr>
          <w:rFonts w:hint="eastAsia"/>
          <w:sz w:val="20"/>
          <w:szCs w:val="20"/>
        </w:rPr>
        <w:t>不要求绝对转让（可以部分、附条件）</w:t>
      </w:r>
    </w:p>
    <w:p w14:paraId="751C781B" w14:textId="4F4FBFD7" w:rsidR="00337076" w:rsidRPr="00B756A7" w:rsidRDefault="001C1870" w:rsidP="00B756A7">
      <w:pPr>
        <w:pStyle w:val="a0"/>
        <w:numPr>
          <w:ilvl w:val="0"/>
          <w:numId w:val="14"/>
        </w:numPr>
        <w:spacing w:line="276" w:lineRule="auto"/>
        <w:rPr>
          <w:sz w:val="20"/>
          <w:szCs w:val="20"/>
        </w:rPr>
      </w:pPr>
      <w:r w:rsidRPr="00B756A7">
        <w:rPr>
          <w:sz w:val="20"/>
          <w:szCs w:val="20"/>
        </w:rPr>
        <w:t>Consideration required (but usually not a problem)</w:t>
      </w:r>
      <w:r w:rsidR="00337076" w:rsidRPr="00B756A7">
        <w:rPr>
          <w:rFonts w:hint="eastAsia"/>
          <w:sz w:val="20"/>
          <w:szCs w:val="20"/>
        </w:rPr>
        <w:t xml:space="preserve"> </w:t>
      </w:r>
      <w:r w:rsidR="00337076" w:rsidRPr="00B756A7">
        <w:rPr>
          <w:rFonts w:hint="eastAsia"/>
          <w:sz w:val="20"/>
          <w:szCs w:val="20"/>
        </w:rPr>
        <w:t>需要对价</w:t>
      </w:r>
    </w:p>
    <w:p w14:paraId="03226E8A" w14:textId="4AE23A64" w:rsidR="001C1870" w:rsidRPr="00B756A7" w:rsidRDefault="001C1870" w:rsidP="00B756A7">
      <w:pPr>
        <w:pStyle w:val="a0"/>
        <w:numPr>
          <w:ilvl w:val="0"/>
          <w:numId w:val="14"/>
        </w:numPr>
        <w:spacing w:after="240" w:line="276" w:lineRule="auto"/>
        <w:rPr>
          <w:sz w:val="20"/>
          <w:szCs w:val="20"/>
        </w:rPr>
      </w:pPr>
      <w:r w:rsidRPr="00B756A7">
        <w:rPr>
          <w:sz w:val="20"/>
          <w:szCs w:val="20"/>
        </w:rPr>
        <w:t>No need to give notice but…</w:t>
      </w:r>
      <w:r w:rsidR="00337076" w:rsidRPr="00B756A7">
        <w:rPr>
          <w:rFonts w:hint="eastAsia"/>
          <w:sz w:val="20"/>
          <w:szCs w:val="20"/>
        </w:rPr>
        <w:t xml:space="preserve"> </w:t>
      </w:r>
      <w:r w:rsidR="00337076" w:rsidRPr="00B756A7">
        <w:rPr>
          <w:rFonts w:hint="eastAsia"/>
          <w:sz w:val="20"/>
          <w:szCs w:val="20"/>
        </w:rPr>
        <w:t>无需通知债务人</w:t>
      </w:r>
    </w:p>
    <w:p w14:paraId="05DAB6E5" w14:textId="77777777" w:rsidR="00337076" w:rsidRPr="00B756A7" w:rsidRDefault="00337076" w:rsidP="00B756A7">
      <w:pPr>
        <w:pStyle w:val="a0"/>
        <w:spacing w:line="276" w:lineRule="auto"/>
        <w:rPr>
          <w:sz w:val="20"/>
          <w:szCs w:val="20"/>
        </w:rPr>
      </w:pPr>
      <w:r w:rsidRPr="00B756A7">
        <w:rPr>
          <w:sz w:val="20"/>
          <w:szCs w:val="20"/>
        </w:rPr>
        <w:t>Legal vs Equitable Assignment</w:t>
      </w:r>
    </w:p>
    <w:p w14:paraId="07E4FBC1" w14:textId="112C7DD4" w:rsidR="00337076" w:rsidRPr="00B756A7" w:rsidRDefault="00337076" w:rsidP="00B756A7">
      <w:pPr>
        <w:pStyle w:val="a0"/>
        <w:numPr>
          <w:ilvl w:val="0"/>
          <w:numId w:val="15"/>
        </w:numPr>
        <w:spacing w:line="276" w:lineRule="auto"/>
        <w:rPr>
          <w:sz w:val="20"/>
          <w:szCs w:val="20"/>
        </w:rPr>
      </w:pPr>
      <w:r w:rsidRPr="00B756A7">
        <w:rPr>
          <w:sz w:val="20"/>
          <w:szCs w:val="20"/>
        </w:rPr>
        <w:t>Both subject to contractual prohibition – non-assignment clause (</w:t>
      </w:r>
      <w:r w:rsidRPr="00B756A7">
        <w:rPr>
          <w:i/>
          <w:iCs/>
          <w:sz w:val="20"/>
          <w:szCs w:val="20"/>
        </w:rPr>
        <w:t xml:space="preserve">Linden Gardens Trust Ltd v  </w:t>
      </w:r>
      <w:proofErr w:type="spellStart"/>
      <w:r w:rsidRPr="00B756A7">
        <w:rPr>
          <w:i/>
          <w:iCs/>
          <w:sz w:val="20"/>
          <w:szCs w:val="20"/>
        </w:rPr>
        <w:t>Lenesta</w:t>
      </w:r>
      <w:proofErr w:type="spellEnd"/>
      <w:r w:rsidRPr="00B756A7">
        <w:rPr>
          <w:i/>
          <w:iCs/>
          <w:sz w:val="20"/>
          <w:szCs w:val="20"/>
        </w:rPr>
        <w:t xml:space="preserve"> Sludge Disposals Ltd </w:t>
      </w:r>
      <w:r w:rsidRPr="00B756A7">
        <w:rPr>
          <w:sz w:val="20"/>
          <w:szCs w:val="20"/>
        </w:rPr>
        <w:t>case)</w:t>
      </w:r>
      <w:r w:rsidR="007F3FA2" w:rsidRPr="00B756A7">
        <w:rPr>
          <w:rFonts w:hint="eastAsia"/>
          <w:sz w:val="20"/>
          <w:szCs w:val="20"/>
        </w:rPr>
        <w:t xml:space="preserve"> </w:t>
      </w:r>
      <w:r w:rsidR="007F3FA2" w:rsidRPr="00B756A7">
        <w:rPr>
          <w:rFonts w:hint="eastAsia"/>
          <w:sz w:val="20"/>
          <w:szCs w:val="20"/>
        </w:rPr>
        <w:t>如果合同中有禁止转让条款，则转让都无效或受限制；</w:t>
      </w:r>
    </w:p>
    <w:p w14:paraId="64D1251D" w14:textId="171809FC" w:rsidR="00337076" w:rsidRPr="00B756A7" w:rsidRDefault="00337076" w:rsidP="00B756A7">
      <w:pPr>
        <w:pStyle w:val="a0"/>
        <w:numPr>
          <w:ilvl w:val="0"/>
          <w:numId w:val="15"/>
        </w:numPr>
        <w:spacing w:line="276" w:lineRule="auto"/>
        <w:rPr>
          <w:sz w:val="20"/>
          <w:szCs w:val="20"/>
        </w:rPr>
      </w:pPr>
      <w:r w:rsidRPr="00B756A7">
        <w:rPr>
          <w:sz w:val="20"/>
          <w:szCs w:val="20"/>
        </w:rPr>
        <w:t>Both subject to equities before notice is given (e.g. set off</w:t>
      </w:r>
      <w:r w:rsidR="007F3FA2" w:rsidRPr="00B756A7">
        <w:rPr>
          <w:rFonts w:hint="eastAsia"/>
          <w:sz w:val="20"/>
          <w:szCs w:val="20"/>
        </w:rPr>
        <w:t xml:space="preserve"> </w:t>
      </w:r>
      <w:r w:rsidR="007F3FA2" w:rsidRPr="00B756A7">
        <w:rPr>
          <w:rFonts w:hint="eastAsia"/>
          <w:sz w:val="20"/>
          <w:szCs w:val="20"/>
        </w:rPr>
        <w:t>抵销权</w:t>
      </w:r>
      <w:r w:rsidRPr="00B756A7">
        <w:rPr>
          <w:sz w:val="20"/>
          <w:szCs w:val="20"/>
        </w:rPr>
        <w:t>)</w:t>
      </w:r>
      <w:r w:rsidR="007F3FA2" w:rsidRPr="00B756A7">
        <w:rPr>
          <w:rFonts w:hint="eastAsia"/>
          <w:sz w:val="20"/>
          <w:szCs w:val="20"/>
        </w:rPr>
        <w:t xml:space="preserve"> </w:t>
      </w:r>
      <w:r w:rsidR="007F3FA2" w:rsidRPr="00B756A7">
        <w:rPr>
          <w:rFonts w:hint="eastAsia"/>
          <w:sz w:val="20"/>
          <w:szCs w:val="20"/>
        </w:rPr>
        <w:t>如果债务人在转让前对债权人有合法的抵销权，则即使债务转让，债务人依然可以行使权益；</w:t>
      </w:r>
    </w:p>
    <w:p w14:paraId="7AF7C1C4" w14:textId="77777777" w:rsidR="00337076" w:rsidRPr="00B756A7" w:rsidRDefault="00337076" w:rsidP="00B756A7">
      <w:pPr>
        <w:pStyle w:val="a0"/>
        <w:numPr>
          <w:ilvl w:val="0"/>
          <w:numId w:val="15"/>
        </w:numPr>
        <w:spacing w:line="276" w:lineRule="auto"/>
        <w:rPr>
          <w:sz w:val="20"/>
          <w:szCs w:val="20"/>
        </w:rPr>
      </w:pPr>
      <w:r w:rsidRPr="00B756A7">
        <w:rPr>
          <w:sz w:val="20"/>
          <w:szCs w:val="20"/>
        </w:rPr>
        <w:t>Recourse to original debtor? Discharge of original debt?</w:t>
      </w:r>
    </w:p>
    <w:p w14:paraId="62485465" w14:textId="6A9B07AD" w:rsidR="00337076" w:rsidRPr="00B756A7" w:rsidRDefault="00337076" w:rsidP="00B756A7">
      <w:pPr>
        <w:pStyle w:val="a0"/>
        <w:numPr>
          <w:ilvl w:val="0"/>
          <w:numId w:val="15"/>
        </w:numPr>
        <w:spacing w:line="276" w:lineRule="auto"/>
        <w:rPr>
          <w:sz w:val="20"/>
          <w:szCs w:val="20"/>
        </w:rPr>
      </w:pPr>
      <w:r w:rsidRPr="00B756A7">
        <w:rPr>
          <w:sz w:val="20"/>
          <w:szCs w:val="20"/>
        </w:rPr>
        <w:t>Claims between rival assignees – issue of priorities</w:t>
      </w:r>
      <w:r w:rsidR="00637568" w:rsidRPr="00B756A7">
        <w:rPr>
          <w:rFonts w:hint="eastAsia"/>
          <w:sz w:val="20"/>
          <w:szCs w:val="20"/>
        </w:rPr>
        <w:t xml:space="preserve"> </w:t>
      </w:r>
      <w:r w:rsidR="00637568" w:rsidRPr="00B756A7">
        <w:rPr>
          <w:rFonts w:hint="eastAsia"/>
          <w:sz w:val="20"/>
          <w:szCs w:val="20"/>
        </w:rPr>
        <w:t>受让人之间的优先顺序</w:t>
      </w:r>
    </w:p>
    <w:p w14:paraId="6B2F6D46" w14:textId="77777777" w:rsidR="00337076" w:rsidRPr="00B756A7" w:rsidRDefault="00337076" w:rsidP="00B756A7">
      <w:pPr>
        <w:pStyle w:val="a0"/>
        <w:numPr>
          <w:ilvl w:val="0"/>
          <w:numId w:val="16"/>
        </w:numPr>
        <w:spacing w:line="276" w:lineRule="auto"/>
        <w:rPr>
          <w:sz w:val="20"/>
          <w:szCs w:val="20"/>
        </w:rPr>
      </w:pPr>
      <w:r w:rsidRPr="00B756A7">
        <w:rPr>
          <w:sz w:val="20"/>
          <w:szCs w:val="20"/>
        </w:rPr>
        <w:t>Normally, legal assignment (without notice of prior equitable assignment) will have priority</w:t>
      </w:r>
    </w:p>
    <w:p w14:paraId="59116C9C" w14:textId="3C390BDA" w:rsidR="00337076" w:rsidRPr="00B756A7" w:rsidRDefault="00337076" w:rsidP="00B756A7">
      <w:pPr>
        <w:pStyle w:val="a0"/>
        <w:numPr>
          <w:ilvl w:val="0"/>
          <w:numId w:val="16"/>
        </w:numPr>
        <w:spacing w:after="240" w:line="276" w:lineRule="auto"/>
        <w:rPr>
          <w:sz w:val="20"/>
          <w:szCs w:val="20"/>
        </w:rPr>
      </w:pPr>
      <w:r w:rsidRPr="00B756A7">
        <w:rPr>
          <w:sz w:val="20"/>
          <w:szCs w:val="20"/>
        </w:rPr>
        <w:t xml:space="preserve">As between two or more assignments - the </w:t>
      </w:r>
      <w:r w:rsidRPr="00B756A7">
        <w:rPr>
          <w:i/>
          <w:iCs/>
          <w:sz w:val="20"/>
          <w:szCs w:val="20"/>
        </w:rPr>
        <w:t xml:space="preserve">Dearle v Hall </w:t>
      </w:r>
      <w:r w:rsidRPr="00B756A7">
        <w:rPr>
          <w:sz w:val="20"/>
          <w:szCs w:val="20"/>
        </w:rPr>
        <w:t xml:space="preserve">rule applies (i.e. </w:t>
      </w:r>
      <w:r w:rsidRPr="00B756A7">
        <w:rPr>
          <w:b/>
          <w:bCs/>
          <w:sz w:val="20"/>
          <w:szCs w:val="20"/>
        </w:rPr>
        <w:t>whoever gives notice to debtor first</w:t>
      </w:r>
      <w:r w:rsidR="00637568" w:rsidRPr="00B756A7">
        <w:rPr>
          <w:rFonts w:hint="eastAsia"/>
          <w:sz w:val="20"/>
          <w:szCs w:val="20"/>
        </w:rPr>
        <w:t xml:space="preserve"> </w:t>
      </w:r>
      <w:r w:rsidR="00637568" w:rsidRPr="00B756A7">
        <w:rPr>
          <w:rFonts w:hint="eastAsia"/>
          <w:sz w:val="20"/>
          <w:szCs w:val="20"/>
        </w:rPr>
        <w:t>谁先通知债务人，谁拥有优先权</w:t>
      </w:r>
      <w:r w:rsidRPr="00B756A7">
        <w:rPr>
          <w:sz w:val="20"/>
          <w:szCs w:val="20"/>
        </w:rPr>
        <w:t>)</w:t>
      </w:r>
    </w:p>
    <w:p w14:paraId="56F29C2A" w14:textId="0BE8112C" w:rsidR="00337076" w:rsidRPr="00B756A7" w:rsidRDefault="00B66A28" w:rsidP="00B756A7">
      <w:pPr>
        <w:pStyle w:val="1"/>
        <w:spacing w:after="240" w:line="276" w:lineRule="auto"/>
        <w:rPr>
          <w:sz w:val="20"/>
          <w:szCs w:val="20"/>
        </w:rPr>
      </w:pPr>
      <w:bookmarkStart w:id="9" w:name="_Toc197204521"/>
      <w:r w:rsidRPr="00B756A7">
        <w:rPr>
          <w:rFonts w:hint="eastAsia"/>
          <w:sz w:val="20"/>
          <w:szCs w:val="20"/>
        </w:rPr>
        <w:t>Sale of Goods</w:t>
      </w:r>
      <w:r w:rsidRPr="00B756A7">
        <w:rPr>
          <w:sz w:val="20"/>
          <w:szCs w:val="20"/>
        </w:rPr>
        <w:t>—</w:t>
      </w:r>
      <w:r w:rsidRPr="00B756A7">
        <w:rPr>
          <w:rFonts w:hint="eastAsia"/>
          <w:sz w:val="20"/>
          <w:szCs w:val="20"/>
        </w:rPr>
        <w:t>Introduction</w:t>
      </w:r>
      <w:bookmarkEnd w:id="9"/>
    </w:p>
    <w:p w14:paraId="12B7837B" w14:textId="1C3EB1D5" w:rsidR="00B95B41" w:rsidRPr="00B756A7" w:rsidRDefault="00B95B41" w:rsidP="00B756A7">
      <w:pPr>
        <w:pStyle w:val="2"/>
        <w:spacing w:line="276" w:lineRule="auto"/>
        <w:rPr>
          <w:sz w:val="20"/>
          <w:szCs w:val="20"/>
        </w:rPr>
      </w:pPr>
      <w:bookmarkStart w:id="10" w:name="_Toc197204522"/>
      <w:r w:rsidRPr="00B756A7">
        <w:rPr>
          <w:rFonts w:hint="eastAsia"/>
          <w:sz w:val="20"/>
          <w:szCs w:val="20"/>
        </w:rPr>
        <w:t>Broad Structure of SOGO</w:t>
      </w:r>
      <w:bookmarkEnd w:id="10"/>
    </w:p>
    <w:p w14:paraId="00264376" w14:textId="71A128BE" w:rsidR="00B95B41" w:rsidRPr="00B756A7" w:rsidRDefault="00B95B41" w:rsidP="00B756A7">
      <w:pPr>
        <w:pStyle w:val="a0"/>
        <w:spacing w:line="276" w:lineRule="auto"/>
        <w:rPr>
          <w:sz w:val="20"/>
          <w:szCs w:val="20"/>
        </w:rPr>
      </w:pPr>
      <w:r w:rsidRPr="00B756A7">
        <w:rPr>
          <w:rFonts w:hint="eastAsia"/>
          <w:sz w:val="20"/>
          <w:szCs w:val="20"/>
        </w:rPr>
        <w:t>Arrangement of Provisions</w:t>
      </w:r>
    </w:p>
    <w:p w14:paraId="19F8849E" w14:textId="3FC38C4A" w:rsidR="00B95B41" w:rsidRPr="00B756A7" w:rsidRDefault="00B95B41" w:rsidP="00B756A7">
      <w:pPr>
        <w:pStyle w:val="a0"/>
        <w:numPr>
          <w:ilvl w:val="0"/>
          <w:numId w:val="18"/>
        </w:numPr>
        <w:spacing w:line="276" w:lineRule="auto"/>
        <w:rPr>
          <w:sz w:val="20"/>
          <w:szCs w:val="20"/>
        </w:rPr>
      </w:pPr>
      <w:r w:rsidRPr="00B756A7">
        <w:rPr>
          <w:sz w:val="20"/>
          <w:szCs w:val="20"/>
        </w:rPr>
        <w:lastRenderedPageBreak/>
        <w:t>Part I – formation of the contract</w:t>
      </w:r>
      <w:r w:rsidRPr="00B756A7">
        <w:rPr>
          <w:rFonts w:hint="eastAsia"/>
          <w:sz w:val="20"/>
          <w:szCs w:val="20"/>
        </w:rPr>
        <w:t xml:space="preserve"> </w:t>
      </w:r>
      <w:r w:rsidRPr="00B756A7">
        <w:rPr>
          <w:rFonts w:hint="eastAsia"/>
          <w:sz w:val="20"/>
          <w:szCs w:val="20"/>
        </w:rPr>
        <w:t>合约的成立</w:t>
      </w:r>
    </w:p>
    <w:p w14:paraId="6E0457DE" w14:textId="0C94D69C" w:rsidR="00B95B41" w:rsidRPr="00B756A7" w:rsidRDefault="00B95B41" w:rsidP="00B756A7">
      <w:pPr>
        <w:pStyle w:val="a0"/>
        <w:numPr>
          <w:ilvl w:val="0"/>
          <w:numId w:val="17"/>
        </w:numPr>
        <w:spacing w:line="276" w:lineRule="auto"/>
        <w:rPr>
          <w:sz w:val="20"/>
          <w:szCs w:val="20"/>
        </w:rPr>
      </w:pPr>
      <w:r w:rsidRPr="00B756A7">
        <w:rPr>
          <w:sz w:val="20"/>
          <w:szCs w:val="20"/>
        </w:rPr>
        <w:t>Part II – effects of the contract</w:t>
      </w:r>
      <w:r w:rsidRPr="00B756A7">
        <w:rPr>
          <w:rFonts w:hint="eastAsia"/>
          <w:sz w:val="20"/>
          <w:szCs w:val="20"/>
        </w:rPr>
        <w:t xml:space="preserve"> </w:t>
      </w:r>
      <w:r w:rsidRPr="00B756A7">
        <w:rPr>
          <w:rFonts w:hint="eastAsia"/>
          <w:sz w:val="20"/>
          <w:szCs w:val="20"/>
        </w:rPr>
        <w:t>合约的效力</w:t>
      </w:r>
    </w:p>
    <w:p w14:paraId="37ABE1E0" w14:textId="36527480" w:rsidR="00B95B41" w:rsidRPr="00B756A7" w:rsidRDefault="00B95B41" w:rsidP="00B756A7">
      <w:pPr>
        <w:pStyle w:val="a0"/>
        <w:numPr>
          <w:ilvl w:val="0"/>
          <w:numId w:val="17"/>
        </w:numPr>
        <w:spacing w:line="276" w:lineRule="auto"/>
        <w:rPr>
          <w:sz w:val="20"/>
          <w:szCs w:val="20"/>
        </w:rPr>
      </w:pPr>
      <w:r w:rsidRPr="00B756A7">
        <w:rPr>
          <w:sz w:val="20"/>
          <w:szCs w:val="20"/>
        </w:rPr>
        <w:t>Part III – performance of the contract</w:t>
      </w:r>
      <w:r w:rsidRPr="00B756A7">
        <w:rPr>
          <w:rFonts w:hint="eastAsia"/>
          <w:sz w:val="20"/>
          <w:szCs w:val="20"/>
        </w:rPr>
        <w:t xml:space="preserve"> </w:t>
      </w:r>
      <w:r w:rsidRPr="00B756A7">
        <w:rPr>
          <w:rFonts w:hint="eastAsia"/>
          <w:sz w:val="20"/>
          <w:szCs w:val="20"/>
        </w:rPr>
        <w:t>合约的履行</w:t>
      </w:r>
    </w:p>
    <w:p w14:paraId="58051C86" w14:textId="60642698" w:rsidR="00B95B41" w:rsidRPr="00B756A7" w:rsidRDefault="00B95B41" w:rsidP="00B756A7">
      <w:pPr>
        <w:pStyle w:val="a0"/>
        <w:numPr>
          <w:ilvl w:val="0"/>
          <w:numId w:val="17"/>
        </w:numPr>
        <w:spacing w:line="276" w:lineRule="auto"/>
        <w:rPr>
          <w:sz w:val="20"/>
          <w:szCs w:val="20"/>
        </w:rPr>
      </w:pPr>
      <w:r w:rsidRPr="00B756A7">
        <w:rPr>
          <w:sz w:val="20"/>
          <w:szCs w:val="20"/>
        </w:rPr>
        <w:t>Part IV – rights of unpaid seller against the goods</w:t>
      </w:r>
      <w:r w:rsidRPr="00B756A7">
        <w:rPr>
          <w:rFonts w:hint="eastAsia"/>
          <w:sz w:val="20"/>
          <w:szCs w:val="20"/>
        </w:rPr>
        <w:t xml:space="preserve"> </w:t>
      </w:r>
      <w:r w:rsidR="00EB5499" w:rsidRPr="00B756A7">
        <w:rPr>
          <w:rFonts w:hint="eastAsia"/>
          <w:sz w:val="20"/>
          <w:szCs w:val="20"/>
        </w:rPr>
        <w:t>未获付款的卖方对货品的权利</w:t>
      </w:r>
    </w:p>
    <w:p w14:paraId="57242BD3" w14:textId="62022D6E" w:rsidR="00B95B41" w:rsidRPr="00B756A7" w:rsidRDefault="00B95B41" w:rsidP="00B756A7">
      <w:pPr>
        <w:pStyle w:val="a0"/>
        <w:numPr>
          <w:ilvl w:val="0"/>
          <w:numId w:val="17"/>
        </w:numPr>
        <w:spacing w:line="276" w:lineRule="auto"/>
        <w:rPr>
          <w:sz w:val="20"/>
          <w:szCs w:val="20"/>
        </w:rPr>
      </w:pPr>
      <w:r w:rsidRPr="00B756A7">
        <w:rPr>
          <w:sz w:val="20"/>
          <w:szCs w:val="20"/>
        </w:rPr>
        <w:t>Part V – actions for breach of the contract</w:t>
      </w:r>
      <w:r w:rsidR="00F34CDF" w:rsidRPr="00B756A7">
        <w:rPr>
          <w:rFonts w:hint="eastAsia"/>
          <w:sz w:val="20"/>
          <w:szCs w:val="20"/>
        </w:rPr>
        <w:t xml:space="preserve"> </w:t>
      </w:r>
      <w:r w:rsidR="00F34CDF" w:rsidRPr="00B756A7">
        <w:rPr>
          <w:rFonts w:hint="eastAsia"/>
          <w:sz w:val="20"/>
          <w:szCs w:val="20"/>
        </w:rPr>
        <w:t>就违约而提出的诉讼</w:t>
      </w:r>
    </w:p>
    <w:p w14:paraId="6CE6FBE5" w14:textId="3DC62018" w:rsidR="00B95B41" w:rsidRPr="00B756A7" w:rsidRDefault="00B95B41" w:rsidP="00B756A7">
      <w:pPr>
        <w:pStyle w:val="a0"/>
        <w:numPr>
          <w:ilvl w:val="0"/>
          <w:numId w:val="17"/>
        </w:numPr>
        <w:spacing w:after="240" w:line="276" w:lineRule="auto"/>
        <w:rPr>
          <w:sz w:val="20"/>
          <w:szCs w:val="20"/>
        </w:rPr>
      </w:pPr>
      <w:r w:rsidRPr="00B756A7">
        <w:rPr>
          <w:sz w:val="20"/>
          <w:szCs w:val="20"/>
        </w:rPr>
        <w:t>Part VI – supplementary provisions</w:t>
      </w:r>
      <w:r w:rsidR="00F34CDF" w:rsidRPr="00B756A7">
        <w:rPr>
          <w:rFonts w:hint="eastAsia"/>
          <w:sz w:val="20"/>
          <w:szCs w:val="20"/>
        </w:rPr>
        <w:t xml:space="preserve"> </w:t>
      </w:r>
      <w:r w:rsidR="00F34CDF" w:rsidRPr="00B756A7">
        <w:rPr>
          <w:rFonts w:hint="eastAsia"/>
          <w:sz w:val="20"/>
          <w:szCs w:val="20"/>
        </w:rPr>
        <w:t>补充条文</w:t>
      </w:r>
    </w:p>
    <w:p w14:paraId="701F6E04" w14:textId="7D843EED" w:rsidR="007D5EC6" w:rsidRPr="00B756A7" w:rsidRDefault="007D5EC6" w:rsidP="00B756A7">
      <w:pPr>
        <w:pStyle w:val="2"/>
        <w:spacing w:line="276" w:lineRule="auto"/>
        <w:rPr>
          <w:sz w:val="20"/>
          <w:szCs w:val="20"/>
        </w:rPr>
      </w:pPr>
      <w:bookmarkStart w:id="11" w:name="_Toc197204523"/>
      <w:r w:rsidRPr="00B756A7">
        <w:rPr>
          <w:rFonts w:hint="eastAsia"/>
          <w:sz w:val="20"/>
          <w:szCs w:val="20"/>
        </w:rPr>
        <w:t>Definition</w:t>
      </w:r>
      <w:r w:rsidRPr="00B756A7">
        <w:rPr>
          <w:sz w:val="20"/>
          <w:szCs w:val="20"/>
        </w:rPr>
        <w:t>—</w:t>
      </w:r>
      <w:r w:rsidRPr="00B756A7">
        <w:rPr>
          <w:rFonts w:hint="eastAsia"/>
          <w:sz w:val="20"/>
          <w:szCs w:val="20"/>
        </w:rPr>
        <w:t>Types of Goods</w:t>
      </w:r>
      <w:bookmarkEnd w:id="11"/>
    </w:p>
    <w:p w14:paraId="200D7C2B" w14:textId="65B4B273" w:rsidR="007D5EC6" w:rsidRPr="00B756A7" w:rsidRDefault="007D5EC6" w:rsidP="00B756A7">
      <w:pPr>
        <w:pStyle w:val="a0"/>
        <w:numPr>
          <w:ilvl w:val="0"/>
          <w:numId w:val="0"/>
        </w:numPr>
        <w:spacing w:line="276" w:lineRule="auto"/>
        <w:rPr>
          <w:sz w:val="20"/>
          <w:szCs w:val="20"/>
        </w:rPr>
      </w:pPr>
      <w:r w:rsidRPr="00B756A7">
        <w:rPr>
          <w:sz w:val="20"/>
          <w:szCs w:val="20"/>
        </w:rPr>
        <w:t>‘Goods’ includes all chattels personal other than things in action and money.</w:t>
      </w:r>
      <w:r w:rsidRPr="00B756A7">
        <w:rPr>
          <w:rFonts w:hint="eastAsia"/>
          <w:sz w:val="20"/>
          <w:szCs w:val="20"/>
        </w:rPr>
        <w:t xml:space="preserve"> </w:t>
      </w:r>
      <w:r w:rsidRPr="00B756A7">
        <w:rPr>
          <w:sz w:val="20"/>
          <w:szCs w:val="20"/>
        </w:rPr>
        <w:t>The term includes emblements, industrial growing crops… (s2(1) SOGO)</w:t>
      </w:r>
      <w:r w:rsidRPr="00B756A7">
        <w:rPr>
          <w:rFonts w:hint="eastAsia"/>
          <w:sz w:val="20"/>
          <w:szCs w:val="20"/>
        </w:rPr>
        <w:t xml:space="preserve"> </w:t>
      </w:r>
    </w:p>
    <w:p w14:paraId="7F4881BC" w14:textId="3BA60165" w:rsidR="007D5EC6" w:rsidRPr="00B756A7" w:rsidRDefault="007D5EC6" w:rsidP="00B756A7">
      <w:pPr>
        <w:pStyle w:val="a0"/>
        <w:spacing w:line="276" w:lineRule="auto"/>
        <w:rPr>
          <w:b/>
          <w:bCs/>
          <w:sz w:val="20"/>
          <w:szCs w:val="20"/>
        </w:rPr>
      </w:pPr>
      <w:r w:rsidRPr="00B756A7">
        <w:rPr>
          <w:rFonts w:hint="eastAsia"/>
          <w:sz w:val="20"/>
          <w:szCs w:val="20"/>
        </w:rPr>
        <w:t xml:space="preserve">Existing Goods vs Future Goods </w:t>
      </w:r>
      <w:r w:rsidRPr="00B756A7">
        <w:rPr>
          <w:rFonts w:hint="eastAsia"/>
          <w:b/>
          <w:bCs/>
          <w:sz w:val="20"/>
          <w:szCs w:val="20"/>
        </w:rPr>
        <w:t>(point: the time of making the contract)</w:t>
      </w:r>
      <w:r w:rsidR="003E0B82" w:rsidRPr="00B756A7">
        <w:rPr>
          <w:rFonts w:hint="eastAsia"/>
          <w:b/>
          <w:bCs/>
          <w:sz w:val="20"/>
          <w:szCs w:val="20"/>
        </w:rPr>
        <w:t xml:space="preserve"> </w:t>
      </w:r>
      <w:r w:rsidR="003E0B82" w:rsidRPr="00B756A7">
        <w:rPr>
          <w:rFonts w:hint="eastAsia"/>
          <w:b/>
          <w:bCs/>
          <w:sz w:val="20"/>
          <w:szCs w:val="20"/>
        </w:rPr>
        <w:t>关键在订立合同时</w:t>
      </w:r>
    </w:p>
    <w:p w14:paraId="4057161A" w14:textId="77777777" w:rsidR="003E0B82" w:rsidRPr="00B756A7" w:rsidRDefault="007D5EC6" w:rsidP="00B756A7">
      <w:pPr>
        <w:pStyle w:val="a0"/>
        <w:numPr>
          <w:ilvl w:val="0"/>
          <w:numId w:val="0"/>
        </w:numPr>
        <w:spacing w:line="276" w:lineRule="auto"/>
        <w:ind w:left="440" w:hanging="440"/>
        <w:rPr>
          <w:sz w:val="20"/>
          <w:szCs w:val="20"/>
        </w:rPr>
      </w:pPr>
      <w:r w:rsidRPr="00B756A7">
        <w:rPr>
          <w:b/>
          <w:bCs/>
          <w:i/>
          <w:iCs/>
          <w:sz w:val="20"/>
          <w:szCs w:val="20"/>
        </w:rPr>
        <w:t xml:space="preserve">future goods </w:t>
      </w:r>
      <w:r w:rsidRPr="00B756A7">
        <w:rPr>
          <w:sz w:val="20"/>
          <w:szCs w:val="20"/>
        </w:rPr>
        <w:t xml:space="preserve">means goods </w:t>
      </w:r>
      <w:r w:rsidRPr="00B756A7">
        <w:rPr>
          <w:b/>
          <w:bCs/>
          <w:sz w:val="20"/>
          <w:szCs w:val="20"/>
        </w:rPr>
        <w:t xml:space="preserve">to be manufactured or acquired </w:t>
      </w:r>
      <w:r w:rsidRPr="00B756A7">
        <w:rPr>
          <w:sz w:val="20"/>
          <w:szCs w:val="20"/>
        </w:rPr>
        <w:t xml:space="preserve">by the seller after the making of the contract of sale </w:t>
      </w:r>
    </w:p>
    <w:p w14:paraId="476B6C3C" w14:textId="77777777" w:rsidR="003E0B82" w:rsidRPr="00B756A7" w:rsidRDefault="007D5EC6" w:rsidP="00B756A7">
      <w:pPr>
        <w:pStyle w:val="a0"/>
        <w:numPr>
          <w:ilvl w:val="0"/>
          <w:numId w:val="0"/>
        </w:numPr>
        <w:spacing w:line="276" w:lineRule="auto"/>
        <w:rPr>
          <w:sz w:val="20"/>
          <w:szCs w:val="20"/>
        </w:rPr>
      </w:pPr>
      <w:r w:rsidRPr="00B756A7">
        <w:rPr>
          <w:sz w:val="20"/>
          <w:szCs w:val="20"/>
        </w:rPr>
        <w:t>(s2(1)</w:t>
      </w:r>
      <w:r w:rsidR="003E0B82" w:rsidRPr="00B756A7">
        <w:rPr>
          <w:rFonts w:hint="eastAsia"/>
          <w:sz w:val="20"/>
          <w:szCs w:val="20"/>
        </w:rPr>
        <w:t xml:space="preserve">/s7(1) </w:t>
      </w:r>
      <w:r w:rsidRPr="00B756A7">
        <w:rPr>
          <w:sz w:val="20"/>
          <w:szCs w:val="20"/>
        </w:rPr>
        <w:t>SOGO)</w:t>
      </w:r>
      <w:r w:rsidR="00457D1E" w:rsidRPr="00B756A7">
        <w:rPr>
          <w:rFonts w:hint="eastAsia"/>
          <w:sz w:val="20"/>
          <w:szCs w:val="20"/>
        </w:rPr>
        <w:t xml:space="preserve"> </w:t>
      </w:r>
      <w:r w:rsidR="00457D1E" w:rsidRPr="00B756A7">
        <w:rPr>
          <w:rFonts w:hint="eastAsia"/>
          <w:sz w:val="20"/>
          <w:szCs w:val="20"/>
        </w:rPr>
        <w:t>期货，卖方在订立合同后才制造或取得的货品；</w:t>
      </w:r>
    </w:p>
    <w:p w14:paraId="4B0570F7" w14:textId="77777777" w:rsidR="003E0B82" w:rsidRPr="00B756A7" w:rsidRDefault="003E0B82" w:rsidP="00B756A7">
      <w:pPr>
        <w:pStyle w:val="a0"/>
        <w:spacing w:line="276" w:lineRule="auto"/>
        <w:rPr>
          <w:color w:val="FF0000"/>
          <w:sz w:val="20"/>
          <w:szCs w:val="20"/>
        </w:rPr>
      </w:pPr>
      <w:r w:rsidRPr="00B756A7">
        <w:rPr>
          <w:sz w:val="20"/>
          <w:szCs w:val="20"/>
        </w:rPr>
        <w:t>‘Specific goods’ (s2(1) SOGO) – goods identified and agreed upon</w:t>
      </w:r>
      <w:r w:rsidRPr="00B756A7">
        <w:rPr>
          <w:b/>
          <w:bCs/>
          <w:sz w:val="20"/>
          <w:szCs w:val="20"/>
        </w:rPr>
        <w:t xml:space="preserve"> at the time of contract </w:t>
      </w:r>
      <w:r w:rsidRPr="00B756A7">
        <w:rPr>
          <w:rFonts w:hint="eastAsia"/>
          <w:b/>
          <w:bCs/>
          <w:sz w:val="20"/>
          <w:szCs w:val="20"/>
        </w:rPr>
        <w:t>特定货品，订立合约时经认定及议定的货品；</w:t>
      </w:r>
      <w:r w:rsidRPr="00B756A7">
        <w:rPr>
          <w:color w:val="FF0000"/>
          <w:sz w:val="20"/>
          <w:szCs w:val="20"/>
        </w:rPr>
        <w:t>(timing is different from Ascertained goods: Ascertained goods identified after the time of contract?)</w:t>
      </w:r>
    </w:p>
    <w:p w14:paraId="7857D319" w14:textId="79B0C2DA" w:rsidR="007D5EC6" w:rsidRPr="00B756A7" w:rsidRDefault="003E0B82" w:rsidP="00B756A7">
      <w:pPr>
        <w:pStyle w:val="a0"/>
        <w:spacing w:line="276" w:lineRule="auto"/>
        <w:rPr>
          <w:sz w:val="20"/>
          <w:szCs w:val="20"/>
        </w:rPr>
      </w:pPr>
      <w:r w:rsidRPr="00B756A7">
        <w:rPr>
          <w:sz w:val="20"/>
          <w:szCs w:val="20"/>
        </w:rPr>
        <w:t>Unascertained goods vs Ascertained goods</w:t>
      </w:r>
      <w:r w:rsidRPr="00B756A7">
        <w:rPr>
          <w:rFonts w:hint="eastAsia"/>
          <w:sz w:val="20"/>
          <w:szCs w:val="20"/>
        </w:rPr>
        <w:t xml:space="preserve">: </w:t>
      </w:r>
      <w:r w:rsidRPr="00B756A7">
        <w:rPr>
          <w:sz w:val="20"/>
          <w:szCs w:val="20"/>
        </w:rPr>
        <w:t>Not defined in statute</w:t>
      </w:r>
      <w:r w:rsidRPr="00B756A7">
        <w:rPr>
          <w:rFonts w:hint="eastAsia"/>
          <w:sz w:val="20"/>
          <w:szCs w:val="20"/>
        </w:rPr>
        <w:t>; e</w:t>
      </w:r>
      <w:r w:rsidRPr="00B756A7">
        <w:rPr>
          <w:sz w:val="20"/>
          <w:szCs w:val="20"/>
        </w:rPr>
        <w:t xml:space="preserve">ssential for </w:t>
      </w:r>
      <w:r w:rsidR="00C01356" w:rsidRPr="00B756A7">
        <w:rPr>
          <w:rFonts w:hint="eastAsia"/>
          <w:sz w:val="20"/>
          <w:szCs w:val="20"/>
        </w:rPr>
        <w:t xml:space="preserve">the </w:t>
      </w:r>
      <w:r w:rsidRPr="00B756A7">
        <w:rPr>
          <w:sz w:val="20"/>
          <w:szCs w:val="20"/>
        </w:rPr>
        <w:t>passing of property</w:t>
      </w:r>
    </w:p>
    <w:p w14:paraId="2CCCA3C3" w14:textId="1E364165" w:rsidR="00C01356" w:rsidRPr="00B756A7" w:rsidRDefault="00C01356" w:rsidP="00B756A7">
      <w:pPr>
        <w:pStyle w:val="a0"/>
        <w:spacing w:line="276" w:lineRule="auto"/>
        <w:rPr>
          <w:sz w:val="20"/>
          <w:szCs w:val="20"/>
        </w:rPr>
      </w:pPr>
      <w:r w:rsidRPr="00B756A7">
        <w:rPr>
          <w:rFonts w:hint="eastAsia"/>
          <w:sz w:val="20"/>
          <w:szCs w:val="20"/>
        </w:rPr>
        <w:t>Specific goods vs Ascertained goods</w:t>
      </w:r>
    </w:p>
    <w:p w14:paraId="5F8F1BFE" w14:textId="3027D31C" w:rsidR="00C01356" w:rsidRPr="00B756A7" w:rsidRDefault="00C01356" w:rsidP="00B756A7">
      <w:pPr>
        <w:pStyle w:val="a0"/>
        <w:numPr>
          <w:ilvl w:val="0"/>
          <w:numId w:val="19"/>
        </w:numPr>
        <w:spacing w:line="276" w:lineRule="auto"/>
        <w:rPr>
          <w:sz w:val="20"/>
          <w:szCs w:val="20"/>
        </w:rPr>
      </w:pPr>
      <w:r w:rsidRPr="00B756A7">
        <w:rPr>
          <w:rFonts w:hint="eastAsia"/>
          <w:sz w:val="20"/>
          <w:szCs w:val="20"/>
        </w:rPr>
        <w:t xml:space="preserve">Specific goods </w:t>
      </w:r>
      <w:r w:rsidRPr="00B756A7">
        <w:rPr>
          <w:rFonts w:hint="eastAsia"/>
          <w:sz w:val="20"/>
          <w:szCs w:val="20"/>
        </w:rPr>
        <w:t>特定货物</w:t>
      </w:r>
      <w:r w:rsidRPr="00B756A7">
        <w:rPr>
          <w:rFonts w:hint="eastAsia"/>
          <w:sz w:val="20"/>
          <w:szCs w:val="20"/>
        </w:rPr>
        <w:t xml:space="preserve">: </w:t>
      </w:r>
      <w:r w:rsidRPr="00B756A7">
        <w:rPr>
          <w:rFonts w:hint="eastAsia"/>
          <w:sz w:val="20"/>
          <w:szCs w:val="20"/>
        </w:rPr>
        <w:t>订立合同时有描述过的特定的货物；如</w:t>
      </w:r>
      <w:r w:rsidRPr="00B756A7">
        <w:rPr>
          <w:sz w:val="20"/>
          <w:szCs w:val="20"/>
        </w:rPr>
        <w:t>具有特定车辆识别号码的汽车、某幅特定画作、某件特定珠宝</w:t>
      </w:r>
      <w:r w:rsidRPr="00B756A7">
        <w:rPr>
          <w:rFonts w:hint="eastAsia"/>
          <w:sz w:val="20"/>
          <w:szCs w:val="20"/>
        </w:rPr>
        <w:t>；</w:t>
      </w:r>
    </w:p>
    <w:p w14:paraId="6716FB4A" w14:textId="28A472FF" w:rsidR="00C01356" w:rsidRPr="00B756A7" w:rsidRDefault="00C01356" w:rsidP="00B756A7">
      <w:pPr>
        <w:pStyle w:val="a0"/>
        <w:numPr>
          <w:ilvl w:val="0"/>
          <w:numId w:val="19"/>
        </w:numPr>
        <w:spacing w:line="276" w:lineRule="auto"/>
        <w:rPr>
          <w:sz w:val="20"/>
          <w:szCs w:val="20"/>
        </w:rPr>
      </w:pPr>
      <w:r w:rsidRPr="00B756A7">
        <w:rPr>
          <w:rFonts w:hint="eastAsia"/>
          <w:sz w:val="20"/>
          <w:szCs w:val="20"/>
        </w:rPr>
        <w:t xml:space="preserve">Ascertained goods </w:t>
      </w:r>
      <w:r w:rsidRPr="00B756A7">
        <w:rPr>
          <w:rFonts w:hint="eastAsia"/>
          <w:sz w:val="20"/>
          <w:szCs w:val="20"/>
        </w:rPr>
        <w:t>已确定货物：</w:t>
      </w:r>
      <w:r w:rsidRPr="00B756A7">
        <w:rPr>
          <w:sz w:val="20"/>
          <w:szCs w:val="20"/>
        </w:rPr>
        <w:t>是特定货物的一个子集，指的是在合同成立后被选定或指定的货物。这些货物通常是从更大批次中挑选出来的，或者是为买方生产或预留的。如果买方订单</w:t>
      </w:r>
      <w:r w:rsidRPr="00B756A7">
        <w:rPr>
          <w:sz w:val="20"/>
          <w:szCs w:val="20"/>
        </w:rPr>
        <w:t>100</w:t>
      </w:r>
      <w:r w:rsidRPr="00B756A7">
        <w:rPr>
          <w:sz w:val="20"/>
          <w:szCs w:val="20"/>
        </w:rPr>
        <w:t>个单位的商品，之后再指定其中的</w:t>
      </w:r>
      <w:r w:rsidRPr="00B756A7">
        <w:rPr>
          <w:sz w:val="20"/>
          <w:szCs w:val="20"/>
        </w:rPr>
        <w:t>10</w:t>
      </w:r>
      <w:r w:rsidRPr="00B756A7">
        <w:rPr>
          <w:sz w:val="20"/>
          <w:szCs w:val="20"/>
        </w:rPr>
        <w:t>个单位，这</w:t>
      </w:r>
      <w:r w:rsidRPr="00B756A7">
        <w:rPr>
          <w:sz w:val="20"/>
          <w:szCs w:val="20"/>
        </w:rPr>
        <w:t>10</w:t>
      </w:r>
      <w:r w:rsidRPr="00B756A7">
        <w:rPr>
          <w:sz w:val="20"/>
          <w:szCs w:val="20"/>
        </w:rPr>
        <w:t>个单位就成为已确定货物。</w:t>
      </w:r>
    </w:p>
    <w:p w14:paraId="5A587F1E" w14:textId="69247A1E" w:rsidR="00C01356" w:rsidRPr="00B756A7" w:rsidRDefault="00C01356" w:rsidP="00B756A7">
      <w:pPr>
        <w:pStyle w:val="a0"/>
        <w:numPr>
          <w:ilvl w:val="0"/>
          <w:numId w:val="19"/>
        </w:numPr>
        <w:spacing w:after="240" w:line="276" w:lineRule="auto"/>
        <w:rPr>
          <w:sz w:val="20"/>
          <w:szCs w:val="20"/>
        </w:rPr>
      </w:pPr>
      <w:r w:rsidRPr="00B756A7">
        <w:rPr>
          <w:rFonts w:hint="eastAsia"/>
          <w:sz w:val="20"/>
          <w:szCs w:val="20"/>
        </w:rPr>
        <w:t>Specific goods</w:t>
      </w:r>
      <w:r w:rsidRPr="00B756A7">
        <w:rPr>
          <w:sz w:val="20"/>
          <w:szCs w:val="20"/>
        </w:rPr>
        <w:t>在合同签订时就已</w:t>
      </w:r>
      <w:r w:rsidRPr="00B756A7">
        <w:rPr>
          <w:rFonts w:hint="eastAsia"/>
          <w:sz w:val="20"/>
          <w:szCs w:val="20"/>
        </w:rPr>
        <w:t>认定</w:t>
      </w:r>
      <w:r w:rsidRPr="00B756A7">
        <w:rPr>
          <w:sz w:val="20"/>
          <w:szCs w:val="20"/>
        </w:rPr>
        <w:t>，而</w:t>
      </w:r>
      <w:r w:rsidRPr="00B756A7">
        <w:rPr>
          <w:rFonts w:hint="eastAsia"/>
          <w:sz w:val="20"/>
          <w:szCs w:val="20"/>
        </w:rPr>
        <w:t>ascertained goods</w:t>
      </w:r>
      <w:r w:rsidRPr="00B756A7">
        <w:rPr>
          <w:sz w:val="20"/>
          <w:szCs w:val="20"/>
        </w:rPr>
        <w:t>可能在合同成立后才被识别</w:t>
      </w:r>
      <w:r w:rsidRPr="00B756A7">
        <w:rPr>
          <w:rFonts w:hint="eastAsia"/>
          <w:sz w:val="20"/>
          <w:szCs w:val="20"/>
        </w:rPr>
        <w:t>；</w:t>
      </w:r>
      <w:r w:rsidRPr="00B756A7">
        <w:rPr>
          <w:sz w:val="20"/>
          <w:szCs w:val="20"/>
        </w:rPr>
        <w:t>所有</w:t>
      </w:r>
      <w:r w:rsidRPr="00B756A7">
        <w:rPr>
          <w:rFonts w:hint="eastAsia"/>
          <w:sz w:val="20"/>
          <w:szCs w:val="20"/>
        </w:rPr>
        <w:t>ascertained goods</w:t>
      </w:r>
      <w:r w:rsidRPr="00B756A7">
        <w:rPr>
          <w:sz w:val="20"/>
          <w:szCs w:val="20"/>
        </w:rPr>
        <w:t>都是</w:t>
      </w:r>
      <w:r w:rsidRPr="00B756A7">
        <w:rPr>
          <w:rFonts w:hint="eastAsia"/>
          <w:sz w:val="20"/>
          <w:szCs w:val="20"/>
        </w:rPr>
        <w:t>specific goods</w:t>
      </w:r>
      <w:r w:rsidRPr="00B756A7">
        <w:rPr>
          <w:sz w:val="20"/>
          <w:szCs w:val="20"/>
        </w:rPr>
        <w:t>，但并非所有</w:t>
      </w:r>
      <w:r w:rsidRPr="00B756A7">
        <w:rPr>
          <w:rFonts w:hint="eastAsia"/>
          <w:sz w:val="20"/>
          <w:szCs w:val="20"/>
        </w:rPr>
        <w:t>specific goods</w:t>
      </w:r>
      <w:r w:rsidRPr="00B756A7">
        <w:rPr>
          <w:sz w:val="20"/>
          <w:szCs w:val="20"/>
        </w:rPr>
        <w:t>都是</w:t>
      </w:r>
      <w:r w:rsidRPr="00B756A7">
        <w:rPr>
          <w:rFonts w:hint="eastAsia"/>
          <w:sz w:val="20"/>
          <w:szCs w:val="20"/>
        </w:rPr>
        <w:t>ascertained goods; ascertained goods</w:t>
      </w:r>
      <w:r w:rsidRPr="00B756A7">
        <w:rPr>
          <w:sz w:val="20"/>
          <w:szCs w:val="20"/>
        </w:rPr>
        <w:t>的概念更适用于批量货物或合同成立后进行挑选的情境。</w:t>
      </w:r>
    </w:p>
    <w:p w14:paraId="072A5017" w14:textId="382E658D" w:rsidR="00C01356" w:rsidRPr="00B756A7" w:rsidRDefault="0064237A" w:rsidP="00B756A7">
      <w:pPr>
        <w:pStyle w:val="2"/>
        <w:spacing w:line="276" w:lineRule="auto"/>
        <w:rPr>
          <w:sz w:val="20"/>
          <w:szCs w:val="20"/>
        </w:rPr>
      </w:pPr>
      <w:bookmarkStart w:id="12" w:name="_Toc197204524"/>
      <w:r w:rsidRPr="00B756A7">
        <w:rPr>
          <w:rFonts w:hint="eastAsia"/>
          <w:sz w:val="20"/>
          <w:szCs w:val="20"/>
        </w:rPr>
        <w:t>Contract of Sale of Goods</w:t>
      </w:r>
      <w:bookmarkEnd w:id="12"/>
    </w:p>
    <w:p w14:paraId="7D42C08F" w14:textId="77777777" w:rsidR="00E2689A" w:rsidRPr="00B756A7" w:rsidRDefault="00E2689A" w:rsidP="00B756A7">
      <w:pPr>
        <w:pStyle w:val="a0"/>
        <w:spacing w:line="276" w:lineRule="auto"/>
        <w:rPr>
          <w:b/>
          <w:bCs/>
          <w:sz w:val="20"/>
          <w:szCs w:val="20"/>
        </w:rPr>
      </w:pPr>
      <w:r w:rsidRPr="00B756A7">
        <w:rPr>
          <w:sz w:val="20"/>
          <w:szCs w:val="20"/>
        </w:rPr>
        <w:t xml:space="preserve">SOGO only applies to </w:t>
      </w:r>
      <w:r w:rsidRPr="00B756A7">
        <w:rPr>
          <w:b/>
          <w:bCs/>
          <w:sz w:val="20"/>
          <w:szCs w:val="20"/>
        </w:rPr>
        <w:t xml:space="preserve">‘contracts of sale of goods’ </w:t>
      </w:r>
    </w:p>
    <w:p w14:paraId="39C12843" w14:textId="77777777" w:rsidR="00E2689A" w:rsidRPr="00B756A7" w:rsidRDefault="00E2689A" w:rsidP="00B756A7">
      <w:pPr>
        <w:pStyle w:val="ab"/>
        <w:numPr>
          <w:ilvl w:val="0"/>
          <w:numId w:val="20"/>
        </w:numPr>
        <w:spacing w:line="276" w:lineRule="auto"/>
        <w:rPr>
          <w:sz w:val="20"/>
          <w:szCs w:val="20"/>
        </w:rPr>
      </w:pPr>
      <w:r w:rsidRPr="00B756A7">
        <w:rPr>
          <w:sz w:val="20"/>
          <w:szCs w:val="20"/>
        </w:rPr>
        <w:t xml:space="preserve">“A contract of sale of goods is a contract whereby the seller transfers (or agrees to transfer) the </w:t>
      </w:r>
      <w:r w:rsidRPr="00B756A7">
        <w:rPr>
          <w:sz w:val="20"/>
          <w:szCs w:val="20"/>
          <w:u w:val="single"/>
        </w:rPr>
        <w:t>property</w:t>
      </w:r>
      <w:r w:rsidRPr="00B756A7">
        <w:rPr>
          <w:sz w:val="20"/>
          <w:szCs w:val="20"/>
        </w:rPr>
        <w:t xml:space="preserve"> in goods to the buyer for a money consideration, called the price…” (s3(1) SOGO)</w:t>
      </w:r>
    </w:p>
    <w:p w14:paraId="15947D3C" w14:textId="467C28C5" w:rsidR="003D460A" w:rsidRPr="00B756A7" w:rsidRDefault="00E2689A" w:rsidP="00B756A7">
      <w:pPr>
        <w:pStyle w:val="ab"/>
        <w:numPr>
          <w:ilvl w:val="0"/>
          <w:numId w:val="20"/>
        </w:numPr>
        <w:spacing w:line="276" w:lineRule="auto"/>
        <w:rPr>
          <w:sz w:val="20"/>
          <w:szCs w:val="20"/>
        </w:rPr>
      </w:pPr>
      <w:r w:rsidRPr="00B756A7">
        <w:rPr>
          <w:sz w:val="20"/>
          <w:szCs w:val="20"/>
        </w:rPr>
        <w:t>A ‘contract of sale’ includes an agreement to sell</w:t>
      </w:r>
      <w:r w:rsidR="00A251B4" w:rsidRPr="00B756A7">
        <w:rPr>
          <w:rFonts w:hint="eastAsia"/>
          <w:sz w:val="20"/>
          <w:szCs w:val="20"/>
        </w:rPr>
        <w:t xml:space="preserve"> </w:t>
      </w:r>
      <w:r w:rsidR="00A251B4" w:rsidRPr="00B756A7">
        <w:rPr>
          <w:rFonts w:hint="eastAsia"/>
          <w:sz w:val="20"/>
          <w:szCs w:val="20"/>
        </w:rPr>
        <w:t>售卖协议</w:t>
      </w:r>
      <w:r w:rsidR="003D460A" w:rsidRPr="00B756A7">
        <w:rPr>
          <w:rStyle w:val="af2"/>
          <w:sz w:val="20"/>
          <w:szCs w:val="20"/>
        </w:rPr>
        <w:footnoteReference w:id="1"/>
      </w:r>
      <w:r w:rsidRPr="00B756A7">
        <w:rPr>
          <w:sz w:val="20"/>
          <w:szCs w:val="20"/>
        </w:rPr>
        <w:t xml:space="preserve"> (executory agreement) as well as a sal</w:t>
      </w:r>
      <w:r w:rsidR="00A251B4" w:rsidRPr="00B756A7">
        <w:rPr>
          <w:rFonts w:hint="eastAsia"/>
          <w:sz w:val="20"/>
          <w:szCs w:val="20"/>
        </w:rPr>
        <w:t>e</w:t>
      </w:r>
      <w:r w:rsidR="00A251B4" w:rsidRPr="00B756A7">
        <w:rPr>
          <w:rFonts w:hint="eastAsia"/>
          <w:sz w:val="20"/>
          <w:szCs w:val="20"/>
        </w:rPr>
        <w:t>售卖</w:t>
      </w:r>
      <w:r w:rsidRPr="00B756A7">
        <w:rPr>
          <w:sz w:val="20"/>
          <w:szCs w:val="20"/>
        </w:rPr>
        <w:t xml:space="preserve"> (s2 SOGO) and may be absolute or conditional (s3(2) SOGO)</w:t>
      </w:r>
      <w:r w:rsidRPr="00B756A7">
        <w:rPr>
          <w:rFonts w:hint="eastAsia"/>
          <w:sz w:val="20"/>
          <w:szCs w:val="20"/>
        </w:rPr>
        <w:t>售卖合约可为不附带条件的，亦可为附带条件的。</w:t>
      </w:r>
    </w:p>
    <w:p w14:paraId="0B3A8C69" w14:textId="573E90A5" w:rsidR="00E2689A" w:rsidRPr="00B756A7" w:rsidRDefault="00E2689A" w:rsidP="00B756A7">
      <w:pPr>
        <w:pStyle w:val="ab"/>
        <w:numPr>
          <w:ilvl w:val="0"/>
          <w:numId w:val="20"/>
        </w:numPr>
        <w:spacing w:line="276" w:lineRule="auto"/>
        <w:rPr>
          <w:sz w:val="20"/>
          <w:szCs w:val="20"/>
        </w:rPr>
      </w:pPr>
      <w:r w:rsidRPr="00B756A7">
        <w:rPr>
          <w:sz w:val="20"/>
          <w:szCs w:val="20"/>
        </w:rPr>
        <w:t>Where under a contract of sale the property in the goods is transferred from the seller to the buyer, the contract is called a sale; but where the transfer of the property in the goods is to take place</w:t>
      </w:r>
      <w:r w:rsidRPr="00B756A7">
        <w:rPr>
          <w:b/>
          <w:bCs/>
          <w:sz w:val="20"/>
          <w:szCs w:val="20"/>
        </w:rPr>
        <w:t xml:space="preserve"> at a future time or subject to some condition</w:t>
      </w:r>
      <w:r w:rsidRPr="00B756A7">
        <w:rPr>
          <w:sz w:val="20"/>
          <w:szCs w:val="20"/>
        </w:rPr>
        <w:t xml:space="preserve"> thereafter to be fulfilled, the contract is called</w:t>
      </w:r>
      <w:r w:rsidRPr="00B756A7">
        <w:rPr>
          <w:b/>
          <w:bCs/>
          <w:sz w:val="20"/>
          <w:szCs w:val="20"/>
        </w:rPr>
        <w:t xml:space="preserve"> an agreement to sell </w:t>
      </w:r>
      <w:r w:rsidRPr="00B756A7">
        <w:rPr>
          <w:sz w:val="20"/>
          <w:szCs w:val="20"/>
        </w:rPr>
        <w:t>(s3(3) SOGO)</w:t>
      </w:r>
      <w:r w:rsidR="000C08FF" w:rsidRPr="00B756A7">
        <w:rPr>
          <w:rFonts w:hint="eastAsia"/>
          <w:sz w:val="20"/>
          <w:szCs w:val="20"/>
        </w:rPr>
        <w:t xml:space="preserve"> </w:t>
      </w:r>
      <w:r w:rsidR="000C08FF" w:rsidRPr="00B756A7">
        <w:rPr>
          <w:rFonts w:hint="eastAsia"/>
          <w:sz w:val="20"/>
          <w:szCs w:val="20"/>
        </w:rPr>
        <w:t>货品的产权在将来或满足特定条件后才转让，则为售卖协议。</w:t>
      </w:r>
    </w:p>
    <w:p w14:paraId="1951DEFC" w14:textId="48D76B42" w:rsidR="00E2689A" w:rsidRPr="00B756A7" w:rsidRDefault="00E2689A" w:rsidP="00B756A7">
      <w:pPr>
        <w:pStyle w:val="ab"/>
        <w:numPr>
          <w:ilvl w:val="0"/>
          <w:numId w:val="20"/>
        </w:numPr>
        <w:spacing w:after="240" w:line="276" w:lineRule="auto"/>
        <w:rPr>
          <w:sz w:val="20"/>
          <w:szCs w:val="20"/>
        </w:rPr>
      </w:pPr>
      <w:r w:rsidRPr="00B756A7">
        <w:rPr>
          <w:sz w:val="20"/>
          <w:szCs w:val="20"/>
        </w:rPr>
        <w:lastRenderedPageBreak/>
        <w:t>Agreement to sell becomes a sale on fulfillment of conditions/lapse of time (s3(4) SOGO)</w:t>
      </w:r>
    </w:p>
    <w:p w14:paraId="5107BBB4" w14:textId="60E08693" w:rsidR="003B3495" w:rsidRPr="00B756A7" w:rsidRDefault="003B3495" w:rsidP="00B756A7">
      <w:pPr>
        <w:pStyle w:val="a0"/>
        <w:spacing w:line="276" w:lineRule="auto"/>
        <w:rPr>
          <w:sz w:val="20"/>
          <w:szCs w:val="20"/>
        </w:rPr>
      </w:pPr>
      <w:r w:rsidRPr="00B756A7">
        <w:rPr>
          <w:sz w:val="20"/>
          <w:szCs w:val="20"/>
        </w:rPr>
        <w:t>Formalities – could be oral, in writing</w:t>
      </w:r>
      <w:r w:rsidRPr="00B756A7">
        <w:rPr>
          <w:rFonts w:hint="eastAsia"/>
          <w:sz w:val="20"/>
          <w:szCs w:val="20"/>
        </w:rPr>
        <w:t>,</w:t>
      </w:r>
      <w:r w:rsidRPr="00B756A7">
        <w:rPr>
          <w:sz w:val="20"/>
          <w:szCs w:val="20"/>
        </w:rPr>
        <w:t xml:space="preserve"> or both (s5 SOGO)</w:t>
      </w:r>
      <w:r w:rsidRPr="00B756A7">
        <w:rPr>
          <w:rFonts w:hint="eastAsia"/>
          <w:sz w:val="20"/>
          <w:szCs w:val="20"/>
        </w:rPr>
        <w:t xml:space="preserve"> </w:t>
      </w:r>
      <w:r w:rsidRPr="00B756A7">
        <w:rPr>
          <w:rFonts w:hint="eastAsia"/>
          <w:sz w:val="20"/>
          <w:szCs w:val="20"/>
        </w:rPr>
        <w:t>合同形式可书面或口头或两者均有</w:t>
      </w:r>
    </w:p>
    <w:p w14:paraId="7F9B3FB1" w14:textId="30696EB0" w:rsidR="00D66872" w:rsidRPr="00B756A7" w:rsidRDefault="003B3495" w:rsidP="00B756A7">
      <w:pPr>
        <w:pStyle w:val="a0"/>
        <w:spacing w:line="276" w:lineRule="auto"/>
        <w:rPr>
          <w:sz w:val="20"/>
          <w:szCs w:val="20"/>
        </w:rPr>
      </w:pPr>
      <w:r w:rsidRPr="00B756A7">
        <w:rPr>
          <w:sz w:val="20"/>
          <w:szCs w:val="20"/>
        </w:rPr>
        <w:t xml:space="preserve">Is hire purchase </w:t>
      </w:r>
      <w:r w:rsidRPr="00B756A7">
        <w:rPr>
          <w:rFonts w:hint="eastAsia"/>
          <w:sz w:val="20"/>
          <w:szCs w:val="20"/>
        </w:rPr>
        <w:t>分期付款购物</w:t>
      </w:r>
      <w:r w:rsidRPr="00B756A7">
        <w:rPr>
          <w:sz w:val="20"/>
          <w:szCs w:val="20"/>
        </w:rPr>
        <w:t xml:space="preserve"> agreement a contract of sale of goods? </w:t>
      </w:r>
      <w:r w:rsidRPr="00B756A7">
        <w:rPr>
          <w:rFonts w:hint="eastAsia"/>
          <w:sz w:val="20"/>
          <w:szCs w:val="20"/>
        </w:rPr>
        <w:t>（要不要</w:t>
      </w:r>
      <w:r w:rsidRPr="00B756A7">
        <w:rPr>
          <w:sz w:val="20"/>
          <w:szCs w:val="20"/>
        </w:rPr>
        <w:t xml:space="preserve">exercise the option: </w:t>
      </w:r>
      <w:r w:rsidRPr="00B756A7">
        <w:rPr>
          <w:rFonts w:hint="eastAsia"/>
          <w:sz w:val="20"/>
          <w:szCs w:val="20"/>
        </w:rPr>
        <w:t>可行使可不行使，不是必须</w:t>
      </w:r>
      <w:r w:rsidR="00B04996" w:rsidRPr="00B756A7">
        <w:rPr>
          <w:rFonts w:hint="eastAsia"/>
          <w:sz w:val="20"/>
          <w:szCs w:val="20"/>
        </w:rPr>
        <w:t>，</w:t>
      </w:r>
      <w:proofErr w:type="gramStart"/>
      <w:r w:rsidR="00B04996" w:rsidRPr="00B756A7">
        <w:rPr>
          <w:rFonts w:hint="eastAsia"/>
          <w:sz w:val="20"/>
          <w:szCs w:val="20"/>
        </w:rPr>
        <w:t>无购买</w:t>
      </w:r>
      <w:proofErr w:type="gramEnd"/>
      <w:r w:rsidR="00B04996" w:rsidRPr="00B756A7">
        <w:rPr>
          <w:rFonts w:hint="eastAsia"/>
          <w:sz w:val="20"/>
          <w:szCs w:val="20"/>
        </w:rPr>
        <w:t>义务，</w:t>
      </w:r>
      <w:r w:rsidR="00B04996" w:rsidRPr="00B756A7">
        <w:rPr>
          <w:rFonts w:hint="eastAsia"/>
          <w:sz w:val="20"/>
          <w:szCs w:val="20"/>
        </w:rPr>
        <w:t xml:space="preserve"> </w:t>
      </w:r>
      <w:r w:rsidR="00FB2A1E" w:rsidRPr="00B756A7">
        <w:rPr>
          <w:rFonts w:hint="eastAsia"/>
          <w:sz w:val="20"/>
          <w:szCs w:val="20"/>
        </w:rPr>
        <w:t xml:space="preserve"> </w:t>
      </w:r>
      <w:r w:rsidRPr="00B756A7">
        <w:rPr>
          <w:sz w:val="20"/>
          <w:szCs w:val="20"/>
        </w:rPr>
        <w:t xml:space="preserve">not </w:t>
      </w:r>
      <w:r w:rsidR="00D66872" w:rsidRPr="00B756A7">
        <w:rPr>
          <w:rFonts w:hint="eastAsia"/>
          <w:sz w:val="20"/>
          <w:szCs w:val="20"/>
        </w:rPr>
        <w:t xml:space="preserve">a </w:t>
      </w:r>
      <w:r w:rsidRPr="00B756A7">
        <w:rPr>
          <w:sz w:val="20"/>
          <w:szCs w:val="20"/>
        </w:rPr>
        <w:t>condition precedent</w:t>
      </w:r>
      <w:r w:rsidR="00D66872" w:rsidRPr="00B756A7">
        <w:rPr>
          <w:rFonts w:hint="eastAsia"/>
          <w:sz w:val="20"/>
          <w:szCs w:val="20"/>
        </w:rPr>
        <w:t xml:space="preserve">, </w:t>
      </w:r>
      <w:r w:rsidR="00D66872" w:rsidRPr="00B756A7">
        <w:rPr>
          <w:rFonts w:hint="eastAsia"/>
          <w:sz w:val="20"/>
          <w:szCs w:val="20"/>
        </w:rPr>
        <w:t>可以随时终止合同并归还货物，不符合“买方”身份要求</w:t>
      </w:r>
      <w:r w:rsidRPr="00B756A7">
        <w:rPr>
          <w:rFonts w:hint="eastAsia"/>
          <w:sz w:val="20"/>
          <w:szCs w:val="20"/>
        </w:rPr>
        <w:t>）是否适用</w:t>
      </w:r>
      <w:r w:rsidRPr="00B756A7">
        <w:rPr>
          <w:sz w:val="20"/>
          <w:szCs w:val="20"/>
        </w:rPr>
        <w:t>SOGO?</w:t>
      </w:r>
    </w:p>
    <w:p w14:paraId="3D5EA7D1" w14:textId="1BF63226" w:rsidR="003B3495" w:rsidRPr="00B756A7" w:rsidRDefault="003B3495" w:rsidP="00B756A7">
      <w:pPr>
        <w:pStyle w:val="a0"/>
        <w:numPr>
          <w:ilvl w:val="0"/>
          <w:numId w:val="0"/>
        </w:numPr>
        <w:spacing w:line="276" w:lineRule="auto"/>
        <w:rPr>
          <w:sz w:val="20"/>
          <w:szCs w:val="20"/>
        </w:rPr>
      </w:pPr>
      <w:r w:rsidRPr="00B756A7">
        <w:rPr>
          <w:i/>
          <w:iCs/>
          <w:sz w:val="20"/>
          <w:szCs w:val="20"/>
        </w:rPr>
        <w:t xml:space="preserve">Helby v Matthews </w:t>
      </w:r>
      <w:r w:rsidRPr="00B756A7">
        <w:rPr>
          <w:sz w:val="20"/>
          <w:szCs w:val="20"/>
        </w:rPr>
        <w:t>[1895]</w:t>
      </w:r>
      <w:r w:rsidR="002B07D2" w:rsidRPr="00B756A7">
        <w:rPr>
          <w:rFonts w:hint="eastAsia"/>
          <w:sz w:val="20"/>
          <w:szCs w:val="20"/>
        </w:rPr>
        <w:t xml:space="preserve">: </w:t>
      </w:r>
      <w:r w:rsidR="002B07D2" w:rsidRPr="00B756A7">
        <w:rPr>
          <w:sz w:val="20"/>
          <w:szCs w:val="20"/>
        </w:rPr>
        <w:t>hire purchase agreement of a piano</w:t>
      </w:r>
      <w:r w:rsidR="00A73678" w:rsidRPr="00B756A7">
        <w:rPr>
          <w:rFonts w:hint="eastAsia"/>
          <w:sz w:val="20"/>
          <w:szCs w:val="20"/>
        </w:rPr>
        <w:t>;</w:t>
      </w:r>
      <w:r w:rsidR="00CC5CE5" w:rsidRPr="00B756A7">
        <w:rPr>
          <w:rFonts w:hint="eastAsia"/>
          <w:sz w:val="20"/>
          <w:szCs w:val="20"/>
        </w:rPr>
        <w:t xml:space="preserve"> </w:t>
      </w:r>
      <w:r w:rsidR="00CC5CE5" w:rsidRPr="00B756A7">
        <w:rPr>
          <w:rFonts w:hint="eastAsia"/>
          <w:sz w:val="20"/>
          <w:szCs w:val="20"/>
        </w:rPr>
        <w:t>钢琴所有者同意以分期付款的方式将钢琴租给</w:t>
      </w:r>
      <w:r w:rsidR="00CC5CE5" w:rsidRPr="00B756A7">
        <w:rPr>
          <w:rFonts w:hint="eastAsia"/>
          <w:sz w:val="20"/>
          <w:szCs w:val="20"/>
        </w:rPr>
        <w:t xml:space="preserve">H, </w:t>
      </w:r>
      <w:r w:rsidR="00CC5CE5" w:rsidRPr="00B756A7">
        <w:rPr>
          <w:rFonts w:hint="eastAsia"/>
          <w:sz w:val="20"/>
          <w:szCs w:val="20"/>
        </w:rPr>
        <w:t>在付款前产权仍属</w:t>
      </w:r>
      <w:r w:rsidR="00CC5CE5" w:rsidRPr="00B756A7">
        <w:rPr>
          <w:rFonts w:hint="eastAsia"/>
          <w:sz w:val="20"/>
          <w:szCs w:val="20"/>
        </w:rPr>
        <w:t xml:space="preserve">M; </w:t>
      </w:r>
      <w:r w:rsidR="00CC5CE5" w:rsidRPr="00B756A7">
        <w:rPr>
          <w:rFonts w:hint="eastAsia"/>
          <w:sz w:val="20"/>
          <w:szCs w:val="20"/>
        </w:rPr>
        <w:t>支付几期款项后</w:t>
      </w:r>
      <w:r w:rsidR="00CC5CE5" w:rsidRPr="00B756A7">
        <w:rPr>
          <w:rFonts w:hint="eastAsia"/>
          <w:sz w:val="20"/>
          <w:szCs w:val="20"/>
        </w:rPr>
        <w:t>H</w:t>
      </w:r>
      <w:r w:rsidR="00CC5CE5" w:rsidRPr="00B756A7">
        <w:rPr>
          <w:rFonts w:hint="eastAsia"/>
          <w:sz w:val="20"/>
          <w:szCs w:val="20"/>
        </w:rPr>
        <w:t>将钢琴抵押给第三方，</w:t>
      </w:r>
      <w:r w:rsidR="00D66872" w:rsidRPr="00B756A7">
        <w:rPr>
          <w:rFonts w:hint="eastAsia"/>
          <w:sz w:val="20"/>
          <w:szCs w:val="20"/>
        </w:rPr>
        <w:t xml:space="preserve"> </w:t>
      </w:r>
      <w:r w:rsidR="00CC5CE5" w:rsidRPr="00B756A7">
        <w:rPr>
          <w:rFonts w:hint="eastAsia"/>
          <w:sz w:val="20"/>
          <w:szCs w:val="20"/>
        </w:rPr>
        <w:t>M</w:t>
      </w:r>
      <w:r w:rsidR="00CC5CE5" w:rsidRPr="00B756A7">
        <w:rPr>
          <w:rFonts w:hint="eastAsia"/>
          <w:sz w:val="20"/>
          <w:szCs w:val="20"/>
        </w:rPr>
        <w:t>起诉；法院裁定</w:t>
      </w:r>
      <w:r w:rsidR="00CC5CE5" w:rsidRPr="00B756A7">
        <w:rPr>
          <w:rFonts w:hint="eastAsia"/>
          <w:sz w:val="20"/>
          <w:szCs w:val="20"/>
        </w:rPr>
        <w:t>H</w:t>
      </w:r>
      <w:r w:rsidR="00CC5CE5" w:rsidRPr="00B756A7">
        <w:rPr>
          <w:rFonts w:hint="eastAsia"/>
          <w:sz w:val="20"/>
          <w:szCs w:val="20"/>
        </w:rPr>
        <w:t>无权处分，抵押权人</w:t>
      </w:r>
      <w:r w:rsidR="00CC5CE5" w:rsidRPr="00B756A7">
        <w:rPr>
          <w:rFonts w:hint="eastAsia"/>
          <w:sz w:val="20"/>
          <w:szCs w:val="20"/>
        </w:rPr>
        <w:t>did not get a good title.</w:t>
      </w:r>
      <w:r w:rsidR="00D66872" w:rsidRPr="00B756A7">
        <w:rPr>
          <w:rFonts w:hint="eastAsia"/>
          <w:sz w:val="20"/>
          <w:szCs w:val="20"/>
        </w:rPr>
        <w:t xml:space="preserve"> </w:t>
      </w:r>
      <w:r w:rsidR="00D66872" w:rsidRPr="00B756A7">
        <w:rPr>
          <w:rFonts w:hint="eastAsia"/>
          <w:sz w:val="20"/>
          <w:szCs w:val="20"/>
        </w:rPr>
        <w:t>因此</w:t>
      </w:r>
      <w:r w:rsidR="00D66872" w:rsidRPr="00B756A7">
        <w:rPr>
          <w:rFonts w:hint="eastAsia"/>
          <w:sz w:val="20"/>
          <w:szCs w:val="20"/>
        </w:rPr>
        <w:t>hire purchase agreement</w:t>
      </w:r>
      <w:r w:rsidR="00D66872" w:rsidRPr="00B756A7">
        <w:rPr>
          <w:rFonts w:hint="eastAsia"/>
          <w:sz w:val="20"/>
          <w:szCs w:val="20"/>
        </w:rPr>
        <w:t>不属于买卖合同，不适用</w:t>
      </w:r>
      <w:r w:rsidR="00D66872" w:rsidRPr="00B756A7">
        <w:rPr>
          <w:rFonts w:hint="eastAsia"/>
          <w:sz w:val="20"/>
          <w:szCs w:val="20"/>
        </w:rPr>
        <w:t>SOGO.</w:t>
      </w:r>
    </w:p>
    <w:p w14:paraId="340E398A" w14:textId="7A474280" w:rsidR="003B3495" w:rsidRPr="00B756A7" w:rsidRDefault="003B3495" w:rsidP="00B756A7">
      <w:pPr>
        <w:pStyle w:val="a0"/>
        <w:spacing w:after="240" w:line="276" w:lineRule="auto"/>
        <w:rPr>
          <w:sz w:val="20"/>
          <w:szCs w:val="20"/>
        </w:rPr>
      </w:pPr>
      <w:r w:rsidRPr="00B756A7">
        <w:rPr>
          <w:sz w:val="20"/>
          <w:szCs w:val="20"/>
        </w:rPr>
        <w:t>The provisions …. do not apply to any transaction in the form of a contract of sale which is intended to operate by way of mortgage, pledge, charge, or other security (s62(4) SOGO)</w:t>
      </w:r>
      <w:r w:rsidR="00A73678" w:rsidRPr="00B756A7">
        <w:rPr>
          <w:rFonts w:hint="eastAsia"/>
          <w:sz w:val="20"/>
          <w:szCs w:val="20"/>
        </w:rPr>
        <w:t xml:space="preserve"> SOGO</w:t>
      </w:r>
      <w:r w:rsidR="00A73678" w:rsidRPr="00B756A7">
        <w:rPr>
          <w:rFonts w:hint="eastAsia"/>
          <w:sz w:val="20"/>
          <w:szCs w:val="20"/>
        </w:rPr>
        <w:t>不适用于形式上为买卖合同实际上为融资性质合同的交易</w:t>
      </w:r>
    </w:p>
    <w:p w14:paraId="2B656E2C" w14:textId="6A3C4A84" w:rsidR="000554EC" w:rsidRPr="00B756A7" w:rsidRDefault="000554EC" w:rsidP="00B756A7">
      <w:pPr>
        <w:pStyle w:val="2"/>
        <w:spacing w:line="276" w:lineRule="auto"/>
        <w:rPr>
          <w:sz w:val="20"/>
          <w:szCs w:val="20"/>
        </w:rPr>
      </w:pPr>
      <w:bookmarkStart w:id="13" w:name="_Toc197204525"/>
      <w:r w:rsidRPr="00B756A7">
        <w:rPr>
          <w:rFonts w:hint="eastAsia"/>
          <w:sz w:val="20"/>
          <w:szCs w:val="20"/>
        </w:rPr>
        <w:t>Price</w:t>
      </w:r>
      <w:r w:rsidR="00054EAF" w:rsidRPr="00B756A7">
        <w:rPr>
          <w:rFonts w:hint="eastAsia"/>
          <w:sz w:val="20"/>
          <w:szCs w:val="20"/>
        </w:rPr>
        <w:t xml:space="preserve"> </w:t>
      </w:r>
      <w:r w:rsidR="00054EAF" w:rsidRPr="00B756A7">
        <w:rPr>
          <w:rFonts w:hint="eastAsia"/>
          <w:sz w:val="20"/>
          <w:szCs w:val="20"/>
        </w:rPr>
        <w:t>货价</w:t>
      </w:r>
      <w:bookmarkEnd w:id="13"/>
    </w:p>
    <w:p w14:paraId="79BDF7DA" w14:textId="3AE9AA67" w:rsidR="000554EC" w:rsidRPr="00B756A7" w:rsidRDefault="000554EC" w:rsidP="00B756A7">
      <w:pPr>
        <w:pStyle w:val="a0"/>
        <w:spacing w:line="276" w:lineRule="auto"/>
        <w:rPr>
          <w:sz w:val="20"/>
          <w:szCs w:val="20"/>
        </w:rPr>
      </w:pPr>
      <w:r w:rsidRPr="00B756A7">
        <w:rPr>
          <w:sz w:val="20"/>
          <w:szCs w:val="20"/>
        </w:rPr>
        <w:t xml:space="preserve">S3(1) SOGO – money consideration called the price </w:t>
      </w:r>
      <w:r w:rsidR="00054EAF" w:rsidRPr="00B756A7">
        <w:rPr>
          <w:rFonts w:hint="eastAsia"/>
          <w:sz w:val="20"/>
          <w:szCs w:val="20"/>
        </w:rPr>
        <w:t>即金钱对价</w:t>
      </w:r>
    </w:p>
    <w:p w14:paraId="07DA5B76" w14:textId="0BC54708" w:rsidR="000554EC" w:rsidRPr="00B756A7" w:rsidRDefault="000554EC" w:rsidP="00B756A7">
      <w:pPr>
        <w:pStyle w:val="a0"/>
        <w:spacing w:line="276" w:lineRule="auto"/>
        <w:rPr>
          <w:sz w:val="20"/>
          <w:szCs w:val="20"/>
        </w:rPr>
      </w:pPr>
      <w:r w:rsidRPr="00B756A7">
        <w:rPr>
          <w:sz w:val="20"/>
          <w:szCs w:val="20"/>
        </w:rPr>
        <w:t>S10 SOGO – ascertainment of price</w:t>
      </w:r>
      <w:r w:rsidR="00054EAF" w:rsidRPr="00B756A7">
        <w:rPr>
          <w:rFonts w:hint="eastAsia"/>
          <w:sz w:val="20"/>
          <w:szCs w:val="20"/>
        </w:rPr>
        <w:t xml:space="preserve"> </w:t>
      </w:r>
      <w:r w:rsidR="00054EAF" w:rsidRPr="00B756A7">
        <w:rPr>
          <w:rFonts w:hint="eastAsia"/>
          <w:sz w:val="20"/>
          <w:szCs w:val="20"/>
        </w:rPr>
        <w:t>货价的确定</w:t>
      </w:r>
    </w:p>
    <w:p w14:paraId="2537D6B6" w14:textId="2F631348" w:rsidR="00054EAF" w:rsidRPr="00B756A7" w:rsidRDefault="000554EC" w:rsidP="00B756A7">
      <w:pPr>
        <w:pStyle w:val="a0"/>
        <w:numPr>
          <w:ilvl w:val="0"/>
          <w:numId w:val="0"/>
        </w:numPr>
        <w:spacing w:line="276" w:lineRule="auto"/>
        <w:rPr>
          <w:sz w:val="20"/>
          <w:szCs w:val="20"/>
        </w:rPr>
      </w:pPr>
      <w:r w:rsidRPr="00B756A7">
        <w:rPr>
          <w:sz w:val="20"/>
          <w:szCs w:val="20"/>
        </w:rPr>
        <w:t>“(1) The price in a contract of sale may be fixed by the contract, or</w:t>
      </w:r>
      <w:r w:rsidRPr="00B756A7">
        <w:rPr>
          <w:b/>
          <w:bCs/>
          <w:sz w:val="20"/>
          <w:szCs w:val="20"/>
        </w:rPr>
        <w:t xml:space="preserve"> may be left to be fixed</w:t>
      </w:r>
      <w:r w:rsidRPr="00B756A7">
        <w:rPr>
          <w:sz w:val="20"/>
          <w:szCs w:val="20"/>
        </w:rPr>
        <w:t xml:space="preserve"> in manner thereby agreed, or may be determined </w:t>
      </w:r>
      <w:r w:rsidRPr="00B756A7">
        <w:rPr>
          <w:b/>
          <w:bCs/>
          <w:sz w:val="20"/>
          <w:szCs w:val="20"/>
        </w:rPr>
        <w:t>by the course of dealing</w:t>
      </w:r>
      <w:r w:rsidRPr="00B756A7">
        <w:rPr>
          <w:sz w:val="20"/>
          <w:szCs w:val="20"/>
        </w:rPr>
        <w:t xml:space="preserve"> between the parties. </w:t>
      </w:r>
      <w:r w:rsidR="00054EAF" w:rsidRPr="00B756A7">
        <w:rPr>
          <w:rFonts w:hint="eastAsia"/>
          <w:sz w:val="20"/>
          <w:szCs w:val="20"/>
        </w:rPr>
        <w:t>货价确定的方式</w:t>
      </w:r>
      <w:r w:rsidR="00EB4FDF" w:rsidRPr="00B756A7">
        <w:rPr>
          <w:rFonts w:hint="eastAsia"/>
          <w:sz w:val="20"/>
          <w:szCs w:val="20"/>
        </w:rPr>
        <w:t>和时间点</w:t>
      </w:r>
      <w:r w:rsidR="00054EAF" w:rsidRPr="00B756A7">
        <w:rPr>
          <w:rFonts w:hint="eastAsia"/>
          <w:sz w:val="20"/>
          <w:szCs w:val="20"/>
        </w:rPr>
        <w:t>很多</w:t>
      </w:r>
    </w:p>
    <w:p w14:paraId="3DDCBCCB" w14:textId="38C18315" w:rsidR="000554EC" w:rsidRPr="00B756A7" w:rsidRDefault="00054EAF" w:rsidP="00B756A7">
      <w:pPr>
        <w:pStyle w:val="a0"/>
        <w:numPr>
          <w:ilvl w:val="0"/>
          <w:numId w:val="0"/>
        </w:numPr>
        <w:spacing w:line="276" w:lineRule="auto"/>
        <w:rPr>
          <w:sz w:val="20"/>
          <w:szCs w:val="20"/>
        </w:rPr>
      </w:pPr>
      <w:r w:rsidRPr="00B756A7">
        <w:rPr>
          <w:rFonts w:hint="eastAsia"/>
          <w:sz w:val="20"/>
          <w:szCs w:val="20"/>
        </w:rPr>
        <w:t xml:space="preserve">(2) </w:t>
      </w:r>
      <w:r w:rsidR="000554EC" w:rsidRPr="00B756A7">
        <w:rPr>
          <w:sz w:val="20"/>
          <w:szCs w:val="20"/>
        </w:rPr>
        <w:t xml:space="preserve">Where the price is not determined in accordance with the foregoing provisions, the buyer must pay a </w:t>
      </w:r>
      <w:r w:rsidR="000554EC" w:rsidRPr="00B756A7">
        <w:rPr>
          <w:b/>
          <w:bCs/>
          <w:sz w:val="20"/>
          <w:szCs w:val="20"/>
        </w:rPr>
        <w:t>reasonable price</w:t>
      </w:r>
      <w:r w:rsidR="000554EC" w:rsidRPr="00B756A7">
        <w:rPr>
          <w:sz w:val="20"/>
          <w:szCs w:val="20"/>
        </w:rPr>
        <w:t xml:space="preserve">… is a question of fact dependent on the circumstances of </w:t>
      </w:r>
      <w:r w:rsidR="000554EC" w:rsidRPr="00B756A7">
        <w:rPr>
          <w:b/>
          <w:bCs/>
          <w:sz w:val="20"/>
          <w:szCs w:val="20"/>
        </w:rPr>
        <w:t>each particular case.</w:t>
      </w:r>
      <w:r w:rsidR="000554EC" w:rsidRPr="00B756A7">
        <w:rPr>
          <w:sz w:val="20"/>
          <w:szCs w:val="20"/>
        </w:rPr>
        <w:t>”</w:t>
      </w:r>
    </w:p>
    <w:p w14:paraId="40ECB461" w14:textId="097F2D3C" w:rsidR="000554EC" w:rsidRPr="00B756A7" w:rsidRDefault="000554EC" w:rsidP="00B756A7">
      <w:pPr>
        <w:pStyle w:val="a0"/>
        <w:spacing w:after="240" w:line="276" w:lineRule="auto"/>
        <w:rPr>
          <w:sz w:val="20"/>
          <w:szCs w:val="20"/>
        </w:rPr>
      </w:pPr>
      <w:r w:rsidRPr="00B756A7">
        <w:rPr>
          <w:sz w:val="20"/>
          <w:szCs w:val="20"/>
        </w:rPr>
        <w:t>S11 SOGO – price to be fixed by third party’s valuation</w:t>
      </w:r>
    </w:p>
    <w:p w14:paraId="7E02425B" w14:textId="30282F14" w:rsidR="002902B5" w:rsidRPr="00B756A7" w:rsidRDefault="002902B5" w:rsidP="00B756A7">
      <w:pPr>
        <w:pStyle w:val="2"/>
        <w:spacing w:line="276" w:lineRule="auto"/>
        <w:rPr>
          <w:sz w:val="20"/>
          <w:szCs w:val="20"/>
        </w:rPr>
      </w:pPr>
      <w:bookmarkStart w:id="14" w:name="_Toc197204526"/>
      <w:r w:rsidRPr="00B756A7">
        <w:rPr>
          <w:rFonts w:hint="eastAsia"/>
          <w:sz w:val="20"/>
          <w:szCs w:val="20"/>
        </w:rPr>
        <w:t xml:space="preserve">Sale of Goods or Supply of Service? </w:t>
      </w:r>
      <w:r w:rsidRPr="00B756A7">
        <w:rPr>
          <w:sz w:val="20"/>
          <w:szCs w:val="20"/>
        </w:rPr>
        <w:t>—</w:t>
      </w:r>
      <w:r w:rsidRPr="00B756A7">
        <w:rPr>
          <w:rFonts w:hint="eastAsia"/>
          <w:sz w:val="20"/>
          <w:szCs w:val="20"/>
        </w:rPr>
        <w:t xml:space="preserve"> Scope of Ordinance</w:t>
      </w:r>
      <w:bookmarkEnd w:id="14"/>
    </w:p>
    <w:p w14:paraId="44E6D810" w14:textId="77777777" w:rsidR="00116F46" w:rsidRPr="00B756A7" w:rsidRDefault="002902B5" w:rsidP="00B756A7">
      <w:pPr>
        <w:pStyle w:val="a0"/>
        <w:spacing w:line="276" w:lineRule="auto"/>
        <w:rPr>
          <w:sz w:val="20"/>
          <w:szCs w:val="20"/>
        </w:rPr>
      </w:pPr>
      <w:r w:rsidRPr="00B756A7">
        <w:rPr>
          <w:sz w:val="20"/>
          <w:szCs w:val="20"/>
        </w:rPr>
        <w:t>“What is the substance of contract?”</w:t>
      </w:r>
    </w:p>
    <w:p w14:paraId="734B334B" w14:textId="014F6A87" w:rsidR="00116F46" w:rsidRPr="00B756A7" w:rsidRDefault="002902B5" w:rsidP="00B756A7">
      <w:pPr>
        <w:pStyle w:val="a0"/>
        <w:numPr>
          <w:ilvl w:val="0"/>
          <w:numId w:val="21"/>
        </w:numPr>
        <w:spacing w:line="276" w:lineRule="auto"/>
        <w:rPr>
          <w:sz w:val="20"/>
          <w:szCs w:val="20"/>
        </w:rPr>
      </w:pPr>
      <w:r w:rsidRPr="00B756A7">
        <w:rPr>
          <w:i/>
          <w:iCs/>
          <w:sz w:val="20"/>
          <w:szCs w:val="20"/>
          <w:lang w:val="en-HK"/>
        </w:rPr>
        <w:t>Lee v Griffin</w:t>
      </w:r>
      <w:r w:rsidR="00116F46" w:rsidRPr="00B756A7">
        <w:rPr>
          <w:rFonts w:hint="eastAsia"/>
          <w:i/>
          <w:iCs/>
          <w:sz w:val="20"/>
          <w:szCs w:val="20"/>
          <w:lang w:val="en-HK"/>
        </w:rPr>
        <w:t xml:space="preserve">: </w:t>
      </w:r>
      <w:r w:rsidRPr="00B756A7">
        <w:rPr>
          <w:sz w:val="20"/>
          <w:szCs w:val="20"/>
          <w:lang w:val="en-HK"/>
        </w:rPr>
        <w:t xml:space="preserve">contract to make and fit a set of dentures </w:t>
      </w:r>
      <w:r w:rsidRPr="00B756A7">
        <w:rPr>
          <w:rFonts w:hint="eastAsia"/>
          <w:sz w:val="20"/>
          <w:szCs w:val="20"/>
        </w:rPr>
        <w:t>装假牙的过程中老人去世，但是假牙已经安装好，是否应该付款？</w:t>
      </w:r>
      <w:r w:rsidR="00320626" w:rsidRPr="00B756A7">
        <w:rPr>
          <w:rFonts w:hint="eastAsia"/>
          <w:sz w:val="20"/>
          <w:szCs w:val="20"/>
        </w:rPr>
        <w:t xml:space="preserve"> S</w:t>
      </w:r>
      <w:r w:rsidRPr="00B756A7">
        <w:rPr>
          <w:sz w:val="20"/>
          <w:szCs w:val="20"/>
        </w:rPr>
        <w:t xml:space="preserve">upply of goods or service? </w:t>
      </w:r>
      <w:r w:rsidRPr="00B756A7">
        <w:rPr>
          <w:sz w:val="20"/>
          <w:szCs w:val="20"/>
        </w:rPr>
        <w:t>老人已经无法享受</w:t>
      </w:r>
      <w:r w:rsidRPr="00B756A7">
        <w:rPr>
          <w:sz w:val="20"/>
          <w:szCs w:val="20"/>
        </w:rPr>
        <w:t xml:space="preserve">service; </w:t>
      </w:r>
      <w:r w:rsidRPr="00B756A7">
        <w:rPr>
          <w:rFonts w:hint="eastAsia"/>
          <w:sz w:val="20"/>
          <w:szCs w:val="20"/>
        </w:rPr>
        <w:t>现代倾向于解释为</w:t>
      </w:r>
      <w:r w:rsidRPr="00B756A7">
        <w:rPr>
          <w:sz w:val="20"/>
          <w:szCs w:val="20"/>
        </w:rPr>
        <w:t xml:space="preserve">service, </w:t>
      </w:r>
      <w:r w:rsidRPr="00B756A7">
        <w:rPr>
          <w:rFonts w:hint="eastAsia"/>
          <w:sz w:val="20"/>
          <w:szCs w:val="20"/>
        </w:rPr>
        <w:t>因为包含后续服务；当时倾向解释为</w:t>
      </w:r>
      <w:r w:rsidRPr="00B756A7">
        <w:rPr>
          <w:sz w:val="20"/>
          <w:szCs w:val="20"/>
        </w:rPr>
        <w:t>good</w:t>
      </w:r>
      <w:r w:rsidR="00116F46" w:rsidRPr="00B756A7">
        <w:rPr>
          <w:rFonts w:hint="eastAsia"/>
          <w:sz w:val="20"/>
          <w:szCs w:val="20"/>
          <w:lang w:val="en-HK"/>
        </w:rPr>
        <w:t>.</w:t>
      </w:r>
    </w:p>
    <w:p w14:paraId="74C5288D" w14:textId="77777777" w:rsidR="00116F46" w:rsidRPr="00B756A7" w:rsidRDefault="002902B5" w:rsidP="00B756A7">
      <w:pPr>
        <w:pStyle w:val="a0"/>
        <w:numPr>
          <w:ilvl w:val="0"/>
          <w:numId w:val="21"/>
        </w:numPr>
        <w:spacing w:after="240" w:line="276" w:lineRule="auto"/>
        <w:rPr>
          <w:sz w:val="20"/>
          <w:szCs w:val="20"/>
        </w:rPr>
      </w:pPr>
      <w:r w:rsidRPr="00B756A7">
        <w:rPr>
          <w:i/>
          <w:iCs/>
          <w:sz w:val="20"/>
          <w:szCs w:val="20"/>
          <w:lang w:val="en-HK"/>
        </w:rPr>
        <w:t>Robinson v Graves</w:t>
      </w:r>
      <w:r w:rsidR="00116F46" w:rsidRPr="00B756A7">
        <w:rPr>
          <w:rFonts w:hint="eastAsia"/>
          <w:i/>
          <w:iCs/>
          <w:sz w:val="20"/>
          <w:szCs w:val="20"/>
          <w:lang w:val="en-HK"/>
        </w:rPr>
        <w:t xml:space="preserve">: </w:t>
      </w:r>
      <w:r w:rsidRPr="00B756A7">
        <w:rPr>
          <w:sz w:val="20"/>
          <w:szCs w:val="20"/>
          <w:lang w:val="en-HK"/>
        </w:rPr>
        <w:t>a contract to paint a portrait</w:t>
      </w:r>
      <w:r w:rsidR="00320626" w:rsidRPr="00B756A7">
        <w:rPr>
          <w:rFonts w:hint="eastAsia"/>
          <w:sz w:val="20"/>
          <w:szCs w:val="20"/>
          <w:lang w:val="en-HK"/>
        </w:rPr>
        <w:t xml:space="preserve">; </w:t>
      </w:r>
      <w:r w:rsidR="00320626" w:rsidRPr="00B756A7">
        <w:rPr>
          <w:rFonts w:hint="eastAsia"/>
          <w:sz w:val="20"/>
          <w:szCs w:val="20"/>
          <w:lang w:val="en-HK"/>
        </w:rPr>
        <w:t>被告委托原告绘制肖像，还未完成时被告违约；法院裁定是</w:t>
      </w:r>
      <w:r w:rsidR="00320626" w:rsidRPr="00B756A7">
        <w:rPr>
          <w:rFonts w:hint="eastAsia"/>
          <w:sz w:val="20"/>
          <w:szCs w:val="20"/>
          <w:lang w:val="en-HK"/>
        </w:rPr>
        <w:t xml:space="preserve">contract for work and labour, not for the sale of good. The substance of the contract was that </w:t>
      </w:r>
      <w:proofErr w:type="gramStart"/>
      <w:r w:rsidR="00320626" w:rsidRPr="00B756A7">
        <w:rPr>
          <w:rFonts w:hint="eastAsia"/>
          <w:sz w:val="20"/>
          <w:szCs w:val="20"/>
          <w:lang w:val="en-HK"/>
        </w:rPr>
        <w:t>skill</w:t>
      </w:r>
      <w:proofErr w:type="gramEnd"/>
      <w:r w:rsidR="00320626" w:rsidRPr="00B756A7">
        <w:rPr>
          <w:rFonts w:hint="eastAsia"/>
          <w:sz w:val="20"/>
          <w:szCs w:val="20"/>
          <w:lang w:val="en-HK"/>
        </w:rPr>
        <w:t xml:space="preserve"> and labour should be exercised when producing the portrait requested by the defendant. According to the court, the P could recover the costs.</w:t>
      </w:r>
    </w:p>
    <w:p w14:paraId="469D6249" w14:textId="78EE9B35" w:rsidR="002902B5" w:rsidRPr="00B756A7" w:rsidRDefault="002902B5" w:rsidP="00B756A7">
      <w:pPr>
        <w:pStyle w:val="a0"/>
        <w:spacing w:line="276" w:lineRule="auto"/>
        <w:rPr>
          <w:i/>
          <w:iCs/>
          <w:sz w:val="20"/>
          <w:szCs w:val="20"/>
        </w:rPr>
      </w:pPr>
      <w:r w:rsidRPr="00B756A7">
        <w:rPr>
          <w:i/>
          <w:iCs/>
          <w:sz w:val="20"/>
          <w:szCs w:val="20"/>
        </w:rPr>
        <w:t xml:space="preserve">Mak Ping Kui v </w:t>
      </w:r>
      <w:proofErr w:type="spellStart"/>
      <w:r w:rsidRPr="00B756A7">
        <w:rPr>
          <w:i/>
          <w:iCs/>
          <w:sz w:val="20"/>
          <w:szCs w:val="20"/>
        </w:rPr>
        <w:t>Millionice</w:t>
      </w:r>
      <w:proofErr w:type="spellEnd"/>
      <w:r w:rsidRPr="00B756A7">
        <w:rPr>
          <w:i/>
          <w:iCs/>
          <w:sz w:val="20"/>
          <w:szCs w:val="20"/>
        </w:rPr>
        <w:t xml:space="preserve"> Ltd</w:t>
      </w:r>
    </w:p>
    <w:p w14:paraId="1ED06748" w14:textId="519B9B4D" w:rsidR="002902B5" w:rsidRPr="00B756A7" w:rsidRDefault="002902B5" w:rsidP="00B756A7">
      <w:pPr>
        <w:spacing w:after="240" w:line="276" w:lineRule="auto"/>
        <w:rPr>
          <w:sz w:val="20"/>
          <w:szCs w:val="20"/>
        </w:rPr>
      </w:pPr>
      <w:r w:rsidRPr="00B756A7">
        <w:rPr>
          <w:i/>
          <w:iCs/>
          <w:sz w:val="20"/>
          <w:szCs w:val="20"/>
        </w:rPr>
        <w:t xml:space="preserve">“…A contract of sale is a contract the main object of which is the transfer of the property in, and the delivery of the possession of, a chattel as such to the buyer. Where the main object of work undertaken by the payee of the price is not the transfer of a chattel as such, the contract is one for work and labour. </w:t>
      </w:r>
      <w:r w:rsidRPr="00B756A7">
        <w:rPr>
          <w:b/>
          <w:bCs/>
          <w:i/>
          <w:iCs/>
          <w:sz w:val="20"/>
          <w:szCs w:val="20"/>
        </w:rPr>
        <w:t xml:space="preserve">The test is whether or not the work and labour bestowed end in anything that can properly become the subject of sale. </w:t>
      </w:r>
      <w:r w:rsidRPr="00B756A7">
        <w:rPr>
          <w:i/>
          <w:iCs/>
          <w:sz w:val="20"/>
          <w:szCs w:val="20"/>
        </w:rPr>
        <w:t>Neither the ownership of the materials, nor the value of the skill and labour as compared with the value of the materials, is conclusive, although such matters may be taken into consideration in determining in the circumstances of a particular case whether the contract is in substance one for work and labour or one for the sale of a chattel.”</w:t>
      </w:r>
      <w:r w:rsidRPr="00B756A7">
        <w:rPr>
          <w:rFonts w:hint="eastAsia"/>
          <w:i/>
          <w:iCs/>
          <w:sz w:val="20"/>
          <w:szCs w:val="20"/>
        </w:rPr>
        <w:t>（</w:t>
      </w:r>
      <w:r w:rsidRPr="00B756A7">
        <w:rPr>
          <w:i/>
          <w:iCs/>
          <w:sz w:val="20"/>
          <w:szCs w:val="20"/>
        </w:rPr>
        <w:t>look into specific fact</w:t>
      </w:r>
      <w:r w:rsidRPr="00B756A7">
        <w:rPr>
          <w:rFonts w:hint="eastAsia"/>
          <w:i/>
          <w:iCs/>
          <w:sz w:val="20"/>
          <w:szCs w:val="20"/>
        </w:rPr>
        <w:t>）</w:t>
      </w:r>
      <w:r w:rsidR="00116F46" w:rsidRPr="00B756A7">
        <w:rPr>
          <w:rFonts w:hint="eastAsia"/>
          <w:i/>
          <w:iCs/>
          <w:sz w:val="20"/>
          <w:szCs w:val="20"/>
        </w:rPr>
        <w:t xml:space="preserve"> </w:t>
      </w:r>
      <w:r w:rsidR="00116F46" w:rsidRPr="00B756A7">
        <w:rPr>
          <w:b/>
          <w:bCs/>
          <w:i/>
          <w:iCs/>
          <w:sz w:val="20"/>
          <w:szCs w:val="20"/>
        </w:rPr>
        <w:t>货物买卖合同</w:t>
      </w:r>
      <w:r w:rsidR="00116F46" w:rsidRPr="00B756A7">
        <w:rPr>
          <w:i/>
          <w:iCs/>
          <w:sz w:val="20"/>
          <w:szCs w:val="20"/>
        </w:rPr>
        <w:t>与</w:t>
      </w:r>
      <w:r w:rsidR="00116F46" w:rsidRPr="00B756A7">
        <w:rPr>
          <w:b/>
          <w:bCs/>
          <w:i/>
          <w:iCs/>
          <w:sz w:val="20"/>
          <w:szCs w:val="20"/>
        </w:rPr>
        <w:t>承揽合同</w:t>
      </w:r>
      <w:r w:rsidR="00116F46" w:rsidRPr="00B756A7">
        <w:rPr>
          <w:i/>
          <w:iCs/>
          <w:sz w:val="20"/>
          <w:szCs w:val="20"/>
        </w:rPr>
        <w:t>，关键区别在于</w:t>
      </w:r>
      <w:r w:rsidR="00116F46" w:rsidRPr="00B756A7">
        <w:rPr>
          <w:b/>
          <w:bCs/>
          <w:i/>
          <w:iCs/>
          <w:sz w:val="20"/>
          <w:szCs w:val="20"/>
        </w:rPr>
        <w:t>合同的主要目的</w:t>
      </w:r>
      <w:r w:rsidR="00116F46" w:rsidRPr="00B756A7">
        <w:rPr>
          <w:i/>
          <w:iCs/>
          <w:sz w:val="20"/>
          <w:szCs w:val="20"/>
        </w:rPr>
        <w:t>：如果是为了获得货物本身，那是买卖合同；如果是为了获取特定的工作成果或服务，那是承揽合同。</w:t>
      </w:r>
    </w:p>
    <w:p w14:paraId="0FE6900A" w14:textId="7B0EC7D5" w:rsidR="002902B5" w:rsidRPr="00B756A7" w:rsidRDefault="00A1357E" w:rsidP="00B756A7">
      <w:pPr>
        <w:pStyle w:val="1"/>
        <w:spacing w:after="240" w:line="276" w:lineRule="auto"/>
        <w:rPr>
          <w:sz w:val="20"/>
          <w:szCs w:val="20"/>
        </w:rPr>
      </w:pPr>
      <w:bookmarkStart w:id="15" w:name="_Toc197204527"/>
      <w:r w:rsidRPr="00B756A7">
        <w:rPr>
          <w:rFonts w:hint="eastAsia"/>
          <w:sz w:val="20"/>
          <w:szCs w:val="20"/>
        </w:rPr>
        <w:lastRenderedPageBreak/>
        <w:t>Sale of Goods</w:t>
      </w:r>
      <w:r w:rsidRPr="00B756A7">
        <w:rPr>
          <w:sz w:val="20"/>
          <w:szCs w:val="20"/>
        </w:rPr>
        <w:t>—</w:t>
      </w:r>
      <w:r w:rsidRPr="00B756A7">
        <w:rPr>
          <w:rFonts w:hint="eastAsia"/>
          <w:sz w:val="20"/>
          <w:szCs w:val="20"/>
        </w:rPr>
        <w:t xml:space="preserve">Transfer of Property </w:t>
      </w:r>
      <w:r w:rsidRPr="00B756A7">
        <w:rPr>
          <w:rFonts w:hint="eastAsia"/>
          <w:sz w:val="20"/>
          <w:szCs w:val="20"/>
        </w:rPr>
        <w:t>产权转让</w:t>
      </w:r>
      <w:bookmarkEnd w:id="15"/>
    </w:p>
    <w:p w14:paraId="15BEDF3D" w14:textId="09EE4F9A" w:rsidR="00A1357E" w:rsidRPr="00B756A7" w:rsidRDefault="00A1357E" w:rsidP="00B756A7">
      <w:pPr>
        <w:pStyle w:val="2"/>
        <w:spacing w:line="276" w:lineRule="auto"/>
        <w:rPr>
          <w:sz w:val="20"/>
          <w:szCs w:val="20"/>
        </w:rPr>
      </w:pPr>
      <w:bookmarkStart w:id="16" w:name="_Toc197204528"/>
      <w:r w:rsidRPr="00B756A7">
        <w:rPr>
          <w:rFonts w:hint="eastAsia"/>
          <w:sz w:val="20"/>
          <w:szCs w:val="20"/>
        </w:rPr>
        <w:t>Transfer/Passing of Property</w:t>
      </w:r>
      <w:bookmarkEnd w:id="16"/>
    </w:p>
    <w:p w14:paraId="180B936C" w14:textId="77777777" w:rsidR="00A1357E" w:rsidRPr="00B756A7" w:rsidRDefault="00A1357E" w:rsidP="00B756A7">
      <w:pPr>
        <w:pStyle w:val="a0"/>
        <w:spacing w:line="276" w:lineRule="auto"/>
        <w:rPr>
          <w:sz w:val="20"/>
          <w:szCs w:val="20"/>
        </w:rPr>
      </w:pPr>
      <w:r w:rsidRPr="00B756A7">
        <w:rPr>
          <w:sz w:val="20"/>
          <w:szCs w:val="20"/>
          <w:lang w:val="en-HK"/>
        </w:rPr>
        <w:t>Time when seller ceases to be, and the buyer becomes, the owner of goods</w:t>
      </w:r>
    </w:p>
    <w:p w14:paraId="0F235EC5" w14:textId="77777777" w:rsidR="00A1357E" w:rsidRPr="00B756A7" w:rsidRDefault="00A1357E" w:rsidP="00B756A7">
      <w:pPr>
        <w:pStyle w:val="a0"/>
        <w:spacing w:line="276" w:lineRule="auto"/>
        <w:rPr>
          <w:sz w:val="20"/>
          <w:szCs w:val="20"/>
        </w:rPr>
      </w:pPr>
      <w:r w:rsidRPr="00B756A7">
        <w:rPr>
          <w:sz w:val="20"/>
          <w:szCs w:val="20"/>
        </w:rPr>
        <w:t xml:space="preserve">“Property” means general property in goods </w:t>
      </w:r>
      <w:r w:rsidRPr="00B756A7">
        <w:rPr>
          <w:rFonts w:hint="eastAsia"/>
          <w:sz w:val="20"/>
          <w:szCs w:val="20"/>
        </w:rPr>
        <w:t>（包括货物上的一切权利，</w:t>
      </w:r>
      <w:r w:rsidRPr="00B756A7">
        <w:rPr>
          <w:sz w:val="20"/>
          <w:szCs w:val="20"/>
        </w:rPr>
        <w:t>property interest</w:t>
      </w:r>
      <w:r w:rsidRPr="00B756A7">
        <w:rPr>
          <w:rFonts w:hint="eastAsia"/>
          <w:sz w:val="20"/>
          <w:szCs w:val="20"/>
        </w:rPr>
        <w:t>）</w:t>
      </w:r>
      <w:r w:rsidRPr="00B756A7">
        <w:rPr>
          <w:sz w:val="20"/>
          <w:szCs w:val="20"/>
        </w:rPr>
        <w:t xml:space="preserve">, not merely a special property (s2(1) SOGO) </w:t>
      </w:r>
      <w:r w:rsidRPr="00B756A7">
        <w:rPr>
          <w:rFonts w:hint="eastAsia"/>
          <w:sz w:val="20"/>
          <w:szCs w:val="20"/>
        </w:rPr>
        <w:t>（小偷可以</w:t>
      </w:r>
      <w:r w:rsidRPr="00B756A7">
        <w:rPr>
          <w:sz w:val="20"/>
          <w:szCs w:val="20"/>
        </w:rPr>
        <w:t xml:space="preserve">pass the property, invalid, </w:t>
      </w:r>
      <w:r w:rsidRPr="00B756A7">
        <w:rPr>
          <w:rFonts w:hint="eastAsia"/>
          <w:sz w:val="20"/>
          <w:szCs w:val="20"/>
        </w:rPr>
        <w:t>但没有</w:t>
      </w:r>
      <w:r w:rsidRPr="00B756A7">
        <w:rPr>
          <w:sz w:val="20"/>
          <w:szCs w:val="20"/>
        </w:rPr>
        <w:t>title, property is limited</w:t>
      </w:r>
      <w:r w:rsidRPr="00B756A7">
        <w:rPr>
          <w:rFonts w:hint="eastAsia"/>
          <w:sz w:val="20"/>
          <w:szCs w:val="20"/>
        </w:rPr>
        <w:t>）</w:t>
      </w:r>
    </w:p>
    <w:p w14:paraId="5B485689" w14:textId="3D4A99A8" w:rsidR="00E90F72" w:rsidRPr="00B756A7" w:rsidRDefault="00A1357E" w:rsidP="00B756A7">
      <w:pPr>
        <w:pStyle w:val="a0"/>
        <w:spacing w:line="276" w:lineRule="auto"/>
        <w:rPr>
          <w:sz w:val="20"/>
          <w:szCs w:val="20"/>
        </w:rPr>
      </w:pPr>
      <w:r w:rsidRPr="00B756A7">
        <w:rPr>
          <w:sz w:val="20"/>
          <w:szCs w:val="20"/>
        </w:rPr>
        <w:t>Where there is a contract for the sale of unascertained goods, no property in the goods is transferred to the buyer unless and until the goods are ascertained (s18 SOGO)</w:t>
      </w:r>
      <w:r w:rsidR="00E90F72" w:rsidRPr="00B756A7">
        <w:rPr>
          <w:rFonts w:hint="eastAsia"/>
          <w:sz w:val="20"/>
          <w:szCs w:val="20"/>
        </w:rPr>
        <w:t xml:space="preserve">.  </w:t>
      </w:r>
      <w:r w:rsidR="00E90F72" w:rsidRPr="00B756A7">
        <w:rPr>
          <w:rFonts w:hint="eastAsia"/>
          <w:sz w:val="20"/>
          <w:szCs w:val="20"/>
        </w:rPr>
        <w:t>售卖未确定的货品产权不转让给买方；</w:t>
      </w:r>
    </w:p>
    <w:p w14:paraId="23368E21" w14:textId="77777777" w:rsidR="00AE02C7" w:rsidRPr="00B756A7" w:rsidRDefault="00A1357E" w:rsidP="00B756A7">
      <w:pPr>
        <w:pStyle w:val="a0"/>
        <w:numPr>
          <w:ilvl w:val="0"/>
          <w:numId w:val="0"/>
        </w:numPr>
        <w:spacing w:line="276" w:lineRule="auto"/>
        <w:rPr>
          <w:sz w:val="20"/>
          <w:szCs w:val="20"/>
        </w:rPr>
      </w:pPr>
      <w:r w:rsidRPr="00B756A7">
        <w:rPr>
          <w:sz w:val="20"/>
          <w:szCs w:val="20"/>
        </w:rPr>
        <w:t xml:space="preserve">at the time of contract, </w:t>
      </w:r>
      <w:r w:rsidRPr="00B756A7">
        <w:rPr>
          <w:rFonts w:hint="eastAsia"/>
          <w:sz w:val="20"/>
          <w:szCs w:val="20"/>
        </w:rPr>
        <w:t>没有确定</w:t>
      </w:r>
      <w:r w:rsidRPr="00B756A7">
        <w:rPr>
          <w:sz w:val="20"/>
          <w:szCs w:val="20"/>
        </w:rPr>
        <w:t xml:space="preserve">which 10 backpacks, </w:t>
      </w:r>
      <w:r w:rsidRPr="00B756A7">
        <w:rPr>
          <w:rFonts w:hint="eastAsia"/>
          <w:sz w:val="20"/>
          <w:szCs w:val="20"/>
        </w:rPr>
        <w:t>可以是任意</w:t>
      </w:r>
      <w:r w:rsidRPr="00B756A7">
        <w:rPr>
          <w:sz w:val="20"/>
          <w:szCs w:val="20"/>
        </w:rPr>
        <w:t>10</w:t>
      </w:r>
      <w:r w:rsidRPr="00B756A7">
        <w:rPr>
          <w:rFonts w:hint="eastAsia"/>
          <w:sz w:val="20"/>
          <w:szCs w:val="20"/>
        </w:rPr>
        <w:t>个，</w:t>
      </w:r>
      <w:r w:rsidRPr="00B756A7">
        <w:rPr>
          <w:sz w:val="20"/>
          <w:szCs w:val="20"/>
        </w:rPr>
        <w:t xml:space="preserve">no property can pass, </w:t>
      </w:r>
      <w:r w:rsidRPr="00B756A7">
        <w:rPr>
          <w:sz w:val="20"/>
          <w:szCs w:val="20"/>
        </w:rPr>
        <w:t>此时无法请求法院强制执行，因为没有确定的</w:t>
      </w:r>
      <w:r w:rsidRPr="00B756A7">
        <w:rPr>
          <w:sz w:val="20"/>
          <w:szCs w:val="20"/>
        </w:rPr>
        <w:t xml:space="preserve">goods, </w:t>
      </w:r>
      <w:r w:rsidRPr="00B756A7">
        <w:rPr>
          <w:rFonts w:hint="eastAsia"/>
          <w:sz w:val="20"/>
          <w:szCs w:val="20"/>
        </w:rPr>
        <w:t>只能请求</w:t>
      </w:r>
      <w:r w:rsidRPr="00B756A7">
        <w:rPr>
          <w:sz w:val="20"/>
          <w:szCs w:val="20"/>
        </w:rPr>
        <w:t xml:space="preserve">damages, </w:t>
      </w:r>
      <w:r w:rsidRPr="00B756A7">
        <w:rPr>
          <w:rFonts w:hint="eastAsia"/>
          <w:sz w:val="20"/>
          <w:szCs w:val="20"/>
        </w:rPr>
        <w:t>也就是</w:t>
      </w:r>
      <w:r w:rsidRPr="00B756A7">
        <w:rPr>
          <w:sz w:val="20"/>
          <w:szCs w:val="20"/>
        </w:rPr>
        <w:t>money</w:t>
      </w:r>
    </w:p>
    <w:p w14:paraId="7034C0FE" w14:textId="4C18D466" w:rsidR="00AE02C7" w:rsidRPr="00B756A7" w:rsidRDefault="00AE02C7" w:rsidP="00B756A7">
      <w:pPr>
        <w:pStyle w:val="a0"/>
        <w:spacing w:line="276" w:lineRule="auto"/>
        <w:rPr>
          <w:sz w:val="20"/>
          <w:szCs w:val="20"/>
        </w:rPr>
      </w:pPr>
      <w:r w:rsidRPr="00B756A7">
        <w:rPr>
          <w:sz w:val="20"/>
          <w:szCs w:val="20"/>
          <w:lang w:val="en-HK"/>
        </w:rPr>
        <w:t xml:space="preserve">For specific or ascertained goods, property passes when the parties intend it to be passed (s19(1) SOGO) </w:t>
      </w:r>
      <w:r w:rsidR="00914113" w:rsidRPr="00B756A7">
        <w:rPr>
          <w:rFonts w:hint="eastAsia"/>
          <w:sz w:val="20"/>
          <w:szCs w:val="20"/>
          <w:lang w:val="en-HK"/>
        </w:rPr>
        <w:t>特定货品或已确定货品的产权在双方有意图将其转让时转让给买方；</w:t>
      </w:r>
    </w:p>
    <w:p w14:paraId="5CBDCF74" w14:textId="42A79B56" w:rsidR="00AE02C7" w:rsidRPr="00B756A7" w:rsidRDefault="00AE02C7" w:rsidP="00B756A7">
      <w:pPr>
        <w:pStyle w:val="a0"/>
        <w:spacing w:line="276" w:lineRule="auto"/>
        <w:rPr>
          <w:sz w:val="20"/>
          <w:szCs w:val="20"/>
        </w:rPr>
      </w:pPr>
      <w:r w:rsidRPr="00B756A7">
        <w:rPr>
          <w:sz w:val="20"/>
          <w:szCs w:val="20"/>
          <w:lang w:val="en-HK"/>
        </w:rPr>
        <w:t>For ascertaining such intention, regard to be had to the terms of contract, the conduct of the parties, and the circumstances of the case</w:t>
      </w:r>
      <w:r w:rsidR="00C92D59" w:rsidRPr="00B756A7">
        <w:rPr>
          <w:rFonts w:hint="eastAsia"/>
          <w:sz w:val="20"/>
          <w:szCs w:val="20"/>
          <w:lang w:val="en-HK"/>
        </w:rPr>
        <w:t xml:space="preserve"> </w:t>
      </w:r>
      <w:r w:rsidRPr="00B756A7">
        <w:rPr>
          <w:sz w:val="20"/>
          <w:szCs w:val="20"/>
          <w:lang w:val="en-HK"/>
        </w:rPr>
        <w:t>(s19(2) SOGO)</w:t>
      </w:r>
      <w:r w:rsidR="00914113" w:rsidRPr="00B756A7">
        <w:rPr>
          <w:rFonts w:hint="eastAsia"/>
          <w:sz w:val="20"/>
          <w:szCs w:val="20"/>
          <w:lang w:val="en-HK"/>
        </w:rPr>
        <w:t xml:space="preserve"> </w:t>
      </w:r>
      <w:r w:rsidR="00914113" w:rsidRPr="00B756A7">
        <w:rPr>
          <w:rFonts w:hint="eastAsia"/>
          <w:sz w:val="20"/>
          <w:szCs w:val="20"/>
          <w:lang w:val="en-HK"/>
        </w:rPr>
        <w:t>确定</w:t>
      </w:r>
      <w:r w:rsidR="00914113" w:rsidRPr="00B756A7">
        <w:rPr>
          <w:rFonts w:hint="eastAsia"/>
          <w:sz w:val="20"/>
          <w:szCs w:val="20"/>
          <w:lang w:val="en-HK"/>
        </w:rPr>
        <w:t>intention</w:t>
      </w:r>
      <w:r w:rsidR="00914113" w:rsidRPr="00B756A7">
        <w:rPr>
          <w:rFonts w:hint="eastAsia"/>
          <w:sz w:val="20"/>
          <w:szCs w:val="20"/>
          <w:lang w:val="en-HK"/>
        </w:rPr>
        <w:t>时要考虑合同条款、双方行为等；</w:t>
      </w:r>
    </w:p>
    <w:p w14:paraId="0C334F59" w14:textId="77777777" w:rsidR="00B511C9" w:rsidRPr="00B756A7" w:rsidRDefault="00B511C9" w:rsidP="00B756A7">
      <w:pPr>
        <w:pStyle w:val="a0"/>
        <w:numPr>
          <w:ilvl w:val="0"/>
          <w:numId w:val="0"/>
        </w:numPr>
        <w:spacing w:line="276" w:lineRule="auto"/>
        <w:rPr>
          <w:sz w:val="20"/>
          <w:szCs w:val="20"/>
        </w:rPr>
      </w:pPr>
    </w:p>
    <w:p w14:paraId="67195767" w14:textId="03D1F081" w:rsidR="00C27AB9" w:rsidRPr="00B756A7" w:rsidRDefault="00AE02C7" w:rsidP="00B756A7">
      <w:pPr>
        <w:pStyle w:val="a0"/>
        <w:spacing w:line="276" w:lineRule="auto"/>
        <w:rPr>
          <w:sz w:val="20"/>
          <w:szCs w:val="20"/>
        </w:rPr>
      </w:pPr>
      <w:r w:rsidRPr="00B756A7">
        <w:rPr>
          <w:sz w:val="20"/>
          <w:szCs w:val="20"/>
          <w:lang w:val="en-HK"/>
        </w:rPr>
        <w:t xml:space="preserve">Illustration: </w:t>
      </w:r>
      <w:r w:rsidRPr="00B756A7">
        <w:rPr>
          <w:i/>
          <w:iCs/>
          <w:sz w:val="20"/>
          <w:szCs w:val="20"/>
          <w:lang w:val="en-HK"/>
        </w:rPr>
        <w:t xml:space="preserve">Re Anchor Line Ltd </w:t>
      </w:r>
      <w:r w:rsidRPr="00B756A7">
        <w:rPr>
          <w:rFonts w:hint="eastAsia"/>
          <w:i/>
          <w:iCs/>
          <w:sz w:val="20"/>
          <w:szCs w:val="20"/>
        </w:rPr>
        <w:t>（</w:t>
      </w:r>
      <w:r w:rsidR="003B2C93" w:rsidRPr="00B756A7">
        <w:rPr>
          <w:rFonts w:hint="eastAsia"/>
          <w:i/>
          <w:iCs/>
          <w:sz w:val="20"/>
          <w:szCs w:val="20"/>
        </w:rPr>
        <w:t>所有权保留方式购买起重机；法院裁定</w:t>
      </w:r>
      <w:r w:rsidRPr="00B756A7">
        <w:rPr>
          <w:i/>
          <w:iCs/>
          <w:sz w:val="20"/>
          <w:szCs w:val="20"/>
        </w:rPr>
        <w:t xml:space="preserve">property </w:t>
      </w:r>
      <w:r w:rsidRPr="00B756A7">
        <w:rPr>
          <w:rFonts w:hint="eastAsia"/>
          <w:i/>
          <w:iCs/>
          <w:sz w:val="20"/>
          <w:szCs w:val="20"/>
        </w:rPr>
        <w:t>已经交付转移了，只能</w:t>
      </w:r>
      <w:r w:rsidRPr="00B756A7">
        <w:rPr>
          <w:i/>
          <w:iCs/>
          <w:sz w:val="20"/>
          <w:szCs w:val="20"/>
        </w:rPr>
        <w:t>get damages</w:t>
      </w:r>
      <w:r w:rsidRPr="00B756A7">
        <w:rPr>
          <w:rFonts w:hint="eastAsia"/>
          <w:i/>
          <w:iCs/>
          <w:sz w:val="20"/>
          <w:szCs w:val="20"/>
        </w:rPr>
        <w:t>）法院根据交易双方的意图</w:t>
      </w:r>
      <w:r w:rsidRPr="00B756A7">
        <w:rPr>
          <w:i/>
          <w:iCs/>
          <w:sz w:val="20"/>
          <w:szCs w:val="20"/>
        </w:rPr>
        <w:t>intention</w:t>
      </w:r>
      <w:r w:rsidRPr="00B756A7">
        <w:rPr>
          <w:rFonts w:hint="eastAsia"/>
          <w:i/>
          <w:iCs/>
          <w:sz w:val="20"/>
          <w:szCs w:val="20"/>
        </w:rPr>
        <w:t>来确定</w:t>
      </w:r>
      <w:r w:rsidR="003B2C93" w:rsidRPr="00B756A7">
        <w:rPr>
          <w:rFonts w:hint="eastAsia"/>
          <w:i/>
          <w:iCs/>
          <w:sz w:val="20"/>
          <w:szCs w:val="20"/>
        </w:rPr>
        <w:t>所有权何时转移；</w:t>
      </w:r>
    </w:p>
    <w:p w14:paraId="1F21CBE8" w14:textId="40FDA18A" w:rsidR="00C27AB9" w:rsidRPr="00B756A7" w:rsidRDefault="00AE02C7" w:rsidP="00B756A7">
      <w:pPr>
        <w:pStyle w:val="a0"/>
        <w:numPr>
          <w:ilvl w:val="0"/>
          <w:numId w:val="22"/>
        </w:numPr>
        <w:spacing w:line="276" w:lineRule="auto"/>
        <w:rPr>
          <w:sz w:val="20"/>
          <w:szCs w:val="20"/>
        </w:rPr>
      </w:pPr>
      <w:r w:rsidRPr="00B756A7">
        <w:rPr>
          <w:sz w:val="20"/>
          <w:szCs w:val="20"/>
          <w:lang w:val="en-HK"/>
        </w:rPr>
        <w:t xml:space="preserve">intention of the parties inferred from </w:t>
      </w:r>
      <w:r w:rsidR="003B2C93" w:rsidRPr="00B756A7">
        <w:rPr>
          <w:rFonts w:hint="eastAsia"/>
          <w:sz w:val="20"/>
          <w:szCs w:val="20"/>
          <w:lang w:val="en-HK"/>
        </w:rPr>
        <w:t xml:space="preserve">the </w:t>
      </w:r>
      <w:r w:rsidRPr="00B756A7">
        <w:rPr>
          <w:sz w:val="20"/>
          <w:szCs w:val="20"/>
          <w:lang w:val="en-HK"/>
        </w:rPr>
        <w:t xml:space="preserve">terms of </w:t>
      </w:r>
      <w:r w:rsidR="003B2C93" w:rsidRPr="00B756A7">
        <w:rPr>
          <w:rFonts w:hint="eastAsia"/>
          <w:sz w:val="20"/>
          <w:szCs w:val="20"/>
          <w:lang w:val="en-HK"/>
        </w:rPr>
        <w:t xml:space="preserve">the </w:t>
      </w:r>
      <w:r w:rsidRPr="00B756A7">
        <w:rPr>
          <w:sz w:val="20"/>
          <w:szCs w:val="20"/>
          <w:lang w:val="en-HK"/>
        </w:rPr>
        <w:t>contract</w:t>
      </w:r>
    </w:p>
    <w:p w14:paraId="0663A3AE" w14:textId="4ECF20D2" w:rsidR="00C27AB9" w:rsidRPr="00B756A7" w:rsidRDefault="00AE02C7" w:rsidP="00B756A7">
      <w:pPr>
        <w:pStyle w:val="a0"/>
        <w:numPr>
          <w:ilvl w:val="0"/>
          <w:numId w:val="22"/>
        </w:numPr>
        <w:spacing w:line="276" w:lineRule="auto"/>
        <w:rPr>
          <w:sz w:val="20"/>
          <w:szCs w:val="20"/>
        </w:rPr>
      </w:pPr>
      <w:r w:rsidRPr="00B756A7">
        <w:rPr>
          <w:sz w:val="20"/>
          <w:szCs w:val="20"/>
          <w:lang w:val="en-HK"/>
        </w:rPr>
        <w:t>deferred payment for the purchase of a crane</w:t>
      </w:r>
    </w:p>
    <w:p w14:paraId="685C8335" w14:textId="5E02C221" w:rsidR="00C27AB9" w:rsidRPr="00B756A7" w:rsidRDefault="00AE02C7" w:rsidP="00B756A7">
      <w:pPr>
        <w:pStyle w:val="a0"/>
        <w:numPr>
          <w:ilvl w:val="0"/>
          <w:numId w:val="22"/>
        </w:numPr>
        <w:spacing w:line="276" w:lineRule="auto"/>
        <w:rPr>
          <w:sz w:val="20"/>
          <w:szCs w:val="20"/>
        </w:rPr>
      </w:pPr>
      <w:r w:rsidRPr="00B756A7">
        <w:rPr>
          <w:sz w:val="20"/>
          <w:szCs w:val="20"/>
          <w:lang w:val="en-HK"/>
        </w:rPr>
        <w:t xml:space="preserve">specific clause </w:t>
      </w:r>
      <w:r w:rsidRPr="00B756A7">
        <w:rPr>
          <w:rFonts w:hint="eastAsia"/>
          <w:sz w:val="20"/>
          <w:szCs w:val="20"/>
        </w:rPr>
        <w:t>（意图在于</w:t>
      </w:r>
      <w:r w:rsidRPr="00B756A7">
        <w:rPr>
          <w:sz w:val="20"/>
          <w:szCs w:val="20"/>
        </w:rPr>
        <w:t>not to pass property, argue that seller</w:t>
      </w:r>
      <w:r w:rsidRPr="00B756A7">
        <w:rPr>
          <w:rFonts w:hint="eastAsia"/>
          <w:sz w:val="20"/>
          <w:szCs w:val="20"/>
        </w:rPr>
        <w:t>仍拥有</w:t>
      </w:r>
      <w:r w:rsidRPr="00B756A7">
        <w:rPr>
          <w:sz w:val="20"/>
          <w:szCs w:val="20"/>
        </w:rPr>
        <w:t xml:space="preserve">property, </w:t>
      </w:r>
      <w:r w:rsidRPr="00B756A7">
        <w:rPr>
          <w:rFonts w:hint="eastAsia"/>
          <w:sz w:val="20"/>
          <w:szCs w:val="20"/>
        </w:rPr>
        <w:t>这样就可以</w:t>
      </w:r>
      <w:r w:rsidRPr="00B756A7">
        <w:rPr>
          <w:sz w:val="20"/>
          <w:szCs w:val="20"/>
        </w:rPr>
        <w:t>get crane back</w:t>
      </w:r>
      <w:r w:rsidRPr="00B756A7">
        <w:rPr>
          <w:rFonts w:hint="eastAsia"/>
          <w:sz w:val="20"/>
          <w:szCs w:val="20"/>
        </w:rPr>
        <w:t>）</w:t>
      </w:r>
      <w:r w:rsidRPr="00B756A7">
        <w:rPr>
          <w:sz w:val="20"/>
          <w:szCs w:val="20"/>
          <w:lang w:val="en-HK"/>
        </w:rPr>
        <w:t xml:space="preserve"> placing </w:t>
      </w:r>
      <w:r w:rsidR="003B2C93" w:rsidRPr="00B756A7">
        <w:rPr>
          <w:rFonts w:hint="eastAsia"/>
          <w:sz w:val="20"/>
          <w:szCs w:val="20"/>
          <w:lang w:val="en-HK"/>
        </w:rPr>
        <w:t xml:space="preserve">the </w:t>
      </w:r>
      <w:r w:rsidRPr="00B756A7">
        <w:rPr>
          <w:sz w:val="20"/>
          <w:szCs w:val="20"/>
          <w:lang w:val="en-HK"/>
        </w:rPr>
        <w:t xml:space="preserve">risk on </w:t>
      </w:r>
      <w:r w:rsidR="003B2C93" w:rsidRPr="00B756A7">
        <w:rPr>
          <w:rFonts w:hint="eastAsia"/>
          <w:sz w:val="20"/>
          <w:szCs w:val="20"/>
          <w:lang w:val="en-HK"/>
        </w:rPr>
        <w:t xml:space="preserve">the </w:t>
      </w:r>
      <w:r w:rsidRPr="00B756A7">
        <w:rPr>
          <w:sz w:val="20"/>
          <w:szCs w:val="20"/>
          <w:lang w:val="en-HK"/>
        </w:rPr>
        <w:t xml:space="preserve">buyer </w:t>
      </w:r>
      <w:r w:rsidRPr="00B756A7">
        <w:rPr>
          <w:rFonts w:hint="eastAsia"/>
          <w:sz w:val="20"/>
          <w:szCs w:val="20"/>
        </w:rPr>
        <w:t>（</w:t>
      </w:r>
      <w:r w:rsidRPr="00B756A7">
        <w:rPr>
          <w:sz w:val="20"/>
          <w:szCs w:val="20"/>
        </w:rPr>
        <w:t>risk passes with property</w:t>
      </w:r>
      <w:r w:rsidRPr="00B756A7">
        <w:rPr>
          <w:rFonts w:hint="eastAsia"/>
          <w:sz w:val="20"/>
          <w:szCs w:val="20"/>
        </w:rPr>
        <w:t>）</w:t>
      </w:r>
    </w:p>
    <w:p w14:paraId="28C274E7" w14:textId="2ADE5F4E" w:rsidR="00AE02C7" w:rsidRPr="00B756A7" w:rsidRDefault="00AE02C7" w:rsidP="00B756A7">
      <w:pPr>
        <w:pStyle w:val="a0"/>
        <w:numPr>
          <w:ilvl w:val="0"/>
          <w:numId w:val="22"/>
        </w:numPr>
        <w:spacing w:after="240" w:line="276" w:lineRule="auto"/>
        <w:rPr>
          <w:sz w:val="20"/>
          <w:szCs w:val="20"/>
        </w:rPr>
      </w:pPr>
      <w:r w:rsidRPr="00B756A7">
        <w:rPr>
          <w:sz w:val="20"/>
          <w:szCs w:val="20"/>
          <w:lang w:val="en-HK"/>
        </w:rPr>
        <w:t xml:space="preserve">1. </w:t>
      </w:r>
      <w:r w:rsidRPr="00B756A7">
        <w:rPr>
          <w:sz w:val="20"/>
          <w:szCs w:val="20"/>
        </w:rPr>
        <w:t xml:space="preserve">pass physically; 2. specific goods; </w:t>
      </w:r>
      <w:r w:rsidRPr="00B756A7">
        <w:rPr>
          <w:rFonts w:hint="eastAsia"/>
          <w:sz w:val="20"/>
          <w:szCs w:val="20"/>
        </w:rPr>
        <w:t>通常满足这两点的时候，</w:t>
      </w:r>
      <w:r w:rsidR="003B2C93" w:rsidRPr="00B756A7">
        <w:rPr>
          <w:rFonts w:hint="eastAsia"/>
          <w:sz w:val="20"/>
          <w:szCs w:val="20"/>
        </w:rPr>
        <w:t xml:space="preserve"> </w:t>
      </w:r>
      <w:r w:rsidRPr="00B756A7">
        <w:rPr>
          <w:sz w:val="20"/>
          <w:szCs w:val="20"/>
        </w:rPr>
        <w:t xml:space="preserve">property pass at the time of contract, </w:t>
      </w:r>
      <w:r w:rsidRPr="00B756A7">
        <w:rPr>
          <w:rFonts w:hint="eastAsia"/>
          <w:sz w:val="20"/>
          <w:szCs w:val="20"/>
        </w:rPr>
        <w:t>交付时</w:t>
      </w:r>
      <w:r w:rsidRPr="00B756A7">
        <w:rPr>
          <w:sz w:val="20"/>
          <w:szCs w:val="20"/>
        </w:rPr>
        <w:t>buyer</w:t>
      </w:r>
      <w:r w:rsidRPr="00B756A7">
        <w:rPr>
          <w:rFonts w:hint="eastAsia"/>
          <w:sz w:val="20"/>
          <w:szCs w:val="20"/>
        </w:rPr>
        <w:t>取得物权。</w:t>
      </w:r>
    </w:p>
    <w:p w14:paraId="0986DF9D" w14:textId="1CD95457" w:rsidR="00AE02C7" w:rsidRPr="00B756A7" w:rsidRDefault="005F187A" w:rsidP="00B756A7">
      <w:pPr>
        <w:pStyle w:val="2"/>
        <w:spacing w:line="276" w:lineRule="auto"/>
        <w:rPr>
          <w:sz w:val="20"/>
          <w:szCs w:val="20"/>
        </w:rPr>
      </w:pPr>
      <w:bookmarkStart w:id="17" w:name="_Toc197204529"/>
      <w:r w:rsidRPr="00B756A7">
        <w:rPr>
          <w:rFonts w:hint="eastAsia"/>
          <w:sz w:val="20"/>
          <w:szCs w:val="20"/>
        </w:rPr>
        <w:t xml:space="preserve">Presumptive Rules for Ascertaining Intention (rebuttable) </w:t>
      </w:r>
      <w:r w:rsidRPr="00B756A7">
        <w:rPr>
          <w:rFonts w:hint="eastAsia"/>
          <w:sz w:val="20"/>
          <w:szCs w:val="20"/>
        </w:rPr>
        <w:t>确定产权转让意向的规则</w:t>
      </w:r>
      <w:bookmarkEnd w:id="17"/>
    </w:p>
    <w:p w14:paraId="22D31248" w14:textId="77777777" w:rsidR="005F187A" w:rsidRPr="00B756A7" w:rsidRDefault="005F187A" w:rsidP="00B756A7">
      <w:pPr>
        <w:pStyle w:val="a0"/>
        <w:spacing w:line="276" w:lineRule="auto"/>
        <w:rPr>
          <w:sz w:val="20"/>
          <w:szCs w:val="20"/>
        </w:rPr>
      </w:pPr>
      <w:r w:rsidRPr="00B756A7">
        <w:rPr>
          <w:sz w:val="20"/>
          <w:szCs w:val="20"/>
          <w:lang w:val="en-HK"/>
        </w:rPr>
        <w:t>(S20 SOGO) Where parties fail to make clear their intention:</w:t>
      </w:r>
    </w:p>
    <w:p w14:paraId="1EA6D590" w14:textId="323E9CBD" w:rsidR="005F187A" w:rsidRPr="00B756A7" w:rsidRDefault="005F187A" w:rsidP="00B756A7">
      <w:pPr>
        <w:pStyle w:val="a0"/>
        <w:numPr>
          <w:ilvl w:val="0"/>
          <w:numId w:val="23"/>
        </w:numPr>
        <w:spacing w:line="276" w:lineRule="auto"/>
        <w:rPr>
          <w:sz w:val="20"/>
          <w:szCs w:val="20"/>
        </w:rPr>
      </w:pPr>
      <w:r w:rsidRPr="00B756A7">
        <w:rPr>
          <w:sz w:val="20"/>
          <w:szCs w:val="20"/>
          <w:lang w:val="en-HK"/>
        </w:rPr>
        <w:t xml:space="preserve">Rule 1 – </w:t>
      </w:r>
      <w:r w:rsidRPr="00B756A7">
        <w:rPr>
          <w:b/>
          <w:bCs/>
          <w:sz w:val="20"/>
          <w:szCs w:val="20"/>
          <w:lang w:val="en-HK"/>
        </w:rPr>
        <w:t>unconditional</w:t>
      </w:r>
      <w:r w:rsidRPr="00B756A7">
        <w:rPr>
          <w:sz w:val="20"/>
          <w:szCs w:val="20"/>
          <w:lang w:val="en-HK"/>
        </w:rPr>
        <w:t xml:space="preserve"> contract for sale of </w:t>
      </w:r>
      <w:r w:rsidRPr="00B756A7">
        <w:rPr>
          <w:b/>
          <w:bCs/>
          <w:sz w:val="20"/>
          <w:szCs w:val="20"/>
          <w:lang w:val="en-HK"/>
        </w:rPr>
        <w:t xml:space="preserve">specific goods </w:t>
      </w:r>
      <w:r w:rsidRPr="00B756A7">
        <w:rPr>
          <w:sz w:val="20"/>
          <w:szCs w:val="20"/>
          <w:lang w:val="en-HK"/>
        </w:rPr>
        <w:t>in a</w:t>
      </w:r>
      <w:r w:rsidRPr="00B756A7">
        <w:rPr>
          <w:b/>
          <w:bCs/>
          <w:sz w:val="20"/>
          <w:szCs w:val="20"/>
          <w:lang w:val="en-HK"/>
        </w:rPr>
        <w:t xml:space="preserve"> deliverable </w:t>
      </w:r>
      <w:r w:rsidRPr="00B756A7">
        <w:rPr>
          <w:sz w:val="20"/>
          <w:szCs w:val="20"/>
          <w:lang w:val="en-HK"/>
        </w:rPr>
        <w:t>state</w:t>
      </w:r>
      <w:r w:rsidR="00F00D57" w:rsidRPr="00B756A7">
        <w:rPr>
          <w:rStyle w:val="af2"/>
          <w:sz w:val="20"/>
          <w:szCs w:val="20"/>
          <w:lang w:val="en-HK"/>
        </w:rPr>
        <w:footnoteReference w:id="2"/>
      </w:r>
      <w:r w:rsidRPr="00B756A7">
        <w:rPr>
          <w:rFonts w:hint="eastAsia"/>
          <w:sz w:val="20"/>
          <w:szCs w:val="20"/>
          <w:lang w:val="en-HK"/>
        </w:rPr>
        <w:t xml:space="preserve"> </w:t>
      </w:r>
      <w:r w:rsidR="00365BDD" w:rsidRPr="00B756A7">
        <w:rPr>
          <w:rFonts w:hint="eastAsia"/>
          <w:sz w:val="20"/>
          <w:szCs w:val="20"/>
          <w:lang w:val="en-HK"/>
        </w:rPr>
        <w:t>不附带条件合同</w:t>
      </w:r>
      <w:r w:rsidR="00365BDD" w:rsidRPr="00B756A7">
        <w:rPr>
          <w:rFonts w:hint="eastAsia"/>
          <w:sz w:val="20"/>
          <w:szCs w:val="20"/>
          <w:lang w:val="en-HK"/>
        </w:rPr>
        <w:t>+</w:t>
      </w:r>
      <w:r w:rsidR="00365BDD" w:rsidRPr="00B756A7">
        <w:rPr>
          <w:rFonts w:hint="eastAsia"/>
          <w:sz w:val="20"/>
          <w:szCs w:val="20"/>
          <w:lang w:val="en-HK"/>
        </w:rPr>
        <w:t>可交付状态的特定货品</w:t>
      </w:r>
      <w:r w:rsidR="00F00D57" w:rsidRPr="00B756A7">
        <w:rPr>
          <w:rFonts w:hint="eastAsia"/>
          <w:sz w:val="20"/>
          <w:szCs w:val="20"/>
          <w:lang w:val="en-HK"/>
        </w:rPr>
        <w:t>=</w:t>
      </w:r>
      <w:r w:rsidR="00F00D57" w:rsidRPr="00B756A7">
        <w:rPr>
          <w:rFonts w:hint="eastAsia"/>
          <w:sz w:val="20"/>
          <w:szCs w:val="20"/>
          <w:lang w:val="en-HK"/>
        </w:rPr>
        <w:t>合约订立时转移；</w:t>
      </w:r>
    </w:p>
    <w:p w14:paraId="10B62FDD" w14:textId="67F95E9C" w:rsidR="005F187A" w:rsidRPr="00B756A7" w:rsidRDefault="005F187A" w:rsidP="00B756A7">
      <w:pPr>
        <w:pStyle w:val="a0"/>
        <w:numPr>
          <w:ilvl w:val="0"/>
          <w:numId w:val="23"/>
        </w:numPr>
        <w:spacing w:line="276" w:lineRule="auto"/>
        <w:rPr>
          <w:sz w:val="20"/>
          <w:szCs w:val="20"/>
        </w:rPr>
      </w:pPr>
      <w:r w:rsidRPr="00B756A7">
        <w:rPr>
          <w:sz w:val="20"/>
          <w:szCs w:val="20"/>
          <w:lang w:val="en-HK"/>
        </w:rPr>
        <w:t>Rule 2 – contract for sale of specific goods not in a deliverable state</w:t>
      </w:r>
      <w:r w:rsidR="0082767E" w:rsidRPr="00B756A7">
        <w:rPr>
          <w:rFonts w:hint="eastAsia"/>
          <w:sz w:val="20"/>
          <w:szCs w:val="20"/>
          <w:lang w:val="en-HK"/>
        </w:rPr>
        <w:t xml:space="preserve"> </w:t>
      </w:r>
      <w:r w:rsidR="0082767E" w:rsidRPr="00B756A7">
        <w:rPr>
          <w:rFonts w:hint="eastAsia"/>
          <w:sz w:val="20"/>
          <w:szCs w:val="20"/>
          <w:lang w:val="en-HK"/>
        </w:rPr>
        <w:t>特定商品如果需要卖方做某种处理才可交付，则产权在</w:t>
      </w:r>
      <w:proofErr w:type="gramStart"/>
      <w:r w:rsidR="0082767E" w:rsidRPr="00B756A7">
        <w:rPr>
          <w:rFonts w:hint="eastAsia"/>
          <w:sz w:val="20"/>
          <w:szCs w:val="20"/>
          <w:lang w:val="en-HK"/>
        </w:rPr>
        <w:t>作出</w:t>
      </w:r>
      <w:proofErr w:type="gramEnd"/>
      <w:r w:rsidR="0082767E" w:rsidRPr="00B756A7">
        <w:rPr>
          <w:rFonts w:hint="eastAsia"/>
          <w:sz w:val="20"/>
          <w:szCs w:val="20"/>
          <w:lang w:val="en-HK"/>
        </w:rPr>
        <w:t>处理并买方收到通知前，不转移；</w:t>
      </w:r>
    </w:p>
    <w:p w14:paraId="7E86C629" w14:textId="53610897" w:rsidR="005F187A" w:rsidRPr="00B756A7" w:rsidRDefault="005F187A" w:rsidP="00B756A7">
      <w:pPr>
        <w:pStyle w:val="a0"/>
        <w:numPr>
          <w:ilvl w:val="0"/>
          <w:numId w:val="23"/>
        </w:numPr>
        <w:spacing w:line="276" w:lineRule="auto"/>
        <w:rPr>
          <w:sz w:val="20"/>
          <w:szCs w:val="20"/>
        </w:rPr>
      </w:pPr>
      <w:r w:rsidRPr="00B756A7">
        <w:rPr>
          <w:sz w:val="20"/>
          <w:szCs w:val="20"/>
          <w:lang w:val="en-HK"/>
        </w:rPr>
        <w:t>Rule 3 – contract for sale of specific goods in a deliverable state but seller must do some act to ascertain price</w:t>
      </w:r>
      <w:r w:rsidR="0042649D" w:rsidRPr="00B756A7">
        <w:rPr>
          <w:rFonts w:hint="eastAsia"/>
          <w:sz w:val="20"/>
          <w:szCs w:val="20"/>
          <w:lang w:val="en-HK"/>
        </w:rPr>
        <w:t xml:space="preserve"> </w:t>
      </w:r>
      <w:r w:rsidR="0042649D" w:rsidRPr="00B756A7">
        <w:rPr>
          <w:rFonts w:hint="eastAsia"/>
          <w:sz w:val="20"/>
          <w:szCs w:val="20"/>
          <w:lang w:val="en-HK"/>
        </w:rPr>
        <w:t>可交付状态的特定货品，需卖方确定货价，则卖方</w:t>
      </w:r>
      <w:proofErr w:type="gramStart"/>
      <w:r w:rsidR="0042649D" w:rsidRPr="00B756A7">
        <w:rPr>
          <w:rFonts w:hint="eastAsia"/>
          <w:sz w:val="20"/>
          <w:szCs w:val="20"/>
          <w:lang w:val="en-HK"/>
        </w:rPr>
        <w:t>作出</w:t>
      </w:r>
      <w:proofErr w:type="gramEnd"/>
      <w:r w:rsidR="0042649D" w:rsidRPr="00B756A7">
        <w:rPr>
          <w:rFonts w:hint="eastAsia"/>
          <w:sz w:val="20"/>
          <w:szCs w:val="20"/>
          <w:lang w:val="en-HK"/>
        </w:rPr>
        <w:t>确定货价行为、买方收到通知前，不转移；</w:t>
      </w:r>
    </w:p>
    <w:p w14:paraId="2A090E8C" w14:textId="77777777" w:rsidR="005F187A" w:rsidRPr="00B756A7" w:rsidRDefault="005F187A" w:rsidP="00B756A7">
      <w:pPr>
        <w:pStyle w:val="a0"/>
        <w:numPr>
          <w:ilvl w:val="0"/>
          <w:numId w:val="23"/>
        </w:numPr>
        <w:spacing w:line="276" w:lineRule="auto"/>
        <w:rPr>
          <w:sz w:val="20"/>
          <w:szCs w:val="20"/>
        </w:rPr>
      </w:pPr>
      <w:r w:rsidRPr="00B756A7">
        <w:rPr>
          <w:sz w:val="20"/>
          <w:szCs w:val="20"/>
          <w:lang w:val="en-HK"/>
        </w:rPr>
        <w:t xml:space="preserve">Rule 4 – sale on approval dealing with specific goods </w:t>
      </w:r>
    </w:p>
    <w:p w14:paraId="61A25262" w14:textId="60659594" w:rsidR="005F187A" w:rsidRPr="00B756A7" w:rsidRDefault="005F187A" w:rsidP="00B756A7">
      <w:pPr>
        <w:pStyle w:val="a0"/>
        <w:numPr>
          <w:ilvl w:val="0"/>
          <w:numId w:val="23"/>
        </w:numPr>
        <w:spacing w:after="240" w:line="276" w:lineRule="auto"/>
        <w:rPr>
          <w:sz w:val="20"/>
          <w:szCs w:val="20"/>
        </w:rPr>
      </w:pPr>
      <w:r w:rsidRPr="00B756A7">
        <w:rPr>
          <w:sz w:val="20"/>
          <w:szCs w:val="20"/>
          <w:lang w:val="en-HK"/>
        </w:rPr>
        <w:t>Rule 5 – sale of unascertained or future goods by description</w:t>
      </w:r>
      <w:r w:rsidR="00452167" w:rsidRPr="00B756A7">
        <w:rPr>
          <w:rFonts w:hint="eastAsia"/>
          <w:sz w:val="20"/>
          <w:szCs w:val="20"/>
          <w:lang w:val="en-HK"/>
        </w:rPr>
        <w:t xml:space="preserve"> </w:t>
      </w:r>
      <w:r w:rsidR="00452167" w:rsidRPr="00B756A7">
        <w:rPr>
          <w:rFonts w:hint="eastAsia"/>
          <w:sz w:val="20"/>
          <w:szCs w:val="20"/>
          <w:lang w:val="en-HK"/>
        </w:rPr>
        <w:t>未确定货品</w:t>
      </w:r>
      <w:r w:rsidR="00452167" w:rsidRPr="00B756A7">
        <w:rPr>
          <w:rFonts w:hint="eastAsia"/>
          <w:sz w:val="20"/>
          <w:szCs w:val="20"/>
          <w:lang w:val="en-HK"/>
        </w:rPr>
        <w:t>/</w:t>
      </w:r>
      <w:r w:rsidR="00452167" w:rsidRPr="00B756A7">
        <w:rPr>
          <w:rFonts w:hint="eastAsia"/>
          <w:sz w:val="20"/>
          <w:szCs w:val="20"/>
          <w:lang w:val="en-HK"/>
        </w:rPr>
        <w:t>期货</w:t>
      </w:r>
      <w:r w:rsidR="00452167" w:rsidRPr="00B756A7">
        <w:rPr>
          <w:rFonts w:hint="eastAsia"/>
          <w:sz w:val="20"/>
          <w:szCs w:val="20"/>
          <w:lang w:val="en-HK"/>
        </w:rPr>
        <w:t>+</w:t>
      </w:r>
      <w:r w:rsidR="00452167" w:rsidRPr="00B756A7">
        <w:rPr>
          <w:rFonts w:hint="eastAsia"/>
          <w:sz w:val="20"/>
          <w:szCs w:val="20"/>
          <w:lang w:val="en-HK"/>
        </w:rPr>
        <w:t>符合说明</w:t>
      </w:r>
      <w:r w:rsidR="00452167" w:rsidRPr="00B756A7">
        <w:rPr>
          <w:rFonts w:hint="eastAsia"/>
          <w:sz w:val="20"/>
          <w:szCs w:val="20"/>
          <w:lang w:val="en-HK"/>
        </w:rPr>
        <w:t>+</w:t>
      </w:r>
      <w:r w:rsidR="00452167" w:rsidRPr="00B756A7">
        <w:rPr>
          <w:rFonts w:hint="eastAsia"/>
          <w:sz w:val="20"/>
          <w:szCs w:val="20"/>
          <w:lang w:val="en-HK"/>
        </w:rPr>
        <w:t>可交付状态</w:t>
      </w:r>
      <w:r w:rsidR="00452167" w:rsidRPr="00B756A7">
        <w:rPr>
          <w:rFonts w:hint="eastAsia"/>
          <w:sz w:val="20"/>
          <w:szCs w:val="20"/>
          <w:lang w:val="en-HK"/>
        </w:rPr>
        <w:t>+appropriated to the contract with either party</w:t>
      </w:r>
      <w:proofErr w:type="gramStart"/>
      <w:r w:rsidR="00452167" w:rsidRPr="00B756A7">
        <w:rPr>
          <w:sz w:val="20"/>
          <w:szCs w:val="20"/>
          <w:lang w:val="en-HK"/>
        </w:rPr>
        <w:t>’</w:t>
      </w:r>
      <w:proofErr w:type="gramEnd"/>
      <w:r w:rsidR="00452167" w:rsidRPr="00B756A7">
        <w:rPr>
          <w:rFonts w:hint="eastAsia"/>
          <w:sz w:val="20"/>
          <w:szCs w:val="20"/>
          <w:lang w:val="en-HK"/>
        </w:rPr>
        <w:t>s consent=</w:t>
      </w:r>
      <w:r w:rsidR="00452167" w:rsidRPr="00B756A7">
        <w:rPr>
          <w:rFonts w:hint="eastAsia"/>
          <w:sz w:val="20"/>
          <w:szCs w:val="20"/>
          <w:lang w:val="en-HK"/>
        </w:rPr>
        <w:t>货品产权转移。</w:t>
      </w:r>
    </w:p>
    <w:p w14:paraId="04164568" w14:textId="41E9E64C" w:rsidR="005F187A" w:rsidRPr="00B756A7" w:rsidRDefault="00452167" w:rsidP="00B756A7">
      <w:pPr>
        <w:pStyle w:val="2"/>
        <w:spacing w:line="276" w:lineRule="auto"/>
        <w:rPr>
          <w:sz w:val="20"/>
          <w:szCs w:val="20"/>
          <w:lang w:val="en-HK"/>
        </w:rPr>
      </w:pPr>
      <w:bookmarkStart w:id="18" w:name="_Toc197204530"/>
      <w:r w:rsidRPr="00B756A7">
        <w:rPr>
          <w:rFonts w:hint="eastAsia"/>
          <w:sz w:val="20"/>
          <w:szCs w:val="20"/>
          <w:lang w:val="en-HK"/>
        </w:rPr>
        <w:t>Appropriation</w:t>
      </w:r>
      <w:bookmarkEnd w:id="18"/>
      <w:r w:rsidRPr="00B756A7">
        <w:rPr>
          <w:rFonts w:hint="eastAsia"/>
          <w:sz w:val="20"/>
          <w:szCs w:val="20"/>
          <w:lang w:val="en-HK"/>
        </w:rPr>
        <w:t xml:space="preserve"> </w:t>
      </w:r>
    </w:p>
    <w:p w14:paraId="30C9F674" w14:textId="433514CE" w:rsidR="000E14B8" w:rsidRPr="00B756A7" w:rsidRDefault="000E14B8" w:rsidP="00B756A7">
      <w:pPr>
        <w:pStyle w:val="ab"/>
        <w:numPr>
          <w:ilvl w:val="0"/>
          <w:numId w:val="24"/>
        </w:numPr>
        <w:spacing w:line="276" w:lineRule="auto"/>
        <w:rPr>
          <w:sz w:val="20"/>
          <w:szCs w:val="20"/>
        </w:rPr>
      </w:pPr>
      <w:r w:rsidRPr="00B756A7">
        <w:rPr>
          <w:sz w:val="20"/>
          <w:szCs w:val="20"/>
          <w:lang w:val="en-HK"/>
        </w:rPr>
        <w:t>The</w:t>
      </w:r>
      <w:r w:rsidRPr="00B756A7">
        <w:rPr>
          <w:b/>
          <w:bCs/>
          <w:sz w:val="20"/>
          <w:szCs w:val="20"/>
          <w:lang w:val="en-HK"/>
        </w:rPr>
        <w:t xml:space="preserve"> common intention </w:t>
      </w:r>
      <w:r w:rsidRPr="00B756A7">
        <w:rPr>
          <w:sz w:val="20"/>
          <w:szCs w:val="20"/>
          <w:lang w:val="en-HK"/>
        </w:rPr>
        <w:t xml:space="preserve">to attach the contract </w:t>
      </w:r>
      <w:r w:rsidRPr="00B756A7">
        <w:rPr>
          <w:b/>
          <w:bCs/>
          <w:sz w:val="20"/>
          <w:szCs w:val="20"/>
          <w:lang w:val="en-HK"/>
        </w:rPr>
        <w:t>irrevocably</w:t>
      </w:r>
      <w:r w:rsidRPr="00B756A7">
        <w:rPr>
          <w:sz w:val="20"/>
          <w:szCs w:val="20"/>
          <w:lang w:val="en-HK"/>
        </w:rPr>
        <w:t xml:space="preserve"> to the subject goods so that those goods and no others become the property of the buyer </w:t>
      </w:r>
      <w:r w:rsidR="00BB7052" w:rsidRPr="00B756A7">
        <w:rPr>
          <w:rFonts w:hint="eastAsia"/>
          <w:sz w:val="20"/>
          <w:szCs w:val="20"/>
        </w:rPr>
        <w:t>(</w:t>
      </w:r>
      <w:r w:rsidRPr="00B756A7">
        <w:rPr>
          <w:sz w:val="20"/>
          <w:szCs w:val="20"/>
        </w:rPr>
        <w:t>which goods belong to the contract</w:t>
      </w:r>
      <w:r w:rsidR="00BB7052" w:rsidRPr="00B756A7">
        <w:rPr>
          <w:rFonts w:hint="eastAsia"/>
          <w:sz w:val="20"/>
          <w:szCs w:val="20"/>
        </w:rPr>
        <w:t xml:space="preserve">); </w:t>
      </w:r>
      <w:r w:rsidR="00BB7052" w:rsidRPr="00B756A7">
        <w:rPr>
          <w:rFonts w:hint="eastAsia"/>
          <w:sz w:val="20"/>
          <w:szCs w:val="20"/>
        </w:rPr>
        <w:t>买卖双方达成共同意图，使货物不可</w:t>
      </w:r>
      <w:r w:rsidR="00BB7052" w:rsidRPr="00B756A7">
        <w:rPr>
          <w:rFonts w:hint="eastAsia"/>
          <w:sz w:val="20"/>
          <w:szCs w:val="20"/>
        </w:rPr>
        <w:lastRenderedPageBreak/>
        <w:t>撤销地属于该合同，即拨归该合同，使买方获得这些货物的产权；</w:t>
      </w:r>
    </w:p>
    <w:p w14:paraId="4F009602" w14:textId="18C99C9F" w:rsidR="000E14B8" w:rsidRPr="00B756A7" w:rsidRDefault="000E14B8" w:rsidP="00B756A7">
      <w:pPr>
        <w:numPr>
          <w:ilvl w:val="0"/>
          <w:numId w:val="24"/>
        </w:numPr>
        <w:spacing w:line="276" w:lineRule="auto"/>
        <w:rPr>
          <w:sz w:val="20"/>
          <w:szCs w:val="20"/>
        </w:rPr>
      </w:pPr>
      <w:r w:rsidRPr="00B756A7">
        <w:rPr>
          <w:sz w:val="20"/>
          <w:szCs w:val="20"/>
          <w:lang w:val="en-HK"/>
        </w:rPr>
        <w:t>Internal organisation</w:t>
      </w:r>
      <w:r w:rsidR="00BB7052" w:rsidRPr="00B756A7">
        <w:rPr>
          <w:rFonts w:hint="eastAsia"/>
          <w:sz w:val="20"/>
          <w:szCs w:val="20"/>
          <w:lang w:val="en-HK"/>
        </w:rPr>
        <w:t xml:space="preserve"> (</w:t>
      </w:r>
      <w:r w:rsidRPr="00B756A7">
        <w:rPr>
          <w:sz w:val="20"/>
          <w:szCs w:val="20"/>
          <w:lang w:val="en-HK"/>
        </w:rPr>
        <w:t>e.g. setting aside of goods) by the seller may</w:t>
      </w:r>
      <w:r w:rsidRPr="00B756A7">
        <w:rPr>
          <w:b/>
          <w:bCs/>
          <w:sz w:val="20"/>
          <w:szCs w:val="20"/>
          <w:lang w:val="en-HK"/>
        </w:rPr>
        <w:t xml:space="preserve"> not be sufficient</w:t>
      </w:r>
      <w:r w:rsidRPr="00B756A7">
        <w:rPr>
          <w:sz w:val="20"/>
          <w:szCs w:val="20"/>
          <w:lang w:val="en-HK"/>
        </w:rPr>
        <w:t xml:space="preserve"> to constitute unconditional appropriation – matter of fact</w:t>
      </w:r>
      <w:r w:rsidR="00BB7052" w:rsidRPr="00B756A7">
        <w:rPr>
          <w:rFonts w:hint="eastAsia"/>
          <w:sz w:val="20"/>
          <w:szCs w:val="20"/>
          <w:lang w:val="en-HK"/>
        </w:rPr>
        <w:t xml:space="preserve"> (</w:t>
      </w:r>
      <w:r w:rsidRPr="00B756A7">
        <w:rPr>
          <w:sz w:val="20"/>
          <w:szCs w:val="20"/>
        </w:rPr>
        <w:t>whether the appropriation had been done</w:t>
      </w:r>
      <w:r w:rsidR="00BB7052" w:rsidRPr="00B756A7">
        <w:rPr>
          <w:rFonts w:hint="eastAsia"/>
          <w:sz w:val="20"/>
          <w:szCs w:val="20"/>
        </w:rPr>
        <w:t xml:space="preserve">); </w:t>
      </w:r>
      <w:r w:rsidR="00BB7052" w:rsidRPr="00B756A7">
        <w:rPr>
          <w:rFonts w:hint="eastAsia"/>
          <w:sz w:val="20"/>
          <w:szCs w:val="20"/>
        </w:rPr>
        <w:t>卖方内部操作，如在仓库中挑选，可能不足以构成无条件</w:t>
      </w:r>
      <w:r w:rsidR="00BB7052" w:rsidRPr="00B756A7">
        <w:rPr>
          <w:rFonts w:hint="eastAsia"/>
          <w:sz w:val="20"/>
          <w:szCs w:val="20"/>
        </w:rPr>
        <w:t xml:space="preserve">appropriation, </w:t>
      </w:r>
      <w:proofErr w:type="gramStart"/>
      <w:r w:rsidR="00BB7052" w:rsidRPr="00B756A7">
        <w:rPr>
          <w:rFonts w:hint="eastAsia"/>
          <w:sz w:val="20"/>
          <w:szCs w:val="20"/>
        </w:rPr>
        <w:t>因此可能不足以使产权转移；</w:t>
      </w:r>
      <w:proofErr w:type="gramEnd"/>
    </w:p>
    <w:p w14:paraId="6487AAB5" w14:textId="0963FB70" w:rsidR="000E14B8" w:rsidRPr="00B756A7" w:rsidRDefault="000E14B8" w:rsidP="00B756A7">
      <w:pPr>
        <w:numPr>
          <w:ilvl w:val="0"/>
          <w:numId w:val="24"/>
        </w:numPr>
        <w:spacing w:after="240" w:line="276" w:lineRule="auto"/>
        <w:rPr>
          <w:i/>
          <w:iCs/>
          <w:sz w:val="20"/>
          <w:szCs w:val="20"/>
        </w:rPr>
      </w:pPr>
      <w:r w:rsidRPr="00B756A7">
        <w:rPr>
          <w:i/>
          <w:iCs/>
          <w:sz w:val="20"/>
          <w:szCs w:val="20"/>
          <w:lang w:val="en-HK"/>
        </w:rPr>
        <w:t xml:space="preserve">Healy v Howlett &amp; Sons </w:t>
      </w:r>
      <w:r w:rsidRPr="00B756A7">
        <w:rPr>
          <w:sz w:val="20"/>
          <w:szCs w:val="20"/>
          <w:lang w:val="en-HK"/>
        </w:rPr>
        <w:t>– earmarking of boxes of mackerel on arrival</w:t>
      </w:r>
      <w:r w:rsidR="00CD4FD0" w:rsidRPr="00B756A7">
        <w:rPr>
          <w:rFonts w:hint="eastAsia"/>
          <w:sz w:val="20"/>
          <w:szCs w:val="20"/>
          <w:lang w:val="en-HK"/>
        </w:rPr>
        <w:t xml:space="preserve">; </w:t>
      </w:r>
      <w:r w:rsidR="00CD4FD0" w:rsidRPr="00B756A7">
        <w:rPr>
          <w:rFonts w:hint="eastAsia"/>
          <w:sz w:val="20"/>
          <w:szCs w:val="20"/>
          <w:lang w:val="en-HK"/>
        </w:rPr>
        <w:t>买方是鱼贩向卖方出口商订</w:t>
      </w:r>
      <w:r w:rsidR="00CD4FD0" w:rsidRPr="00B756A7">
        <w:rPr>
          <w:rFonts w:hint="eastAsia"/>
          <w:sz w:val="20"/>
          <w:szCs w:val="20"/>
          <w:lang w:val="en-HK"/>
        </w:rPr>
        <w:t>20</w:t>
      </w:r>
      <w:r w:rsidR="00CD4FD0" w:rsidRPr="00B756A7">
        <w:rPr>
          <w:rFonts w:hint="eastAsia"/>
          <w:sz w:val="20"/>
          <w:szCs w:val="20"/>
          <w:lang w:val="en-HK"/>
        </w:rPr>
        <w:t>箱鱼，卖方指示“鱼在铁路交付后风险归买方”；火车延误导致鱼在到达买方前变质；法院裁定没有完成</w:t>
      </w:r>
      <w:r w:rsidR="00CD4FD0" w:rsidRPr="00B756A7">
        <w:rPr>
          <w:rFonts w:hint="eastAsia"/>
          <w:sz w:val="20"/>
          <w:szCs w:val="20"/>
          <w:lang w:val="en-HK"/>
        </w:rPr>
        <w:t xml:space="preserve">unconditional appropriation, </w:t>
      </w:r>
      <w:r w:rsidR="00CD4FD0" w:rsidRPr="00B756A7">
        <w:rPr>
          <w:rFonts w:hint="eastAsia"/>
          <w:sz w:val="20"/>
          <w:szCs w:val="20"/>
          <w:lang w:val="en-HK"/>
        </w:rPr>
        <w:t>买方订的</w:t>
      </w:r>
      <w:r w:rsidR="00CD4FD0" w:rsidRPr="00B756A7">
        <w:rPr>
          <w:rFonts w:hint="eastAsia"/>
          <w:sz w:val="20"/>
          <w:szCs w:val="20"/>
          <w:lang w:val="en-HK"/>
        </w:rPr>
        <w:t>20</w:t>
      </w:r>
      <w:r w:rsidR="00CD4FD0" w:rsidRPr="00B756A7">
        <w:rPr>
          <w:rFonts w:hint="eastAsia"/>
          <w:sz w:val="20"/>
          <w:szCs w:val="20"/>
          <w:lang w:val="en-HK"/>
        </w:rPr>
        <w:t>箱鱼只是</w:t>
      </w:r>
      <w:r w:rsidR="00CD4FD0" w:rsidRPr="00B756A7">
        <w:rPr>
          <w:rFonts w:hint="eastAsia"/>
          <w:sz w:val="20"/>
          <w:szCs w:val="20"/>
          <w:lang w:val="en-HK"/>
        </w:rPr>
        <w:t>190</w:t>
      </w:r>
      <w:r w:rsidR="00CD4FD0" w:rsidRPr="00B756A7">
        <w:rPr>
          <w:rFonts w:hint="eastAsia"/>
          <w:sz w:val="20"/>
          <w:szCs w:val="20"/>
          <w:lang w:val="en-HK"/>
        </w:rPr>
        <w:t>箱中的一部分，</w:t>
      </w:r>
      <w:r w:rsidR="00CD4FD0" w:rsidRPr="00B756A7">
        <w:rPr>
          <w:rFonts w:hint="eastAsia"/>
          <w:sz w:val="20"/>
          <w:szCs w:val="20"/>
          <w:u w:val="single"/>
          <w:lang w:val="en-HK"/>
        </w:rPr>
        <w:t>产权未转移，不承担风险。</w:t>
      </w:r>
      <w:r w:rsidR="00CD4FD0" w:rsidRPr="00B756A7">
        <w:rPr>
          <w:i/>
          <w:iCs/>
          <w:sz w:val="20"/>
          <w:szCs w:val="20"/>
          <w:lang w:val="en-HK"/>
        </w:rPr>
        <w:t>…</w:t>
      </w:r>
      <w:r w:rsidR="00CD4FD0" w:rsidRPr="00B756A7">
        <w:rPr>
          <w:i/>
          <w:iCs/>
          <w:sz w:val="20"/>
          <w:szCs w:val="20"/>
        </w:rPr>
        <w:t xml:space="preserve">there had been no appropriation of the twenty boxes to the defendants at Valentia and hence the property did not </w:t>
      </w:r>
      <w:proofErr w:type="gramStart"/>
      <w:r w:rsidR="00CD4FD0" w:rsidRPr="00B756A7">
        <w:rPr>
          <w:i/>
          <w:iCs/>
          <w:sz w:val="20"/>
          <w:szCs w:val="20"/>
        </w:rPr>
        <w:t>pass</w:t>
      </w:r>
      <w:proofErr w:type="gramEnd"/>
      <w:r w:rsidR="00CD4FD0" w:rsidRPr="00B756A7">
        <w:rPr>
          <w:i/>
          <w:iCs/>
          <w:sz w:val="20"/>
          <w:szCs w:val="20"/>
        </w:rPr>
        <w:t xml:space="preserve"> and the plaintiff could not recover the price from the defendants.</w:t>
      </w:r>
    </w:p>
    <w:p w14:paraId="4286A161" w14:textId="384A9AAA" w:rsidR="00452167" w:rsidRPr="00B756A7" w:rsidRDefault="00605C28" w:rsidP="00B756A7">
      <w:pPr>
        <w:pStyle w:val="2"/>
        <w:spacing w:line="276" w:lineRule="auto"/>
        <w:rPr>
          <w:sz w:val="20"/>
          <w:szCs w:val="20"/>
        </w:rPr>
      </w:pPr>
      <w:bookmarkStart w:id="19" w:name="_Toc197204531"/>
      <w:r w:rsidRPr="00B756A7">
        <w:rPr>
          <w:rFonts w:hint="eastAsia"/>
          <w:sz w:val="20"/>
          <w:szCs w:val="20"/>
        </w:rPr>
        <w:t>Appropriation by Exhaustion</w:t>
      </w:r>
      <w:r w:rsidR="00D70CE8" w:rsidRPr="00B756A7">
        <w:rPr>
          <w:rFonts w:hint="eastAsia"/>
          <w:sz w:val="20"/>
          <w:szCs w:val="20"/>
        </w:rPr>
        <w:t xml:space="preserve"> </w:t>
      </w:r>
      <w:r w:rsidR="00D70CE8" w:rsidRPr="00B756A7">
        <w:rPr>
          <w:rFonts w:hint="eastAsia"/>
          <w:sz w:val="20"/>
          <w:szCs w:val="20"/>
        </w:rPr>
        <w:t>通过耗尽实现的“拨归”</w:t>
      </w:r>
      <w:bookmarkEnd w:id="19"/>
    </w:p>
    <w:p w14:paraId="0319928F" w14:textId="77777777" w:rsidR="00F227C5" w:rsidRPr="00B756A7" w:rsidRDefault="003A1702" w:rsidP="00B756A7">
      <w:pPr>
        <w:pStyle w:val="a0"/>
        <w:numPr>
          <w:ilvl w:val="0"/>
          <w:numId w:val="0"/>
        </w:numPr>
        <w:spacing w:line="276" w:lineRule="auto"/>
        <w:ind w:left="440" w:hanging="440"/>
        <w:rPr>
          <w:sz w:val="20"/>
          <w:szCs w:val="20"/>
          <w:lang w:val="en-HK"/>
        </w:rPr>
      </w:pPr>
      <w:r w:rsidRPr="00B756A7">
        <w:rPr>
          <w:sz w:val="20"/>
          <w:szCs w:val="20"/>
          <w:lang w:val="en-HK"/>
        </w:rPr>
        <w:t>In case of an identified bulk situation</w:t>
      </w:r>
      <w:r w:rsidR="00F227C5" w:rsidRPr="00B756A7">
        <w:rPr>
          <w:rFonts w:hint="eastAsia"/>
          <w:sz w:val="20"/>
          <w:szCs w:val="20"/>
          <w:lang w:val="en-HK"/>
        </w:rPr>
        <w:t xml:space="preserve">, </w:t>
      </w:r>
      <w:r w:rsidRPr="00B756A7">
        <w:rPr>
          <w:sz w:val="20"/>
          <w:szCs w:val="20"/>
          <w:lang w:val="en-HK"/>
        </w:rPr>
        <w:t xml:space="preserve">can have appropriation by exhaustion (shrinkage of the bulk to a quantity no </w:t>
      </w:r>
    </w:p>
    <w:p w14:paraId="71B6CE31" w14:textId="6F6AD0BD" w:rsidR="00A1357E" w:rsidRPr="00B756A7" w:rsidRDefault="003A1702" w:rsidP="00B756A7">
      <w:pPr>
        <w:pStyle w:val="a0"/>
        <w:numPr>
          <w:ilvl w:val="0"/>
          <w:numId w:val="0"/>
        </w:numPr>
        <w:spacing w:line="276" w:lineRule="auto"/>
        <w:ind w:left="440" w:hanging="440"/>
        <w:rPr>
          <w:sz w:val="20"/>
          <w:szCs w:val="20"/>
        </w:rPr>
      </w:pPr>
      <w:r w:rsidRPr="00B756A7">
        <w:rPr>
          <w:sz w:val="20"/>
          <w:szCs w:val="20"/>
          <w:lang w:val="en-HK"/>
        </w:rPr>
        <w:t>greater than that stipulated in the contract)</w:t>
      </w:r>
      <w:r w:rsidR="00F227C5" w:rsidRPr="00B756A7">
        <w:rPr>
          <w:rFonts w:hint="eastAsia"/>
          <w:sz w:val="20"/>
          <w:szCs w:val="20"/>
          <w:lang w:val="en-HK"/>
        </w:rPr>
        <w:t xml:space="preserve"> </w:t>
      </w:r>
      <w:r w:rsidR="00F227C5" w:rsidRPr="00B756A7">
        <w:rPr>
          <w:rFonts w:hint="eastAsia"/>
          <w:sz w:val="20"/>
          <w:szCs w:val="20"/>
        </w:rPr>
        <w:t>双方实际知道货物</w:t>
      </w:r>
      <w:r w:rsidR="00F227C5" w:rsidRPr="00B756A7">
        <w:rPr>
          <w:sz w:val="20"/>
          <w:szCs w:val="20"/>
        </w:rPr>
        <w:t xml:space="preserve">from which bulk, </w:t>
      </w:r>
      <w:r w:rsidR="00F227C5" w:rsidRPr="00B756A7">
        <w:rPr>
          <w:rFonts w:hint="eastAsia"/>
          <w:sz w:val="20"/>
          <w:szCs w:val="20"/>
        </w:rPr>
        <w:t>只是不知道</w:t>
      </w:r>
      <w:r w:rsidR="00F227C5" w:rsidRPr="00B756A7">
        <w:rPr>
          <w:sz w:val="20"/>
          <w:szCs w:val="20"/>
        </w:rPr>
        <w:t xml:space="preserve">which part of bulk, </w:t>
      </w:r>
      <w:r w:rsidR="00F227C5" w:rsidRPr="00B756A7">
        <w:rPr>
          <w:rFonts w:hint="eastAsia"/>
          <w:sz w:val="20"/>
          <w:szCs w:val="20"/>
        </w:rPr>
        <w:t>已经</w:t>
      </w:r>
      <w:r w:rsidR="00F227C5" w:rsidRPr="00B756A7">
        <w:rPr>
          <w:sz w:val="20"/>
          <w:szCs w:val="20"/>
        </w:rPr>
        <w:t xml:space="preserve">identified bulk, </w:t>
      </w:r>
      <w:r w:rsidR="00F227C5" w:rsidRPr="00B756A7">
        <w:rPr>
          <w:rFonts w:hint="eastAsia"/>
          <w:sz w:val="20"/>
          <w:szCs w:val="20"/>
        </w:rPr>
        <w:t>但仍然是</w:t>
      </w:r>
      <w:r w:rsidR="00F227C5" w:rsidRPr="00B756A7">
        <w:rPr>
          <w:sz w:val="20"/>
          <w:szCs w:val="20"/>
        </w:rPr>
        <w:t xml:space="preserve">unascertained goods, </w:t>
      </w:r>
      <w:r w:rsidR="00F227C5" w:rsidRPr="00B756A7">
        <w:rPr>
          <w:rFonts w:hint="eastAsia"/>
          <w:sz w:val="20"/>
          <w:szCs w:val="20"/>
        </w:rPr>
        <w:t>此时是</w:t>
      </w:r>
      <w:r w:rsidR="00F227C5" w:rsidRPr="00B756A7">
        <w:rPr>
          <w:sz w:val="20"/>
          <w:szCs w:val="20"/>
        </w:rPr>
        <w:t>quasi-specific</w:t>
      </w:r>
      <w:proofErr w:type="gramStart"/>
      <w:r w:rsidR="00F227C5" w:rsidRPr="00B756A7">
        <w:rPr>
          <w:rFonts w:hint="eastAsia"/>
          <w:sz w:val="20"/>
          <w:szCs w:val="20"/>
        </w:rPr>
        <w:t>类确定</w:t>
      </w:r>
      <w:proofErr w:type="gramEnd"/>
      <w:r w:rsidR="00F227C5" w:rsidRPr="00B756A7">
        <w:rPr>
          <w:sz w:val="20"/>
          <w:szCs w:val="20"/>
        </w:rPr>
        <w:t xml:space="preserve">, </w:t>
      </w:r>
      <w:r w:rsidR="00F227C5" w:rsidRPr="00B756A7">
        <w:rPr>
          <w:sz w:val="20"/>
          <w:szCs w:val="20"/>
        </w:rPr>
        <w:t>当</w:t>
      </w:r>
      <w:r w:rsidR="00F227C5" w:rsidRPr="00B756A7">
        <w:rPr>
          <w:sz w:val="20"/>
          <w:szCs w:val="20"/>
        </w:rPr>
        <w:t>bulk</w:t>
      </w:r>
      <w:r w:rsidR="00F227C5" w:rsidRPr="00B756A7">
        <w:rPr>
          <w:rFonts w:hint="eastAsia"/>
          <w:sz w:val="20"/>
          <w:szCs w:val="20"/>
        </w:rPr>
        <w:t>内的数量</w:t>
      </w:r>
      <w:r w:rsidR="00F227C5" w:rsidRPr="00B756A7">
        <w:rPr>
          <w:sz w:val="20"/>
          <w:szCs w:val="20"/>
        </w:rPr>
        <w:t>shrank</w:t>
      </w:r>
      <w:r w:rsidR="00F227C5" w:rsidRPr="00B756A7">
        <w:rPr>
          <w:rFonts w:hint="eastAsia"/>
          <w:sz w:val="20"/>
          <w:szCs w:val="20"/>
        </w:rPr>
        <w:t>到合同规定数量</w:t>
      </w:r>
      <w:r w:rsidR="00F227C5" w:rsidRPr="00B756A7">
        <w:rPr>
          <w:rFonts w:hint="eastAsia"/>
          <w:sz w:val="20"/>
          <w:szCs w:val="20"/>
        </w:rPr>
        <w:t>,</w:t>
      </w:r>
      <w:r w:rsidR="00F227C5" w:rsidRPr="00B756A7">
        <w:rPr>
          <w:rFonts w:hint="eastAsia"/>
          <w:sz w:val="20"/>
          <w:szCs w:val="20"/>
        </w:rPr>
        <w:t>此时</w:t>
      </w:r>
      <w:r w:rsidR="00F227C5" w:rsidRPr="00B756A7">
        <w:rPr>
          <w:sz w:val="20"/>
          <w:szCs w:val="20"/>
        </w:rPr>
        <w:t>good has been ascertained</w:t>
      </w:r>
      <w:r w:rsidR="00F227C5" w:rsidRPr="00B756A7">
        <w:rPr>
          <w:rFonts w:hint="eastAsia"/>
          <w:sz w:val="20"/>
          <w:szCs w:val="20"/>
        </w:rPr>
        <w:t>.</w:t>
      </w:r>
    </w:p>
    <w:p w14:paraId="283D2066" w14:textId="2ED65169" w:rsidR="00F106A5" w:rsidRPr="00B756A7" w:rsidRDefault="00F106A5" w:rsidP="00B756A7">
      <w:pPr>
        <w:pStyle w:val="a0"/>
        <w:numPr>
          <w:ilvl w:val="0"/>
          <w:numId w:val="25"/>
        </w:numPr>
        <w:spacing w:line="276" w:lineRule="auto"/>
        <w:rPr>
          <w:sz w:val="20"/>
          <w:szCs w:val="20"/>
        </w:rPr>
      </w:pPr>
      <w:bookmarkStart w:id="20" w:name="OLE_LINK2"/>
      <w:r w:rsidRPr="00B756A7">
        <w:rPr>
          <w:i/>
          <w:iCs/>
          <w:sz w:val="20"/>
          <w:szCs w:val="20"/>
          <w:lang w:val="en-HK"/>
        </w:rPr>
        <w:t>Wait &amp; James v Midland Bank</w:t>
      </w:r>
      <w:bookmarkEnd w:id="20"/>
      <w:r w:rsidRPr="00B756A7">
        <w:rPr>
          <w:i/>
          <w:iCs/>
          <w:sz w:val="20"/>
          <w:szCs w:val="20"/>
          <w:lang w:val="en-HK"/>
        </w:rPr>
        <w:t xml:space="preserve"> </w:t>
      </w:r>
      <w:r w:rsidRPr="00B756A7">
        <w:rPr>
          <w:sz w:val="20"/>
          <w:szCs w:val="20"/>
          <w:lang w:val="en-HK"/>
        </w:rPr>
        <w:t xml:space="preserve">– sale of wheat </w:t>
      </w:r>
      <w:r w:rsidRPr="00B756A7">
        <w:rPr>
          <w:rFonts w:hint="eastAsia"/>
          <w:sz w:val="20"/>
          <w:szCs w:val="20"/>
        </w:rPr>
        <w:t>（仓库里的小麦数量大于合同约定数量，</w:t>
      </w:r>
      <w:r w:rsidR="006A14BE" w:rsidRPr="00B756A7">
        <w:rPr>
          <w:rFonts w:hint="eastAsia"/>
          <w:sz w:val="20"/>
          <w:szCs w:val="20"/>
        </w:rPr>
        <w:t>此时货物是</w:t>
      </w:r>
      <w:r w:rsidR="006A14BE" w:rsidRPr="00B756A7">
        <w:rPr>
          <w:rFonts w:hint="eastAsia"/>
          <w:sz w:val="20"/>
          <w:szCs w:val="20"/>
        </w:rPr>
        <w:t>unascertained goods</w:t>
      </w:r>
      <w:r w:rsidR="006A14BE" w:rsidRPr="00B756A7">
        <w:rPr>
          <w:rFonts w:hint="eastAsia"/>
          <w:sz w:val="20"/>
          <w:szCs w:val="20"/>
        </w:rPr>
        <w:t>，</w:t>
      </w:r>
      <w:r w:rsidRPr="00B756A7">
        <w:rPr>
          <w:rFonts w:hint="eastAsia"/>
          <w:sz w:val="20"/>
          <w:szCs w:val="20"/>
        </w:rPr>
        <w:t>但是仓库里的数量开始</w:t>
      </w:r>
      <w:r w:rsidR="006A14BE" w:rsidRPr="00B756A7">
        <w:rPr>
          <w:rFonts w:hint="eastAsia"/>
          <w:sz w:val="20"/>
          <w:szCs w:val="20"/>
        </w:rPr>
        <w:t>减少</w:t>
      </w:r>
      <w:r w:rsidRPr="00B756A7">
        <w:rPr>
          <w:rFonts w:hint="eastAsia"/>
          <w:sz w:val="20"/>
          <w:szCs w:val="20"/>
        </w:rPr>
        <w:t>因为有其他买家；银行主张剩下的小麦</w:t>
      </w:r>
      <w:r w:rsidRPr="00B756A7">
        <w:rPr>
          <w:sz w:val="20"/>
          <w:szCs w:val="20"/>
        </w:rPr>
        <w:t xml:space="preserve">property has been pass </w:t>
      </w:r>
      <w:r w:rsidRPr="00B756A7">
        <w:rPr>
          <w:rFonts w:hint="eastAsia"/>
          <w:sz w:val="20"/>
          <w:szCs w:val="20"/>
        </w:rPr>
        <w:t>因为</w:t>
      </w:r>
      <w:r w:rsidRPr="00B756A7">
        <w:rPr>
          <w:sz w:val="20"/>
          <w:szCs w:val="20"/>
        </w:rPr>
        <w:t>appropriation by exhaustion</w:t>
      </w:r>
      <w:r w:rsidRPr="00B756A7">
        <w:rPr>
          <w:rFonts w:hint="eastAsia"/>
          <w:sz w:val="20"/>
          <w:szCs w:val="20"/>
        </w:rPr>
        <w:t>）</w:t>
      </w:r>
    </w:p>
    <w:p w14:paraId="405BDF58" w14:textId="58B1BDDD" w:rsidR="00F106A5" w:rsidRPr="00B756A7" w:rsidRDefault="0021130F" w:rsidP="00B756A7">
      <w:pPr>
        <w:pStyle w:val="a0"/>
        <w:numPr>
          <w:ilvl w:val="0"/>
          <w:numId w:val="0"/>
        </w:numPr>
        <w:spacing w:line="276" w:lineRule="auto"/>
        <w:ind w:left="800"/>
        <w:rPr>
          <w:sz w:val="20"/>
          <w:szCs w:val="20"/>
        </w:rPr>
      </w:pPr>
      <w:r w:rsidRPr="00B756A7">
        <w:rPr>
          <w:sz w:val="20"/>
          <w:szCs w:val="20"/>
        </w:rPr>
        <w:t>P</w:t>
      </w:r>
      <w:r w:rsidRPr="00B756A7">
        <w:rPr>
          <w:rFonts w:hint="eastAsia"/>
          <w:sz w:val="20"/>
          <w:szCs w:val="20"/>
        </w:rPr>
        <w:t xml:space="preserve">oint: 1. </w:t>
      </w:r>
      <w:r w:rsidRPr="00B756A7">
        <w:rPr>
          <w:rFonts w:hint="eastAsia"/>
          <w:sz w:val="20"/>
          <w:szCs w:val="20"/>
        </w:rPr>
        <w:t>货物属于</w:t>
      </w:r>
      <w:r w:rsidRPr="00B756A7">
        <w:rPr>
          <w:rFonts w:hint="eastAsia"/>
          <w:sz w:val="20"/>
          <w:szCs w:val="20"/>
        </w:rPr>
        <w:t xml:space="preserve">identified bulk </w:t>
      </w:r>
      <w:r w:rsidRPr="00B756A7">
        <w:rPr>
          <w:rFonts w:hint="eastAsia"/>
          <w:sz w:val="20"/>
          <w:szCs w:val="20"/>
        </w:rPr>
        <w:t>（已知来源）；</w:t>
      </w:r>
      <w:r w:rsidRPr="00B756A7">
        <w:rPr>
          <w:rFonts w:hint="eastAsia"/>
          <w:sz w:val="20"/>
          <w:szCs w:val="20"/>
        </w:rPr>
        <w:t xml:space="preserve">2. </w:t>
      </w:r>
      <w:r w:rsidRPr="00B756A7">
        <w:rPr>
          <w:sz w:val="20"/>
          <w:szCs w:val="20"/>
        </w:rPr>
        <w:t>T</w:t>
      </w:r>
      <w:r w:rsidRPr="00B756A7">
        <w:rPr>
          <w:rFonts w:hint="eastAsia"/>
          <w:sz w:val="20"/>
          <w:szCs w:val="20"/>
        </w:rPr>
        <w:t xml:space="preserve">he left amount equals the amount in contract; 3. </w:t>
      </w:r>
      <w:r w:rsidRPr="00B756A7">
        <w:rPr>
          <w:sz w:val="20"/>
          <w:szCs w:val="20"/>
        </w:rPr>
        <w:t>R</w:t>
      </w:r>
      <w:r w:rsidRPr="00B756A7">
        <w:rPr>
          <w:rFonts w:hint="eastAsia"/>
          <w:sz w:val="20"/>
          <w:szCs w:val="20"/>
        </w:rPr>
        <w:t>emaining goods are taken to be appropriated to the buyer</w:t>
      </w:r>
      <w:r w:rsidRPr="00B756A7">
        <w:rPr>
          <w:sz w:val="20"/>
          <w:szCs w:val="20"/>
        </w:rPr>
        <w:t>’</w:t>
      </w:r>
      <w:r w:rsidRPr="00B756A7">
        <w:rPr>
          <w:rFonts w:hint="eastAsia"/>
          <w:sz w:val="20"/>
          <w:szCs w:val="20"/>
        </w:rPr>
        <w:t xml:space="preserve">s contract and property in them passes to the buyer. </w:t>
      </w:r>
    </w:p>
    <w:p w14:paraId="4C10A85E" w14:textId="6EDB368D" w:rsidR="00F106A5" w:rsidRPr="00B756A7" w:rsidRDefault="00F106A5" w:rsidP="00B756A7">
      <w:pPr>
        <w:pStyle w:val="a0"/>
        <w:numPr>
          <w:ilvl w:val="0"/>
          <w:numId w:val="25"/>
        </w:numPr>
        <w:spacing w:line="276" w:lineRule="auto"/>
        <w:rPr>
          <w:sz w:val="20"/>
          <w:szCs w:val="20"/>
        </w:rPr>
      </w:pPr>
      <w:bookmarkStart w:id="21" w:name="OLE_LINK3"/>
      <w:r w:rsidRPr="00B756A7">
        <w:rPr>
          <w:i/>
          <w:iCs/>
          <w:sz w:val="20"/>
          <w:szCs w:val="20"/>
          <w:lang w:val="en-HK"/>
        </w:rPr>
        <w:t>Re London Wine Co (Shippers) Ltd</w:t>
      </w:r>
      <w:bookmarkEnd w:id="21"/>
      <w:r w:rsidRPr="00B756A7">
        <w:rPr>
          <w:i/>
          <w:iCs/>
          <w:sz w:val="20"/>
          <w:szCs w:val="20"/>
          <w:lang w:val="en-HK"/>
        </w:rPr>
        <w:t xml:space="preserve"> </w:t>
      </w:r>
      <w:r w:rsidRPr="00B756A7">
        <w:rPr>
          <w:rFonts w:hint="eastAsia"/>
          <w:sz w:val="20"/>
          <w:szCs w:val="20"/>
        </w:rPr>
        <w:t>（没有</w:t>
      </w:r>
      <w:r w:rsidRPr="00B756A7">
        <w:rPr>
          <w:sz w:val="20"/>
          <w:szCs w:val="20"/>
        </w:rPr>
        <w:t xml:space="preserve">identified bulk situation, </w:t>
      </w:r>
      <w:r w:rsidRPr="00B756A7">
        <w:rPr>
          <w:rFonts w:hint="eastAsia"/>
          <w:sz w:val="20"/>
          <w:szCs w:val="20"/>
        </w:rPr>
        <w:t>就不能主张</w:t>
      </w:r>
      <w:r w:rsidRPr="00B756A7">
        <w:rPr>
          <w:sz w:val="20"/>
          <w:szCs w:val="20"/>
        </w:rPr>
        <w:t>appropriation by exhaustion</w:t>
      </w:r>
      <w:r w:rsidRPr="00B756A7">
        <w:rPr>
          <w:rFonts w:hint="eastAsia"/>
          <w:sz w:val="20"/>
          <w:szCs w:val="20"/>
        </w:rPr>
        <w:t>）</w:t>
      </w:r>
    </w:p>
    <w:p w14:paraId="29D764C1" w14:textId="77777777" w:rsidR="00F106A5" w:rsidRPr="00B756A7" w:rsidRDefault="00F106A5" w:rsidP="00B756A7">
      <w:pPr>
        <w:pStyle w:val="a0"/>
        <w:numPr>
          <w:ilvl w:val="0"/>
          <w:numId w:val="26"/>
        </w:numPr>
        <w:spacing w:line="276" w:lineRule="auto"/>
        <w:rPr>
          <w:sz w:val="20"/>
          <w:szCs w:val="20"/>
        </w:rPr>
      </w:pPr>
      <w:r w:rsidRPr="00B756A7">
        <w:rPr>
          <w:sz w:val="20"/>
          <w:szCs w:val="20"/>
          <w:lang w:val="en-HK"/>
        </w:rPr>
        <w:t>A single purchaser of a particular wine by generic description purchased what was in fact the seller’s total stock of a particular wine at the day of the purchase</w:t>
      </w:r>
    </w:p>
    <w:p w14:paraId="0972950A" w14:textId="77777777" w:rsidR="00F106A5" w:rsidRPr="00B756A7" w:rsidRDefault="00F106A5" w:rsidP="00B756A7">
      <w:pPr>
        <w:pStyle w:val="a0"/>
        <w:numPr>
          <w:ilvl w:val="0"/>
          <w:numId w:val="26"/>
        </w:numPr>
        <w:spacing w:line="276" w:lineRule="auto"/>
        <w:rPr>
          <w:sz w:val="20"/>
          <w:szCs w:val="20"/>
        </w:rPr>
      </w:pPr>
      <w:r w:rsidRPr="00B756A7">
        <w:rPr>
          <w:sz w:val="20"/>
          <w:szCs w:val="20"/>
          <w:lang w:val="en-HK"/>
        </w:rPr>
        <w:t>Two or more purchasers who had bought quantities of a particular wine which taken together, exhausted the whole of seller’s stocks of wine of that description, which stocks were held by different warehousemen</w:t>
      </w:r>
    </w:p>
    <w:p w14:paraId="39FC0A4B" w14:textId="0B3EF611" w:rsidR="00F106A5" w:rsidRPr="00B756A7" w:rsidRDefault="00F106A5" w:rsidP="00B756A7">
      <w:pPr>
        <w:pStyle w:val="a0"/>
        <w:numPr>
          <w:ilvl w:val="0"/>
          <w:numId w:val="26"/>
        </w:numPr>
        <w:spacing w:line="276" w:lineRule="auto"/>
        <w:rPr>
          <w:sz w:val="20"/>
          <w:szCs w:val="20"/>
          <w:lang w:val="en-HK"/>
        </w:rPr>
      </w:pPr>
      <w:r w:rsidRPr="00B756A7">
        <w:rPr>
          <w:sz w:val="20"/>
          <w:szCs w:val="20"/>
          <w:lang w:val="en-HK"/>
        </w:rPr>
        <w:t>Purchaser did not exhaust the seller’s stocks and, although there was no act of appropriation, there was an acknowledgement given by the warehouseman that the appropriate quantity of the particular wine was being held to the purchaser’s order</w:t>
      </w:r>
    </w:p>
    <w:p w14:paraId="31E61009" w14:textId="14BBE1D1" w:rsidR="00F106A5" w:rsidRPr="00B756A7" w:rsidRDefault="00CB6037" w:rsidP="00B756A7">
      <w:pPr>
        <w:pStyle w:val="a0"/>
        <w:numPr>
          <w:ilvl w:val="0"/>
          <w:numId w:val="26"/>
        </w:numPr>
        <w:spacing w:after="240" w:line="276" w:lineRule="auto"/>
        <w:rPr>
          <w:sz w:val="20"/>
          <w:szCs w:val="20"/>
          <w:lang w:val="en-HK"/>
        </w:rPr>
      </w:pPr>
      <w:r w:rsidRPr="00B756A7">
        <w:rPr>
          <w:sz w:val="20"/>
          <w:szCs w:val="20"/>
          <w:lang w:val="en-HK"/>
        </w:rPr>
        <w:t>There could be no award for </w:t>
      </w:r>
      <w:hyperlink r:id="rId10" w:tooltip="Specific performance" w:history="1">
        <w:r w:rsidRPr="00B756A7">
          <w:rPr>
            <w:sz w:val="20"/>
            <w:szCs w:val="20"/>
            <w:lang w:val="en-HK"/>
          </w:rPr>
          <w:t>specific performance</w:t>
        </w:r>
      </w:hyperlink>
      <w:r w:rsidRPr="00B756A7">
        <w:rPr>
          <w:sz w:val="20"/>
          <w:szCs w:val="20"/>
          <w:lang w:val="en-HK"/>
        </w:rPr>
        <w:t> because the </w:t>
      </w:r>
      <w:hyperlink r:id="rId11" w:tooltip="Sale of Goods Act" w:history="1">
        <w:r w:rsidRPr="00B756A7">
          <w:rPr>
            <w:sz w:val="20"/>
            <w:szCs w:val="20"/>
            <w:lang w:val="en-HK"/>
          </w:rPr>
          <w:t>Sale of Goods Act</w:t>
        </w:r>
      </w:hyperlink>
      <w:r w:rsidRPr="00B756A7">
        <w:rPr>
          <w:sz w:val="20"/>
          <w:szCs w:val="20"/>
          <w:lang w:val="en-HK"/>
        </w:rPr>
        <w:t> required similarly that any goods be ascertained. </w:t>
      </w:r>
    </w:p>
    <w:p w14:paraId="5AFFBF8D" w14:textId="6FC5DFCC" w:rsidR="00F106A5" w:rsidRPr="00B756A7" w:rsidRDefault="00B013AA" w:rsidP="00B756A7">
      <w:pPr>
        <w:pStyle w:val="1"/>
        <w:spacing w:after="240" w:line="276" w:lineRule="auto"/>
        <w:rPr>
          <w:sz w:val="20"/>
          <w:szCs w:val="20"/>
          <w:lang w:val="en-HK"/>
        </w:rPr>
      </w:pPr>
      <w:bookmarkStart w:id="22" w:name="_Toc197204532"/>
      <w:r w:rsidRPr="00B756A7">
        <w:rPr>
          <w:rFonts w:hint="eastAsia"/>
          <w:sz w:val="20"/>
          <w:szCs w:val="20"/>
          <w:lang w:val="en-HK"/>
        </w:rPr>
        <w:t>Sale of Goods</w:t>
      </w:r>
      <w:r w:rsidRPr="00B756A7">
        <w:rPr>
          <w:sz w:val="20"/>
          <w:szCs w:val="20"/>
          <w:lang w:val="en-HK"/>
        </w:rPr>
        <w:t>—</w:t>
      </w:r>
      <w:r w:rsidRPr="00B756A7">
        <w:rPr>
          <w:rFonts w:hint="eastAsia"/>
          <w:sz w:val="20"/>
          <w:szCs w:val="20"/>
          <w:lang w:val="en-HK"/>
        </w:rPr>
        <w:t>Transfer of Risk</w:t>
      </w:r>
      <w:r w:rsidR="00E036DB" w:rsidRPr="00B756A7">
        <w:rPr>
          <w:rFonts w:hint="eastAsia"/>
          <w:sz w:val="20"/>
          <w:szCs w:val="20"/>
          <w:lang w:val="en-HK"/>
        </w:rPr>
        <w:t xml:space="preserve"> </w:t>
      </w:r>
      <w:r w:rsidR="00E036DB" w:rsidRPr="00B756A7">
        <w:rPr>
          <w:rFonts w:hint="eastAsia"/>
          <w:sz w:val="20"/>
          <w:szCs w:val="20"/>
          <w:lang w:val="en-HK"/>
        </w:rPr>
        <w:t>风险转移</w:t>
      </w:r>
      <w:bookmarkEnd w:id="22"/>
    </w:p>
    <w:p w14:paraId="5D26E2E5" w14:textId="211D038E" w:rsidR="00B013AA" w:rsidRPr="00B756A7" w:rsidRDefault="00B013AA" w:rsidP="00B756A7">
      <w:pPr>
        <w:pStyle w:val="2"/>
        <w:spacing w:line="276" w:lineRule="auto"/>
        <w:rPr>
          <w:sz w:val="20"/>
          <w:szCs w:val="20"/>
          <w:lang w:val="en-HK"/>
        </w:rPr>
      </w:pPr>
      <w:bookmarkStart w:id="23" w:name="_Toc197204533"/>
      <w:r w:rsidRPr="00B756A7">
        <w:rPr>
          <w:rFonts w:hint="eastAsia"/>
          <w:sz w:val="20"/>
          <w:szCs w:val="20"/>
          <w:lang w:val="en-HK"/>
        </w:rPr>
        <w:t>What Type of Risk</w:t>
      </w:r>
      <w:bookmarkEnd w:id="23"/>
    </w:p>
    <w:p w14:paraId="2B7C4C68" w14:textId="491DBC4C" w:rsidR="00B013AA" w:rsidRPr="00B756A7" w:rsidRDefault="00B013AA" w:rsidP="00B756A7">
      <w:pPr>
        <w:pStyle w:val="ab"/>
        <w:numPr>
          <w:ilvl w:val="0"/>
          <w:numId w:val="25"/>
        </w:numPr>
        <w:spacing w:line="276" w:lineRule="auto"/>
        <w:rPr>
          <w:sz w:val="20"/>
          <w:szCs w:val="20"/>
          <w:lang w:val="en-HK"/>
        </w:rPr>
      </w:pPr>
      <w:r w:rsidRPr="00B756A7">
        <w:rPr>
          <w:rFonts w:hint="eastAsia"/>
          <w:sz w:val="20"/>
          <w:szCs w:val="20"/>
          <w:lang w:val="en-HK"/>
        </w:rPr>
        <w:t>Risk of theft, loss or damage to the contract of goods</w:t>
      </w:r>
    </w:p>
    <w:p w14:paraId="2CD10A6F" w14:textId="18B40AED" w:rsidR="00B013AA" w:rsidRPr="00B756A7" w:rsidRDefault="00B013AA" w:rsidP="00B756A7">
      <w:pPr>
        <w:pStyle w:val="ab"/>
        <w:numPr>
          <w:ilvl w:val="0"/>
          <w:numId w:val="25"/>
        </w:numPr>
        <w:spacing w:line="276" w:lineRule="auto"/>
        <w:rPr>
          <w:sz w:val="20"/>
          <w:szCs w:val="20"/>
          <w:lang w:val="en-HK"/>
        </w:rPr>
      </w:pPr>
      <w:r w:rsidRPr="00B756A7">
        <w:rPr>
          <w:sz w:val="20"/>
          <w:szCs w:val="20"/>
          <w:lang w:val="en-HK"/>
        </w:rPr>
        <w:t>N</w:t>
      </w:r>
      <w:r w:rsidRPr="00B756A7">
        <w:rPr>
          <w:rFonts w:hint="eastAsia"/>
          <w:sz w:val="20"/>
          <w:szCs w:val="20"/>
          <w:lang w:val="en-HK"/>
        </w:rPr>
        <w:t>ot risk of non-payment or non-conforming goods</w:t>
      </w:r>
    </w:p>
    <w:p w14:paraId="1B17F5B1" w14:textId="386D9A33" w:rsidR="00543339" w:rsidRPr="00B756A7" w:rsidRDefault="00543339" w:rsidP="00B756A7">
      <w:pPr>
        <w:pStyle w:val="ab"/>
        <w:numPr>
          <w:ilvl w:val="0"/>
          <w:numId w:val="25"/>
        </w:numPr>
        <w:spacing w:line="276" w:lineRule="auto"/>
        <w:rPr>
          <w:sz w:val="20"/>
          <w:szCs w:val="20"/>
          <w:lang w:val="en-HK"/>
        </w:rPr>
      </w:pPr>
      <w:r w:rsidRPr="00B756A7">
        <w:rPr>
          <w:sz w:val="20"/>
          <w:szCs w:val="20"/>
          <w:lang w:val="en-HK"/>
        </w:rPr>
        <w:t>I</w:t>
      </w:r>
      <w:r w:rsidRPr="00B756A7">
        <w:rPr>
          <w:rFonts w:hint="eastAsia"/>
          <w:sz w:val="20"/>
          <w:szCs w:val="20"/>
          <w:lang w:val="en-HK"/>
        </w:rPr>
        <w:t>ssue:</w:t>
      </w:r>
    </w:p>
    <w:p w14:paraId="19D2C567" w14:textId="6FACE5A6" w:rsidR="00543339" w:rsidRPr="00B756A7" w:rsidRDefault="00543339" w:rsidP="00B756A7">
      <w:pPr>
        <w:pStyle w:val="ab"/>
        <w:numPr>
          <w:ilvl w:val="0"/>
          <w:numId w:val="27"/>
        </w:numPr>
        <w:spacing w:line="276" w:lineRule="auto"/>
        <w:rPr>
          <w:sz w:val="20"/>
          <w:szCs w:val="20"/>
          <w:lang w:val="en-HK"/>
        </w:rPr>
      </w:pPr>
      <w:r w:rsidRPr="00B756A7">
        <w:rPr>
          <w:sz w:val="20"/>
          <w:szCs w:val="20"/>
          <w:lang w:val="en-HK"/>
        </w:rPr>
        <w:t>W</w:t>
      </w:r>
      <w:r w:rsidRPr="00B756A7">
        <w:rPr>
          <w:rFonts w:hint="eastAsia"/>
          <w:sz w:val="20"/>
          <w:szCs w:val="20"/>
          <w:lang w:val="en-HK"/>
        </w:rPr>
        <w:t xml:space="preserve">hich party is to bear the loss? </w:t>
      </w:r>
      <w:r w:rsidRPr="00B756A7">
        <w:rPr>
          <w:sz w:val="20"/>
          <w:szCs w:val="20"/>
          <w:lang w:val="en-HK"/>
        </w:rPr>
        <w:t>–</w:t>
      </w:r>
      <w:r w:rsidRPr="00B756A7">
        <w:rPr>
          <w:rFonts w:hint="eastAsia"/>
          <w:sz w:val="20"/>
          <w:szCs w:val="20"/>
          <w:lang w:val="en-HK"/>
        </w:rPr>
        <w:t>risk allocation</w:t>
      </w:r>
    </w:p>
    <w:p w14:paraId="43081B99" w14:textId="26BD3C10" w:rsidR="00543339" w:rsidRPr="00B756A7" w:rsidRDefault="00543339" w:rsidP="00B756A7">
      <w:pPr>
        <w:pStyle w:val="ab"/>
        <w:numPr>
          <w:ilvl w:val="0"/>
          <w:numId w:val="27"/>
        </w:numPr>
        <w:spacing w:line="276" w:lineRule="auto"/>
        <w:rPr>
          <w:sz w:val="20"/>
          <w:szCs w:val="20"/>
          <w:lang w:val="en-HK"/>
        </w:rPr>
      </w:pPr>
      <w:r w:rsidRPr="00B756A7">
        <w:rPr>
          <w:sz w:val="20"/>
          <w:szCs w:val="20"/>
          <w:lang w:val="en-HK"/>
        </w:rPr>
        <w:t>T</w:t>
      </w:r>
      <w:r w:rsidRPr="00B756A7">
        <w:rPr>
          <w:rFonts w:hint="eastAsia"/>
          <w:sz w:val="20"/>
          <w:szCs w:val="20"/>
          <w:lang w:val="en-HK"/>
        </w:rPr>
        <w:t xml:space="preserve">he effect of the loss-making event on the contract </w:t>
      </w:r>
    </w:p>
    <w:p w14:paraId="284312CF" w14:textId="34CFDC4B" w:rsidR="000D1B0B" w:rsidRPr="00B756A7" w:rsidRDefault="000D1B0B" w:rsidP="00B756A7">
      <w:pPr>
        <w:pStyle w:val="2"/>
        <w:spacing w:line="276" w:lineRule="auto"/>
        <w:rPr>
          <w:sz w:val="20"/>
          <w:szCs w:val="20"/>
          <w:lang w:val="en-HK"/>
        </w:rPr>
      </w:pPr>
      <w:bookmarkStart w:id="24" w:name="_Toc197204534"/>
      <w:r w:rsidRPr="00B756A7">
        <w:rPr>
          <w:rFonts w:hint="eastAsia"/>
          <w:sz w:val="20"/>
          <w:szCs w:val="20"/>
          <w:lang w:val="en-HK"/>
        </w:rPr>
        <w:t>Transfer of Risk</w:t>
      </w:r>
      <w:bookmarkEnd w:id="24"/>
    </w:p>
    <w:p w14:paraId="13FA55C6" w14:textId="3BB79DF8" w:rsidR="000D1B0B" w:rsidRPr="00B756A7" w:rsidRDefault="000D1B0B" w:rsidP="00B756A7">
      <w:pPr>
        <w:pStyle w:val="ab"/>
        <w:numPr>
          <w:ilvl w:val="0"/>
          <w:numId w:val="28"/>
        </w:numPr>
        <w:spacing w:after="240" w:line="276" w:lineRule="auto"/>
        <w:rPr>
          <w:sz w:val="20"/>
          <w:szCs w:val="20"/>
          <w:lang w:val="en-HK"/>
        </w:rPr>
      </w:pPr>
      <w:r w:rsidRPr="00B756A7">
        <w:rPr>
          <w:sz w:val="20"/>
          <w:szCs w:val="20"/>
          <w:lang w:val="en-HK"/>
        </w:rPr>
        <w:lastRenderedPageBreak/>
        <w:t>“Unless otherwise agreed, the goods remain at the seller’s risk until the property therein is transferred to the buyer, but when the property therein is transferred to the buyer the goods are at the buyer’s risk, whether delivery</w:t>
      </w:r>
      <w:r w:rsidRPr="00B756A7">
        <w:rPr>
          <w:rStyle w:val="af2"/>
          <w:sz w:val="20"/>
          <w:szCs w:val="20"/>
          <w:lang w:val="en-HK"/>
        </w:rPr>
        <w:footnoteReference w:id="3"/>
      </w:r>
      <w:r w:rsidRPr="00B756A7">
        <w:rPr>
          <w:sz w:val="20"/>
          <w:szCs w:val="20"/>
          <w:lang w:val="en-HK"/>
        </w:rPr>
        <w:t xml:space="preserve"> has been made or not …” (s22 SOGO)</w:t>
      </w:r>
      <w:r w:rsidRPr="00B756A7">
        <w:rPr>
          <w:rFonts w:hint="eastAsia"/>
          <w:sz w:val="20"/>
          <w:szCs w:val="20"/>
          <w:lang w:val="en-HK"/>
        </w:rPr>
        <w:t xml:space="preserve"> </w:t>
      </w:r>
      <w:proofErr w:type="gramStart"/>
      <w:r w:rsidRPr="00B756A7">
        <w:rPr>
          <w:rFonts w:hint="eastAsia"/>
          <w:sz w:val="20"/>
          <w:szCs w:val="20"/>
          <w:lang w:val="en-HK"/>
        </w:rPr>
        <w:t>货品风险随产权转让而转让给买方；</w:t>
      </w:r>
      <w:proofErr w:type="gramEnd"/>
    </w:p>
    <w:p w14:paraId="54437DE5" w14:textId="21A51B83" w:rsidR="00E036DB" w:rsidRPr="00B756A7" w:rsidRDefault="00E036DB" w:rsidP="00B756A7">
      <w:pPr>
        <w:pStyle w:val="ab"/>
        <w:numPr>
          <w:ilvl w:val="0"/>
          <w:numId w:val="29"/>
        </w:numPr>
        <w:spacing w:line="276" w:lineRule="auto"/>
        <w:rPr>
          <w:sz w:val="20"/>
          <w:szCs w:val="20"/>
        </w:rPr>
      </w:pPr>
      <w:bookmarkStart w:id="25" w:name="OLE_LINK4"/>
      <w:r w:rsidRPr="00B756A7">
        <w:rPr>
          <w:i/>
          <w:iCs/>
          <w:sz w:val="20"/>
          <w:szCs w:val="20"/>
          <w:lang w:val="en-HK"/>
        </w:rPr>
        <w:t>Pignataro v Gilroy</w:t>
      </w:r>
      <w:bookmarkEnd w:id="25"/>
      <w:r w:rsidRPr="00B756A7">
        <w:rPr>
          <w:i/>
          <w:iCs/>
          <w:sz w:val="20"/>
          <w:szCs w:val="20"/>
          <w:lang w:val="en-HK"/>
        </w:rPr>
        <w:t xml:space="preserve"> </w:t>
      </w:r>
      <w:r w:rsidRPr="00B756A7">
        <w:rPr>
          <w:sz w:val="20"/>
          <w:szCs w:val="20"/>
          <w:lang w:val="en-HK"/>
        </w:rPr>
        <w:t>– risk in unascertained goods – implied appropriation from failure to reply to note of appropriation</w:t>
      </w:r>
    </w:p>
    <w:p w14:paraId="4E26CFDC" w14:textId="19E702C4" w:rsidR="00E036DB" w:rsidRPr="00B756A7" w:rsidRDefault="00E036DB" w:rsidP="00B756A7">
      <w:pPr>
        <w:spacing w:after="240" w:line="276" w:lineRule="auto"/>
        <w:rPr>
          <w:sz w:val="20"/>
          <w:szCs w:val="20"/>
        </w:rPr>
      </w:pPr>
      <w:r w:rsidRPr="00B756A7">
        <w:rPr>
          <w:sz w:val="20"/>
          <w:szCs w:val="20"/>
        </w:rPr>
        <w:t xml:space="preserve">Ascertain case, rice is ready to collection, but </w:t>
      </w:r>
      <w:r w:rsidR="000D6A04" w:rsidRPr="00B756A7">
        <w:rPr>
          <w:rFonts w:hint="eastAsia"/>
          <w:sz w:val="20"/>
          <w:szCs w:val="20"/>
        </w:rPr>
        <w:t xml:space="preserve">the </w:t>
      </w:r>
      <w:r w:rsidRPr="00B756A7">
        <w:rPr>
          <w:sz w:val="20"/>
          <w:szCs w:val="20"/>
        </w:rPr>
        <w:t xml:space="preserve">buyer only </w:t>
      </w:r>
      <w:r w:rsidR="000D6A04" w:rsidRPr="00B756A7">
        <w:rPr>
          <w:rFonts w:hint="eastAsia"/>
          <w:sz w:val="20"/>
          <w:szCs w:val="20"/>
        </w:rPr>
        <w:t>took</w:t>
      </w:r>
      <w:r w:rsidRPr="00B756A7">
        <w:rPr>
          <w:sz w:val="20"/>
          <w:szCs w:val="20"/>
        </w:rPr>
        <w:t xml:space="preserve"> part of </w:t>
      </w:r>
      <w:r w:rsidR="00DA0D66" w:rsidRPr="00B756A7">
        <w:rPr>
          <w:rFonts w:hint="eastAsia"/>
          <w:sz w:val="20"/>
          <w:szCs w:val="20"/>
        </w:rPr>
        <w:t xml:space="preserve">the </w:t>
      </w:r>
      <w:r w:rsidRPr="00B756A7">
        <w:rPr>
          <w:sz w:val="20"/>
          <w:szCs w:val="20"/>
        </w:rPr>
        <w:t xml:space="preserve">rice, after that the rest </w:t>
      </w:r>
      <w:r w:rsidR="00DA0D66" w:rsidRPr="00B756A7">
        <w:rPr>
          <w:rFonts w:hint="eastAsia"/>
          <w:sz w:val="20"/>
          <w:szCs w:val="20"/>
        </w:rPr>
        <w:t xml:space="preserve">of the </w:t>
      </w:r>
      <w:r w:rsidRPr="00B756A7">
        <w:rPr>
          <w:sz w:val="20"/>
          <w:szCs w:val="20"/>
        </w:rPr>
        <w:t xml:space="preserve">rice </w:t>
      </w:r>
      <w:r w:rsidR="000D6A04" w:rsidRPr="00B756A7">
        <w:rPr>
          <w:rFonts w:hint="eastAsia"/>
          <w:sz w:val="20"/>
          <w:szCs w:val="20"/>
        </w:rPr>
        <w:t>was</w:t>
      </w:r>
      <w:r w:rsidRPr="00B756A7">
        <w:rPr>
          <w:sz w:val="20"/>
          <w:szCs w:val="20"/>
        </w:rPr>
        <w:t xml:space="preserve"> stolen. Who to bear the risk of remaining rice? </w:t>
      </w:r>
      <w:r w:rsidR="000D6A04" w:rsidRPr="00B756A7">
        <w:rPr>
          <w:rFonts w:hint="eastAsia"/>
          <w:sz w:val="20"/>
          <w:szCs w:val="20"/>
        </w:rPr>
        <w:t>Has</w:t>
      </w:r>
      <w:r w:rsidRPr="00B756A7">
        <w:rPr>
          <w:sz w:val="20"/>
          <w:szCs w:val="20"/>
        </w:rPr>
        <w:t xml:space="preserve"> the property </w:t>
      </w:r>
      <w:r w:rsidR="000D6A04" w:rsidRPr="00B756A7">
        <w:rPr>
          <w:rFonts w:hint="eastAsia"/>
          <w:sz w:val="20"/>
          <w:szCs w:val="20"/>
        </w:rPr>
        <w:t>been</w:t>
      </w:r>
      <w:r w:rsidRPr="00B756A7">
        <w:rPr>
          <w:sz w:val="20"/>
          <w:szCs w:val="20"/>
        </w:rPr>
        <w:t xml:space="preserve"> transferred?</w:t>
      </w:r>
      <w:r w:rsidR="000D6A04" w:rsidRPr="00B756A7">
        <w:rPr>
          <w:rFonts w:hint="eastAsia"/>
          <w:sz w:val="20"/>
          <w:szCs w:val="20"/>
        </w:rPr>
        <w:t xml:space="preserve"> </w:t>
      </w:r>
      <w:r w:rsidR="000D6A04" w:rsidRPr="00B756A7">
        <w:rPr>
          <w:sz w:val="20"/>
          <w:szCs w:val="20"/>
        </w:rPr>
        <w:t>It was held</w:t>
      </w:r>
      <w:r w:rsidR="000D6A04" w:rsidRPr="00B756A7">
        <w:rPr>
          <w:rFonts w:hint="eastAsia"/>
          <w:sz w:val="20"/>
          <w:szCs w:val="20"/>
        </w:rPr>
        <w:t xml:space="preserve"> </w:t>
      </w:r>
      <w:r w:rsidR="000D6A04" w:rsidRPr="00B756A7">
        <w:rPr>
          <w:sz w:val="20"/>
          <w:szCs w:val="20"/>
        </w:rPr>
        <w:t>that the property had passed to the buyer.</w:t>
      </w:r>
      <w:r w:rsidR="000D6A04" w:rsidRPr="00B756A7">
        <w:rPr>
          <w:rFonts w:hint="eastAsia"/>
          <w:sz w:val="20"/>
          <w:szCs w:val="20"/>
        </w:rPr>
        <w:t xml:space="preserve"> </w:t>
      </w:r>
      <w:r w:rsidR="000D6A04" w:rsidRPr="00B756A7">
        <w:rPr>
          <w:rFonts w:hint="eastAsia"/>
          <w:sz w:val="20"/>
          <w:szCs w:val="20"/>
        </w:rPr>
        <w:t>大米准备好后买方没有及时提货，后存货被偷；裁定产权已转移至买方，买方承担风险。</w:t>
      </w:r>
    </w:p>
    <w:p w14:paraId="6841BF67" w14:textId="6891AEF5" w:rsidR="00E036DB" w:rsidRPr="00B756A7" w:rsidRDefault="00E036DB" w:rsidP="00B756A7">
      <w:pPr>
        <w:pStyle w:val="ab"/>
        <w:numPr>
          <w:ilvl w:val="0"/>
          <w:numId w:val="29"/>
        </w:numPr>
        <w:spacing w:line="276" w:lineRule="auto"/>
        <w:rPr>
          <w:sz w:val="20"/>
          <w:szCs w:val="20"/>
        </w:rPr>
      </w:pPr>
      <w:bookmarkStart w:id="26" w:name="OLE_LINK5"/>
      <w:r w:rsidRPr="00B756A7">
        <w:rPr>
          <w:i/>
          <w:iCs/>
          <w:sz w:val="20"/>
          <w:szCs w:val="20"/>
          <w:lang w:val="en-HK"/>
        </w:rPr>
        <w:t>Sterns Ltd v Vickers Ltd</w:t>
      </w:r>
      <w:bookmarkEnd w:id="26"/>
      <w:r w:rsidRPr="00B756A7">
        <w:rPr>
          <w:i/>
          <w:iCs/>
          <w:sz w:val="20"/>
          <w:szCs w:val="20"/>
          <w:lang w:val="en-HK"/>
        </w:rPr>
        <w:t xml:space="preserve"> </w:t>
      </w:r>
      <w:r w:rsidRPr="00B756A7">
        <w:rPr>
          <w:sz w:val="20"/>
          <w:szCs w:val="20"/>
          <w:lang w:val="en-HK"/>
        </w:rPr>
        <w:t xml:space="preserve">– contrary intention </w:t>
      </w:r>
      <w:r w:rsidR="0090481B" w:rsidRPr="00B756A7">
        <w:rPr>
          <w:rFonts w:hint="eastAsia"/>
          <w:sz w:val="20"/>
          <w:szCs w:val="20"/>
          <w:lang w:val="en-HK"/>
        </w:rPr>
        <w:t>is shown</w:t>
      </w:r>
      <w:r w:rsidRPr="00B756A7">
        <w:rPr>
          <w:sz w:val="20"/>
          <w:szCs w:val="20"/>
          <w:lang w:val="en-HK"/>
        </w:rPr>
        <w:t xml:space="preserve"> (i.e. risk </w:t>
      </w:r>
      <w:proofErr w:type="gramStart"/>
      <w:r w:rsidRPr="00B756A7">
        <w:rPr>
          <w:sz w:val="20"/>
          <w:szCs w:val="20"/>
          <w:lang w:val="en-HK"/>
        </w:rPr>
        <w:t>to pass</w:t>
      </w:r>
      <w:proofErr w:type="gramEnd"/>
      <w:r w:rsidRPr="00B756A7">
        <w:rPr>
          <w:sz w:val="20"/>
          <w:szCs w:val="20"/>
          <w:lang w:val="en-HK"/>
        </w:rPr>
        <w:t xml:space="preserve"> before property) – buyer accepted </w:t>
      </w:r>
      <w:r w:rsidR="0090481B" w:rsidRPr="00B756A7">
        <w:rPr>
          <w:rFonts w:hint="eastAsia"/>
          <w:sz w:val="20"/>
          <w:szCs w:val="20"/>
          <w:lang w:val="en-HK"/>
        </w:rPr>
        <w:t xml:space="preserve">a </w:t>
      </w:r>
      <w:r w:rsidRPr="00B756A7">
        <w:rPr>
          <w:sz w:val="20"/>
          <w:szCs w:val="20"/>
          <w:lang w:val="en-HK"/>
        </w:rPr>
        <w:t>delivery warrant</w:t>
      </w:r>
      <w:r w:rsidR="00827F71" w:rsidRPr="00B756A7">
        <w:rPr>
          <w:rFonts w:hint="eastAsia"/>
          <w:sz w:val="20"/>
          <w:szCs w:val="20"/>
          <w:lang w:val="en-HK"/>
        </w:rPr>
        <w:t xml:space="preserve"> </w:t>
      </w:r>
      <w:r w:rsidR="00827F71" w:rsidRPr="00B756A7">
        <w:rPr>
          <w:rFonts w:hint="eastAsia"/>
          <w:sz w:val="20"/>
          <w:szCs w:val="20"/>
          <w:lang w:val="en-HK"/>
        </w:rPr>
        <w:t>由于买方接受了交付凭证，风险在交付产权之前就转移了</w:t>
      </w:r>
    </w:p>
    <w:p w14:paraId="3D58CC67" w14:textId="2D3143F1" w:rsidR="00E036DB" w:rsidRPr="00B756A7" w:rsidRDefault="00E036DB" w:rsidP="00B756A7">
      <w:pPr>
        <w:spacing w:line="276" w:lineRule="auto"/>
        <w:rPr>
          <w:sz w:val="20"/>
          <w:szCs w:val="20"/>
        </w:rPr>
      </w:pPr>
      <w:r w:rsidRPr="00B756A7">
        <w:rPr>
          <w:sz w:val="20"/>
          <w:szCs w:val="20"/>
          <w:lang w:val="en-HK"/>
        </w:rPr>
        <w:t xml:space="preserve">Subject matter: liquid. </w:t>
      </w:r>
      <w:r w:rsidR="006650B6" w:rsidRPr="00B756A7">
        <w:rPr>
          <w:rFonts w:hint="eastAsia"/>
          <w:sz w:val="20"/>
          <w:szCs w:val="20"/>
          <w:lang w:val="en-HK"/>
        </w:rPr>
        <w:t>Appropriation</w:t>
      </w:r>
      <w:r w:rsidRPr="00B756A7">
        <w:rPr>
          <w:sz w:val="20"/>
          <w:szCs w:val="20"/>
          <w:lang w:val="en-HK"/>
        </w:rPr>
        <w:t xml:space="preserve"> hasn’t been made to the buyer. </w:t>
      </w:r>
      <w:r w:rsidR="006650B6" w:rsidRPr="00B756A7">
        <w:rPr>
          <w:rFonts w:hint="eastAsia"/>
          <w:sz w:val="20"/>
          <w:szCs w:val="20"/>
          <w:lang w:val="en-HK"/>
        </w:rPr>
        <w:t>The seller</w:t>
      </w:r>
      <w:r w:rsidRPr="00B756A7">
        <w:rPr>
          <w:sz w:val="20"/>
          <w:szCs w:val="20"/>
          <w:lang w:val="en-HK"/>
        </w:rPr>
        <w:t xml:space="preserve"> handed </w:t>
      </w:r>
      <w:r w:rsidR="006650B6" w:rsidRPr="00B756A7">
        <w:rPr>
          <w:rFonts w:hint="eastAsia"/>
          <w:sz w:val="20"/>
          <w:szCs w:val="20"/>
          <w:lang w:val="en-HK"/>
        </w:rPr>
        <w:t xml:space="preserve">the </w:t>
      </w:r>
      <w:r w:rsidRPr="00B756A7">
        <w:rPr>
          <w:sz w:val="20"/>
          <w:szCs w:val="20"/>
          <w:lang w:val="en-HK"/>
        </w:rPr>
        <w:t xml:space="preserve">buyer the delivery warrant. </w:t>
      </w:r>
      <w:r w:rsidR="006650B6" w:rsidRPr="00B756A7">
        <w:rPr>
          <w:rFonts w:hint="eastAsia"/>
          <w:sz w:val="20"/>
          <w:szCs w:val="20"/>
          <w:lang w:val="en-HK"/>
        </w:rPr>
        <w:t>Whoever</w:t>
      </w:r>
      <w:r w:rsidRPr="00B756A7">
        <w:rPr>
          <w:sz w:val="20"/>
          <w:szCs w:val="20"/>
          <w:lang w:val="en-HK"/>
        </w:rPr>
        <w:t xml:space="preserve"> </w:t>
      </w:r>
      <w:r w:rsidR="006650B6" w:rsidRPr="00B756A7">
        <w:rPr>
          <w:rFonts w:hint="eastAsia"/>
          <w:sz w:val="20"/>
          <w:szCs w:val="20"/>
          <w:lang w:val="en-HK"/>
        </w:rPr>
        <w:t>holds</w:t>
      </w:r>
      <w:r w:rsidRPr="00B756A7">
        <w:rPr>
          <w:sz w:val="20"/>
          <w:szCs w:val="20"/>
          <w:lang w:val="en-HK"/>
        </w:rPr>
        <w:t xml:space="preserve"> the warrant can take the </w:t>
      </w:r>
      <w:r w:rsidR="006650B6" w:rsidRPr="00B756A7">
        <w:rPr>
          <w:rFonts w:hint="eastAsia"/>
          <w:sz w:val="20"/>
          <w:szCs w:val="20"/>
          <w:lang w:val="en-HK"/>
        </w:rPr>
        <w:t>goods</w:t>
      </w:r>
      <w:r w:rsidRPr="00B756A7">
        <w:rPr>
          <w:sz w:val="20"/>
          <w:szCs w:val="20"/>
          <w:lang w:val="en-HK"/>
        </w:rPr>
        <w:t xml:space="preserve"> from the warehouse. </w:t>
      </w:r>
      <w:r w:rsidRPr="00B756A7">
        <w:rPr>
          <w:rFonts w:hint="eastAsia"/>
          <w:sz w:val="20"/>
          <w:szCs w:val="20"/>
        </w:rPr>
        <w:t>买方没有立刻去取货</w:t>
      </w:r>
      <w:r w:rsidR="00AF6F14" w:rsidRPr="00B756A7">
        <w:rPr>
          <w:rFonts w:hint="eastAsia"/>
          <w:sz w:val="20"/>
          <w:szCs w:val="20"/>
        </w:rPr>
        <w:t>，商品变质。</w:t>
      </w:r>
    </w:p>
    <w:p w14:paraId="275C150F" w14:textId="6B324EEC" w:rsidR="00E036DB" w:rsidRPr="00B756A7" w:rsidRDefault="00AF6F14" w:rsidP="00B756A7">
      <w:pPr>
        <w:spacing w:after="240" w:line="276" w:lineRule="auto"/>
        <w:rPr>
          <w:sz w:val="20"/>
          <w:szCs w:val="20"/>
        </w:rPr>
      </w:pPr>
      <w:r w:rsidRPr="00B756A7">
        <w:rPr>
          <w:rFonts w:hint="eastAsia"/>
          <w:sz w:val="20"/>
          <w:szCs w:val="20"/>
        </w:rPr>
        <w:t>U</w:t>
      </w:r>
      <w:r w:rsidR="006650B6" w:rsidRPr="00B756A7">
        <w:rPr>
          <w:rFonts w:hint="eastAsia"/>
          <w:sz w:val="20"/>
          <w:szCs w:val="20"/>
        </w:rPr>
        <w:t>na</w:t>
      </w:r>
      <w:r w:rsidR="00E036DB" w:rsidRPr="00B756A7">
        <w:rPr>
          <w:sz w:val="20"/>
          <w:szCs w:val="20"/>
        </w:rPr>
        <w:t>scertain</w:t>
      </w:r>
      <w:r w:rsidR="006650B6" w:rsidRPr="00B756A7">
        <w:rPr>
          <w:rFonts w:hint="eastAsia"/>
          <w:sz w:val="20"/>
          <w:szCs w:val="20"/>
        </w:rPr>
        <w:t>ed</w:t>
      </w:r>
      <w:r w:rsidR="00E036DB" w:rsidRPr="00B756A7">
        <w:rPr>
          <w:sz w:val="20"/>
          <w:szCs w:val="20"/>
        </w:rPr>
        <w:t xml:space="preserve"> good, </w:t>
      </w:r>
      <w:r w:rsidR="006650B6" w:rsidRPr="00B756A7">
        <w:rPr>
          <w:rFonts w:hint="eastAsia"/>
          <w:sz w:val="20"/>
          <w:szCs w:val="20"/>
        </w:rPr>
        <w:t xml:space="preserve">the </w:t>
      </w:r>
      <w:r w:rsidR="00E036DB" w:rsidRPr="00B756A7">
        <w:rPr>
          <w:sz w:val="20"/>
          <w:szCs w:val="20"/>
        </w:rPr>
        <w:t xml:space="preserve">risk would not pass to </w:t>
      </w:r>
      <w:r w:rsidR="006650B6" w:rsidRPr="00B756A7">
        <w:rPr>
          <w:rFonts w:hint="eastAsia"/>
          <w:sz w:val="20"/>
          <w:szCs w:val="20"/>
        </w:rPr>
        <w:t xml:space="preserve">the </w:t>
      </w:r>
      <w:r w:rsidR="00E036DB" w:rsidRPr="00B756A7">
        <w:rPr>
          <w:sz w:val="20"/>
          <w:szCs w:val="20"/>
        </w:rPr>
        <w:t xml:space="preserve">seller. </w:t>
      </w:r>
      <w:r w:rsidR="00E036DB" w:rsidRPr="00B756A7">
        <w:rPr>
          <w:sz w:val="20"/>
          <w:szCs w:val="20"/>
        </w:rPr>
        <w:t>但是这边有</w:t>
      </w:r>
      <w:r w:rsidR="00E036DB" w:rsidRPr="00B756A7">
        <w:rPr>
          <w:sz w:val="20"/>
          <w:szCs w:val="20"/>
        </w:rPr>
        <w:t xml:space="preserve">contrary intention, </w:t>
      </w:r>
      <w:r w:rsidR="006650B6" w:rsidRPr="00B756A7">
        <w:rPr>
          <w:rFonts w:hint="eastAsia"/>
          <w:sz w:val="20"/>
          <w:szCs w:val="20"/>
        </w:rPr>
        <w:t xml:space="preserve">the </w:t>
      </w:r>
      <w:r w:rsidR="00E036DB" w:rsidRPr="00B756A7">
        <w:rPr>
          <w:sz w:val="20"/>
          <w:szCs w:val="20"/>
        </w:rPr>
        <w:t xml:space="preserve">buyer is who going to make the appropriation. </w:t>
      </w:r>
      <w:r w:rsidR="00E036DB" w:rsidRPr="00B756A7">
        <w:rPr>
          <w:rFonts w:hint="eastAsia"/>
          <w:sz w:val="20"/>
          <w:szCs w:val="20"/>
        </w:rPr>
        <w:t>尽管还没有交付，但买方应当承担风险，因为是买方决定何时交付，而非卖方。</w:t>
      </w:r>
    </w:p>
    <w:p w14:paraId="31B40F8A" w14:textId="3DE63F7F" w:rsidR="00AF6F14" w:rsidRPr="00B756A7" w:rsidRDefault="00AF6F14" w:rsidP="00B756A7">
      <w:pPr>
        <w:pStyle w:val="ab"/>
        <w:numPr>
          <w:ilvl w:val="0"/>
          <w:numId w:val="28"/>
        </w:numPr>
        <w:spacing w:line="276" w:lineRule="auto"/>
        <w:rPr>
          <w:sz w:val="20"/>
          <w:szCs w:val="20"/>
        </w:rPr>
      </w:pPr>
      <w:r w:rsidRPr="00B756A7">
        <w:rPr>
          <w:sz w:val="20"/>
          <w:szCs w:val="20"/>
        </w:rPr>
        <w:t>“…</w:t>
      </w:r>
      <w:r w:rsidRPr="00B756A7">
        <w:rPr>
          <w:sz w:val="20"/>
          <w:szCs w:val="20"/>
          <w:lang w:val="en-HK"/>
        </w:rPr>
        <w:t>Provided that where delivery has been delayed through the fault</w:t>
      </w:r>
      <w:r w:rsidRPr="00B756A7">
        <w:rPr>
          <w:rStyle w:val="af2"/>
          <w:sz w:val="20"/>
          <w:szCs w:val="20"/>
          <w:lang w:val="en-HK"/>
        </w:rPr>
        <w:footnoteReference w:id="4"/>
      </w:r>
      <w:r w:rsidRPr="00B756A7">
        <w:rPr>
          <w:sz w:val="20"/>
          <w:szCs w:val="20"/>
          <w:lang w:val="en-HK"/>
        </w:rPr>
        <w:t xml:space="preserve"> of either seller or buyer, the goods are at the risk of the party in fault”</w:t>
      </w:r>
      <w:r w:rsidRPr="00B756A7">
        <w:rPr>
          <w:rFonts w:hint="eastAsia"/>
          <w:sz w:val="20"/>
          <w:szCs w:val="20"/>
          <w:lang w:val="en-HK"/>
        </w:rPr>
        <w:t xml:space="preserve"> </w:t>
      </w:r>
      <w:r w:rsidRPr="00B756A7">
        <w:rPr>
          <w:rFonts w:hint="eastAsia"/>
          <w:sz w:val="20"/>
          <w:szCs w:val="20"/>
          <w:lang w:val="en-HK"/>
        </w:rPr>
        <w:t>如因错失而延迟交付，则过错方承担风险</w:t>
      </w:r>
      <w:r w:rsidRPr="00B756A7">
        <w:rPr>
          <w:rFonts w:hint="eastAsia"/>
          <w:sz w:val="20"/>
          <w:szCs w:val="20"/>
          <w:lang w:val="en-HK"/>
        </w:rPr>
        <w:t xml:space="preserve"> </w:t>
      </w:r>
      <w:r w:rsidRPr="00B756A7">
        <w:rPr>
          <w:sz w:val="20"/>
          <w:szCs w:val="20"/>
          <w:lang w:val="en-HK"/>
        </w:rPr>
        <w:t>(s22 SOGO)</w:t>
      </w:r>
    </w:p>
    <w:p w14:paraId="150DC286" w14:textId="09A9CDC6" w:rsidR="00AF6F14" w:rsidRPr="00B756A7" w:rsidRDefault="00AF6F14" w:rsidP="00B756A7">
      <w:pPr>
        <w:pStyle w:val="ab"/>
        <w:numPr>
          <w:ilvl w:val="0"/>
          <w:numId w:val="29"/>
        </w:numPr>
        <w:spacing w:after="240" w:line="276" w:lineRule="auto"/>
        <w:rPr>
          <w:sz w:val="20"/>
          <w:szCs w:val="20"/>
        </w:rPr>
      </w:pPr>
      <w:r w:rsidRPr="00B756A7">
        <w:rPr>
          <w:i/>
          <w:iCs/>
          <w:sz w:val="20"/>
          <w:szCs w:val="20"/>
          <w:lang w:val="en-HK"/>
        </w:rPr>
        <w:t>Demby Hamilton v Barden –</w:t>
      </w:r>
      <w:r w:rsidRPr="00B756A7">
        <w:rPr>
          <w:sz w:val="20"/>
          <w:szCs w:val="20"/>
          <w:lang w:val="en-HK"/>
        </w:rPr>
        <w:t xml:space="preserve"> delivery delayed due to fault of buyer </w:t>
      </w:r>
      <w:r w:rsidRPr="00B756A7">
        <w:rPr>
          <w:rFonts w:hint="eastAsia"/>
          <w:sz w:val="20"/>
          <w:szCs w:val="20"/>
        </w:rPr>
        <w:t>只取了部分果汁，剩余的留下给卖方。</w:t>
      </w:r>
      <w:r w:rsidRPr="00B756A7">
        <w:rPr>
          <w:sz w:val="20"/>
          <w:szCs w:val="20"/>
        </w:rPr>
        <w:t xml:space="preserve">Buyer should give delivery </w:t>
      </w:r>
      <w:r w:rsidRPr="00B756A7">
        <w:rPr>
          <w:rFonts w:hint="eastAsia"/>
          <w:sz w:val="20"/>
          <w:szCs w:val="20"/>
        </w:rPr>
        <w:t>instructions</w:t>
      </w:r>
      <w:r w:rsidRPr="00B756A7">
        <w:rPr>
          <w:sz w:val="20"/>
          <w:szCs w:val="20"/>
        </w:rPr>
        <w:t xml:space="preserve">, </w:t>
      </w:r>
      <w:r w:rsidRPr="00B756A7">
        <w:rPr>
          <w:rFonts w:hint="eastAsia"/>
          <w:sz w:val="20"/>
          <w:szCs w:val="20"/>
        </w:rPr>
        <w:t>所以卖方无法根据指示交付，果汁变质。</w:t>
      </w:r>
      <w:r w:rsidRPr="00B756A7">
        <w:rPr>
          <w:rFonts w:hint="eastAsia"/>
          <w:sz w:val="20"/>
          <w:szCs w:val="20"/>
        </w:rPr>
        <w:t xml:space="preserve"> </w:t>
      </w:r>
      <w:r w:rsidRPr="00B756A7">
        <w:rPr>
          <w:sz w:val="20"/>
          <w:szCs w:val="20"/>
        </w:rPr>
        <w:t>Buyer would be responsible for the risk</w:t>
      </w:r>
      <w:r w:rsidRPr="00B756A7">
        <w:rPr>
          <w:rFonts w:hint="eastAsia"/>
          <w:sz w:val="20"/>
          <w:szCs w:val="20"/>
        </w:rPr>
        <w:t xml:space="preserve"> although the property in the juice remained in the seller.</w:t>
      </w:r>
    </w:p>
    <w:p w14:paraId="37B95290" w14:textId="5A9C92C7" w:rsidR="000C20C5" w:rsidRPr="00B756A7" w:rsidRDefault="000C20C5" w:rsidP="00B756A7">
      <w:pPr>
        <w:pStyle w:val="2"/>
        <w:spacing w:line="276" w:lineRule="auto"/>
        <w:rPr>
          <w:sz w:val="20"/>
          <w:szCs w:val="20"/>
        </w:rPr>
      </w:pPr>
      <w:bookmarkStart w:id="27" w:name="_Toc197204535"/>
      <w:r w:rsidRPr="00B756A7">
        <w:rPr>
          <w:rFonts w:hint="eastAsia"/>
          <w:sz w:val="20"/>
          <w:szCs w:val="20"/>
        </w:rPr>
        <w:t xml:space="preserve">Perishing of Goods </w:t>
      </w:r>
      <w:r w:rsidRPr="00B756A7">
        <w:rPr>
          <w:rFonts w:hint="eastAsia"/>
          <w:sz w:val="20"/>
          <w:szCs w:val="20"/>
        </w:rPr>
        <w:t>货物灭失</w:t>
      </w:r>
      <w:bookmarkEnd w:id="27"/>
    </w:p>
    <w:p w14:paraId="5BF85D8E" w14:textId="49B3431E" w:rsidR="000C20C5" w:rsidRPr="00B756A7" w:rsidRDefault="000C20C5" w:rsidP="00B756A7">
      <w:pPr>
        <w:pStyle w:val="ab"/>
        <w:numPr>
          <w:ilvl w:val="0"/>
          <w:numId w:val="28"/>
        </w:numPr>
        <w:spacing w:line="276" w:lineRule="auto"/>
        <w:rPr>
          <w:sz w:val="20"/>
          <w:szCs w:val="20"/>
        </w:rPr>
      </w:pPr>
      <w:r w:rsidRPr="00B756A7">
        <w:rPr>
          <w:sz w:val="20"/>
          <w:szCs w:val="20"/>
          <w:lang w:val="en-HK"/>
        </w:rPr>
        <w:t>Where there is a contract for the sale of specific goods, and the goods, without the knowledge of the seller, have perished at the time when the contract is made, the contract is void. (s8 SOGO)</w:t>
      </w:r>
      <w:r w:rsidR="00F035F6" w:rsidRPr="00B756A7">
        <w:rPr>
          <w:rFonts w:hint="eastAsia"/>
          <w:sz w:val="20"/>
          <w:szCs w:val="20"/>
          <w:lang w:val="en-HK"/>
        </w:rPr>
        <w:t xml:space="preserve"> </w:t>
      </w:r>
      <w:r w:rsidR="00F035F6" w:rsidRPr="00B756A7">
        <w:rPr>
          <w:rFonts w:hint="eastAsia"/>
          <w:sz w:val="20"/>
          <w:szCs w:val="20"/>
          <w:lang w:val="en-HK"/>
        </w:rPr>
        <w:t>订立合约时该特定货品已灭失，但卖方不知情，则合约无效。</w:t>
      </w:r>
      <w:r w:rsidRPr="00B756A7">
        <w:rPr>
          <w:sz w:val="20"/>
          <w:szCs w:val="20"/>
          <w:lang w:val="en-HK"/>
        </w:rPr>
        <w:t xml:space="preserve"> </w:t>
      </w:r>
      <w:r w:rsidR="00F035F6" w:rsidRPr="00B756A7">
        <w:rPr>
          <w:rFonts w:hint="eastAsia"/>
          <w:sz w:val="20"/>
          <w:szCs w:val="20"/>
          <w:lang w:val="en-HK"/>
        </w:rPr>
        <w:t>(</w:t>
      </w:r>
      <w:r w:rsidRPr="00B756A7">
        <w:rPr>
          <w:sz w:val="20"/>
          <w:szCs w:val="20"/>
          <w:lang w:val="en-HK"/>
        </w:rPr>
        <w:t xml:space="preserve">can also sue under contract </w:t>
      </w:r>
      <w:r w:rsidR="00F035F6" w:rsidRPr="00B756A7">
        <w:rPr>
          <w:rFonts w:hint="eastAsia"/>
          <w:sz w:val="20"/>
          <w:szCs w:val="20"/>
          <w:lang w:val="en-HK"/>
        </w:rPr>
        <w:t>by</w:t>
      </w:r>
      <w:r w:rsidRPr="00B756A7">
        <w:rPr>
          <w:sz w:val="20"/>
          <w:szCs w:val="20"/>
          <w:lang w:val="en-HK"/>
        </w:rPr>
        <w:t xml:space="preserve"> mistake</w:t>
      </w:r>
      <w:r w:rsidR="00F035F6" w:rsidRPr="00B756A7">
        <w:rPr>
          <w:rFonts w:hint="eastAsia"/>
          <w:sz w:val="20"/>
          <w:szCs w:val="20"/>
          <w:lang w:val="en-HK"/>
        </w:rPr>
        <w:t>)</w:t>
      </w:r>
    </w:p>
    <w:p w14:paraId="6F335323" w14:textId="77777777" w:rsidR="00C427F8" w:rsidRPr="00B756A7" w:rsidRDefault="00C427F8" w:rsidP="00B756A7">
      <w:pPr>
        <w:pStyle w:val="ab"/>
        <w:numPr>
          <w:ilvl w:val="0"/>
          <w:numId w:val="29"/>
        </w:numPr>
        <w:spacing w:line="276" w:lineRule="auto"/>
        <w:rPr>
          <w:sz w:val="20"/>
          <w:szCs w:val="20"/>
        </w:rPr>
      </w:pPr>
      <w:r w:rsidRPr="00B756A7">
        <w:rPr>
          <w:i/>
          <w:iCs/>
          <w:sz w:val="20"/>
          <w:szCs w:val="20"/>
          <w:lang w:val="en-HK"/>
        </w:rPr>
        <w:t>Barrow, Lane &amp; Ballard Ltd v Philip Philips &amp; Co</w:t>
      </w:r>
      <w:r w:rsidRPr="00B756A7">
        <w:rPr>
          <w:sz w:val="20"/>
          <w:szCs w:val="20"/>
          <w:lang w:val="en-HK"/>
        </w:rPr>
        <w:t xml:space="preserve"> – part of the goods being stolen</w:t>
      </w:r>
    </w:p>
    <w:p w14:paraId="1F09494C" w14:textId="5CF066B7" w:rsidR="00C427F8" w:rsidRPr="00B756A7" w:rsidRDefault="00C427F8" w:rsidP="00B756A7">
      <w:pPr>
        <w:spacing w:line="276" w:lineRule="auto"/>
        <w:rPr>
          <w:sz w:val="20"/>
          <w:szCs w:val="20"/>
        </w:rPr>
      </w:pPr>
      <w:r w:rsidRPr="00B756A7">
        <w:rPr>
          <w:sz w:val="20"/>
          <w:szCs w:val="20"/>
          <w:lang w:val="en-HK"/>
        </w:rPr>
        <w:t>Question: s8 applied?</w:t>
      </w:r>
      <w:r w:rsidR="00D455CF" w:rsidRPr="00B756A7">
        <w:rPr>
          <w:rFonts w:hint="eastAsia"/>
          <w:sz w:val="20"/>
          <w:szCs w:val="20"/>
          <w:lang w:val="en-HK"/>
        </w:rPr>
        <w:t xml:space="preserve"> </w:t>
      </w:r>
      <w:r w:rsidRPr="00B756A7">
        <w:rPr>
          <w:sz w:val="20"/>
          <w:szCs w:val="20"/>
          <w:lang w:val="en-HK"/>
        </w:rPr>
        <w:t>—</w:t>
      </w:r>
      <w:r w:rsidR="00D455CF" w:rsidRPr="00B756A7">
        <w:rPr>
          <w:rFonts w:hint="eastAsia"/>
          <w:sz w:val="20"/>
          <w:szCs w:val="20"/>
          <w:lang w:val="en-HK"/>
        </w:rPr>
        <w:t xml:space="preserve">The </w:t>
      </w:r>
      <w:r w:rsidRPr="00B756A7">
        <w:rPr>
          <w:sz w:val="20"/>
          <w:szCs w:val="20"/>
          <w:lang w:val="en-HK"/>
        </w:rPr>
        <w:t xml:space="preserve">seller didn’t know. The contract has </w:t>
      </w:r>
      <w:r w:rsidR="00D455CF" w:rsidRPr="00B756A7">
        <w:rPr>
          <w:rFonts w:hint="eastAsia"/>
          <w:sz w:val="20"/>
          <w:szCs w:val="20"/>
          <w:lang w:val="en-HK"/>
        </w:rPr>
        <w:t xml:space="preserve">been </w:t>
      </w:r>
      <w:r w:rsidRPr="00B756A7">
        <w:rPr>
          <w:sz w:val="20"/>
          <w:szCs w:val="20"/>
          <w:lang w:val="en-HK"/>
        </w:rPr>
        <w:t xml:space="preserve">made. Then the contract is void. </w:t>
      </w:r>
      <w:r w:rsidRPr="00B756A7">
        <w:rPr>
          <w:rFonts w:hint="eastAsia"/>
          <w:sz w:val="20"/>
          <w:szCs w:val="20"/>
        </w:rPr>
        <w:t>通常情况下部分灭失不会导致合同无效，但该案中是</w:t>
      </w:r>
      <w:r w:rsidRPr="00B756A7">
        <w:rPr>
          <w:sz w:val="20"/>
          <w:szCs w:val="20"/>
        </w:rPr>
        <w:t xml:space="preserve">specific goods, </w:t>
      </w:r>
      <w:r w:rsidRPr="00B756A7">
        <w:rPr>
          <w:rFonts w:hint="eastAsia"/>
          <w:sz w:val="20"/>
          <w:szCs w:val="20"/>
        </w:rPr>
        <w:t>部分灭失也导致合同无效。</w:t>
      </w:r>
    </w:p>
    <w:p w14:paraId="05F8083E" w14:textId="50F85CD2" w:rsidR="00D455CF" w:rsidRPr="00B756A7" w:rsidRDefault="00D455CF" w:rsidP="00B756A7">
      <w:pPr>
        <w:spacing w:after="240" w:line="276" w:lineRule="auto"/>
        <w:rPr>
          <w:sz w:val="20"/>
          <w:szCs w:val="20"/>
        </w:rPr>
      </w:pPr>
      <w:r w:rsidRPr="00B756A7">
        <w:rPr>
          <w:sz w:val="20"/>
          <w:szCs w:val="20"/>
        </w:rPr>
        <w:t>…the court held that the contract between the parties was concluded for a</w:t>
      </w:r>
      <w:r w:rsidRPr="00B756A7">
        <w:rPr>
          <w:rFonts w:hint="eastAsia"/>
          <w:sz w:val="20"/>
          <w:szCs w:val="20"/>
        </w:rPr>
        <w:t xml:space="preserve"> </w:t>
      </w:r>
      <w:r w:rsidRPr="00B756A7">
        <w:rPr>
          <w:sz w:val="20"/>
          <w:szCs w:val="20"/>
        </w:rPr>
        <w:t>parcel of 700 bags of ground nuts. However, at the time when the was made, there were only 591 bags. It is</w:t>
      </w:r>
      <w:r w:rsidRPr="00B756A7">
        <w:rPr>
          <w:rFonts w:hint="eastAsia"/>
          <w:sz w:val="20"/>
          <w:szCs w:val="20"/>
        </w:rPr>
        <w:t xml:space="preserve"> </w:t>
      </w:r>
      <w:r w:rsidRPr="00B756A7">
        <w:rPr>
          <w:sz w:val="20"/>
          <w:szCs w:val="20"/>
        </w:rPr>
        <w:t xml:space="preserve">clear that the parties contracted about something which, at the date of the contract, did not exist as </w:t>
      </w:r>
      <w:r w:rsidRPr="00B756A7">
        <w:rPr>
          <w:rFonts w:hint="eastAsia"/>
          <w:sz w:val="20"/>
          <w:szCs w:val="20"/>
        </w:rPr>
        <w:t>there had</w:t>
      </w:r>
      <w:r w:rsidRPr="00B756A7">
        <w:rPr>
          <w:sz w:val="20"/>
          <w:szCs w:val="20"/>
        </w:rPr>
        <w:t xml:space="preserve"> been no 700 bags stored in the warehouse. Thus, the court ruled in </w:t>
      </w:r>
      <w:r w:rsidRPr="00B756A7">
        <w:rPr>
          <w:rFonts w:hint="eastAsia"/>
          <w:sz w:val="20"/>
          <w:szCs w:val="20"/>
        </w:rPr>
        <w:t>favor</w:t>
      </w:r>
      <w:r w:rsidRPr="00B756A7">
        <w:rPr>
          <w:sz w:val="20"/>
          <w:szCs w:val="20"/>
        </w:rPr>
        <w:t xml:space="preserve"> of the defendants </w:t>
      </w:r>
      <w:r w:rsidRPr="00B756A7">
        <w:rPr>
          <w:rFonts w:hint="eastAsia"/>
          <w:sz w:val="20"/>
          <w:szCs w:val="20"/>
        </w:rPr>
        <w:t>and concluded</w:t>
      </w:r>
      <w:r w:rsidRPr="00B756A7">
        <w:rPr>
          <w:sz w:val="20"/>
          <w:szCs w:val="20"/>
        </w:rPr>
        <w:t xml:space="preserve"> that the contract was </w:t>
      </w:r>
      <w:r w:rsidRPr="00B756A7">
        <w:rPr>
          <w:rFonts w:hint="eastAsia"/>
          <w:sz w:val="20"/>
          <w:szCs w:val="20"/>
        </w:rPr>
        <w:t>void</w:t>
      </w:r>
      <w:r w:rsidRPr="00B756A7">
        <w:rPr>
          <w:sz w:val="20"/>
          <w:szCs w:val="20"/>
        </w:rPr>
        <w:t>.</w:t>
      </w:r>
    </w:p>
    <w:p w14:paraId="1FAF77D3" w14:textId="2BD3CE7F" w:rsidR="000C20C5" w:rsidRPr="00B756A7" w:rsidRDefault="00DD5F77" w:rsidP="00B756A7">
      <w:pPr>
        <w:pStyle w:val="ab"/>
        <w:numPr>
          <w:ilvl w:val="0"/>
          <w:numId w:val="28"/>
        </w:numPr>
        <w:spacing w:after="240" w:line="276" w:lineRule="auto"/>
        <w:rPr>
          <w:sz w:val="20"/>
          <w:szCs w:val="20"/>
        </w:rPr>
      </w:pPr>
      <w:r w:rsidRPr="00B756A7">
        <w:rPr>
          <w:sz w:val="20"/>
          <w:szCs w:val="20"/>
          <w:lang w:val="en-HK"/>
        </w:rPr>
        <w:t>“Where there is an agreement to sell specific goods, and subsequently the goods, without any fault on the part of the seller or buyer, perish before the risk passes to the buyer, the agreement is thereby avoided.” (s9 SOGO)</w:t>
      </w:r>
      <w:r w:rsidRPr="00B756A7">
        <w:rPr>
          <w:rFonts w:hint="eastAsia"/>
          <w:sz w:val="20"/>
          <w:szCs w:val="20"/>
          <w:lang w:val="en-HK"/>
        </w:rPr>
        <w:t xml:space="preserve"> </w:t>
      </w:r>
      <w:r w:rsidRPr="00B756A7">
        <w:rPr>
          <w:rFonts w:hint="eastAsia"/>
          <w:sz w:val="20"/>
          <w:szCs w:val="20"/>
          <w:lang w:val="en-HK"/>
        </w:rPr>
        <w:t>订立</w:t>
      </w:r>
      <w:r w:rsidRPr="00B756A7">
        <w:rPr>
          <w:rFonts w:hint="eastAsia"/>
          <w:sz w:val="20"/>
          <w:szCs w:val="20"/>
          <w:lang w:val="en-HK"/>
        </w:rPr>
        <w:t xml:space="preserve">agreement to sell specific goods, </w:t>
      </w:r>
      <w:r w:rsidRPr="00B756A7">
        <w:rPr>
          <w:rFonts w:hint="eastAsia"/>
          <w:sz w:val="20"/>
          <w:szCs w:val="20"/>
          <w:lang w:val="en-HK"/>
        </w:rPr>
        <w:t>随后特定货品灭失，</w:t>
      </w:r>
      <w:r w:rsidRPr="00B756A7">
        <w:rPr>
          <w:rFonts w:hint="eastAsia"/>
          <w:sz w:val="20"/>
          <w:szCs w:val="20"/>
          <w:lang w:val="en-HK"/>
        </w:rPr>
        <w:t>agreement</w:t>
      </w:r>
      <w:r w:rsidRPr="00B756A7">
        <w:rPr>
          <w:rFonts w:hint="eastAsia"/>
          <w:sz w:val="20"/>
          <w:szCs w:val="20"/>
          <w:lang w:val="en-HK"/>
        </w:rPr>
        <w:t>失效。</w:t>
      </w:r>
    </w:p>
    <w:p w14:paraId="102B5B2A" w14:textId="678BB4B2" w:rsidR="00DD5F77" w:rsidRPr="00B756A7" w:rsidRDefault="00DD5F77" w:rsidP="00B756A7">
      <w:pPr>
        <w:pStyle w:val="ab"/>
        <w:numPr>
          <w:ilvl w:val="0"/>
          <w:numId w:val="28"/>
        </w:numPr>
        <w:spacing w:after="240" w:line="276" w:lineRule="auto"/>
        <w:rPr>
          <w:sz w:val="20"/>
          <w:szCs w:val="20"/>
        </w:rPr>
      </w:pPr>
      <w:r w:rsidRPr="00B756A7">
        <w:rPr>
          <w:sz w:val="20"/>
          <w:szCs w:val="20"/>
          <w:lang w:val="en-HK"/>
        </w:rPr>
        <w:t xml:space="preserve">Risk relating to transit: “Where the seller of goods agrees to deliver them at his own risk at a place other than that where they are when sold, the buyer must, nevertheless, unless otherwise agreed, take any risk of deterioration in </w:t>
      </w:r>
      <w:r w:rsidRPr="00B756A7">
        <w:rPr>
          <w:sz w:val="20"/>
          <w:szCs w:val="20"/>
          <w:lang w:val="en-HK"/>
        </w:rPr>
        <w:lastRenderedPageBreak/>
        <w:t>the goods necessarily incident to the course of transit.” (s35 SOGO)</w:t>
      </w:r>
      <w:r w:rsidRPr="00B756A7">
        <w:rPr>
          <w:rFonts w:hint="eastAsia"/>
          <w:sz w:val="20"/>
          <w:szCs w:val="20"/>
          <w:lang w:val="en-HK"/>
        </w:rPr>
        <w:t xml:space="preserve"> </w:t>
      </w:r>
      <w:r w:rsidRPr="00B756A7">
        <w:rPr>
          <w:rFonts w:hint="eastAsia"/>
          <w:sz w:val="20"/>
          <w:szCs w:val="20"/>
          <w:lang w:val="en-HK"/>
        </w:rPr>
        <w:t>远地交付（售卖地与交付地不同），买方承担运送过程中商品损坏等的风险。</w:t>
      </w:r>
    </w:p>
    <w:p w14:paraId="26657EFC" w14:textId="184D4D89" w:rsidR="00DD5F77" w:rsidRPr="00B756A7" w:rsidRDefault="0098460A" w:rsidP="00B756A7">
      <w:pPr>
        <w:pStyle w:val="1"/>
        <w:spacing w:after="240" w:line="276" w:lineRule="auto"/>
        <w:rPr>
          <w:sz w:val="20"/>
          <w:szCs w:val="20"/>
        </w:rPr>
      </w:pPr>
      <w:bookmarkStart w:id="28" w:name="_Toc197204536"/>
      <w:r w:rsidRPr="00B756A7">
        <w:rPr>
          <w:rFonts w:hint="eastAsia"/>
          <w:sz w:val="20"/>
          <w:szCs w:val="20"/>
        </w:rPr>
        <w:t>Sale of Goods</w:t>
      </w:r>
      <w:r w:rsidRPr="00B756A7">
        <w:rPr>
          <w:sz w:val="20"/>
          <w:szCs w:val="20"/>
        </w:rPr>
        <w:t>—</w:t>
      </w:r>
      <w:r w:rsidRPr="00B756A7">
        <w:rPr>
          <w:rFonts w:hint="eastAsia"/>
          <w:sz w:val="20"/>
          <w:szCs w:val="20"/>
        </w:rPr>
        <w:t>Transfer of Title</w:t>
      </w:r>
      <w:r w:rsidR="00644F42" w:rsidRPr="00B756A7">
        <w:rPr>
          <w:rFonts w:hint="eastAsia"/>
          <w:sz w:val="20"/>
          <w:szCs w:val="20"/>
        </w:rPr>
        <w:t xml:space="preserve"> (ownership, </w:t>
      </w:r>
      <w:r w:rsidR="00644F42" w:rsidRPr="00B756A7">
        <w:rPr>
          <w:rFonts w:hint="eastAsia"/>
          <w:sz w:val="20"/>
          <w:szCs w:val="20"/>
        </w:rPr>
        <w:t>所有权转让</w:t>
      </w:r>
      <w:r w:rsidR="00644F42" w:rsidRPr="00B756A7">
        <w:rPr>
          <w:rFonts w:hint="eastAsia"/>
          <w:sz w:val="20"/>
          <w:szCs w:val="20"/>
        </w:rPr>
        <w:t>)</w:t>
      </w:r>
      <w:bookmarkEnd w:id="28"/>
    </w:p>
    <w:p w14:paraId="7CD8BB69" w14:textId="145EFC77" w:rsidR="0098460A" w:rsidRPr="00B756A7" w:rsidRDefault="00644F42" w:rsidP="00B756A7">
      <w:pPr>
        <w:pStyle w:val="2"/>
        <w:spacing w:line="276" w:lineRule="auto"/>
        <w:rPr>
          <w:sz w:val="20"/>
          <w:szCs w:val="20"/>
        </w:rPr>
      </w:pPr>
      <w:bookmarkStart w:id="29" w:name="_Toc197204537"/>
      <w:r w:rsidRPr="00B756A7">
        <w:rPr>
          <w:rFonts w:hint="eastAsia"/>
          <w:sz w:val="20"/>
          <w:szCs w:val="20"/>
        </w:rPr>
        <w:t>Common Law Nemo Dat Rule</w:t>
      </w:r>
      <w:bookmarkEnd w:id="29"/>
    </w:p>
    <w:p w14:paraId="29FC1719" w14:textId="1D081ED5" w:rsidR="00E321E0" w:rsidRPr="00B756A7" w:rsidRDefault="00E321E0" w:rsidP="00B756A7">
      <w:pPr>
        <w:pStyle w:val="a0"/>
        <w:numPr>
          <w:ilvl w:val="0"/>
          <w:numId w:val="29"/>
        </w:numPr>
        <w:spacing w:line="276" w:lineRule="auto"/>
        <w:rPr>
          <w:sz w:val="20"/>
          <w:szCs w:val="20"/>
        </w:rPr>
      </w:pPr>
      <w:r w:rsidRPr="00B756A7">
        <w:rPr>
          <w:sz w:val="20"/>
          <w:szCs w:val="20"/>
          <w:lang w:val="en-HK"/>
        </w:rPr>
        <w:t xml:space="preserve">‘… [I]n the development of our law, two </w:t>
      </w:r>
      <w:proofErr w:type="spellStart"/>
      <w:r w:rsidRPr="00B756A7">
        <w:rPr>
          <w:sz w:val="20"/>
          <w:szCs w:val="20"/>
          <w:lang w:val="en-HK"/>
        </w:rPr>
        <w:t>principles</w:t>
      </w:r>
      <w:proofErr w:type="spellEnd"/>
      <w:r w:rsidRPr="00B756A7">
        <w:rPr>
          <w:sz w:val="20"/>
          <w:szCs w:val="20"/>
          <w:lang w:val="en-HK"/>
        </w:rPr>
        <w:t xml:space="preserve"> have striven for mastery.  The first is for the protection of property: </w:t>
      </w:r>
      <w:r w:rsidRPr="00B756A7">
        <w:rPr>
          <w:b/>
          <w:bCs/>
          <w:sz w:val="20"/>
          <w:szCs w:val="20"/>
          <w:lang w:val="en-HK"/>
        </w:rPr>
        <w:t xml:space="preserve">no one can give a better title than he himself possesses. </w:t>
      </w:r>
      <w:r w:rsidRPr="00B756A7">
        <w:rPr>
          <w:sz w:val="20"/>
          <w:szCs w:val="20"/>
          <w:lang w:val="en-HK"/>
        </w:rPr>
        <w:t xml:space="preserve"> The second is for the protection of commercial transactions: the one who takes in good faith and for value without notice</w:t>
      </w:r>
      <w:r w:rsidR="008A59EB" w:rsidRPr="00B756A7">
        <w:rPr>
          <w:rFonts w:hint="eastAsia"/>
          <w:sz w:val="20"/>
          <w:szCs w:val="20"/>
          <w:lang w:val="en-HK"/>
        </w:rPr>
        <w:t xml:space="preserve"> </w:t>
      </w:r>
      <w:r w:rsidRPr="00B756A7">
        <w:rPr>
          <w:sz w:val="20"/>
          <w:szCs w:val="20"/>
          <w:lang w:val="en-HK"/>
        </w:rPr>
        <w:t xml:space="preserve">should get a good title. The first principle has held sway for a long time but has been modified by the common law and by statute so as to meet the need of our own times’ (per Lord Denning, </w:t>
      </w:r>
      <w:proofErr w:type="spellStart"/>
      <w:r w:rsidRPr="00B756A7">
        <w:rPr>
          <w:i/>
          <w:iCs/>
          <w:sz w:val="20"/>
          <w:szCs w:val="20"/>
          <w:lang w:val="en-HK"/>
        </w:rPr>
        <w:t>Bishopgate</w:t>
      </w:r>
      <w:proofErr w:type="spellEnd"/>
      <w:r w:rsidRPr="00B756A7">
        <w:rPr>
          <w:i/>
          <w:iCs/>
          <w:sz w:val="20"/>
          <w:szCs w:val="20"/>
          <w:lang w:val="en-HK"/>
        </w:rPr>
        <w:t xml:space="preserve"> Motor Finance v Transport Brakes</w:t>
      </w:r>
      <w:r w:rsidRPr="00B756A7">
        <w:rPr>
          <w:sz w:val="20"/>
          <w:szCs w:val="20"/>
          <w:lang w:val="en-HK"/>
        </w:rPr>
        <w:t>)</w:t>
      </w:r>
    </w:p>
    <w:p w14:paraId="31970287" w14:textId="6BC14A50" w:rsidR="00E321E0" w:rsidRPr="00B756A7" w:rsidRDefault="00E321E0" w:rsidP="00B756A7">
      <w:pPr>
        <w:pStyle w:val="a0"/>
        <w:numPr>
          <w:ilvl w:val="0"/>
          <w:numId w:val="29"/>
        </w:numPr>
        <w:spacing w:after="240" w:line="276" w:lineRule="auto"/>
        <w:rPr>
          <w:sz w:val="20"/>
          <w:szCs w:val="20"/>
        </w:rPr>
      </w:pPr>
      <w:r w:rsidRPr="00B756A7">
        <w:rPr>
          <w:rFonts w:hint="eastAsia"/>
          <w:sz w:val="20"/>
          <w:szCs w:val="20"/>
        </w:rPr>
        <w:t>如果</w:t>
      </w:r>
      <w:r w:rsidRPr="00B756A7">
        <w:rPr>
          <w:sz w:val="20"/>
          <w:szCs w:val="20"/>
        </w:rPr>
        <w:t>passer</w:t>
      </w:r>
      <w:r w:rsidRPr="00B756A7">
        <w:rPr>
          <w:rFonts w:hint="eastAsia"/>
          <w:sz w:val="20"/>
          <w:szCs w:val="20"/>
        </w:rPr>
        <w:t>不是</w:t>
      </w:r>
      <w:r w:rsidRPr="00B756A7">
        <w:rPr>
          <w:sz w:val="20"/>
          <w:szCs w:val="20"/>
        </w:rPr>
        <w:t xml:space="preserve">true owner, </w:t>
      </w:r>
      <w:r w:rsidRPr="00B756A7">
        <w:rPr>
          <w:rFonts w:hint="eastAsia"/>
          <w:sz w:val="20"/>
          <w:szCs w:val="20"/>
        </w:rPr>
        <w:t>则无法</w:t>
      </w:r>
      <w:r w:rsidRPr="00B756A7">
        <w:rPr>
          <w:sz w:val="20"/>
          <w:szCs w:val="20"/>
        </w:rPr>
        <w:t>pass the title</w:t>
      </w:r>
    </w:p>
    <w:p w14:paraId="1613D23A" w14:textId="77777777" w:rsidR="00425693" w:rsidRPr="00B756A7" w:rsidRDefault="00425693" w:rsidP="00B756A7">
      <w:pPr>
        <w:pStyle w:val="2"/>
        <w:spacing w:line="276" w:lineRule="auto"/>
        <w:rPr>
          <w:sz w:val="20"/>
          <w:szCs w:val="20"/>
        </w:rPr>
      </w:pPr>
      <w:bookmarkStart w:id="30" w:name="_Toc197204538"/>
      <w:r w:rsidRPr="00B756A7">
        <w:rPr>
          <w:sz w:val="20"/>
          <w:szCs w:val="20"/>
        </w:rPr>
        <w:t>Statutory Nemo Dat Rule</w:t>
      </w:r>
      <w:bookmarkEnd w:id="30"/>
    </w:p>
    <w:p w14:paraId="3BD2EF7C" w14:textId="6283DD3E" w:rsidR="00425693" w:rsidRPr="00B756A7" w:rsidRDefault="00425693" w:rsidP="00B756A7">
      <w:pPr>
        <w:pStyle w:val="a0"/>
        <w:numPr>
          <w:ilvl w:val="0"/>
          <w:numId w:val="31"/>
        </w:numPr>
        <w:spacing w:line="276" w:lineRule="auto"/>
        <w:rPr>
          <w:sz w:val="20"/>
          <w:szCs w:val="20"/>
        </w:rPr>
      </w:pPr>
      <w:r w:rsidRPr="00B756A7">
        <w:rPr>
          <w:sz w:val="20"/>
          <w:szCs w:val="20"/>
          <w:lang w:val="en-HK"/>
        </w:rPr>
        <w:t>“</w:t>
      </w:r>
      <w:r w:rsidRPr="00B756A7">
        <w:rPr>
          <w:sz w:val="20"/>
          <w:szCs w:val="20"/>
          <w:u w:val="single"/>
          <w:lang w:val="en-HK"/>
        </w:rPr>
        <w:t>Subject to the provisions of this Ordinance</w:t>
      </w:r>
      <w:r w:rsidRPr="00B756A7">
        <w:rPr>
          <w:sz w:val="20"/>
          <w:szCs w:val="20"/>
          <w:lang w:val="en-HK"/>
        </w:rPr>
        <w:t xml:space="preserve">, where goods are </w:t>
      </w:r>
      <w:r w:rsidRPr="00B756A7">
        <w:rPr>
          <w:sz w:val="20"/>
          <w:szCs w:val="20"/>
        </w:rPr>
        <w:t xml:space="preserve">(seller who is not the true owner) </w:t>
      </w:r>
      <w:r w:rsidRPr="00B756A7">
        <w:rPr>
          <w:sz w:val="20"/>
          <w:szCs w:val="20"/>
          <w:lang w:val="en-HK"/>
        </w:rPr>
        <w:t xml:space="preserve">sold by a person who is not the owner thereof, and who does not sell them under the authority or with the consent of the owner, the </w:t>
      </w:r>
      <w:r w:rsidRPr="00B756A7">
        <w:rPr>
          <w:b/>
          <w:bCs/>
          <w:sz w:val="20"/>
          <w:szCs w:val="20"/>
          <w:lang w:val="en-HK"/>
        </w:rPr>
        <w:t>buyer acquires no better title to the goods than the seller had</w:t>
      </w:r>
      <w:r w:rsidRPr="00B756A7">
        <w:rPr>
          <w:sz w:val="20"/>
          <w:szCs w:val="20"/>
          <w:lang w:val="en-HK"/>
        </w:rPr>
        <w:t>…” (S23 SOGO)</w:t>
      </w:r>
      <w:r w:rsidR="00DA6D4A" w:rsidRPr="00B756A7">
        <w:rPr>
          <w:rFonts w:hint="eastAsia"/>
          <w:sz w:val="20"/>
          <w:szCs w:val="20"/>
          <w:lang w:val="en-HK"/>
        </w:rPr>
        <w:t xml:space="preserve"> </w:t>
      </w:r>
      <w:r w:rsidR="00DA6D4A" w:rsidRPr="00B756A7">
        <w:rPr>
          <w:rFonts w:hint="eastAsia"/>
          <w:sz w:val="20"/>
          <w:szCs w:val="20"/>
          <w:lang w:val="en-HK"/>
        </w:rPr>
        <w:t>无权处分情况下，买方取得的货品所有权（</w:t>
      </w:r>
      <w:r w:rsidR="00DA6D4A" w:rsidRPr="00B756A7">
        <w:rPr>
          <w:rFonts w:hint="eastAsia"/>
          <w:sz w:val="20"/>
          <w:szCs w:val="20"/>
          <w:lang w:val="en-HK"/>
        </w:rPr>
        <w:t>title</w:t>
      </w:r>
      <w:r w:rsidR="00DA6D4A" w:rsidRPr="00B756A7">
        <w:rPr>
          <w:rFonts w:hint="eastAsia"/>
          <w:sz w:val="20"/>
          <w:szCs w:val="20"/>
          <w:lang w:val="en-HK"/>
        </w:rPr>
        <w:t>）不优于无权处分人的所有权。</w:t>
      </w:r>
    </w:p>
    <w:p w14:paraId="481612B5" w14:textId="4082CE9F" w:rsidR="00425693" w:rsidRPr="00B756A7" w:rsidRDefault="00425693" w:rsidP="00B756A7">
      <w:pPr>
        <w:pStyle w:val="a0"/>
        <w:numPr>
          <w:ilvl w:val="0"/>
          <w:numId w:val="30"/>
        </w:numPr>
        <w:spacing w:after="240" w:line="276" w:lineRule="auto"/>
        <w:rPr>
          <w:sz w:val="20"/>
          <w:szCs w:val="20"/>
        </w:rPr>
      </w:pPr>
      <w:r w:rsidRPr="00B756A7">
        <w:rPr>
          <w:sz w:val="20"/>
          <w:szCs w:val="20"/>
          <w:lang w:val="en-HK"/>
        </w:rPr>
        <w:t>That is, the general rule is subject to exceptions. If an exception applies, the practical effect is that the owner will be divested of his/her ownership.</w:t>
      </w:r>
      <w:r w:rsidR="00DA6D4A" w:rsidRPr="00B756A7">
        <w:rPr>
          <w:rFonts w:hint="eastAsia"/>
          <w:sz w:val="20"/>
          <w:szCs w:val="20"/>
          <w:lang w:val="en-HK"/>
        </w:rPr>
        <w:t xml:space="preserve"> </w:t>
      </w:r>
      <w:r w:rsidR="00DA6D4A" w:rsidRPr="00B756A7">
        <w:rPr>
          <w:rFonts w:hint="eastAsia"/>
          <w:sz w:val="20"/>
          <w:szCs w:val="20"/>
          <w:lang w:val="en-HK"/>
        </w:rPr>
        <w:t>但存在例外规则，</w:t>
      </w:r>
      <w:r w:rsidR="00DA6D4A" w:rsidRPr="00B756A7">
        <w:rPr>
          <w:rFonts w:hint="eastAsia"/>
          <w:sz w:val="20"/>
          <w:szCs w:val="20"/>
          <w:lang w:val="en-HK"/>
        </w:rPr>
        <w:t>owner</w:t>
      </w:r>
      <w:r w:rsidR="00DA6D4A" w:rsidRPr="00B756A7">
        <w:rPr>
          <w:rFonts w:hint="eastAsia"/>
          <w:sz w:val="20"/>
          <w:szCs w:val="20"/>
          <w:lang w:val="en-HK"/>
        </w:rPr>
        <w:t>可能被剥夺所有权</w:t>
      </w:r>
    </w:p>
    <w:p w14:paraId="220C2BAC" w14:textId="77777777" w:rsidR="00D977C0" w:rsidRPr="00B756A7" w:rsidRDefault="00C43999" w:rsidP="00B756A7">
      <w:pPr>
        <w:pStyle w:val="2"/>
        <w:spacing w:line="276" w:lineRule="auto"/>
        <w:rPr>
          <w:sz w:val="20"/>
          <w:szCs w:val="20"/>
        </w:rPr>
      </w:pPr>
      <w:bookmarkStart w:id="31" w:name="_Toc197204539"/>
      <w:r w:rsidRPr="00B756A7">
        <w:rPr>
          <w:rFonts w:hint="eastAsia"/>
          <w:sz w:val="20"/>
          <w:szCs w:val="20"/>
        </w:rPr>
        <w:t>Exceptions</w:t>
      </w:r>
      <w:r w:rsidRPr="00B756A7">
        <w:rPr>
          <w:sz w:val="20"/>
          <w:szCs w:val="20"/>
        </w:rPr>
        <w:t>—</w:t>
      </w:r>
      <w:r w:rsidRPr="00B756A7">
        <w:rPr>
          <w:rFonts w:hint="eastAsia"/>
          <w:sz w:val="20"/>
          <w:szCs w:val="20"/>
        </w:rPr>
        <w:t>Estoppel</w:t>
      </w:r>
      <w:bookmarkEnd w:id="31"/>
    </w:p>
    <w:p w14:paraId="1E5019EE" w14:textId="1F41C39C" w:rsidR="00D977C0" w:rsidRPr="00B756A7" w:rsidRDefault="00D977C0" w:rsidP="00B756A7">
      <w:pPr>
        <w:pStyle w:val="a0"/>
        <w:numPr>
          <w:ilvl w:val="0"/>
          <w:numId w:val="30"/>
        </w:numPr>
        <w:spacing w:after="240" w:line="276" w:lineRule="auto"/>
        <w:rPr>
          <w:sz w:val="20"/>
          <w:szCs w:val="20"/>
        </w:rPr>
      </w:pPr>
      <w:r w:rsidRPr="00B756A7">
        <w:rPr>
          <w:sz w:val="20"/>
          <w:szCs w:val="20"/>
          <w:lang w:val="en-HK"/>
        </w:rPr>
        <w:t>Proviso in s23 SOGO “… unless the owner of the goods is by his conduct precluded from denying the seller’s authority to sell …”</w:t>
      </w:r>
      <w:r w:rsidR="006E7BAC" w:rsidRPr="00B756A7">
        <w:rPr>
          <w:rFonts w:hint="eastAsia"/>
          <w:sz w:val="20"/>
          <w:szCs w:val="20"/>
          <w:lang w:val="en-HK"/>
        </w:rPr>
        <w:t xml:space="preserve"> </w:t>
      </w:r>
      <w:r w:rsidR="006E7BAC" w:rsidRPr="00B756A7">
        <w:rPr>
          <w:rFonts w:hint="eastAsia"/>
          <w:sz w:val="20"/>
          <w:szCs w:val="20"/>
          <w:lang w:val="en-HK"/>
        </w:rPr>
        <w:t>除非</w:t>
      </w:r>
      <w:r w:rsidR="006E7BAC" w:rsidRPr="00B756A7">
        <w:rPr>
          <w:rFonts w:hint="eastAsia"/>
          <w:sz w:val="20"/>
          <w:szCs w:val="20"/>
          <w:lang w:val="en-HK"/>
        </w:rPr>
        <w:t>owner</w:t>
      </w:r>
      <w:r w:rsidR="006E7BAC" w:rsidRPr="00B756A7">
        <w:rPr>
          <w:rFonts w:hint="eastAsia"/>
          <w:sz w:val="20"/>
          <w:szCs w:val="20"/>
          <w:lang w:val="en-HK"/>
        </w:rPr>
        <w:t>的行为无法否定无权处分人的售卖权（</w:t>
      </w:r>
      <w:r w:rsidR="006E7BAC" w:rsidRPr="00B756A7">
        <w:rPr>
          <w:rFonts w:hint="eastAsia"/>
          <w:sz w:val="20"/>
          <w:szCs w:val="20"/>
        </w:rPr>
        <w:t>非拥有人售卖，须有</w:t>
      </w:r>
      <w:r w:rsidR="006E7BAC" w:rsidRPr="00B756A7">
        <w:rPr>
          <w:sz w:val="20"/>
          <w:szCs w:val="20"/>
        </w:rPr>
        <w:t>representation</w:t>
      </w:r>
      <w:r w:rsidR="006E7BAC" w:rsidRPr="00B756A7">
        <w:rPr>
          <w:rFonts w:hint="eastAsia"/>
          <w:sz w:val="20"/>
          <w:szCs w:val="20"/>
        </w:rPr>
        <w:t>并且</w:t>
      </w:r>
      <w:r w:rsidR="006E7BAC" w:rsidRPr="00B756A7">
        <w:rPr>
          <w:sz w:val="20"/>
          <w:szCs w:val="20"/>
        </w:rPr>
        <w:t>TP rely on it</w:t>
      </w:r>
      <w:r w:rsidR="00D14A30" w:rsidRPr="00B756A7">
        <w:rPr>
          <w:rFonts w:hint="eastAsia"/>
          <w:sz w:val="20"/>
          <w:szCs w:val="20"/>
        </w:rPr>
        <w:t xml:space="preserve">, </w:t>
      </w:r>
      <w:r w:rsidR="00D14A30" w:rsidRPr="00B756A7">
        <w:rPr>
          <w:rFonts w:hint="eastAsia"/>
          <w:sz w:val="20"/>
          <w:szCs w:val="20"/>
        </w:rPr>
        <w:t>类似于表见，无权处分人拥有售卖权外观</w:t>
      </w:r>
      <w:r w:rsidR="006E7BAC" w:rsidRPr="00B756A7">
        <w:rPr>
          <w:rFonts w:hint="eastAsia"/>
          <w:sz w:val="20"/>
          <w:szCs w:val="20"/>
          <w:lang w:val="en-HK"/>
        </w:rPr>
        <w:t>）。</w:t>
      </w:r>
    </w:p>
    <w:p w14:paraId="16F258BD" w14:textId="6D6E4BA2" w:rsidR="00D977C0" w:rsidRPr="00B756A7" w:rsidRDefault="00A6725C" w:rsidP="00B756A7">
      <w:pPr>
        <w:pStyle w:val="a0"/>
        <w:numPr>
          <w:ilvl w:val="0"/>
          <w:numId w:val="30"/>
        </w:numPr>
        <w:spacing w:after="240" w:line="276" w:lineRule="auto"/>
        <w:rPr>
          <w:sz w:val="20"/>
          <w:szCs w:val="20"/>
        </w:rPr>
      </w:pPr>
      <w:r w:rsidRPr="00B756A7">
        <w:rPr>
          <w:rFonts w:hint="eastAsia"/>
          <w:sz w:val="20"/>
          <w:szCs w:val="20"/>
          <w:lang w:val="en-HK"/>
        </w:rPr>
        <w:t xml:space="preserve">Definition: </w:t>
      </w:r>
      <w:r w:rsidRPr="00B756A7">
        <w:rPr>
          <w:sz w:val="20"/>
          <w:szCs w:val="20"/>
        </w:rPr>
        <w:t>Estoppel arises where the owner of a good is, by virtue of his conduct precluded from denying the sellers authority to sell</w:t>
      </w:r>
      <w:r w:rsidRPr="00B756A7">
        <w:rPr>
          <w:rFonts w:hint="eastAsia"/>
          <w:sz w:val="20"/>
          <w:szCs w:val="20"/>
        </w:rPr>
        <w:t>.</w:t>
      </w:r>
    </w:p>
    <w:p w14:paraId="63793B9D" w14:textId="77777777" w:rsidR="00B226D3" w:rsidRPr="00B756A7" w:rsidRDefault="00D977C0" w:rsidP="00B756A7">
      <w:pPr>
        <w:pStyle w:val="a0"/>
        <w:numPr>
          <w:ilvl w:val="0"/>
          <w:numId w:val="30"/>
        </w:numPr>
        <w:spacing w:after="240" w:line="276" w:lineRule="auto"/>
        <w:rPr>
          <w:sz w:val="20"/>
          <w:szCs w:val="20"/>
        </w:rPr>
      </w:pPr>
      <w:bookmarkStart w:id="32" w:name="OLE_LINK6"/>
      <w:r w:rsidRPr="00B756A7">
        <w:rPr>
          <w:i/>
          <w:iCs/>
          <w:sz w:val="20"/>
          <w:szCs w:val="20"/>
          <w:lang w:val="en-HK"/>
        </w:rPr>
        <w:t>Shaw v Commissioner of Police of the Metropolis</w:t>
      </w:r>
      <w:r w:rsidRPr="00B756A7">
        <w:rPr>
          <w:sz w:val="20"/>
          <w:szCs w:val="20"/>
          <w:lang w:val="en-HK"/>
        </w:rPr>
        <w:t xml:space="preserve"> – estoppel – ‘agreed to buy’</w:t>
      </w:r>
      <w:bookmarkEnd w:id="32"/>
      <w:r w:rsidR="00844CE5" w:rsidRPr="00B756A7">
        <w:rPr>
          <w:rFonts w:hint="eastAsia"/>
          <w:sz w:val="20"/>
          <w:szCs w:val="20"/>
          <w:lang w:val="en-HK"/>
        </w:rPr>
        <w:t xml:space="preserve"> </w:t>
      </w:r>
    </w:p>
    <w:p w14:paraId="01FF81B4" w14:textId="3089251C" w:rsidR="00D977C0" w:rsidRPr="00B756A7" w:rsidRDefault="00844CE5" w:rsidP="00B756A7">
      <w:pPr>
        <w:pStyle w:val="a0"/>
        <w:numPr>
          <w:ilvl w:val="0"/>
          <w:numId w:val="0"/>
        </w:numPr>
        <w:spacing w:after="240" w:line="276" w:lineRule="auto"/>
        <w:rPr>
          <w:i/>
          <w:iCs/>
          <w:sz w:val="20"/>
          <w:szCs w:val="20"/>
          <w:lang w:val="en-HK"/>
        </w:rPr>
      </w:pPr>
      <w:r w:rsidRPr="00B756A7">
        <w:rPr>
          <w:rFonts w:hint="eastAsia"/>
          <w:sz w:val="20"/>
          <w:szCs w:val="20"/>
          <w:lang w:val="en-HK"/>
        </w:rPr>
        <w:t>原告将车给</w:t>
      </w:r>
      <w:r w:rsidRPr="00B756A7">
        <w:rPr>
          <w:rFonts w:hint="eastAsia"/>
          <w:sz w:val="20"/>
          <w:szCs w:val="20"/>
          <w:lang w:val="en-HK"/>
        </w:rPr>
        <w:t>dealer</w:t>
      </w:r>
      <w:r w:rsidRPr="00B756A7">
        <w:rPr>
          <w:rFonts w:hint="eastAsia"/>
          <w:sz w:val="20"/>
          <w:szCs w:val="20"/>
          <w:lang w:val="en-HK"/>
        </w:rPr>
        <w:t>帮忙卖车，虽然合同约定</w:t>
      </w:r>
      <w:r w:rsidRPr="00B756A7">
        <w:rPr>
          <w:rFonts w:hint="eastAsia"/>
          <w:sz w:val="20"/>
          <w:szCs w:val="20"/>
          <w:lang w:val="en-HK"/>
        </w:rPr>
        <w:t>title</w:t>
      </w:r>
      <w:r w:rsidRPr="00B756A7">
        <w:rPr>
          <w:rFonts w:hint="eastAsia"/>
          <w:sz w:val="20"/>
          <w:szCs w:val="20"/>
          <w:lang w:val="en-HK"/>
        </w:rPr>
        <w:t>在车被售出时转移，但其行为已经构成</w:t>
      </w:r>
      <w:r w:rsidRPr="00B756A7">
        <w:rPr>
          <w:rFonts w:hint="eastAsia"/>
          <w:sz w:val="20"/>
          <w:szCs w:val="20"/>
          <w:lang w:val="en-HK"/>
        </w:rPr>
        <w:t>representation, T</w:t>
      </w:r>
      <w:r w:rsidR="00941D9C" w:rsidRPr="00B756A7">
        <w:rPr>
          <w:rFonts w:hint="eastAsia"/>
          <w:sz w:val="20"/>
          <w:szCs w:val="20"/>
          <w:lang w:val="en-HK"/>
        </w:rPr>
        <w:t>P</w:t>
      </w:r>
      <w:r w:rsidRPr="00B756A7">
        <w:rPr>
          <w:rFonts w:hint="eastAsia"/>
          <w:sz w:val="20"/>
          <w:szCs w:val="20"/>
          <w:lang w:val="en-HK"/>
        </w:rPr>
        <w:t>可能合理相信</w:t>
      </w:r>
      <w:r w:rsidRPr="00B756A7">
        <w:rPr>
          <w:rFonts w:hint="eastAsia"/>
          <w:sz w:val="20"/>
          <w:szCs w:val="20"/>
          <w:lang w:val="en-HK"/>
        </w:rPr>
        <w:t>dealer</w:t>
      </w:r>
      <w:r w:rsidRPr="00B756A7">
        <w:rPr>
          <w:rFonts w:hint="eastAsia"/>
          <w:sz w:val="20"/>
          <w:szCs w:val="20"/>
          <w:lang w:val="en-HK"/>
        </w:rPr>
        <w:t>有权处分。</w:t>
      </w:r>
      <w:r w:rsidR="00B226D3" w:rsidRPr="00B756A7">
        <w:rPr>
          <w:i/>
          <w:iCs/>
          <w:sz w:val="20"/>
          <w:szCs w:val="20"/>
        </w:rPr>
        <w:t>The claimant had clearly made a representation to the dealer that he should sell</w:t>
      </w:r>
      <w:r w:rsidR="00941D9C" w:rsidRPr="00B756A7">
        <w:rPr>
          <w:rFonts w:hint="eastAsia"/>
          <w:i/>
          <w:iCs/>
          <w:sz w:val="20"/>
          <w:szCs w:val="20"/>
        </w:rPr>
        <w:t xml:space="preserve"> </w:t>
      </w:r>
      <w:r w:rsidR="00B226D3" w:rsidRPr="00B756A7">
        <w:rPr>
          <w:i/>
          <w:iCs/>
          <w:sz w:val="20"/>
          <w:szCs w:val="20"/>
        </w:rPr>
        <w:t>the car and therefore would have been estopped from claiming return of the car</w:t>
      </w:r>
      <w:r w:rsidR="00B226D3" w:rsidRPr="00B756A7">
        <w:rPr>
          <w:rFonts w:hint="eastAsia"/>
          <w:i/>
          <w:iCs/>
          <w:sz w:val="20"/>
          <w:szCs w:val="20"/>
        </w:rPr>
        <w:t>.</w:t>
      </w:r>
    </w:p>
    <w:p w14:paraId="421F7962" w14:textId="77777777"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Farquharson Brothers &amp; Co v King &amp; Co</w:t>
      </w:r>
      <w:r w:rsidRPr="00B756A7">
        <w:rPr>
          <w:sz w:val="20"/>
          <w:szCs w:val="20"/>
          <w:lang w:val="en-HK"/>
        </w:rPr>
        <w:t xml:space="preserve"> – estoppel – apparent ownership?  </w:t>
      </w:r>
    </w:p>
    <w:p w14:paraId="4322D02A" w14:textId="3F29AC9F" w:rsidR="00D977C0" w:rsidRPr="00B756A7" w:rsidRDefault="00784E9D" w:rsidP="00B756A7">
      <w:pPr>
        <w:pStyle w:val="a0"/>
        <w:numPr>
          <w:ilvl w:val="0"/>
          <w:numId w:val="0"/>
        </w:numPr>
        <w:spacing w:line="276" w:lineRule="auto"/>
        <w:rPr>
          <w:sz w:val="20"/>
          <w:szCs w:val="20"/>
        </w:rPr>
      </w:pPr>
      <w:r w:rsidRPr="00B756A7">
        <w:rPr>
          <w:rFonts w:hint="eastAsia"/>
          <w:sz w:val="20"/>
          <w:szCs w:val="20"/>
        </w:rPr>
        <w:t>职员滥权以欺诈手段将木材卖给被告；法院裁定欺诈行为不构成对所有人的</w:t>
      </w:r>
      <w:r w:rsidRPr="00B756A7">
        <w:rPr>
          <w:rFonts w:hint="eastAsia"/>
          <w:sz w:val="20"/>
          <w:szCs w:val="20"/>
        </w:rPr>
        <w:t xml:space="preserve">estoppel. </w:t>
      </w:r>
      <w:r w:rsidRPr="00B756A7">
        <w:rPr>
          <w:sz w:val="20"/>
          <w:szCs w:val="20"/>
        </w:rPr>
        <w:t>Merely negligently</w:t>
      </w:r>
      <w:r w:rsidRPr="00B756A7">
        <w:rPr>
          <w:rFonts w:hint="eastAsia"/>
          <w:sz w:val="20"/>
          <w:szCs w:val="20"/>
        </w:rPr>
        <w:t xml:space="preserve"> </w:t>
      </w:r>
      <w:r w:rsidRPr="00B756A7">
        <w:rPr>
          <w:sz w:val="20"/>
          <w:szCs w:val="20"/>
        </w:rPr>
        <w:t xml:space="preserve">abetting the fraud of a third party will not be sufficient </w:t>
      </w:r>
      <w:r w:rsidRPr="00B756A7">
        <w:rPr>
          <w:rFonts w:hint="eastAsia"/>
          <w:sz w:val="20"/>
          <w:szCs w:val="20"/>
        </w:rPr>
        <w:t xml:space="preserve">to </w:t>
      </w:r>
      <w:r w:rsidRPr="00B756A7">
        <w:rPr>
          <w:sz w:val="20"/>
          <w:szCs w:val="20"/>
        </w:rPr>
        <w:t xml:space="preserve">establish an estoppel against the true owner, there must be some </w:t>
      </w:r>
      <w:r w:rsidRPr="00B756A7">
        <w:rPr>
          <w:b/>
          <w:bCs/>
          <w:sz w:val="20"/>
          <w:szCs w:val="20"/>
        </w:rPr>
        <w:t>representation by the true owner</w:t>
      </w:r>
      <w:r w:rsidRPr="00B756A7">
        <w:rPr>
          <w:sz w:val="20"/>
          <w:szCs w:val="20"/>
        </w:rPr>
        <w:t xml:space="preserve"> that he has parted with the property in the goods.</w:t>
      </w:r>
      <w:r w:rsidRPr="00B756A7">
        <w:rPr>
          <w:rFonts w:hint="eastAsia"/>
          <w:sz w:val="20"/>
          <w:szCs w:val="20"/>
        </w:rPr>
        <w:t xml:space="preserve"> </w:t>
      </w:r>
      <w:r w:rsidRPr="00B756A7">
        <w:rPr>
          <w:rFonts w:hint="eastAsia"/>
          <w:sz w:val="20"/>
          <w:szCs w:val="20"/>
        </w:rPr>
        <w:t>需要</w:t>
      </w:r>
      <w:r w:rsidRPr="00B756A7">
        <w:rPr>
          <w:rFonts w:hint="eastAsia"/>
          <w:sz w:val="20"/>
          <w:szCs w:val="20"/>
        </w:rPr>
        <w:t>true owner</w:t>
      </w:r>
      <w:r w:rsidRPr="00B756A7">
        <w:rPr>
          <w:rFonts w:hint="eastAsia"/>
          <w:sz w:val="20"/>
          <w:szCs w:val="20"/>
        </w:rPr>
        <w:t>的</w:t>
      </w:r>
      <w:r w:rsidRPr="00B756A7">
        <w:rPr>
          <w:rFonts w:hint="eastAsia"/>
          <w:sz w:val="20"/>
          <w:szCs w:val="20"/>
        </w:rPr>
        <w:t>representation</w:t>
      </w:r>
      <w:r w:rsidRPr="00B756A7">
        <w:rPr>
          <w:rFonts w:hint="eastAsia"/>
          <w:sz w:val="20"/>
          <w:szCs w:val="20"/>
        </w:rPr>
        <w:t>表示已转让</w:t>
      </w:r>
      <w:r w:rsidRPr="00B756A7">
        <w:rPr>
          <w:rFonts w:hint="eastAsia"/>
          <w:sz w:val="20"/>
          <w:szCs w:val="20"/>
        </w:rPr>
        <w:t xml:space="preserve">title. </w:t>
      </w:r>
    </w:p>
    <w:p w14:paraId="4C8077C6" w14:textId="77777777"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 xml:space="preserve">Central Newbury Car Auctions v Unity Finance </w:t>
      </w:r>
      <w:r w:rsidRPr="00B756A7">
        <w:rPr>
          <w:sz w:val="20"/>
          <w:szCs w:val="20"/>
          <w:lang w:val="en-HK"/>
        </w:rPr>
        <w:t>– handing over of car and registration document</w:t>
      </w:r>
    </w:p>
    <w:p w14:paraId="777FC93C" w14:textId="7566B89B" w:rsidR="00D977C0" w:rsidRPr="00B756A7" w:rsidRDefault="008D7577" w:rsidP="00B756A7">
      <w:pPr>
        <w:pStyle w:val="a0"/>
        <w:numPr>
          <w:ilvl w:val="0"/>
          <w:numId w:val="0"/>
        </w:numPr>
        <w:spacing w:line="276" w:lineRule="auto"/>
        <w:rPr>
          <w:sz w:val="20"/>
          <w:szCs w:val="20"/>
        </w:rPr>
      </w:pPr>
      <w:r w:rsidRPr="00B756A7">
        <w:rPr>
          <w:rFonts w:hint="eastAsia"/>
          <w:sz w:val="20"/>
          <w:szCs w:val="20"/>
          <w:lang w:val="en-HK"/>
        </w:rPr>
        <w:t>车主通过</w:t>
      </w:r>
      <w:r w:rsidRPr="00B756A7">
        <w:rPr>
          <w:rFonts w:hint="eastAsia"/>
          <w:sz w:val="20"/>
          <w:szCs w:val="20"/>
          <w:lang w:val="en-HK"/>
        </w:rPr>
        <w:t>hire purchase</w:t>
      </w:r>
      <w:r w:rsidRPr="00B756A7">
        <w:rPr>
          <w:rFonts w:hint="eastAsia"/>
          <w:sz w:val="20"/>
          <w:szCs w:val="20"/>
          <w:lang w:val="en-HK"/>
        </w:rPr>
        <w:t>出售汽车，买方将车开走并交付行驶证（载有被登记人未必为法定所有人）；车被出售给</w:t>
      </w:r>
      <w:r w:rsidRPr="00B756A7">
        <w:rPr>
          <w:rFonts w:hint="eastAsia"/>
          <w:sz w:val="20"/>
          <w:szCs w:val="20"/>
          <w:lang w:val="en-HK"/>
        </w:rPr>
        <w:t xml:space="preserve">TP; </w:t>
      </w:r>
      <w:r w:rsidRPr="00B756A7">
        <w:rPr>
          <w:rFonts w:hint="eastAsia"/>
          <w:sz w:val="20"/>
          <w:szCs w:val="20"/>
          <w:lang w:val="en-HK"/>
        </w:rPr>
        <w:t>法院裁定车主未表示买方有权处分，并且行驶证载有提示。</w:t>
      </w:r>
      <w:r w:rsidRPr="00B756A7">
        <w:rPr>
          <w:sz w:val="20"/>
          <w:szCs w:val="20"/>
        </w:rPr>
        <w:t>The court held that by entrusting the car to the seller, together with a document which clearly stated that it did not prove legal ownership, the owners made</w:t>
      </w:r>
      <w:r w:rsidRPr="00B756A7">
        <w:rPr>
          <w:rFonts w:hint="eastAsia"/>
          <w:sz w:val="20"/>
          <w:szCs w:val="20"/>
        </w:rPr>
        <w:t xml:space="preserve"> </w:t>
      </w:r>
      <w:r w:rsidRPr="00B756A7">
        <w:rPr>
          <w:sz w:val="20"/>
          <w:szCs w:val="20"/>
        </w:rPr>
        <w:t>no representation entitling the seller to deal with the car as his own therefore estopping them from asserting title</w:t>
      </w:r>
      <w:r w:rsidR="008C4F9B" w:rsidRPr="00B756A7">
        <w:rPr>
          <w:rFonts w:hint="eastAsia"/>
          <w:sz w:val="20"/>
          <w:szCs w:val="20"/>
        </w:rPr>
        <w:t>.</w:t>
      </w:r>
    </w:p>
    <w:p w14:paraId="7C57E89F" w14:textId="42325693" w:rsidR="00D977C0" w:rsidRPr="00B756A7" w:rsidRDefault="00D977C0" w:rsidP="00B756A7">
      <w:pPr>
        <w:pStyle w:val="a0"/>
        <w:numPr>
          <w:ilvl w:val="0"/>
          <w:numId w:val="30"/>
        </w:numPr>
        <w:spacing w:line="276" w:lineRule="auto"/>
        <w:rPr>
          <w:sz w:val="20"/>
          <w:szCs w:val="20"/>
        </w:rPr>
      </w:pPr>
      <w:r w:rsidRPr="00B756A7">
        <w:rPr>
          <w:i/>
          <w:iCs/>
          <w:sz w:val="20"/>
          <w:szCs w:val="20"/>
          <w:lang w:val="en-HK"/>
        </w:rPr>
        <w:t>Mercantile Credit v Hamblin</w:t>
      </w:r>
      <w:r w:rsidRPr="00B756A7">
        <w:rPr>
          <w:sz w:val="20"/>
          <w:szCs w:val="20"/>
          <w:lang w:val="en-HK"/>
        </w:rPr>
        <w:t xml:space="preserve"> – does </w:t>
      </w:r>
      <w:r w:rsidR="00D7299A" w:rsidRPr="00B756A7">
        <w:rPr>
          <w:rFonts w:hint="eastAsia"/>
          <w:sz w:val="20"/>
          <w:szCs w:val="20"/>
          <w:lang w:val="en-HK"/>
        </w:rPr>
        <w:t xml:space="preserve">the </w:t>
      </w:r>
      <w:r w:rsidRPr="00B756A7">
        <w:rPr>
          <w:sz w:val="20"/>
          <w:szCs w:val="20"/>
          <w:lang w:val="en-HK"/>
        </w:rPr>
        <w:t xml:space="preserve">owner have a duty of care to </w:t>
      </w:r>
      <w:r w:rsidR="00D7299A" w:rsidRPr="00B756A7">
        <w:rPr>
          <w:rFonts w:hint="eastAsia"/>
          <w:sz w:val="20"/>
          <w:szCs w:val="20"/>
          <w:lang w:val="en-HK"/>
        </w:rPr>
        <w:t>third-party</w:t>
      </w:r>
      <w:r w:rsidRPr="00B756A7">
        <w:rPr>
          <w:sz w:val="20"/>
          <w:szCs w:val="20"/>
          <w:lang w:val="en-HK"/>
        </w:rPr>
        <w:t xml:space="preserve"> buyer?</w:t>
      </w:r>
    </w:p>
    <w:p w14:paraId="53841645" w14:textId="611990EA" w:rsidR="00D977C0" w:rsidRPr="00B756A7" w:rsidRDefault="00D7299A" w:rsidP="00B756A7">
      <w:pPr>
        <w:pStyle w:val="a0"/>
        <w:numPr>
          <w:ilvl w:val="0"/>
          <w:numId w:val="0"/>
        </w:numPr>
        <w:spacing w:line="276" w:lineRule="auto"/>
        <w:rPr>
          <w:sz w:val="20"/>
          <w:szCs w:val="20"/>
          <w:lang w:val="en-HK"/>
        </w:rPr>
      </w:pPr>
      <w:r w:rsidRPr="00B756A7">
        <w:rPr>
          <w:rFonts w:hint="eastAsia"/>
          <w:sz w:val="20"/>
          <w:szCs w:val="20"/>
        </w:rPr>
        <w:lastRenderedPageBreak/>
        <w:t>被告通过分期付款买车，误以为自己拥有所有权，抵押给原告，后违约，但汽车所有权属卖车公司；原告主张</w:t>
      </w:r>
      <w:r w:rsidRPr="00B756A7">
        <w:rPr>
          <w:rFonts w:hint="eastAsia"/>
          <w:sz w:val="20"/>
          <w:szCs w:val="20"/>
        </w:rPr>
        <w:t>Hamblin</w:t>
      </w:r>
      <w:r w:rsidRPr="00B756A7">
        <w:rPr>
          <w:rFonts w:hint="eastAsia"/>
          <w:sz w:val="20"/>
          <w:szCs w:val="20"/>
        </w:rPr>
        <w:t>已</w:t>
      </w:r>
      <w:proofErr w:type="gramStart"/>
      <w:r w:rsidRPr="00B756A7">
        <w:rPr>
          <w:rFonts w:hint="eastAsia"/>
          <w:sz w:val="20"/>
          <w:szCs w:val="20"/>
        </w:rPr>
        <w:t>作出</w:t>
      </w:r>
      <w:proofErr w:type="gramEnd"/>
      <w:r w:rsidRPr="00B756A7">
        <w:rPr>
          <w:rFonts w:hint="eastAsia"/>
          <w:sz w:val="20"/>
          <w:szCs w:val="20"/>
        </w:rPr>
        <w:t xml:space="preserve">representation. </w:t>
      </w:r>
      <w:r w:rsidRPr="00B756A7">
        <w:rPr>
          <w:rFonts w:hint="eastAsia"/>
          <w:sz w:val="20"/>
          <w:szCs w:val="20"/>
        </w:rPr>
        <w:t>法院裁定</w:t>
      </w:r>
      <w:r w:rsidRPr="00B756A7">
        <w:rPr>
          <w:rFonts w:hint="eastAsia"/>
          <w:sz w:val="20"/>
          <w:szCs w:val="20"/>
        </w:rPr>
        <w:t>Hamblin</w:t>
      </w:r>
      <w:r w:rsidRPr="00B756A7">
        <w:rPr>
          <w:rFonts w:hint="eastAsia"/>
          <w:sz w:val="20"/>
          <w:szCs w:val="20"/>
        </w:rPr>
        <w:t>无权处分，卖车公司未作</w:t>
      </w:r>
      <w:r w:rsidRPr="00B756A7">
        <w:rPr>
          <w:rFonts w:hint="eastAsia"/>
          <w:sz w:val="20"/>
          <w:szCs w:val="20"/>
        </w:rPr>
        <w:t>representation.</w:t>
      </w:r>
      <w:r w:rsidR="00B51A68" w:rsidRPr="00B756A7">
        <w:rPr>
          <w:rFonts w:hint="eastAsia"/>
          <w:sz w:val="20"/>
          <w:szCs w:val="20"/>
        </w:rPr>
        <w:t xml:space="preserve"> </w:t>
      </w:r>
      <w:r w:rsidR="00D977C0" w:rsidRPr="00B756A7">
        <w:rPr>
          <w:sz w:val="20"/>
          <w:szCs w:val="20"/>
          <w:lang w:val="en-HK"/>
        </w:rPr>
        <w:t>Representa</w:t>
      </w:r>
      <w:r w:rsidRPr="00B756A7">
        <w:rPr>
          <w:rFonts w:hint="eastAsia"/>
          <w:sz w:val="20"/>
          <w:szCs w:val="20"/>
          <w:lang w:val="en-HK"/>
        </w:rPr>
        <w:t>ti</w:t>
      </w:r>
      <w:r w:rsidR="00D977C0" w:rsidRPr="00B756A7">
        <w:rPr>
          <w:sz w:val="20"/>
          <w:szCs w:val="20"/>
          <w:lang w:val="en-HK"/>
        </w:rPr>
        <w:t xml:space="preserve">on should </w:t>
      </w:r>
      <w:r w:rsidR="00B51A68" w:rsidRPr="00B756A7">
        <w:rPr>
          <w:rFonts w:hint="eastAsia"/>
          <w:sz w:val="20"/>
          <w:szCs w:val="20"/>
          <w:lang w:val="en-HK"/>
        </w:rPr>
        <w:t>come</w:t>
      </w:r>
      <w:r w:rsidR="00D977C0" w:rsidRPr="00B756A7">
        <w:rPr>
          <w:sz w:val="20"/>
          <w:szCs w:val="20"/>
          <w:lang w:val="en-HK"/>
        </w:rPr>
        <w:t xml:space="preserve"> from the true owner to the third party. </w:t>
      </w:r>
    </w:p>
    <w:p w14:paraId="1AB831D8" w14:textId="498853F4" w:rsidR="007073C3" w:rsidRPr="00B756A7" w:rsidRDefault="00D977C0" w:rsidP="00B756A7">
      <w:pPr>
        <w:pStyle w:val="a0"/>
        <w:numPr>
          <w:ilvl w:val="0"/>
          <w:numId w:val="30"/>
        </w:numPr>
        <w:spacing w:after="240" w:line="276" w:lineRule="auto"/>
        <w:rPr>
          <w:sz w:val="20"/>
          <w:szCs w:val="20"/>
        </w:rPr>
      </w:pPr>
      <w:bookmarkStart w:id="33" w:name="OLE_LINK7"/>
      <w:r w:rsidRPr="00B756A7">
        <w:rPr>
          <w:i/>
          <w:iCs/>
          <w:sz w:val="20"/>
          <w:szCs w:val="20"/>
          <w:lang w:val="en-HK"/>
        </w:rPr>
        <w:t xml:space="preserve">Moorgate Mercantile Co v </w:t>
      </w:r>
      <w:proofErr w:type="spellStart"/>
      <w:r w:rsidRPr="00B756A7">
        <w:rPr>
          <w:i/>
          <w:iCs/>
          <w:sz w:val="20"/>
          <w:szCs w:val="20"/>
          <w:lang w:val="en-HK"/>
        </w:rPr>
        <w:t>Twitchings</w:t>
      </w:r>
      <w:bookmarkEnd w:id="33"/>
      <w:proofErr w:type="spellEnd"/>
      <w:r w:rsidRPr="00B756A7">
        <w:rPr>
          <w:i/>
          <w:iCs/>
          <w:sz w:val="20"/>
          <w:szCs w:val="20"/>
          <w:lang w:val="en-HK"/>
        </w:rPr>
        <w:t xml:space="preserve"> </w:t>
      </w:r>
      <w:r w:rsidRPr="00B756A7">
        <w:rPr>
          <w:sz w:val="20"/>
          <w:szCs w:val="20"/>
          <w:lang w:val="en-HK"/>
        </w:rPr>
        <w:t>– non-registration of hire-purchase agreement</w:t>
      </w:r>
      <w:r w:rsidR="00EC3EE0" w:rsidRPr="00B756A7">
        <w:rPr>
          <w:rFonts w:hint="eastAsia"/>
          <w:sz w:val="20"/>
          <w:szCs w:val="20"/>
        </w:rPr>
        <w:t xml:space="preserve">. </w:t>
      </w:r>
      <w:r w:rsidRPr="00B756A7">
        <w:rPr>
          <w:sz w:val="20"/>
          <w:szCs w:val="20"/>
          <w:lang w:val="en-HK"/>
        </w:rPr>
        <w:t>Moorgate does not</w:t>
      </w:r>
      <w:r w:rsidR="0096640E" w:rsidRPr="00B756A7">
        <w:rPr>
          <w:rFonts w:hint="eastAsia"/>
          <w:sz w:val="20"/>
          <w:szCs w:val="20"/>
          <w:lang w:val="en-HK"/>
        </w:rPr>
        <w:t xml:space="preserve"> </w:t>
      </w:r>
      <w:r w:rsidRPr="00B756A7">
        <w:rPr>
          <w:sz w:val="20"/>
          <w:szCs w:val="20"/>
          <w:lang w:val="en-HK"/>
        </w:rPr>
        <w:t>bear any duty of care.</w:t>
      </w:r>
    </w:p>
    <w:p w14:paraId="0EB23B14" w14:textId="0118B2F9" w:rsidR="007073C3" w:rsidRPr="00B756A7" w:rsidRDefault="007073C3" w:rsidP="00B756A7">
      <w:pPr>
        <w:pStyle w:val="2"/>
        <w:spacing w:line="276" w:lineRule="auto"/>
        <w:rPr>
          <w:sz w:val="20"/>
          <w:szCs w:val="20"/>
        </w:rPr>
      </w:pPr>
      <w:bookmarkStart w:id="34" w:name="_Toc197204540"/>
      <w:r w:rsidRPr="00B756A7">
        <w:rPr>
          <w:rFonts w:hint="eastAsia"/>
          <w:sz w:val="20"/>
          <w:szCs w:val="20"/>
        </w:rPr>
        <w:t>Exceptions</w:t>
      </w:r>
      <w:r w:rsidRPr="00B756A7">
        <w:rPr>
          <w:sz w:val="20"/>
          <w:szCs w:val="20"/>
        </w:rPr>
        <w:t>—</w:t>
      </w:r>
      <w:r w:rsidRPr="00B756A7">
        <w:rPr>
          <w:rFonts w:hint="eastAsia"/>
          <w:sz w:val="20"/>
          <w:szCs w:val="20"/>
        </w:rPr>
        <w:t>Sale by Mercantile Agent</w:t>
      </w:r>
      <w:r w:rsidR="004556F4" w:rsidRPr="00B756A7">
        <w:rPr>
          <w:rStyle w:val="af2"/>
          <w:sz w:val="20"/>
          <w:szCs w:val="20"/>
        </w:rPr>
        <w:footnoteReference w:id="5"/>
      </w:r>
      <w:r w:rsidR="005E30A4" w:rsidRPr="00B756A7">
        <w:rPr>
          <w:rFonts w:hint="eastAsia"/>
          <w:sz w:val="20"/>
          <w:szCs w:val="20"/>
        </w:rPr>
        <w:t xml:space="preserve"> </w:t>
      </w:r>
      <w:r w:rsidR="005E30A4" w:rsidRPr="00B756A7">
        <w:rPr>
          <w:rFonts w:hint="eastAsia"/>
          <w:sz w:val="20"/>
          <w:szCs w:val="20"/>
        </w:rPr>
        <w:t>代理商销售</w:t>
      </w:r>
      <w:bookmarkEnd w:id="34"/>
    </w:p>
    <w:p w14:paraId="2045E502" w14:textId="3D52B9EE" w:rsidR="007073C3" w:rsidRPr="00B756A7" w:rsidRDefault="007073C3" w:rsidP="00B756A7">
      <w:pPr>
        <w:pStyle w:val="ab"/>
        <w:numPr>
          <w:ilvl w:val="0"/>
          <w:numId w:val="30"/>
        </w:numPr>
        <w:spacing w:line="276" w:lineRule="auto"/>
        <w:rPr>
          <w:sz w:val="20"/>
          <w:szCs w:val="20"/>
        </w:rPr>
      </w:pPr>
      <w:r w:rsidRPr="00B756A7">
        <w:rPr>
          <w:sz w:val="20"/>
          <w:szCs w:val="20"/>
          <w:lang w:val="en-HK"/>
        </w:rPr>
        <w:t>“Provided, also, that nothing in this Ordinance shall affect the provisions of the Factors Ordinance (Cap. 48), or any enactment enabling the apparent owner of goods to dispose of them as if he were the true owner thereof…” (s23(2)(a) SOGO)</w:t>
      </w:r>
      <w:r w:rsidR="005E30A4" w:rsidRPr="00B756A7">
        <w:rPr>
          <w:rFonts w:hint="eastAsia"/>
          <w:sz w:val="20"/>
          <w:szCs w:val="20"/>
          <w:lang w:val="en-HK"/>
        </w:rPr>
        <w:t xml:space="preserve"> </w:t>
      </w:r>
      <w:r w:rsidR="00EC1B91" w:rsidRPr="00B756A7">
        <w:rPr>
          <w:rFonts w:hint="eastAsia"/>
          <w:sz w:val="20"/>
          <w:szCs w:val="20"/>
          <w:lang w:val="en-HK"/>
        </w:rPr>
        <w:t>犹如货品的真正拥有人般处置货品，</w:t>
      </w:r>
      <w:r w:rsidR="005E30A4" w:rsidRPr="00B756A7">
        <w:rPr>
          <w:rFonts w:hint="eastAsia"/>
          <w:sz w:val="20"/>
          <w:szCs w:val="20"/>
          <w:lang w:val="en-HK"/>
        </w:rPr>
        <w:t>类似表见代理</w:t>
      </w:r>
    </w:p>
    <w:p w14:paraId="46D2A21B" w14:textId="77777777" w:rsidR="00F038AB" w:rsidRPr="00B756A7" w:rsidRDefault="00BD158B" w:rsidP="00B756A7">
      <w:pPr>
        <w:pStyle w:val="ab"/>
        <w:numPr>
          <w:ilvl w:val="0"/>
          <w:numId w:val="30"/>
        </w:numPr>
        <w:spacing w:line="276" w:lineRule="auto"/>
        <w:rPr>
          <w:sz w:val="20"/>
          <w:szCs w:val="20"/>
        </w:rPr>
      </w:pPr>
      <w:r w:rsidRPr="00B756A7">
        <w:rPr>
          <w:rFonts w:hint="eastAsia"/>
          <w:sz w:val="20"/>
          <w:szCs w:val="20"/>
          <w:lang w:val="en-HK"/>
        </w:rPr>
        <w:t xml:space="preserve"> </w:t>
      </w:r>
      <w:r w:rsidR="00F038AB" w:rsidRPr="00B756A7">
        <w:rPr>
          <w:sz w:val="20"/>
          <w:szCs w:val="20"/>
          <w:lang w:val="en-HK"/>
        </w:rPr>
        <w:t xml:space="preserve">S3(1) FO “Where a mercantile agent is, with the consent of the owner, in possession of goods or of the documents of title to goods, any sale, pledge, or other disposition of the goods, made by him when acting in the ordinary course of business of a mercantile agent, shall, subject to the provisions of this Ordinance, be as valid as if he were expressly authorized by the owner of the goods to make the same: </w:t>
      </w:r>
    </w:p>
    <w:p w14:paraId="346F5398" w14:textId="1DE676FA" w:rsidR="007073C3" w:rsidRPr="00B756A7" w:rsidRDefault="00F038AB" w:rsidP="00B756A7">
      <w:pPr>
        <w:pStyle w:val="ab"/>
        <w:spacing w:after="240" w:line="276" w:lineRule="auto"/>
        <w:ind w:left="880"/>
        <w:rPr>
          <w:sz w:val="20"/>
          <w:szCs w:val="20"/>
        </w:rPr>
      </w:pPr>
      <w:r w:rsidRPr="00B756A7">
        <w:rPr>
          <w:sz w:val="20"/>
          <w:szCs w:val="20"/>
          <w:lang w:val="en-HK"/>
        </w:rPr>
        <w:t>Provided that the person taking under the disposition acts in good faith, and has not, at the time of the disposition, noticed that the person making the disposition has no authority to make the same.”</w:t>
      </w:r>
      <w:r w:rsidR="003A4F4E" w:rsidRPr="00B756A7">
        <w:rPr>
          <w:rFonts w:hint="eastAsia"/>
          <w:sz w:val="20"/>
          <w:szCs w:val="20"/>
          <w:lang w:val="en-HK"/>
        </w:rPr>
        <w:t xml:space="preserve"> </w:t>
      </w:r>
      <w:r w:rsidR="003A4F4E" w:rsidRPr="00B756A7">
        <w:rPr>
          <w:rFonts w:hint="eastAsia"/>
          <w:sz w:val="20"/>
          <w:szCs w:val="20"/>
          <w:lang w:val="en-HK"/>
        </w:rPr>
        <w:t>商业代理人在</w:t>
      </w:r>
      <w:r w:rsidR="003A4F4E" w:rsidRPr="00B756A7">
        <w:rPr>
          <w:rFonts w:hint="eastAsia"/>
          <w:sz w:val="20"/>
          <w:szCs w:val="20"/>
          <w:lang w:val="en-HK"/>
        </w:rPr>
        <w:t>owner</w:t>
      </w:r>
      <w:r w:rsidR="003A4F4E" w:rsidRPr="00B756A7">
        <w:rPr>
          <w:rFonts w:hint="eastAsia"/>
          <w:sz w:val="20"/>
          <w:szCs w:val="20"/>
          <w:lang w:val="en-HK"/>
        </w:rPr>
        <w:t>的同意下占有货品或所有权文件，则可视为有权处分，前提是受让人善意。</w:t>
      </w:r>
    </w:p>
    <w:p w14:paraId="5D67517D" w14:textId="0C3883BE" w:rsidR="007073C3" w:rsidRPr="00B756A7" w:rsidRDefault="003A4F4E" w:rsidP="00B756A7">
      <w:pPr>
        <w:pStyle w:val="ab"/>
        <w:numPr>
          <w:ilvl w:val="0"/>
          <w:numId w:val="30"/>
        </w:numPr>
        <w:spacing w:line="276" w:lineRule="auto"/>
        <w:rPr>
          <w:sz w:val="20"/>
          <w:szCs w:val="20"/>
        </w:rPr>
      </w:pPr>
      <w:r w:rsidRPr="00B756A7">
        <w:rPr>
          <w:rFonts w:hint="eastAsia"/>
          <w:sz w:val="20"/>
          <w:szCs w:val="20"/>
        </w:rPr>
        <w:t>Requirement for this exception to apply</w:t>
      </w:r>
      <w:r w:rsidRPr="00B756A7">
        <w:rPr>
          <w:rFonts w:hint="eastAsia"/>
          <w:sz w:val="20"/>
          <w:szCs w:val="20"/>
        </w:rPr>
        <w:t>：</w:t>
      </w:r>
    </w:p>
    <w:p w14:paraId="23DBEDB3" w14:textId="62BDC1F1" w:rsidR="003A4F4E" w:rsidRPr="00B756A7" w:rsidRDefault="003A4F4E" w:rsidP="00B756A7">
      <w:pPr>
        <w:pStyle w:val="ab"/>
        <w:numPr>
          <w:ilvl w:val="0"/>
          <w:numId w:val="32"/>
        </w:numPr>
        <w:spacing w:line="276" w:lineRule="auto"/>
        <w:rPr>
          <w:sz w:val="20"/>
          <w:szCs w:val="20"/>
        </w:rPr>
      </w:pPr>
      <w:r w:rsidRPr="00B756A7">
        <w:rPr>
          <w:sz w:val="20"/>
          <w:szCs w:val="20"/>
          <w:lang w:val="en-HK"/>
        </w:rPr>
        <w:t>Transaction initiated by a mercantile agent (‘MA’)</w:t>
      </w:r>
    </w:p>
    <w:p w14:paraId="72F6CB24" w14:textId="1305CF1A" w:rsidR="003A4F4E" w:rsidRPr="00B756A7" w:rsidRDefault="003A4F4E" w:rsidP="00B756A7">
      <w:pPr>
        <w:pStyle w:val="ab"/>
        <w:numPr>
          <w:ilvl w:val="0"/>
          <w:numId w:val="32"/>
        </w:numPr>
        <w:spacing w:line="276" w:lineRule="auto"/>
        <w:rPr>
          <w:sz w:val="20"/>
          <w:szCs w:val="20"/>
        </w:rPr>
      </w:pPr>
      <w:r w:rsidRPr="00B756A7">
        <w:rPr>
          <w:sz w:val="20"/>
          <w:szCs w:val="20"/>
          <w:lang w:val="en-HK"/>
        </w:rPr>
        <w:t xml:space="preserve">MA must be </w:t>
      </w:r>
      <w:r w:rsidRPr="00B756A7">
        <w:rPr>
          <w:b/>
          <w:bCs/>
          <w:sz w:val="20"/>
          <w:szCs w:val="20"/>
          <w:lang w:val="en-HK"/>
        </w:rPr>
        <w:t>in possession of the goods</w:t>
      </w:r>
      <w:r w:rsidRPr="00B756A7">
        <w:rPr>
          <w:sz w:val="20"/>
          <w:szCs w:val="20"/>
          <w:lang w:val="en-HK"/>
        </w:rPr>
        <w:t xml:space="preserve">, or the document of title to the goods at the time of the transaction - </w:t>
      </w:r>
      <w:r w:rsidRPr="00B756A7">
        <w:rPr>
          <w:i/>
          <w:iCs/>
          <w:sz w:val="20"/>
          <w:szCs w:val="20"/>
          <w:lang w:val="en-HK"/>
        </w:rPr>
        <w:t xml:space="preserve">Beverley Acceptance Ltd v Oakley </w:t>
      </w:r>
      <w:r w:rsidRPr="00B756A7">
        <w:rPr>
          <w:sz w:val="20"/>
          <w:szCs w:val="20"/>
          <w:lang w:val="en-HK"/>
        </w:rPr>
        <w:t xml:space="preserve">– not previously been in possession </w:t>
      </w:r>
      <w:r w:rsidR="007F7BF7" w:rsidRPr="00B756A7">
        <w:rPr>
          <w:rFonts w:hint="eastAsia"/>
          <w:sz w:val="20"/>
          <w:szCs w:val="20"/>
          <w:lang w:val="en-HK"/>
        </w:rPr>
        <w:t>要有表见外观</w:t>
      </w:r>
    </w:p>
    <w:p w14:paraId="00DC282E" w14:textId="203BFF9A" w:rsidR="003A4F4E" w:rsidRPr="00B756A7" w:rsidRDefault="003A4F4E" w:rsidP="00B756A7">
      <w:pPr>
        <w:pStyle w:val="ab"/>
        <w:numPr>
          <w:ilvl w:val="0"/>
          <w:numId w:val="32"/>
        </w:numPr>
        <w:spacing w:line="276" w:lineRule="auto"/>
        <w:rPr>
          <w:sz w:val="20"/>
          <w:szCs w:val="20"/>
        </w:rPr>
      </w:pPr>
      <w:r w:rsidRPr="00B756A7">
        <w:rPr>
          <w:sz w:val="20"/>
          <w:szCs w:val="20"/>
          <w:lang w:val="en-HK"/>
        </w:rPr>
        <w:t xml:space="preserve">MA must obtain possession with </w:t>
      </w:r>
      <w:r w:rsidR="007F7BF7" w:rsidRPr="00B756A7">
        <w:rPr>
          <w:rFonts w:hint="eastAsia"/>
          <w:sz w:val="20"/>
          <w:szCs w:val="20"/>
          <w:lang w:val="en-HK"/>
        </w:rPr>
        <w:t xml:space="preserve">the </w:t>
      </w:r>
      <w:r w:rsidRPr="00B756A7">
        <w:rPr>
          <w:sz w:val="20"/>
          <w:szCs w:val="20"/>
          <w:lang w:val="en-HK"/>
        </w:rPr>
        <w:t xml:space="preserve">consent of </w:t>
      </w:r>
      <w:r w:rsidR="007F7BF7" w:rsidRPr="00B756A7">
        <w:rPr>
          <w:rFonts w:hint="eastAsia"/>
          <w:sz w:val="20"/>
          <w:szCs w:val="20"/>
          <w:lang w:val="en-HK"/>
        </w:rPr>
        <w:t xml:space="preserve">the </w:t>
      </w:r>
      <w:r w:rsidRPr="00B756A7">
        <w:rPr>
          <w:sz w:val="20"/>
          <w:szCs w:val="20"/>
          <w:lang w:val="en-HK"/>
        </w:rPr>
        <w:t>owner</w:t>
      </w:r>
      <w:r w:rsidR="007F7BF7" w:rsidRPr="00B756A7">
        <w:rPr>
          <w:rFonts w:hint="eastAsia"/>
          <w:sz w:val="20"/>
          <w:szCs w:val="20"/>
          <w:lang w:val="en-HK"/>
        </w:rPr>
        <w:t xml:space="preserve"> </w:t>
      </w:r>
      <w:r w:rsidR="007F7BF7" w:rsidRPr="00B756A7">
        <w:rPr>
          <w:rFonts w:hint="eastAsia"/>
          <w:sz w:val="20"/>
          <w:szCs w:val="20"/>
          <w:lang w:val="en-HK"/>
        </w:rPr>
        <w:t>占有得到</w:t>
      </w:r>
      <w:r w:rsidR="007F7BF7" w:rsidRPr="00B756A7">
        <w:rPr>
          <w:rFonts w:hint="eastAsia"/>
          <w:sz w:val="20"/>
          <w:szCs w:val="20"/>
          <w:lang w:val="en-HK"/>
        </w:rPr>
        <w:t>owner</w:t>
      </w:r>
      <w:r w:rsidR="007F7BF7" w:rsidRPr="00B756A7">
        <w:rPr>
          <w:rFonts w:hint="eastAsia"/>
          <w:sz w:val="20"/>
          <w:szCs w:val="20"/>
          <w:lang w:val="en-HK"/>
        </w:rPr>
        <w:t>的同意</w:t>
      </w:r>
    </w:p>
    <w:p w14:paraId="71ABFB77" w14:textId="447CB735" w:rsidR="007F7BF7" w:rsidRPr="00B756A7" w:rsidRDefault="007F7BF7" w:rsidP="00B756A7">
      <w:pPr>
        <w:pStyle w:val="ab"/>
        <w:numPr>
          <w:ilvl w:val="0"/>
          <w:numId w:val="32"/>
        </w:numPr>
        <w:spacing w:line="276" w:lineRule="auto"/>
        <w:rPr>
          <w:sz w:val="20"/>
          <w:szCs w:val="20"/>
        </w:rPr>
      </w:pPr>
      <w:r w:rsidRPr="00B756A7">
        <w:rPr>
          <w:sz w:val="20"/>
          <w:szCs w:val="20"/>
          <w:lang w:val="en-HK"/>
        </w:rPr>
        <w:t xml:space="preserve">MA must receive goods in the capacity as MA </w:t>
      </w:r>
    </w:p>
    <w:p w14:paraId="0229D769" w14:textId="48A1AA89" w:rsidR="007F7BF7" w:rsidRPr="00B756A7" w:rsidRDefault="007F7BF7" w:rsidP="00B756A7">
      <w:pPr>
        <w:spacing w:line="276" w:lineRule="auto"/>
        <w:rPr>
          <w:sz w:val="20"/>
          <w:szCs w:val="20"/>
        </w:rPr>
      </w:pPr>
      <w:r w:rsidRPr="00B756A7">
        <w:rPr>
          <w:i/>
          <w:iCs/>
          <w:sz w:val="20"/>
          <w:szCs w:val="20"/>
          <w:lang w:val="en-HK"/>
        </w:rPr>
        <w:t>Pearson v Rose &amp; Young</w:t>
      </w:r>
      <w:r w:rsidRPr="00B756A7">
        <w:rPr>
          <w:sz w:val="20"/>
          <w:szCs w:val="20"/>
          <w:lang w:val="en-HK"/>
        </w:rPr>
        <w:t xml:space="preserve"> – MA instructed to obtain offers but with no authority to sell</w:t>
      </w:r>
      <w:r w:rsidR="00B117FC" w:rsidRPr="00B756A7">
        <w:rPr>
          <w:rFonts w:hint="eastAsia"/>
          <w:sz w:val="20"/>
          <w:szCs w:val="20"/>
          <w:lang w:val="en-HK"/>
        </w:rPr>
        <w:t xml:space="preserve"> </w:t>
      </w:r>
      <w:r w:rsidR="00B117FC" w:rsidRPr="00B756A7">
        <w:rPr>
          <w:rFonts w:hint="eastAsia"/>
          <w:sz w:val="20"/>
          <w:szCs w:val="20"/>
          <w:lang w:val="en-HK"/>
        </w:rPr>
        <w:t>原告将车交给</w:t>
      </w:r>
      <w:r w:rsidR="00B117FC" w:rsidRPr="00B756A7">
        <w:rPr>
          <w:rFonts w:hint="eastAsia"/>
          <w:sz w:val="20"/>
          <w:szCs w:val="20"/>
          <w:lang w:val="en-HK"/>
        </w:rPr>
        <w:t>MA</w:t>
      </w:r>
      <w:r w:rsidR="00B117FC" w:rsidRPr="00B756A7">
        <w:rPr>
          <w:rFonts w:hint="eastAsia"/>
          <w:sz w:val="20"/>
          <w:szCs w:val="20"/>
          <w:lang w:val="en-HK"/>
        </w:rPr>
        <w:t>以获得报价，但授权</w:t>
      </w:r>
      <w:r w:rsidR="00793CB3" w:rsidRPr="00B756A7">
        <w:rPr>
          <w:rFonts w:hint="eastAsia"/>
          <w:sz w:val="20"/>
          <w:szCs w:val="20"/>
          <w:lang w:val="en-HK"/>
        </w:rPr>
        <w:t>出售；</w:t>
      </w:r>
      <w:r w:rsidR="00B117FC" w:rsidRPr="00B756A7">
        <w:rPr>
          <w:rFonts w:hint="eastAsia"/>
          <w:sz w:val="20"/>
          <w:szCs w:val="20"/>
          <w:lang w:val="en-HK"/>
        </w:rPr>
        <w:t>MA</w:t>
      </w:r>
      <w:r w:rsidR="00B117FC" w:rsidRPr="00B756A7">
        <w:rPr>
          <w:rFonts w:hint="eastAsia"/>
          <w:sz w:val="20"/>
          <w:szCs w:val="20"/>
          <w:lang w:val="en-HK"/>
        </w:rPr>
        <w:t>设法取得文件，后卖掉汽车。法院裁定同意无效，</w:t>
      </w:r>
      <w:r w:rsidR="00B117FC" w:rsidRPr="00B756A7">
        <w:rPr>
          <w:sz w:val="20"/>
          <w:szCs w:val="20"/>
        </w:rPr>
        <w:t> consent obtained by fraud is no consent at all</w:t>
      </w:r>
      <w:r w:rsidR="00B117FC" w:rsidRPr="00B756A7">
        <w:rPr>
          <w:rFonts w:hint="eastAsia"/>
          <w:sz w:val="20"/>
          <w:szCs w:val="20"/>
        </w:rPr>
        <w:t xml:space="preserve">. </w:t>
      </w:r>
      <w:r w:rsidRPr="00B756A7">
        <w:rPr>
          <w:sz w:val="20"/>
          <w:szCs w:val="20"/>
          <w:lang w:val="en-HK"/>
        </w:rPr>
        <w:t>“</w:t>
      </w:r>
      <w:r w:rsidRPr="00B756A7">
        <w:rPr>
          <w:i/>
          <w:iCs/>
          <w:sz w:val="20"/>
          <w:szCs w:val="20"/>
          <w:lang w:val="en-HK"/>
        </w:rPr>
        <w:t>The owner must consent to the agent having them for a purpose which is in some way or other connected with his business as a mercantile agent.  It may not actually be for sale. It may be for display, or to get offers, or merely to put in his showroom; but there must be a consent to something of that kind before the owner can be deprived of his goods.”</w:t>
      </w:r>
      <w:r w:rsidRPr="00B756A7">
        <w:rPr>
          <w:sz w:val="20"/>
          <w:szCs w:val="20"/>
          <w:lang w:val="en-HK"/>
        </w:rPr>
        <w:t xml:space="preserve"> (dicta) per Lord Denning</w:t>
      </w:r>
      <w:r w:rsidR="00793CB3" w:rsidRPr="00B756A7">
        <w:rPr>
          <w:rFonts w:hint="eastAsia"/>
          <w:sz w:val="20"/>
          <w:szCs w:val="20"/>
          <w:lang w:val="en-HK"/>
        </w:rPr>
        <w:t xml:space="preserve"> </w:t>
      </w:r>
      <w:r w:rsidR="00793CB3" w:rsidRPr="00B756A7">
        <w:rPr>
          <w:rFonts w:hint="eastAsia"/>
          <w:sz w:val="20"/>
          <w:szCs w:val="20"/>
          <w:lang w:val="en-HK"/>
        </w:rPr>
        <w:t>必须存在用于商业途径的</w:t>
      </w:r>
      <w:r w:rsidR="00793CB3" w:rsidRPr="00B756A7">
        <w:rPr>
          <w:rFonts w:hint="eastAsia"/>
          <w:sz w:val="20"/>
          <w:szCs w:val="20"/>
          <w:lang w:val="en-HK"/>
        </w:rPr>
        <w:t>consent</w:t>
      </w:r>
    </w:p>
    <w:p w14:paraId="40A00D68" w14:textId="77777777" w:rsidR="00B640CE" w:rsidRPr="00B756A7" w:rsidRDefault="007F7BF7" w:rsidP="00B756A7">
      <w:pPr>
        <w:pStyle w:val="ab"/>
        <w:numPr>
          <w:ilvl w:val="0"/>
          <w:numId w:val="32"/>
        </w:numPr>
        <w:spacing w:line="276" w:lineRule="auto"/>
        <w:rPr>
          <w:sz w:val="20"/>
          <w:szCs w:val="20"/>
        </w:rPr>
      </w:pPr>
      <w:r w:rsidRPr="00B756A7">
        <w:rPr>
          <w:sz w:val="20"/>
          <w:szCs w:val="20"/>
          <w:lang w:val="en-HK"/>
        </w:rPr>
        <w:t>Sale must take place in the ordinary course of business</w:t>
      </w:r>
    </w:p>
    <w:p w14:paraId="42FD49D0" w14:textId="46C49E6D" w:rsidR="007F7BF7" w:rsidRPr="00B756A7" w:rsidRDefault="007F7BF7" w:rsidP="00B756A7">
      <w:pPr>
        <w:spacing w:line="276" w:lineRule="auto"/>
        <w:rPr>
          <w:sz w:val="20"/>
          <w:szCs w:val="20"/>
        </w:rPr>
      </w:pPr>
      <w:r w:rsidRPr="00B756A7">
        <w:rPr>
          <w:i/>
          <w:iCs/>
          <w:sz w:val="20"/>
          <w:szCs w:val="20"/>
          <w:lang w:val="en-HK"/>
        </w:rPr>
        <w:t>Oppenheimer v Attenborough &amp; Son</w:t>
      </w:r>
      <w:r w:rsidR="00B640CE" w:rsidRPr="00B756A7">
        <w:rPr>
          <w:rFonts w:hint="eastAsia"/>
          <w:i/>
          <w:iCs/>
          <w:sz w:val="20"/>
          <w:szCs w:val="20"/>
          <w:lang w:val="en-HK"/>
        </w:rPr>
        <w:t xml:space="preserve"> </w:t>
      </w:r>
      <w:r w:rsidR="00B640CE" w:rsidRPr="00B756A7">
        <w:rPr>
          <w:i/>
          <w:iCs/>
          <w:sz w:val="20"/>
          <w:szCs w:val="20"/>
          <w:lang w:val="en-HK"/>
        </w:rPr>
        <w:t>–</w:t>
      </w:r>
      <w:r w:rsidR="00B640CE" w:rsidRPr="00B756A7">
        <w:rPr>
          <w:rFonts w:hint="eastAsia"/>
          <w:i/>
          <w:iCs/>
          <w:sz w:val="20"/>
          <w:szCs w:val="20"/>
          <w:lang w:val="en-HK"/>
        </w:rPr>
        <w:t xml:space="preserve"> </w:t>
      </w:r>
      <w:r w:rsidR="00B640CE" w:rsidRPr="00B756A7">
        <w:rPr>
          <w:rFonts w:hint="eastAsia"/>
          <w:sz w:val="20"/>
          <w:szCs w:val="20"/>
          <w:lang w:val="en-HK"/>
        </w:rPr>
        <w:t>原告委托钻石经销商展示钻石，经销商将钻石质押；法院裁定当铺可以获得</w:t>
      </w:r>
      <w:r w:rsidR="00B640CE" w:rsidRPr="00B756A7">
        <w:rPr>
          <w:rFonts w:hint="eastAsia"/>
          <w:sz w:val="20"/>
          <w:szCs w:val="20"/>
          <w:lang w:val="en-HK"/>
        </w:rPr>
        <w:t xml:space="preserve">title. </w:t>
      </w:r>
      <w:r w:rsidRPr="00B756A7">
        <w:rPr>
          <w:sz w:val="20"/>
          <w:szCs w:val="20"/>
          <w:lang w:val="en-HK"/>
        </w:rPr>
        <w:t xml:space="preserve">“…‘acting in such a way as a mercantile agent acting in the ordinary course of business of a mercantile agent would act’; that is to say, within business hours, at a proper place of business, and in other respects the in the ordinary way in which a mercantile agent would act so that there is nothing to lead the [buyer] to suppose that anything wrong is being done, or to give him notice that the disposition is one which the mercantile agent had no authority to make.” </w:t>
      </w:r>
    </w:p>
    <w:p w14:paraId="2293641B" w14:textId="75509DF3" w:rsidR="003A4F4E" w:rsidRPr="00B756A7" w:rsidRDefault="007F7BF7" w:rsidP="00B756A7">
      <w:pPr>
        <w:pStyle w:val="ab"/>
        <w:numPr>
          <w:ilvl w:val="0"/>
          <w:numId w:val="32"/>
        </w:numPr>
        <w:spacing w:after="240" w:line="276" w:lineRule="auto"/>
        <w:rPr>
          <w:sz w:val="20"/>
          <w:szCs w:val="20"/>
        </w:rPr>
      </w:pPr>
      <w:r w:rsidRPr="00B756A7">
        <w:rPr>
          <w:sz w:val="20"/>
          <w:szCs w:val="20"/>
          <w:lang w:val="en-HK"/>
        </w:rPr>
        <w:t>Buyer must take goods in good faith and without notice that the sale was made without the owner’s authority</w:t>
      </w:r>
    </w:p>
    <w:p w14:paraId="13D814E2" w14:textId="25864933" w:rsidR="00B640CE" w:rsidRPr="00B756A7" w:rsidRDefault="00B640CE" w:rsidP="00B756A7">
      <w:pPr>
        <w:pStyle w:val="2"/>
        <w:spacing w:line="276" w:lineRule="auto"/>
        <w:rPr>
          <w:sz w:val="20"/>
          <w:szCs w:val="20"/>
        </w:rPr>
      </w:pPr>
      <w:bookmarkStart w:id="35" w:name="_Toc197204541"/>
      <w:r w:rsidRPr="00B756A7">
        <w:rPr>
          <w:rFonts w:hint="eastAsia"/>
          <w:sz w:val="20"/>
          <w:szCs w:val="20"/>
        </w:rPr>
        <w:lastRenderedPageBreak/>
        <w:t>Exceptions</w:t>
      </w:r>
      <w:r w:rsidRPr="00B756A7">
        <w:rPr>
          <w:sz w:val="20"/>
          <w:szCs w:val="20"/>
        </w:rPr>
        <w:t>—</w:t>
      </w:r>
      <w:r w:rsidRPr="00B756A7">
        <w:rPr>
          <w:rFonts w:hint="eastAsia"/>
          <w:sz w:val="20"/>
          <w:szCs w:val="20"/>
        </w:rPr>
        <w:t>Sale under Voidable Title</w:t>
      </w:r>
      <w:r w:rsidR="00531685" w:rsidRPr="00B756A7">
        <w:rPr>
          <w:rFonts w:hint="eastAsia"/>
          <w:sz w:val="20"/>
          <w:szCs w:val="20"/>
        </w:rPr>
        <w:t xml:space="preserve"> </w:t>
      </w:r>
      <w:r w:rsidR="00531685" w:rsidRPr="00B756A7">
        <w:rPr>
          <w:rFonts w:hint="eastAsia"/>
          <w:sz w:val="20"/>
          <w:szCs w:val="20"/>
        </w:rPr>
        <w:t>根据可使无效的所有权而售卖</w:t>
      </w:r>
      <w:bookmarkEnd w:id="35"/>
    </w:p>
    <w:p w14:paraId="5DD9AADB" w14:textId="2375F5F3" w:rsidR="0061513A" w:rsidRPr="00B756A7" w:rsidRDefault="0061513A" w:rsidP="00B756A7">
      <w:pPr>
        <w:pStyle w:val="a0"/>
        <w:numPr>
          <w:ilvl w:val="0"/>
          <w:numId w:val="30"/>
        </w:numPr>
        <w:spacing w:line="276" w:lineRule="auto"/>
        <w:rPr>
          <w:sz w:val="20"/>
          <w:szCs w:val="20"/>
        </w:rPr>
      </w:pPr>
      <w:r w:rsidRPr="00B756A7">
        <w:rPr>
          <w:sz w:val="20"/>
          <w:szCs w:val="20"/>
          <w:lang w:val="en-HK"/>
        </w:rPr>
        <w:t>S25 “When the seller of goods has a voidable (means the sale could be avoid) title thereto, but his title has not been avoided at the time of the sale, the buyer acquires a good title to the goods, provided he buys them in good faith and without notice of the seller’s defect of title.”</w:t>
      </w:r>
      <w:r w:rsidR="00B9291A" w:rsidRPr="00B756A7">
        <w:rPr>
          <w:rFonts w:hint="eastAsia"/>
          <w:sz w:val="20"/>
          <w:szCs w:val="20"/>
          <w:lang w:val="en-HK"/>
        </w:rPr>
        <w:t xml:space="preserve"> </w:t>
      </w:r>
      <w:r w:rsidR="00B9291A" w:rsidRPr="00B756A7">
        <w:rPr>
          <w:rFonts w:hint="eastAsia"/>
          <w:sz w:val="20"/>
          <w:szCs w:val="20"/>
          <w:lang w:val="en-HK"/>
        </w:rPr>
        <w:t>卖方对货品有可使无效的所有权，但在售卖时所有权尚未无效，且买方善意且不知所有权瑕疵，即可取得</w:t>
      </w:r>
      <w:r w:rsidR="00B9291A" w:rsidRPr="00B756A7">
        <w:rPr>
          <w:rFonts w:hint="eastAsia"/>
          <w:sz w:val="20"/>
          <w:szCs w:val="20"/>
          <w:lang w:val="en-HK"/>
        </w:rPr>
        <w:t xml:space="preserve">title. </w:t>
      </w:r>
    </w:p>
    <w:p w14:paraId="68EB112B" w14:textId="6E6CC54A" w:rsidR="00B640CE" w:rsidRPr="00B756A7" w:rsidRDefault="0061513A" w:rsidP="00B756A7">
      <w:pPr>
        <w:pStyle w:val="a0"/>
        <w:numPr>
          <w:ilvl w:val="0"/>
          <w:numId w:val="30"/>
        </w:numPr>
        <w:spacing w:line="276" w:lineRule="auto"/>
        <w:rPr>
          <w:sz w:val="20"/>
          <w:szCs w:val="20"/>
        </w:rPr>
      </w:pPr>
      <w:r w:rsidRPr="00B756A7">
        <w:rPr>
          <w:i/>
          <w:iCs/>
          <w:sz w:val="20"/>
          <w:szCs w:val="20"/>
          <w:highlight w:val="yellow"/>
          <w:lang w:val="en-HK"/>
        </w:rPr>
        <w:t>Car &amp; Universal Finance Co Ltd v Caldwell</w:t>
      </w:r>
      <w:r w:rsidRPr="00B756A7">
        <w:rPr>
          <w:i/>
          <w:iCs/>
          <w:sz w:val="20"/>
          <w:szCs w:val="20"/>
          <w:lang w:val="en-HK"/>
        </w:rPr>
        <w:t xml:space="preserve"> </w:t>
      </w:r>
      <w:r w:rsidRPr="00B756A7">
        <w:rPr>
          <w:sz w:val="20"/>
          <w:szCs w:val="20"/>
          <w:lang w:val="en-HK"/>
        </w:rPr>
        <w:t>– Does the avoidance need to be communicated to the buyer?</w:t>
      </w:r>
    </w:p>
    <w:p w14:paraId="0AD47953" w14:textId="5599D727" w:rsidR="00766E10" w:rsidRPr="00B756A7" w:rsidRDefault="00E117FF" w:rsidP="00B756A7">
      <w:pPr>
        <w:spacing w:line="276" w:lineRule="auto"/>
        <w:rPr>
          <w:sz w:val="20"/>
          <w:szCs w:val="20"/>
        </w:rPr>
      </w:pPr>
      <w:r w:rsidRPr="00B756A7">
        <w:rPr>
          <w:sz w:val="20"/>
          <w:szCs w:val="20"/>
        </w:rPr>
        <w:t>车主被骗，将车卖给歹徒，发现后报警想追回车，但车已经又被卖给第三人。</w:t>
      </w:r>
      <w:r w:rsidR="00766E10" w:rsidRPr="00B756A7">
        <w:rPr>
          <w:rFonts w:hint="eastAsia"/>
          <w:sz w:val="20"/>
          <w:szCs w:val="20"/>
        </w:rPr>
        <w:t xml:space="preserve"> </w:t>
      </w:r>
    </w:p>
    <w:p w14:paraId="741C40DD" w14:textId="0A48182F" w:rsidR="00766E10" w:rsidRPr="00B756A7" w:rsidRDefault="00766E10" w:rsidP="00B756A7">
      <w:pPr>
        <w:spacing w:line="276" w:lineRule="auto"/>
        <w:rPr>
          <w:b/>
          <w:bCs/>
          <w:sz w:val="20"/>
          <w:szCs w:val="20"/>
        </w:rPr>
      </w:pPr>
      <w:r w:rsidRPr="00B756A7">
        <w:rPr>
          <w:b/>
          <w:bCs/>
          <w:sz w:val="20"/>
          <w:szCs w:val="20"/>
        </w:rPr>
        <w:t>Rescission is barred where the subject matter of the contract is sold to third-party bona fide purchaser without notice of the misrepresentation, before any intention to rescind is communicated to representor</w:t>
      </w:r>
    </w:p>
    <w:p w14:paraId="7AF15E1C" w14:textId="77777777" w:rsidR="00766E10" w:rsidRPr="00B756A7" w:rsidRDefault="00766E10" w:rsidP="00B756A7">
      <w:pPr>
        <w:spacing w:after="240" w:line="276" w:lineRule="auto"/>
        <w:rPr>
          <w:sz w:val="20"/>
          <w:szCs w:val="20"/>
        </w:rPr>
      </w:pPr>
      <w:r w:rsidRPr="00B756A7">
        <w:rPr>
          <w:sz w:val="20"/>
          <w:szCs w:val="20"/>
        </w:rPr>
        <w:t>However, it is possible to rescind without communication to the representor where such communication is impossible</w:t>
      </w:r>
    </w:p>
    <w:p w14:paraId="0ECF8A73" w14:textId="567DC56D" w:rsidR="00766E10" w:rsidRPr="00B756A7" w:rsidRDefault="00766E10" w:rsidP="00B756A7">
      <w:pPr>
        <w:pStyle w:val="2"/>
        <w:spacing w:line="276" w:lineRule="auto"/>
        <w:rPr>
          <w:sz w:val="20"/>
          <w:szCs w:val="20"/>
        </w:rPr>
      </w:pPr>
      <w:bookmarkStart w:id="36" w:name="_Toc197204542"/>
      <w:r w:rsidRPr="00B756A7">
        <w:rPr>
          <w:rFonts w:hint="eastAsia"/>
          <w:sz w:val="20"/>
          <w:szCs w:val="20"/>
        </w:rPr>
        <w:t>Exceptions</w:t>
      </w:r>
      <w:r w:rsidRPr="00B756A7">
        <w:rPr>
          <w:sz w:val="20"/>
          <w:szCs w:val="20"/>
        </w:rPr>
        <w:t>—</w:t>
      </w:r>
      <w:r w:rsidRPr="00B756A7">
        <w:rPr>
          <w:rFonts w:hint="eastAsia"/>
          <w:sz w:val="20"/>
          <w:szCs w:val="20"/>
        </w:rPr>
        <w:t>Sale by Seller (also the owner) in Possession</w:t>
      </w:r>
      <w:bookmarkEnd w:id="36"/>
      <w:r w:rsidR="006B17FD" w:rsidRPr="00B756A7">
        <w:rPr>
          <w:rFonts w:hint="eastAsia"/>
          <w:sz w:val="20"/>
          <w:szCs w:val="20"/>
        </w:rPr>
        <w:t xml:space="preserve"> </w:t>
      </w:r>
    </w:p>
    <w:p w14:paraId="61047786" w14:textId="5F79FB78" w:rsidR="00766E10" w:rsidRPr="00B756A7" w:rsidRDefault="00766E10" w:rsidP="00B756A7">
      <w:pPr>
        <w:pStyle w:val="a0"/>
        <w:numPr>
          <w:ilvl w:val="0"/>
          <w:numId w:val="33"/>
        </w:numPr>
        <w:spacing w:line="276" w:lineRule="auto"/>
        <w:rPr>
          <w:sz w:val="20"/>
          <w:szCs w:val="20"/>
        </w:rPr>
      </w:pPr>
      <w:r w:rsidRPr="00B756A7">
        <w:rPr>
          <w:sz w:val="20"/>
          <w:szCs w:val="20"/>
          <w:lang w:val="en-HK"/>
        </w:rPr>
        <w:t>S27(1) SOGO “Where a person having sold goods continues or is in possession of the goods, …. the delivery or transfer by that person, or by a mercantile agent acting for him, of the goods …., under any sale, pledge, or other disposition thereof, to any person receiving the same in good faith and without notice of the previous sale, shall have the same effect as if the person making the delivery or transfer were expressly authorized by the owner of the goods to make the same.”</w:t>
      </w:r>
      <w:r w:rsidRPr="00B756A7">
        <w:rPr>
          <w:rFonts w:hint="eastAsia"/>
          <w:sz w:val="20"/>
          <w:szCs w:val="20"/>
          <w:lang w:val="en-HK"/>
        </w:rPr>
        <w:t xml:space="preserve"> </w:t>
      </w:r>
      <w:r w:rsidRPr="00B756A7">
        <w:rPr>
          <w:rFonts w:hint="eastAsia"/>
          <w:sz w:val="20"/>
          <w:szCs w:val="20"/>
          <w:lang w:val="en-HK"/>
        </w:rPr>
        <w:t>已出售货品但仍占有或有所有权文件，且受让人善意</w:t>
      </w:r>
      <w:r w:rsidRPr="00B756A7">
        <w:rPr>
          <w:rFonts w:hint="eastAsia"/>
          <w:sz w:val="20"/>
          <w:szCs w:val="20"/>
          <w:lang w:val="en-HK"/>
        </w:rPr>
        <w:t>+</w:t>
      </w:r>
      <w:proofErr w:type="gramStart"/>
      <w:r w:rsidRPr="00B756A7">
        <w:rPr>
          <w:rFonts w:hint="eastAsia"/>
          <w:sz w:val="20"/>
          <w:szCs w:val="20"/>
          <w:lang w:val="en-HK"/>
        </w:rPr>
        <w:t>不知前宗售卖</w:t>
      </w:r>
      <w:proofErr w:type="gramEnd"/>
      <w:r w:rsidRPr="00B756A7">
        <w:rPr>
          <w:rFonts w:hint="eastAsia"/>
          <w:sz w:val="20"/>
          <w:szCs w:val="20"/>
          <w:lang w:val="en-HK"/>
        </w:rPr>
        <w:t>，则卖方视作有权处分。（</w:t>
      </w:r>
      <w:r w:rsidRPr="00B756A7">
        <w:rPr>
          <w:rFonts w:hint="eastAsia"/>
          <w:sz w:val="20"/>
          <w:szCs w:val="20"/>
          <w:lang w:val="en-HK"/>
        </w:rPr>
        <w:t>title</w:t>
      </w:r>
      <w:r w:rsidRPr="00B756A7">
        <w:rPr>
          <w:rFonts w:hint="eastAsia"/>
          <w:sz w:val="20"/>
          <w:szCs w:val="20"/>
          <w:lang w:val="en-HK"/>
        </w:rPr>
        <w:t>已经转移给</w:t>
      </w:r>
      <w:r w:rsidRPr="00B756A7">
        <w:rPr>
          <w:rFonts w:hint="eastAsia"/>
          <w:sz w:val="20"/>
          <w:szCs w:val="20"/>
          <w:lang w:val="en-HK"/>
        </w:rPr>
        <w:t>first buyer, rationale</w:t>
      </w:r>
      <w:r w:rsidRPr="00B756A7">
        <w:rPr>
          <w:rFonts w:hint="eastAsia"/>
          <w:sz w:val="20"/>
          <w:szCs w:val="20"/>
          <w:lang w:val="en-HK"/>
        </w:rPr>
        <w:t>是</w:t>
      </w:r>
      <w:r w:rsidRPr="00B756A7">
        <w:rPr>
          <w:rFonts w:hint="eastAsia"/>
          <w:sz w:val="20"/>
          <w:szCs w:val="20"/>
          <w:lang w:val="en-HK"/>
        </w:rPr>
        <w:t xml:space="preserve">first buyer did not completely </w:t>
      </w:r>
      <w:r w:rsidRPr="00B756A7">
        <w:rPr>
          <w:sz w:val="20"/>
          <w:szCs w:val="20"/>
          <w:lang w:val="en-HK"/>
        </w:rPr>
        <w:t>fulfil</w:t>
      </w:r>
      <w:r w:rsidRPr="00B756A7">
        <w:rPr>
          <w:rFonts w:hint="eastAsia"/>
          <w:sz w:val="20"/>
          <w:szCs w:val="20"/>
          <w:lang w:val="en-HK"/>
        </w:rPr>
        <w:t xml:space="preserve"> the transaction, leaving the goods or document so that should take the risk</w:t>
      </w:r>
      <w:r w:rsidRPr="00B756A7">
        <w:rPr>
          <w:rFonts w:hint="eastAsia"/>
          <w:sz w:val="20"/>
          <w:szCs w:val="20"/>
          <w:lang w:val="en-HK"/>
        </w:rPr>
        <w:t>）</w:t>
      </w:r>
    </w:p>
    <w:p w14:paraId="2B7DCC09" w14:textId="1A150547" w:rsidR="00DB73E7" w:rsidRPr="00B756A7" w:rsidRDefault="00DB73E7" w:rsidP="00B756A7">
      <w:pPr>
        <w:pStyle w:val="a0"/>
        <w:numPr>
          <w:ilvl w:val="0"/>
          <w:numId w:val="33"/>
        </w:numPr>
        <w:spacing w:line="276" w:lineRule="auto"/>
        <w:rPr>
          <w:sz w:val="20"/>
          <w:szCs w:val="20"/>
        </w:rPr>
      </w:pPr>
      <w:r w:rsidRPr="00B756A7">
        <w:rPr>
          <w:rFonts w:hint="eastAsia"/>
          <w:sz w:val="20"/>
          <w:szCs w:val="20"/>
          <w:lang w:val="en-HK"/>
        </w:rPr>
        <w:t>Requirement:</w:t>
      </w:r>
    </w:p>
    <w:p w14:paraId="3EA80C56" w14:textId="20553B33" w:rsidR="00DB73E7" w:rsidRPr="00B756A7" w:rsidRDefault="00DB73E7" w:rsidP="00B756A7">
      <w:pPr>
        <w:pStyle w:val="a0"/>
        <w:numPr>
          <w:ilvl w:val="0"/>
          <w:numId w:val="32"/>
        </w:numPr>
        <w:spacing w:line="276" w:lineRule="auto"/>
        <w:rPr>
          <w:sz w:val="20"/>
          <w:szCs w:val="20"/>
        </w:rPr>
      </w:pPr>
      <w:r w:rsidRPr="00B756A7">
        <w:rPr>
          <w:sz w:val="20"/>
          <w:szCs w:val="20"/>
          <w:lang w:val="en-HK"/>
        </w:rPr>
        <w:t xml:space="preserve">Seller must remain continuously in possession of the goods – </w:t>
      </w:r>
      <w:r w:rsidRPr="00B756A7">
        <w:rPr>
          <w:i/>
          <w:iCs/>
          <w:sz w:val="20"/>
          <w:szCs w:val="20"/>
          <w:lang w:val="en-HK"/>
        </w:rPr>
        <w:t>Pacific Motor Auctions Pty Ltd v Motor Credits (Hire Finance) Ltd</w:t>
      </w:r>
      <w:r w:rsidR="00EA3763" w:rsidRPr="00B756A7">
        <w:rPr>
          <w:rFonts w:hint="eastAsia"/>
          <w:i/>
          <w:iCs/>
          <w:sz w:val="20"/>
          <w:szCs w:val="20"/>
          <w:lang w:val="en-HK"/>
        </w:rPr>
        <w:t xml:space="preserve"> </w:t>
      </w:r>
      <w:r w:rsidR="00EA3763" w:rsidRPr="00B756A7">
        <w:rPr>
          <w:rFonts w:hint="eastAsia"/>
          <w:sz w:val="20"/>
          <w:szCs w:val="20"/>
          <w:lang w:val="en-HK"/>
        </w:rPr>
        <w:t>(</w:t>
      </w:r>
      <w:r w:rsidR="00EA3763" w:rsidRPr="00B756A7">
        <w:rPr>
          <w:sz w:val="20"/>
          <w:szCs w:val="20"/>
        </w:rPr>
        <w:t>The words “continues … in possession” referred to the continuity of physical possession, regardless of any changes in legal title due to private transactions between the seller and the original purchaser.</w:t>
      </w:r>
      <w:r w:rsidR="00EA3763" w:rsidRPr="00B756A7">
        <w:rPr>
          <w:rFonts w:hint="eastAsia"/>
          <w:sz w:val="20"/>
          <w:szCs w:val="20"/>
        </w:rPr>
        <w:t xml:space="preserve"> </w:t>
      </w:r>
      <w:r w:rsidR="00EA3763" w:rsidRPr="00B756A7">
        <w:rPr>
          <w:rFonts w:hint="eastAsia"/>
          <w:sz w:val="20"/>
          <w:szCs w:val="20"/>
        </w:rPr>
        <w:t>强调对货品的持续占有，不受权利变动影响</w:t>
      </w:r>
      <w:r w:rsidR="00EA3763" w:rsidRPr="00B756A7">
        <w:rPr>
          <w:rFonts w:hint="eastAsia"/>
          <w:sz w:val="20"/>
          <w:szCs w:val="20"/>
        </w:rPr>
        <w:t>)</w:t>
      </w:r>
    </w:p>
    <w:p w14:paraId="4FEE20CC" w14:textId="7DBA9F48" w:rsidR="00DB73E7" w:rsidRPr="00B756A7" w:rsidRDefault="00DB73E7" w:rsidP="00B756A7">
      <w:pPr>
        <w:pStyle w:val="a0"/>
        <w:numPr>
          <w:ilvl w:val="0"/>
          <w:numId w:val="32"/>
        </w:numPr>
        <w:spacing w:line="276" w:lineRule="auto"/>
        <w:rPr>
          <w:sz w:val="20"/>
          <w:szCs w:val="20"/>
        </w:rPr>
      </w:pPr>
      <w:r w:rsidRPr="00B756A7">
        <w:rPr>
          <w:sz w:val="20"/>
          <w:szCs w:val="20"/>
          <w:lang w:val="en-HK"/>
        </w:rPr>
        <w:t xml:space="preserve">The third party must also </w:t>
      </w:r>
      <w:r w:rsidRPr="00B756A7">
        <w:rPr>
          <w:b/>
          <w:bCs/>
          <w:sz w:val="20"/>
          <w:szCs w:val="20"/>
          <w:lang w:val="en-HK"/>
        </w:rPr>
        <w:t xml:space="preserve">have taken delivery </w:t>
      </w:r>
      <w:r w:rsidRPr="00B756A7">
        <w:rPr>
          <w:sz w:val="20"/>
          <w:szCs w:val="20"/>
          <w:lang w:val="en-HK"/>
        </w:rPr>
        <w:t>of the goods</w:t>
      </w:r>
      <w:r w:rsidR="001F1AA3" w:rsidRPr="00B756A7">
        <w:rPr>
          <w:rFonts w:hint="eastAsia"/>
          <w:sz w:val="20"/>
          <w:szCs w:val="20"/>
          <w:lang w:val="en-HK"/>
        </w:rPr>
        <w:t xml:space="preserve"> </w:t>
      </w:r>
      <w:r w:rsidR="001F1AA3" w:rsidRPr="00B756A7">
        <w:rPr>
          <w:rFonts w:hint="eastAsia"/>
          <w:sz w:val="20"/>
          <w:szCs w:val="20"/>
          <w:lang w:val="en-HK"/>
        </w:rPr>
        <w:t>已向第三人交付</w:t>
      </w:r>
    </w:p>
    <w:p w14:paraId="15503362" w14:textId="6B56ACD8" w:rsidR="001F1AA3" w:rsidRPr="00B756A7" w:rsidRDefault="00DB73E7" w:rsidP="00B756A7">
      <w:pPr>
        <w:pStyle w:val="a0"/>
        <w:numPr>
          <w:ilvl w:val="0"/>
          <w:numId w:val="32"/>
        </w:numPr>
        <w:spacing w:after="240" w:line="276" w:lineRule="auto"/>
        <w:rPr>
          <w:sz w:val="20"/>
          <w:szCs w:val="20"/>
        </w:rPr>
      </w:pPr>
      <w:r w:rsidRPr="00B756A7">
        <w:rPr>
          <w:sz w:val="20"/>
          <w:szCs w:val="20"/>
          <w:lang w:val="en-HK"/>
        </w:rPr>
        <w:t>The third party must be a bona fide purchaser without notice</w:t>
      </w:r>
      <w:r w:rsidR="001F1AA3" w:rsidRPr="00B756A7">
        <w:rPr>
          <w:rFonts w:hint="eastAsia"/>
          <w:sz w:val="20"/>
          <w:szCs w:val="20"/>
          <w:lang w:val="en-HK"/>
        </w:rPr>
        <w:t xml:space="preserve"> </w:t>
      </w:r>
      <w:r w:rsidR="001F1AA3" w:rsidRPr="00B756A7">
        <w:rPr>
          <w:rFonts w:hint="eastAsia"/>
          <w:sz w:val="20"/>
          <w:szCs w:val="20"/>
          <w:lang w:val="en-HK"/>
        </w:rPr>
        <w:t>善意第三人</w:t>
      </w:r>
    </w:p>
    <w:p w14:paraId="55D853D1" w14:textId="77777777" w:rsidR="006B17FD" w:rsidRPr="00B756A7" w:rsidRDefault="001F1AA3" w:rsidP="00B756A7">
      <w:pPr>
        <w:pStyle w:val="2"/>
        <w:spacing w:line="276" w:lineRule="auto"/>
        <w:rPr>
          <w:sz w:val="20"/>
          <w:szCs w:val="20"/>
        </w:rPr>
      </w:pPr>
      <w:bookmarkStart w:id="37" w:name="_Toc197204543"/>
      <w:r w:rsidRPr="00B756A7">
        <w:rPr>
          <w:rFonts w:hint="eastAsia"/>
          <w:sz w:val="20"/>
          <w:szCs w:val="20"/>
        </w:rPr>
        <w:t>Exception</w:t>
      </w:r>
      <w:r w:rsidRPr="00B756A7">
        <w:rPr>
          <w:sz w:val="20"/>
          <w:szCs w:val="20"/>
        </w:rPr>
        <w:t>—</w:t>
      </w:r>
      <w:r w:rsidRPr="00B756A7">
        <w:rPr>
          <w:rFonts w:hint="eastAsia"/>
          <w:sz w:val="20"/>
          <w:szCs w:val="20"/>
        </w:rPr>
        <w:t>Sale by Buyer in Possession</w:t>
      </w:r>
      <w:bookmarkEnd w:id="37"/>
    </w:p>
    <w:p w14:paraId="220A0751" w14:textId="14560C9C" w:rsidR="006B17FD" w:rsidRPr="00B756A7" w:rsidRDefault="006B17FD" w:rsidP="00B756A7">
      <w:pPr>
        <w:pStyle w:val="a0"/>
        <w:numPr>
          <w:ilvl w:val="0"/>
          <w:numId w:val="35"/>
        </w:numPr>
        <w:spacing w:after="240" w:line="276" w:lineRule="auto"/>
        <w:rPr>
          <w:sz w:val="20"/>
          <w:szCs w:val="20"/>
        </w:rPr>
      </w:pPr>
      <w:r w:rsidRPr="00B756A7">
        <w:rPr>
          <w:sz w:val="20"/>
          <w:szCs w:val="20"/>
          <w:lang w:val="en-HK"/>
        </w:rPr>
        <w:t xml:space="preserve">S27(2) SOGO “Where a person </w:t>
      </w:r>
      <w:r w:rsidRPr="00B756A7">
        <w:rPr>
          <w:b/>
          <w:bCs/>
          <w:sz w:val="20"/>
          <w:szCs w:val="20"/>
          <w:lang w:val="en-HK"/>
        </w:rPr>
        <w:t>having bought or agreed to buy</w:t>
      </w:r>
      <w:r w:rsidRPr="00B756A7">
        <w:rPr>
          <w:sz w:val="20"/>
          <w:szCs w:val="20"/>
          <w:lang w:val="en-HK"/>
        </w:rPr>
        <w:t xml:space="preserve"> goods obtains, </w:t>
      </w:r>
      <w:r w:rsidRPr="00B756A7">
        <w:rPr>
          <w:b/>
          <w:bCs/>
          <w:sz w:val="20"/>
          <w:szCs w:val="20"/>
          <w:lang w:val="en-HK"/>
        </w:rPr>
        <w:t>with the consent of the seller</w:t>
      </w:r>
      <w:r w:rsidRPr="00B756A7">
        <w:rPr>
          <w:sz w:val="20"/>
          <w:szCs w:val="20"/>
          <w:lang w:val="en-HK"/>
        </w:rPr>
        <w:t>, possession of the goods …, the delivery or transfer by that person, or by a mercantile agent acting for him, of the goods …., under any sale, pledge, or other disposition thereof, to any person receiving the same in good faith and without notice of any lien or other right of the original seller in respect of the goods, shall have the same effect as if the person making the delivery or transfer were a mercantile agent in possession of the goods or documents of title with the consent of the owner.”</w:t>
      </w:r>
      <w:r w:rsidRPr="00B756A7">
        <w:rPr>
          <w:rFonts w:hint="eastAsia"/>
          <w:sz w:val="20"/>
          <w:szCs w:val="20"/>
          <w:lang w:val="en-HK"/>
        </w:rPr>
        <w:t xml:space="preserve"> </w:t>
      </w:r>
      <w:r w:rsidRPr="00B756A7">
        <w:rPr>
          <w:rFonts w:hint="eastAsia"/>
          <w:sz w:val="20"/>
          <w:szCs w:val="20"/>
          <w:lang w:val="en-HK"/>
        </w:rPr>
        <w:t>买方在卖方同意下占有货品或所有权文件</w:t>
      </w:r>
      <w:r w:rsidRPr="00B756A7">
        <w:rPr>
          <w:rFonts w:hint="eastAsia"/>
          <w:sz w:val="20"/>
          <w:szCs w:val="20"/>
          <w:lang w:val="en-HK"/>
        </w:rPr>
        <w:t>+</w:t>
      </w:r>
      <w:r w:rsidRPr="00B756A7">
        <w:rPr>
          <w:rFonts w:hint="eastAsia"/>
          <w:sz w:val="20"/>
          <w:szCs w:val="20"/>
          <w:lang w:val="en-HK"/>
        </w:rPr>
        <w:t>善意第三人，则此时买方视为有权处分。</w:t>
      </w:r>
    </w:p>
    <w:p w14:paraId="44B5F49F" w14:textId="1DD8DE55" w:rsidR="006B17FD" w:rsidRPr="00B756A7" w:rsidRDefault="006B17FD" w:rsidP="00B756A7">
      <w:pPr>
        <w:pStyle w:val="a0"/>
        <w:numPr>
          <w:ilvl w:val="0"/>
          <w:numId w:val="34"/>
        </w:numPr>
        <w:spacing w:line="276" w:lineRule="auto"/>
        <w:rPr>
          <w:sz w:val="20"/>
          <w:szCs w:val="20"/>
        </w:rPr>
      </w:pPr>
      <w:r w:rsidRPr="00B756A7">
        <w:rPr>
          <w:i/>
          <w:iCs/>
          <w:sz w:val="20"/>
          <w:szCs w:val="20"/>
          <w:lang w:val="en-HK"/>
        </w:rPr>
        <w:t xml:space="preserve">Helby v Matthews </w:t>
      </w:r>
      <w:r w:rsidRPr="00B756A7">
        <w:rPr>
          <w:sz w:val="20"/>
          <w:szCs w:val="20"/>
          <w:lang w:val="en-HK"/>
        </w:rPr>
        <w:t>– does not apply to hire purchase agreement</w:t>
      </w:r>
      <w:r w:rsidRPr="00B756A7">
        <w:rPr>
          <w:rFonts w:hint="eastAsia"/>
          <w:sz w:val="20"/>
          <w:szCs w:val="20"/>
          <w:lang w:val="en-HK"/>
        </w:rPr>
        <w:t>不适用分期付款协议，因为不属于</w:t>
      </w:r>
      <w:r w:rsidRPr="00B756A7">
        <w:rPr>
          <w:rFonts w:hint="eastAsia"/>
          <w:sz w:val="20"/>
          <w:szCs w:val="20"/>
          <w:lang w:val="en-HK"/>
        </w:rPr>
        <w:t>have bought or agreed to buy</w:t>
      </w:r>
      <w:r w:rsidRPr="00B756A7">
        <w:rPr>
          <w:rFonts w:hint="eastAsia"/>
          <w:sz w:val="20"/>
          <w:szCs w:val="20"/>
          <w:lang w:val="en-HK"/>
        </w:rPr>
        <w:t>的情况，后面可能不买。</w:t>
      </w:r>
    </w:p>
    <w:p w14:paraId="3D56306B" w14:textId="18B724A2" w:rsidR="006B17FD" w:rsidRPr="00B756A7" w:rsidRDefault="006B17FD" w:rsidP="00B756A7">
      <w:pPr>
        <w:pStyle w:val="a0"/>
        <w:numPr>
          <w:ilvl w:val="0"/>
          <w:numId w:val="34"/>
        </w:numPr>
        <w:spacing w:line="276" w:lineRule="auto"/>
        <w:rPr>
          <w:sz w:val="20"/>
          <w:szCs w:val="20"/>
        </w:rPr>
      </w:pPr>
      <w:bookmarkStart w:id="38" w:name="OLE_LINK8"/>
      <w:r w:rsidRPr="00B756A7">
        <w:rPr>
          <w:i/>
          <w:iCs/>
          <w:sz w:val="20"/>
          <w:szCs w:val="20"/>
          <w:highlight w:val="yellow"/>
          <w:lang w:val="en-HK"/>
        </w:rPr>
        <w:t>Newtons of Wembley Ltd v Williams</w:t>
      </w:r>
      <w:r w:rsidRPr="00B756A7">
        <w:rPr>
          <w:i/>
          <w:iCs/>
          <w:sz w:val="20"/>
          <w:szCs w:val="20"/>
          <w:lang w:val="en-HK"/>
        </w:rPr>
        <w:t xml:space="preserve"> </w:t>
      </w:r>
      <w:bookmarkEnd w:id="38"/>
      <w:r w:rsidRPr="00B756A7">
        <w:rPr>
          <w:sz w:val="20"/>
          <w:szCs w:val="20"/>
          <w:lang w:val="en-HK"/>
        </w:rPr>
        <w:t xml:space="preserve">– consider </w:t>
      </w:r>
      <w:r w:rsidR="00AD5FAB" w:rsidRPr="00B756A7">
        <w:rPr>
          <w:rFonts w:hint="eastAsia"/>
          <w:sz w:val="20"/>
          <w:szCs w:val="20"/>
          <w:lang w:val="en-HK"/>
        </w:rPr>
        <w:t xml:space="preserve">the </w:t>
      </w:r>
      <w:r w:rsidRPr="00B756A7">
        <w:rPr>
          <w:sz w:val="20"/>
          <w:szCs w:val="20"/>
          <w:lang w:val="en-HK"/>
        </w:rPr>
        <w:t>effect of this case on s25 (voidable title)</w:t>
      </w:r>
    </w:p>
    <w:p w14:paraId="3CE37D35" w14:textId="1B628D01" w:rsidR="000C185B" w:rsidRPr="00B756A7" w:rsidRDefault="000C185B" w:rsidP="00B756A7">
      <w:pPr>
        <w:pStyle w:val="a0"/>
        <w:numPr>
          <w:ilvl w:val="0"/>
          <w:numId w:val="0"/>
        </w:numPr>
        <w:spacing w:line="276" w:lineRule="auto"/>
        <w:rPr>
          <w:sz w:val="20"/>
          <w:szCs w:val="20"/>
        </w:rPr>
      </w:pPr>
      <w:r w:rsidRPr="00B756A7">
        <w:rPr>
          <w:sz w:val="20"/>
          <w:szCs w:val="20"/>
        </w:rPr>
        <w:t>If a rogue obtains possession of goods from the true owner under a contract of sale induced by his fraud, he can</w:t>
      </w:r>
      <w:r w:rsidRPr="00B756A7">
        <w:rPr>
          <w:rFonts w:hint="eastAsia"/>
          <w:sz w:val="20"/>
          <w:szCs w:val="20"/>
        </w:rPr>
        <w:t xml:space="preserve"> </w:t>
      </w:r>
      <w:r w:rsidRPr="00B756A7">
        <w:rPr>
          <w:b/>
          <w:bCs/>
          <w:sz w:val="20"/>
          <w:szCs w:val="20"/>
        </w:rPr>
        <w:t>pass a good title to an innocent buyer</w:t>
      </w:r>
      <w:r w:rsidR="00AD5FAB" w:rsidRPr="00B756A7">
        <w:rPr>
          <w:rFonts w:hint="eastAsia"/>
          <w:b/>
          <w:bCs/>
          <w:sz w:val="20"/>
          <w:szCs w:val="20"/>
        </w:rPr>
        <w:t xml:space="preserve"> </w:t>
      </w:r>
      <w:r w:rsidRPr="00B756A7">
        <w:rPr>
          <w:sz w:val="20"/>
          <w:szCs w:val="20"/>
        </w:rPr>
        <w:t>notwithstanding the fact that the true owner has avoided the rogue’s voidable title before the innocent buyer purchased the goods.</w:t>
      </w:r>
      <w:r w:rsidR="00D53C9B" w:rsidRPr="00B756A7">
        <w:rPr>
          <w:rFonts w:hint="eastAsia"/>
          <w:sz w:val="20"/>
          <w:szCs w:val="20"/>
        </w:rPr>
        <w:t xml:space="preserve"> </w:t>
      </w:r>
      <w:r w:rsidR="00D53C9B" w:rsidRPr="00B756A7">
        <w:rPr>
          <w:rFonts w:hint="eastAsia"/>
          <w:sz w:val="20"/>
          <w:szCs w:val="20"/>
        </w:rPr>
        <w:t>尽管第一次</w:t>
      </w:r>
      <w:r w:rsidR="00D53C9B" w:rsidRPr="00B756A7">
        <w:rPr>
          <w:rFonts w:hint="eastAsia"/>
          <w:sz w:val="20"/>
          <w:szCs w:val="20"/>
        </w:rPr>
        <w:t>sale</w:t>
      </w:r>
      <w:r w:rsidR="00D53C9B" w:rsidRPr="00B756A7">
        <w:rPr>
          <w:rFonts w:hint="eastAsia"/>
          <w:sz w:val="20"/>
          <w:szCs w:val="20"/>
        </w:rPr>
        <w:t>中的</w:t>
      </w:r>
      <w:r w:rsidR="00D53C9B" w:rsidRPr="00B756A7">
        <w:rPr>
          <w:rFonts w:hint="eastAsia"/>
          <w:sz w:val="20"/>
          <w:szCs w:val="20"/>
        </w:rPr>
        <w:t xml:space="preserve">title is voidable in time. </w:t>
      </w:r>
    </w:p>
    <w:p w14:paraId="21D0EC98" w14:textId="37F0329F" w:rsidR="001F1AA3" w:rsidRPr="00B756A7" w:rsidRDefault="006B17FD" w:rsidP="00B756A7">
      <w:pPr>
        <w:pStyle w:val="a0"/>
        <w:numPr>
          <w:ilvl w:val="0"/>
          <w:numId w:val="34"/>
        </w:numPr>
        <w:spacing w:after="240" w:line="276" w:lineRule="auto"/>
        <w:rPr>
          <w:sz w:val="20"/>
          <w:szCs w:val="20"/>
        </w:rPr>
      </w:pPr>
      <w:r w:rsidRPr="00B756A7">
        <w:rPr>
          <w:i/>
          <w:iCs/>
          <w:sz w:val="20"/>
          <w:szCs w:val="20"/>
          <w:highlight w:val="yellow"/>
          <w:lang w:val="en-HK"/>
        </w:rPr>
        <w:lastRenderedPageBreak/>
        <w:t>National Employers</w:t>
      </w:r>
      <w:r w:rsidRPr="00B756A7">
        <w:rPr>
          <w:i/>
          <w:iCs/>
          <w:sz w:val="20"/>
          <w:szCs w:val="20"/>
          <w:lang w:val="en-HK"/>
        </w:rPr>
        <w:t>’ Mutual General Insurance Association Ltd v Jones</w:t>
      </w:r>
      <w:r w:rsidRPr="00B756A7">
        <w:rPr>
          <w:sz w:val="20"/>
          <w:szCs w:val="20"/>
          <w:lang w:val="en-HK"/>
        </w:rPr>
        <w:t xml:space="preserve"> – meaning of ‘consent of the seller’</w:t>
      </w:r>
    </w:p>
    <w:p w14:paraId="188AC7EB" w14:textId="77777777" w:rsidR="00140FB0" w:rsidRPr="00B756A7" w:rsidRDefault="00140FB0" w:rsidP="00B756A7">
      <w:pPr>
        <w:pStyle w:val="a0"/>
        <w:numPr>
          <w:ilvl w:val="0"/>
          <w:numId w:val="0"/>
        </w:numPr>
        <w:spacing w:before="240" w:after="240" w:line="276" w:lineRule="auto"/>
        <w:rPr>
          <w:sz w:val="20"/>
          <w:szCs w:val="20"/>
        </w:rPr>
      </w:pPr>
    </w:p>
    <w:p w14:paraId="465AD744" w14:textId="4635A9D0" w:rsidR="00160877" w:rsidRPr="00B756A7" w:rsidRDefault="00160877" w:rsidP="00B756A7">
      <w:pPr>
        <w:pStyle w:val="a0"/>
        <w:spacing w:line="276" w:lineRule="auto"/>
        <w:rPr>
          <w:sz w:val="20"/>
          <w:szCs w:val="20"/>
        </w:rPr>
      </w:pPr>
      <w:r w:rsidRPr="00B756A7">
        <w:rPr>
          <w:rFonts w:hint="eastAsia"/>
          <w:sz w:val="20"/>
          <w:szCs w:val="20"/>
        </w:rPr>
        <w:t>Exceptions</w:t>
      </w:r>
      <w:r w:rsidRPr="00B756A7">
        <w:rPr>
          <w:sz w:val="20"/>
          <w:szCs w:val="20"/>
        </w:rPr>
        <w:t>—</w:t>
      </w:r>
      <w:r w:rsidRPr="00B756A7">
        <w:rPr>
          <w:rFonts w:hint="eastAsia"/>
          <w:sz w:val="20"/>
          <w:szCs w:val="20"/>
        </w:rPr>
        <w:t>Sale in Market O</w:t>
      </w:r>
      <w:r w:rsidRPr="00B756A7">
        <w:rPr>
          <w:sz w:val="20"/>
          <w:szCs w:val="20"/>
        </w:rPr>
        <w:t>v</w:t>
      </w:r>
      <w:r w:rsidRPr="00B756A7">
        <w:rPr>
          <w:rFonts w:hint="eastAsia"/>
          <w:sz w:val="20"/>
          <w:szCs w:val="20"/>
        </w:rPr>
        <w:t>ert</w:t>
      </w:r>
      <w:r w:rsidR="001779DB" w:rsidRPr="00B756A7">
        <w:rPr>
          <w:rFonts w:hint="eastAsia"/>
          <w:sz w:val="20"/>
          <w:szCs w:val="20"/>
        </w:rPr>
        <w:t xml:space="preserve"> </w:t>
      </w:r>
      <w:r w:rsidR="001779DB" w:rsidRPr="00B756A7">
        <w:rPr>
          <w:rFonts w:hint="eastAsia"/>
          <w:sz w:val="20"/>
          <w:szCs w:val="20"/>
        </w:rPr>
        <w:t>公开市场</w:t>
      </w:r>
    </w:p>
    <w:p w14:paraId="384A4A8C" w14:textId="6CFD367F" w:rsidR="00160877" w:rsidRPr="00B756A7" w:rsidRDefault="00160877" w:rsidP="00B756A7">
      <w:pPr>
        <w:pStyle w:val="a0"/>
        <w:numPr>
          <w:ilvl w:val="0"/>
          <w:numId w:val="34"/>
        </w:numPr>
        <w:spacing w:line="276" w:lineRule="auto"/>
        <w:rPr>
          <w:sz w:val="20"/>
          <w:szCs w:val="20"/>
        </w:rPr>
      </w:pPr>
      <w:r w:rsidRPr="00B756A7">
        <w:rPr>
          <w:sz w:val="20"/>
          <w:szCs w:val="20"/>
          <w:lang w:val="en-HK"/>
        </w:rPr>
        <w:t>“Where goods are openly sold in a shop or market in Hong Kong, in the ordinary course of the business of such shop or market, the buyer acquires a good title to the goods, provided he buys them in good faith and without notice of any defect or want of title on the part of the seller.” (s24(1) SOGO)</w:t>
      </w:r>
      <w:r w:rsidR="001779DB" w:rsidRPr="00B756A7">
        <w:rPr>
          <w:rFonts w:hint="eastAsia"/>
          <w:sz w:val="20"/>
          <w:szCs w:val="20"/>
          <w:lang w:val="en-HK"/>
        </w:rPr>
        <w:t xml:space="preserve"> </w:t>
      </w:r>
      <w:r w:rsidR="001779DB" w:rsidRPr="00B756A7">
        <w:rPr>
          <w:rFonts w:hint="eastAsia"/>
          <w:sz w:val="20"/>
          <w:szCs w:val="20"/>
          <w:lang w:val="en-HK"/>
        </w:rPr>
        <w:t>公开市场</w:t>
      </w:r>
      <w:r w:rsidR="001779DB" w:rsidRPr="00B756A7">
        <w:rPr>
          <w:rFonts w:hint="eastAsia"/>
          <w:sz w:val="20"/>
          <w:szCs w:val="20"/>
          <w:lang w:val="en-HK"/>
        </w:rPr>
        <w:t>+</w:t>
      </w:r>
      <w:r w:rsidR="001779DB" w:rsidRPr="00B756A7">
        <w:rPr>
          <w:rFonts w:hint="eastAsia"/>
          <w:sz w:val="20"/>
          <w:szCs w:val="20"/>
          <w:lang w:val="en-HK"/>
        </w:rPr>
        <w:t>通常业务</w:t>
      </w:r>
      <w:r w:rsidR="001779DB" w:rsidRPr="00B756A7">
        <w:rPr>
          <w:rFonts w:hint="eastAsia"/>
          <w:sz w:val="20"/>
          <w:szCs w:val="20"/>
          <w:lang w:val="en-HK"/>
        </w:rPr>
        <w:t>+</w:t>
      </w:r>
      <w:r w:rsidR="001779DB" w:rsidRPr="00B756A7">
        <w:rPr>
          <w:rFonts w:hint="eastAsia"/>
          <w:sz w:val="20"/>
          <w:szCs w:val="20"/>
          <w:lang w:val="en-HK"/>
        </w:rPr>
        <w:t>善意第三人</w:t>
      </w:r>
      <w:r w:rsidR="001779DB" w:rsidRPr="00B756A7">
        <w:rPr>
          <w:rFonts w:hint="eastAsia"/>
          <w:sz w:val="20"/>
          <w:szCs w:val="20"/>
          <w:lang w:val="en-HK"/>
        </w:rPr>
        <w:t>=</w:t>
      </w:r>
      <w:r w:rsidR="001779DB" w:rsidRPr="00B756A7">
        <w:rPr>
          <w:rFonts w:hint="eastAsia"/>
          <w:sz w:val="20"/>
          <w:szCs w:val="20"/>
          <w:lang w:val="en-HK"/>
        </w:rPr>
        <w:t>取得所有权</w:t>
      </w:r>
    </w:p>
    <w:p w14:paraId="151AB880" w14:textId="55430A37" w:rsidR="00160877" w:rsidRPr="00B756A7" w:rsidRDefault="00160877" w:rsidP="00B756A7">
      <w:pPr>
        <w:pStyle w:val="a0"/>
        <w:numPr>
          <w:ilvl w:val="0"/>
          <w:numId w:val="34"/>
        </w:numPr>
        <w:spacing w:after="240" w:line="276" w:lineRule="auto"/>
        <w:rPr>
          <w:sz w:val="20"/>
          <w:szCs w:val="20"/>
        </w:rPr>
      </w:pPr>
      <w:r w:rsidRPr="00B756A7">
        <w:rPr>
          <w:i/>
          <w:iCs/>
          <w:sz w:val="20"/>
          <w:szCs w:val="20"/>
          <w:lang w:val="en-HK"/>
        </w:rPr>
        <w:t>Au Muk Shun v Cho Chuen Yau</w:t>
      </w:r>
      <w:r w:rsidR="005C0F00" w:rsidRPr="00B756A7">
        <w:rPr>
          <w:i/>
          <w:iCs/>
          <w:sz w:val="20"/>
          <w:szCs w:val="20"/>
          <w:lang w:val="en-HK"/>
        </w:rPr>
        <w:t>—</w:t>
      </w:r>
      <w:r w:rsidRPr="00B756A7">
        <w:rPr>
          <w:sz w:val="20"/>
          <w:szCs w:val="20"/>
          <w:lang w:val="en-HK"/>
        </w:rPr>
        <w:t>Four conditions must be fulfilled: 1) goods must be openly sold 2) the sale must take place in shop or market in HK 3) the sale must be in the ordinary course of business of that shop or market; and 4) the buyer must act in good faith without notice of any defect or want of title of seller</w:t>
      </w:r>
    </w:p>
    <w:p w14:paraId="2AB34071" w14:textId="39BBF662" w:rsidR="001E451C" w:rsidRPr="00B756A7" w:rsidRDefault="001E451C" w:rsidP="00B756A7">
      <w:pPr>
        <w:pStyle w:val="1"/>
        <w:spacing w:after="240" w:line="276" w:lineRule="auto"/>
        <w:rPr>
          <w:sz w:val="20"/>
          <w:szCs w:val="20"/>
        </w:rPr>
      </w:pPr>
      <w:bookmarkStart w:id="39" w:name="_Toc197204544"/>
      <w:r w:rsidRPr="00B756A7">
        <w:rPr>
          <w:rFonts w:hint="eastAsia"/>
          <w:sz w:val="20"/>
          <w:szCs w:val="20"/>
        </w:rPr>
        <w:t>Sale of Goods</w:t>
      </w:r>
      <w:r w:rsidRPr="00B756A7">
        <w:rPr>
          <w:sz w:val="20"/>
          <w:szCs w:val="20"/>
        </w:rPr>
        <w:t>—</w:t>
      </w:r>
      <w:r w:rsidRPr="00B756A7">
        <w:rPr>
          <w:rFonts w:hint="eastAsia"/>
          <w:sz w:val="20"/>
          <w:szCs w:val="20"/>
        </w:rPr>
        <w:t>Implied Terms</w:t>
      </w:r>
      <w:bookmarkEnd w:id="39"/>
    </w:p>
    <w:p w14:paraId="3691DA4A" w14:textId="1073C80B" w:rsidR="007A75F5" w:rsidRPr="00B756A7" w:rsidRDefault="005314D1" w:rsidP="00B756A7">
      <w:pPr>
        <w:pStyle w:val="2"/>
        <w:spacing w:line="276" w:lineRule="auto"/>
        <w:rPr>
          <w:sz w:val="20"/>
          <w:szCs w:val="20"/>
        </w:rPr>
      </w:pPr>
      <w:bookmarkStart w:id="40" w:name="_Toc197204545"/>
      <w:r w:rsidRPr="00B756A7">
        <w:rPr>
          <w:rFonts w:hint="eastAsia"/>
          <w:sz w:val="20"/>
          <w:szCs w:val="20"/>
        </w:rPr>
        <w:t>Implied Terms (Condition vs Warranty)</w:t>
      </w:r>
      <w:r w:rsidRPr="00B756A7">
        <w:rPr>
          <w:rStyle w:val="af2"/>
          <w:sz w:val="20"/>
          <w:szCs w:val="20"/>
        </w:rPr>
        <w:footnoteReference w:id="6"/>
      </w:r>
      <w:bookmarkEnd w:id="40"/>
    </w:p>
    <w:p w14:paraId="2EBC4963" w14:textId="51191B9A" w:rsidR="007A75F5" w:rsidRPr="00B756A7" w:rsidRDefault="007A75F5" w:rsidP="00B756A7">
      <w:pPr>
        <w:pStyle w:val="ab"/>
        <w:numPr>
          <w:ilvl w:val="0"/>
          <w:numId w:val="36"/>
        </w:numPr>
        <w:spacing w:line="276" w:lineRule="auto"/>
        <w:rPr>
          <w:sz w:val="20"/>
          <w:szCs w:val="20"/>
        </w:rPr>
      </w:pPr>
      <w:r w:rsidRPr="00B756A7">
        <w:rPr>
          <w:rFonts w:hint="eastAsia"/>
          <w:sz w:val="20"/>
          <w:szCs w:val="20"/>
        </w:rPr>
        <w:t xml:space="preserve">Implied Undertaking as to Title </w:t>
      </w:r>
      <w:r w:rsidRPr="00B756A7">
        <w:rPr>
          <w:rFonts w:hint="eastAsia"/>
          <w:sz w:val="20"/>
          <w:szCs w:val="20"/>
        </w:rPr>
        <w:t>有关所有权的隐含责任承担</w:t>
      </w:r>
    </w:p>
    <w:p w14:paraId="29130959" w14:textId="729AFB83" w:rsidR="007A75F5" w:rsidRPr="00B756A7" w:rsidRDefault="007A75F5" w:rsidP="00B756A7">
      <w:pPr>
        <w:pStyle w:val="ab"/>
        <w:numPr>
          <w:ilvl w:val="0"/>
          <w:numId w:val="37"/>
        </w:numPr>
        <w:spacing w:line="276" w:lineRule="auto"/>
        <w:rPr>
          <w:sz w:val="20"/>
          <w:szCs w:val="20"/>
        </w:rPr>
      </w:pPr>
      <w:r w:rsidRPr="00B756A7">
        <w:rPr>
          <w:sz w:val="20"/>
          <w:szCs w:val="20"/>
          <w:lang w:val="en-HK"/>
        </w:rPr>
        <w:t xml:space="preserve">Implied condition that </w:t>
      </w:r>
      <w:r w:rsidR="001C06DA" w:rsidRPr="00B756A7">
        <w:rPr>
          <w:rFonts w:hint="eastAsia"/>
          <w:sz w:val="20"/>
          <w:szCs w:val="20"/>
          <w:lang w:val="en-HK"/>
        </w:rPr>
        <w:t>the</w:t>
      </w:r>
      <w:r w:rsidRPr="00B756A7">
        <w:rPr>
          <w:sz w:val="20"/>
          <w:szCs w:val="20"/>
          <w:lang w:val="en-HK"/>
        </w:rPr>
        <w:t xml:space="preserve"> seller has the right to sell the goods</w:t>
      </w:r>
    </w:p>
    <w:p w14:paraId="1B3A329E" w14:textId="77777777" w:rsidR="007A75F5" w:rsidRPr="00B756A7" w:rsidRDefault="007A75F5" w:rsidP="00B756A7">
      <w:pPr>
        <w:pStyle w:val="ab"/>
        <w:numPr>
          <w:ilvl w:val="0"/>
          <w:numId w:val="37"/>
        </w:numPr>
        <w:spacing w:line="276" w:lineRule="auto"/>
        <w:rPr>
          <w:sz w:val="20"/>
          <w:szCs w:val="20"/>
        </w:rPr>
      </w:pPr>
      <w:r w:rsidRPr="00B756A7">
        <w:rPr>
          <w:sz w:val="20"/>
          <w:szCs w:val="20"/>
          <w:lang w:val="en-HK"/>
        </w:rPr>
        <w:t xml:space="preserve">S14(1) SOGO “In every contract of sale…there is </w:t>
      </w:r>
    </w:p>
    <w:p w14:paraId="22B4A5DA" w14:textId="7D765041" w:rsidR="007A75F5" w:rsidRPr="00B756A7" w:rsidRDefault="007A75F5" w:rsidP="00B756A7">
      <w:pPr>
        <w:pStyle w:val="ab"/>
        <w:numPr>
          <w:ilvl w:val="0"/>
          <w:numId w:val="38"/>
        </w:numPr>
        <w:spacing w:line="276" w:lineRule="auto"/>
        <w:rPr>
          <w:sz w:val="20"/>
          <w:szCs w:val="20"/>
        </w:rPr>
      </w:pPr>
      <w:r w:rsidRPr="00B756A7">
        <w:rPr>
          <w:sz w:val="20"/>
          <w:szCs w:val="20"/>
          <w:lang w:val="en-HK"/>
        </w:rPr>
        <w:t>an implied condition</w:t>
      </w:r>
      <w:r w:rsidR="005549DB" w:rsidRPr="00B756A7">
        <w:rPr>
          <w:rFonts w:hint="eastAsia"/>
          <w:sz w:val="20"/>
          <w:szCs w:val="20"/>
          <w:lang w:val="en-HK"/>
        </w:rPr>
        <w:t>隐含条件</w:t>
      </w:r>
      <w:r w:rsidRPr="00B756A7">
        <w:rPr>
          <w:sz w:val="20"/>
          <w:szCs w:val="20"/>
          <w:lang w:val="en-HK"/>
        </w:rPr>
        <w:t xml:space="preserve"> on the part of the seller that in the case of the </w:t>
      </w:r>
      <w:r w:rsidRPr="00B756A7">
        <w:rPr>
          <w:b/>
          <w:bCs/>
          <w:sz w:val="20"/>
          <w:szCs w:val="20"/>
          <w:lang w:val="en-HK"/>
        </w:rPr>
        <w:t>sale</w:t>
      </w:r>
      <w:r w:rsidRPr="00B756A7">
        <w:rPr>
          <w:sz w:val="20"/>
          <w:szCs w:val="20"/>
          <w:lang w:val="en-HK"/>
        </w:rPr>
        <w:t>, he has a right to sell the goods, and in the case of an</w:t>
      </w:r>
      <w:r w:rsidRPr="00B756A7">
        <w:rPr>
          <w:b/>
          <w:bCs/>
          <w:sz w:val="20"/>
          <w:szCs w:val="20"/>
          <w:lang w:val="en-HK"/>
        </w:rPr>
        <w:t xml:space="preserve"> agreement to sell</w:t>
      </w:r>
      <w:r w:rsidRPr="00B756A7">
        <w:rPr>
          <w:sz w:val="20"/>
          <w:szCs w:val="20"/>
          <w:lang w:val="en-HK"/>
        </w:rPr>
        <w:t xml:space="preserve">, he will have a right to sell the goods at the time when the </w:t>
      </w:r>
      <w:r w:rsidRPr="00B756A7">
        <w:rPr>
          <w:b/>
          <w:bCs/>
          <w:sz w:val="20"/>
          <w:szCs w:val="20"/>
          <w:lang w:val="en-HK"/>
        </w:rPr>
        <w:t>property is to pass</w:t>
      </w:r>
      <w:r w:rsidRPr="00B756A7">
        <w:rPr>
          <w:sz w:val="20"/>
          <w:szCs w:val="20"/>
          <w:lang w:val="en-HK"/>
        </w:rPr>
        <w:t>…</w:t>
      </w:r>
      <w:proofErr w:type="gramStart"/>
      <w:r w:rsidRPr="00B756A7">
        <w:rPr>
          <w:sz w:val="20"/>
          <w:szCs w:val="20"/>
          <w:lang w:val="en-HK"/>
        </w:rPr>
        <w:t>”</w:t>
      </w:r>
      <w:proofErr w:type="gramEnd"/>
      <w:r w:rsidRPr="00B756A7">
        <w:rPr>
          <w:sz w:val="20"/>
          <w:szCs w:val="20"/>
          <w:lang w:val="en-HK"/>
        </w:rPr>
        <w:t xml:space="preserve"> </w:t>
      </w:r>
      <w:r w:rsidR="00D02944" w:rsidRPr="00B756A7">
        <w:rPr>
          <w:rFonts w:hint="eastAsia"/>
          <w:sz w:val="20"/>
          <w:szCs w:val="20"/>
          <w:lang w:val="en-HK"/>
        </w:rPr>
        <w:t>卖方应有权出售货物</w:t>
      </w:r>
    </w:p>
    <w:p w14:paraId="0068256C" w14:textId="7A0C8778" w:rsidR="007E4A44" w:rsidRPr="00B756A7" w:rsidRDefault="005549DB" w:rsidP="00B756A7">
      <w:pPr>
        <w:pStyle w:val="ab"/>
        <w:numPr>
          <w:ilvl w:val="0"/>
          <w:numId w:val="38"/>
        </w:numPr>
        <w:spacing w:line="276" w:lineRule="auto"/>
        <w:rPr>
          <w:sz w:val="20"/>
          <w:szCs w:val="20"/>
        </w:rPr>
      </w:pPr>
      <w:r w:rsidRPr="00B756A7">
        <w:rPr>
          <w:rFonts w:hint="eastAsia"/>
          <w:sz w:val="20"/>
          <w:szCs w:val="20"/>
          <w:lang w:val="en-HK"/>
        </w:rPr>
        <w:t xml:space="preserve">an implied warranty </w:t>
      </w:r>
      <w:r w:rsidRPr="00B756A7">
        <w:rPr>
          <w:rFonts w:hint="eastAsia"/>
          <w:sz w:val="20"/>
          <w:szCs w:val="20"/>
          <w:lang w:val="en-HK"/>
        </w:rPr>
        <w:t>隐含的保证条款：</w:t>
      </w:r>
      <w:r w:rsidR="00A27E3F" w:rsidRPr="00B756A7">
        <w:rPr>
          <w:sz w:val="20"/>
          <w:szCs w:val="20"/>
          <w:lang w:val="en-HK"/>
        </w:rPr>
        <w:t>Implied warranty that the goods are free from undisclosed charge and encumbrance</w:t>
      </w:r>
      <w:r w:rsidRPr="00B756A7">
        <w:rPr>
          <w:rFonts w:hint="eastAsia"/>
          <w:sz w:val="20"/>
          <w:szCs w:val="20"/>
          <w:lang w:val="en-HK"/>
        </w:rPr>
        <w:t>卖方的披露义务，如告知物上权利瑕疵</w:t>
      </w:r>
      <w:r w:rsidR="00666352" w:rsidRPr="00B756A7">
        <w:rPr>
          <w:rFonts w:hint="eastAsia"/>
          <w:sz w:val="20"/>
          <w:szCs w:val="20"/>
          <w:lang w:val="en-HK"/>
        </w:rPr>
        <w:t>，保证</w:t>
      </w:r>
      <w:r w:rsidR="00666352" w:rsidRPr="00B756A7">
        <w:rPr>
          <w:rFonts w:hint="eastAsia"/>
          <w:sz w:val="20"/>
          <w:szCs w:val="20"/>
          <w:lang w:val="en-HK"/>
        </w:rPr>
        <w:t>the buyer will enjoy quiet possession of the goods.</w:t>
      </w:r>
    </w:p>
    <w:p w14:paraId="223E823F" w14:textId="77777777" w:rsidR="00CE29C5" w:rsidRPr="00B756A7" w:rsidRDefault="007E4A44" w:rsidP="00B756A7">
      <w:pPr>
        <w:pStyle w:val="ab"/>
        <w:numPr>
          <w:ilvl w:val="0"/>
          <w:numId w:val="39"/>
        </w:numPr>
        <w:spacing w:after="240" w:line="276" w:lineRule="auto"/>
        <w:rPr>
          <w:i/>
          <w:iCs/>
          <w:sz w:val="20"/>
          <w:szCs w:val="20"/>
        </w:rPr>
      </w:pPr>
      <w:r w:rsidRPr="00B756A7">
        <w:rPr>
          <w:i/>
          <w:iCs/>
          <w:sz w:val="20"/>
          <w:szCs w:val="20"/>
          <w:lang w:val="en-HK"/>
        </w:rPr>
        <w:t xml:space="preserve">Rowland v </w:t>
      </w:r>
      <w:proofErr w:type="spellStart"/>
      <w:r w:rsidRPr="00B756A7">
        <w:rPr>
          <w:i/>
          <w:iCs/>
          <w:sz w:val="20"/>
          <w:szCs w:val="20"/>
          <w:lang w:val="en-HK"/>
        </w:rPr>
        <w:t>Divall</w:t>
      </w:r>
      <w:proofErr w:type="spellEnd"/>
      <w:r w:rsidRPr="00B756A7">
        <w:rPr>
          <w:i/>
          <w:iCs/>
          <w:sz w:val="20"/>
          <w:szCs w:val="20"/>
          <w:lang w:val="en-HK"/>
        </w:rPr>
        <w:t xml:space="preserve"> </w:t>
      </w:r>
      <w:r w:rsidRPr="00B756A7">
        <w:rPr>
          <w:sz w:val="20"/>
          <w:szCs w:val="20"/>
          <w:lang w:val="en-HK"/>
        </w:rPr>
        <w:t xml:space="preserve">– seller had no title to </w:t>
      </w:r>
      <w:r w:rsidRPr="00B756A7">
        <w:rPr>
          <w:rFonts w:hint="eastAsia"/>
          <w:sz w:val="20"/>
          <w:szCs w:val="20"/>
          <w:lang w:val="en-HK"/>
        </w:rPr>
        <w:t xml:space="preserve">a </w:t>
      </w:r>
      <w:r w:rsidRPr="00B756A7">
        <w:rPr>
          <w:sz w:val="20"/>
          <w:szCs w:val="20"/>
          <w:lang w:val="en-HK"/>
        </w:rPr>
        <w:t>car</w:t>
      </w:r>
      <w:r w:rsidR="00713254" w:rsidRPr="00B756A7">
        <w:rPr>
          <w:rFonts w:hint="eastAsia"/>
          <w:sz w:val="20"/>
          <w:szCs w:val="20"/>
          <w:lang w:val="en-HK"/>
        </w:rPr>
        <w:t xml:space="preserve"> </w:t>
      </w:r>
      <w:r w:rsidR="00713254" w:rsidRPr="00B756A7">
        <w:rPr>
          <w:rFonts w:hint="eastAsia"/>
          <w:sz w:val="20"/>
          <w:szCs w:val="20"/>
          <w:lang w:val="en-HK"/>
        </w:rPr>
        <w:t>经销商从</w:t>
      </w:r>
      <w:r w:rsidR="00713254" w:rsidRPr="00B756A7">
        <w:rPr>
          <w:rFonts w:hint="eastAsia"/>
          <w:sz w:val="20"/>
          <w:szCs w:val="20"/>
          <w:lang w:val="en-HK"/>
        </w:rPr>
        <w:t>D</w:t>
      </w:r>
      <w:r w:rsidR="00713254" w:rsidRPr="00B756A7">
        <w:rPr>
          <w:rFonts w:hint="eastAsia"/>
          <w:sz w:val="20"/>
          <w:szCs w:val="20"/>
          <w:lang w:val="en-HK"/>
        </w:rPr>
        <w:t>处买了汽车，卖给顾客，后汽车因是被盗的而归还给原主人，</w:t>
      </w:r>
      <w:r w:rsidR="00CE29C5" w:rsidRPr="00B756A7">
        <w:rPr>
          <w:rFonts w:hint="eastAsia"/>
          <w:sz w:val="20"/>
          <w:szCs w:val="20"/>
          <w:lang w:val="en-HK"/>
        </w:rPr>
        <w:t xml:space="preserve"> </w:t>
      </w:r>
      <w:r w:rsidR="00713254" w:rsidRPr="00B756A7">
        <w:rPr>
          <w:rFonts w:hint="eastAsia"/>
          <w:sz w:val="20"/>
          <w:szCs w:val="20"/>
          <w:lang w:val="en-HK"/>
        </w:rPr>
        <w:t>C</w:t>
      </w:r>
      <w:r w:rsidR="00713254" w:rsidRPr="00B756A7">
        <w:rPr>
          <w:rFonts w:hint="eastAsia"/>
          <w:sz w:val="20"/>
          <w:szCs w:val="20"/>
          <w:lang w:val="en-HK"/>
        </w:rPr>
        <w:t>将款项退还顾客，向</w:t>
      </w:r>
      <w:r w:rsidR="00713254" w:rsidRPr="00B756A7">
        <w:rPr>
          <w:rFonts w:hint="eastAsia"/>
          <w:sz w:val="20"/>
          <w:szCs w:val="20"/>
          <w:lang w:val="en-HK"/>
        </w:rPr>
        <w:t>D</w:t>
      </w:r>
      <w:r w:rsidR="00713254" w:rsidRPr="00B756A7">
        <w:rPr>
          <w:rFonts w:hint="eastAsia"/>
          <w:sz w:val="20"/>
          <w:szCs w:val="20"/>
          <w:lang w:val="en-HK"/>
        </w:rPr>
        <w:t>提出索赔</w:t>
      </w:r>
      <w:r w:rsidR="00713254" w:rsidRPr="00B756A7">
        <w:rPr>
          <w:sz w:val="20"/>
          <w:szCs w:val="20"/>
          <w:lang w:val="en-HK"/>
        </w:rPr>
        <w:t>—</w:t>
      </w:r>
      <w:r w:rsidRPr="00B756A7">
        <w:rPr>
          <w:sz w:val="20"/>
          <w:szCs w:val="20"/>
        </w:rPr>
        <w:t xml:space="preserve">seller did not have </w:t>
      </w:r>
      <w:r w:rsidRPr="00B756A7">
        <w:rPr>
          <w:rFonts w:hint="eastAsia"/>
          <w:sz w:val="20"/>
          <w:szCs w:val="20"/>
        </w:rPr>
        <w:t xml:space="preserve">the </w:t>
      </w:r>
      <w:r w:rsidRPr="00B756A7">
        <w:rPr>
          <w:sz w:val="20"/>
          <w:szCs w:val="20"/>
        </w:rPr>
        <w:t xml:space="preserve">title, </w:t>
      </w:r>
      <w:r w:rsidRPr="00B756A7">
        <w:rPr>
          <w:rFonts w:hint="eastAsia"/>
          <w:sz w:val="20"/>
          <w:szCs w:val="20"/>
        </w:rPr>
        <w:t xml:space="preserve">the </w:t>
      </w:r>
      <w:r w:rsidRPr="00B756A7">
        <w:rPr>
          <w:sz w:val="20"/>
          <w:szCs w:val="20"/>
        </w:rPr>
        <w:t>true owner argue</w:t>
      </w:r>
      <w:r w:rsidRPr="00B756A7">
        <w:rPr>
          <w:rFonts w:hint="eastAsia"/>
          <w:sz w:val="20"/>
          <w:szCs w:val="20"/>
        </w:rPr>
        <w:t>d</w:t>
      </w:r>
      <w:r w:rsidRPr="00B756A7">
        <w:rPr>
          <w:sz w:val="20"/>
          <w:szCs w:val="20"/>
        </w:rPr>
        <w:t xml:space="preserve"> for items) breach of condition-fundamental breach-get back </w:t>
      </w:r>
      <w:r w:rsidRPr="00B756A7">
        <w:rPr>
          <w:rFonts w:hint="eastAsia"/>
          <w:sz w:val="20"/>
          <w:szCs w:val="20"/>
        </w:rPr>
        <w:t>full</w:t>
      </w:r>
      <w:r w:rsidRPr="00B756A7">
        <w:rPr>
          <w:sz w:val="20"/>
          <w:szCs w:val="20"/>
        </w:rPr>
        <w:t xml:space="preserve"> price</w:t>
      </w:r>
      <w:r w:rsidR="00CE29C5" w:rsidRPr="00B756A7">
        <w:rPr>
          <w:rFonts w:hint="eastAsia"/>
          <w:sz w:val="20"/>
          <w:szCs w:val="20"/>
        </w:rPr>
        <w:t xml:space="preserve"> </w:t>
      </w:r>
      <w:r w:rsidR="00CE29C5" w:rsidRPr="00B756A7">
        <w:rPr>
          <w:rFonts w:hint="eastAsia"/>
          <w:sz w:val="20"/>
          <w:szCs w:val="20"/>
        </w:rPr>
        <w:t>即卖方未能转移所有权，构成根本违约，买方有权解除合同并要求退还款项。</w:t>
      </w:r>
      <w:r w:rsidR="00CE29C5" w:rsidRPr="00B756A7">
        <w:rPr>
          <w:i/>
          <w:iCs/>
          <w:sz w:val="20"/>
          <w:szCs w:val="20"/>
        </w:rPr>
        <w:t>Where in a contract of sale for goods the seller fails to pass good title, there is a total failure of consideration and the buyer is entitled to rescind the contract and demand his money back.</w:t>
      </w:r>
    </w:p>
    <w:p w14:paraId="197AF1D3" w14:textId="237B2F54" w:rsidR="007E4A44" w:rsidRPr="00B756A7" w:rsidRDefault="00CE29C5" w:rsidP="00B756A7">
      <w:pPr>
        <w:pStyle w:val="ab"/>
        <w:numPr>
          <w:ilvl w:val="0"/>
          <w:numId w:val="39"/>
        </w:numPr>
        <w:spacing w:line="276" w:lineRule="auto"/>
        <w:rPr>
          <w:i/>
          <w:iCs/>
          <w:sz w:val="20"/>
          <w:szCs w:val="20"/>
        </w:rPr>
      </w:pPr>
      <w:r w:rsidRPr="00B756A7">
        <w:rPr>
          <w:i/>
          <w:iCs/>
          <w:sz w:val="20"/>
          <w:szCs w:val="20"/>
          <w:lang w:val="en-HK"/>
        </w:rPr>
        <w:t>Niblett v Confectioners’ Materials Co Ltd</w:t>
      </w:r>
      <w:r w:rsidRPr="00B756A7">
        <w:rPr>
          <w:rFonts w:hint="eastAsia"/>
          <w:i/>
          <w:iCs/>
          <w:sz w:val="20"/>
          <w:szCs w:val="20"/>
          <w:lang w:val="en-HK"/>
        </w:rPr>
        <w:t xml:space="preserve"> </w:t>
      </w:r>
      <w:r w:rsidRPr="00B756A7">
        <w:rPr>
          <w:sz w:val="20"/>
          <w:szCs w:val="20"/>
          <w:lang w:val="en-HK"/>
        </w:rPr>
        <w:t>—</w:t>
      </w:r>
      <w:r w:rsidRPr="00B756A7">
        <w:rPr>
          <w:rFonts w:hint="eastAsia"/>
          <w:sz w:val="20"/>
          <w:szCs w:val="20"/>
          <w:lang w:val="en-HK"/>
        </w:rPr>
        <w:t xml:space="preserve">The </w:t>
      </w:r>
      <w:r w:rsidRPr="00B756A7">
        <w:rPr>
          <w:sz w:val="20"/>
          <w:szCs w:val="20"/>
          <w:lang w:val="en-HK"/>
        </w:rPr>
        <w:t xml:space="preserve">seller has </w:t>
      </w:r>
      <w:r w:rsidRPr="00B756A7">
        <w:rPr>
          <w:rFonts w:hint="eastAsia"/>
          <w:sz w:val="20"/>
          <w:szCs w:val="20"/>
          <w:lang w:val="en-HK"/>
        </w:rPr>
        <w:t xml:space="preserve">the </w:t>
      </w:r>
      <w:r w:rsidRPr="00B756A7">
        <w:rPr>
          <w:sz w:val="20"/>
          <w:szCs w:val="20"/>
          <w:lang w:val="en-HK"/>
        </w:rPr>
        <w:t xml:space="preserve">title, but </w:t>
      </w:r>
      <w:r w:rsidRPr="00B756A7">
        <w:rPr>
          <w:rFonts w:hint="eastAsia"/>
          <w:sz w:val="20"/>
          <w:szCs w:val="20"/>
          <w:lang w:val="en-HK"/>
        </w:rPr>
        <w:t xml:space="preserve">the </w:t>
      </w:r>
      <w:r w:rsidRPr="00B756A7">
        <w:rPr>
          <w:sz w:val="20"/>
          <w:szCs w:val="20"/>
          <w:lang w:val="en-HK"/>
        </w:rPr>
        <w:t xml:space="preserve">label </w:t>
      </w:r>
      <w:r w:rsidRPr="00B756A7">
        <w:rPr>
          <w:rFonts w:hint="eastAsia"/>
          <w:sz w:val="20"/>
          <w:szCs w:val="20"/>
          <w:lang w:val="en-HK"/>
        </w:rPr>
        <w:t>has</w:t>
      </w:r>
      <w:r w:rsidRPr="00B756A7">
        <w:rPr>
          <w:sz w:val="20"/>
          <w:szCs w:val="20"/>
          <w:lang w:val="en-HK"/>
        </w:rPr>
        <w:t xml:space="preserve"> to be removed</w:t>
      </w:r>
      <w:r w:rsidRPr="00B756A7">
        <w:rPr>
          <w:rFonts w:hint="eastAsia"/>
          <w:sz w:val="20"/>
          <w:szCs w:val="20"/>
          <w:lang w:val="en-HK"/>
        </w:rPr>
        <w:t>.</w:t>
      </w:r>
      <w:r w:rsidRPr="00B756A7">
        <w:rPr>
          <w:sz w:val="20"/>
          <w:szCs w:val="20"/>
          <w:lang w:val="en-HK"/>
        </w:rPr>
        <w:t xml:space="preserve"> </w:t>
      </w:r>
      <w:r w:rsidRPr="00B756A7">
        <w:rPr>
          <w:rFonts w:hint="eastAsia"/>
          <w:sz w:val="20"/>
          <w:szCs w:val="20"/>
          <w:lang w:val="en-HK"/>
        </w:rPr>
        <w:t>The seller</w:t>
      </w:r>
      <w:r w:rsidRPr="00B756A7">
        <w:rPr>
          <w:sz w:val="20"/>
          <w:szCs w:val="20"/>
          <w:lang w:val="en-HK"/>
        </w:rPr>
        <w:t xml:space="preserve"> did not have the right to sell, </w:t>
      </w:r>
      <w:r w:rsidRPr="00B756A7">
        <w:rPr>
          <w:rFonts w:hint="eastAsia"/>
          <w:sz w:val="20"/>
          <w:szCs w:val="20"/>
        </w:rPr>
        <w:t>因为商标侵权。</w:t>
      </w:r>
      <w:r w:rsidRPr="00B756A7">
        <w:rPr>
          <w:sz w:val="20"/>
          <w:szCs w:val="20"/>
          <w:lang w:val="en-HK"/>
        </w:rPr>
        <w:t xml:space="preserve"> </w:t>
      </w:r>
      <w:r w:rsidR="00704A2E" w:rsidRPr="00B756A7">
        <w:rPr>
          <w:rFonts w:hint="eastAsia"/>
          <w:sz w:val="20"/>
          <w:szCs w:val="20"/>
          <w:lang w:val="en-HK"/>
        </w:rPr>
        <w:t>购买炼乳，商标类似雀巢涉嫌侵权，被要求</w:t>
      </w:r>
      <w:r w:rsidR="00704A2E" w:rsidRPr="00B756A7">
        <w:rPr>
          <w:rFonts w:hint="eastAsia"/>
          <w:sz w:val="20"/>
          <w:szCs w:val="20"/>
          <w:lang w:val="en-HK"/>
        </w:rPr>
        <w:t>remove</w:t>
      </w:r>
      <w:r w:rsidR="00704A2E" w:rsidRPr="00B756A7">
        <w:rPr>
          <w:rFonts w:hint="eastAsia"/>
          <w:sz w:val="20"/>
          <w:szCs w:val="20"/>
          <w:lang w:val="en-HK"/>
        </w:rPr>
        <w:t>商标；买方诉卖方违反隐含条件</w:t>
      </w:r>
      <w:r w:rsidR="00704A2E" w:rsidRPr="00B756A7">
        <w:rPr>
          <w:rFonts w:hint="eastAsia"/>
          <w:sz w:val="20"/>
          <w:szCs w:val="20"/>
          <w:lang w:val="en-HK"/>
        </w:rPr>
        <w:t xml:space="preserve">: 1. </w:t>
      </w:r>
      <w:r w:rsidR="00704A2E" w:rsidRPr="00B756A7">
        <w:rPr>
          <w:sz w:val="20"/>
          <w:szCs w:val="20"/>
        </w:rPr>
        <w:t>Implied condition on the part of the seller that in the case of a sale he has a right to sell the goods</w:t>
      </w:r>
      <w:r w:rsidR="00F37D1D" w:rsidRPr="00B756A7">
        <w:rPr>
          <w:rFonts w:hint="eastAsia"/>
          <w:sz w:val="20"/>
          <w:szCs w:val="20"/>
        </w:rPr>
        <w:t xml:space="preserve"> </w:t>
      </w:r>
      <w:r w:rsidR="00F37D1D" w:rsidRPr="00B756A7">
        <w:rPr>
          <w:rFonts w:hint="eastAsia"/>
          <w:sz w:val="20"/>
          <w:szCs w:val="20"/>
        </w:rPr>
        <w:t>卖方有权出售货物</w:t>
      </w:r>
      <w:r w:rsidR="00704A2E" w:rsidRPr="00B756A7">
        <w:rPr>
          <w:sz w:val="20"/>
          <w:szCs w:val="20"/>
        </w:rPr>
        <w:t>;</w:t>
      </w:r>
      <w:r w:rsidR="00704A2E" w:rsidRPr="00B756A7">
        <w:rPr>
          <w:rFonts w:hint="eastAsia"/>
          <w:sz w:val="20"/>
          <w:szCs w:val="20"/>
        </w:rPr>
        <w:t xml:space="preserve"> 2. </w:t>
      </w:r>
      <w:r w:rsidR="00704A2E" w:rsidRPr="00B756A7">
        <w:rPr>
          <w:sz w:val="20"/>
          <w:szCs w:val="20"/>
        </w:rPr>
        <w:t> implied condition that the goods shall be of merchantable quality</w:t>
      </w:r>
      <w:r w:rsidR="00F37D1D" w:rsidRPr="00B756A7">
        <w:rPr>
          <w:rFonts w:hint="eastAsia"/>
          <w:sz w:val="20"/>
          <w:szCs w:val="20"/>
        </w:rPr>
        <w:t xml:space="preserve"> </w:t>
      </w:r>
      <w:r w:rsidR="00F37D1D" w:rsidRPr="00B756A7">
        <w:rPr>
          <w:rFonts w:hint="eastAsia"/>
          <w:sz w:val="20"/>
          <w:szCs w:val="20"/>
        </w:rPr>
        <w:t>商品必须具有适销品质；</w:t>
      </w:r>
      <w:r w:rsidR="002430E4" w:rsidRPr="00B756A7">
        <w:rPr>
          <w:rFonts w:hint="eastAsia"/>
          <w:sz w:val="20"/>
          <w:szCs w:val="20"/>
        </w:rPr>
        <w:t>即，卖方有权销售货物的</w:t>
      </w:r>
      <w:r w:rsidR="002430E4" w:rsidRPr="00B756A7">
        <w:rPr>
          <w:rFonts w:hint="eastAsia"/>
          <w:sz w:val="20"/>
          <w:szCs w:val="20"/>
        </w:rPr>
        <w:t>implied condition</w:t>
      </w:r>
      <w:r w:rsidR="002430E4" w:rsidRPr="00B756A7">
        <w:rPr>
          <w:rFonts w:hint="eastAsia"/>
          <w:sz w:val="20"/>
          <w:szCs w:val="20"/>
        </w:rPr>
        <w:t>不仅是其拥有</w:t>
      </w:r>
      <w:r w:rsidR="002430E4" w:rsidRPr="00B756A7">
        <w:rPr>
          <w:rFonts w:hint="eastAsia"/>
          <w:sz w:val="20"/>
          <w:szCs w:val="20"/>
        </w:rPr>
        <w:t xml:space="preserve">title, </w:t>
      </w:r>
      <w:r w:rsidR="002430E4" w:rsidRPr="00B756A7">
        <w:rPr>
          <w:rFonts w:hint="eastAsia"/>
          <w:sz w:val="20"/>
          <w:szCs w:val="20"/>
        </w:rPr>
        <w:t>还包括未侵犯第三方合法权利。</w:t>
      </w:r>
      <w:r w:rsidR="002430E4" w:rsidRPr="00B756A7">
        <w:rPr>
          <w:i/>
          <w:iCs/>
          <w:sz w:val="20"/>
          <w:szCs w:val="20"/>
        </w:rPr>
        <w:t>The implied warranty that the seller has the right to sell the goods is not merely a warranty that the seller has good title, it also encompasses a warranty that the seller is not infringing on the rights of third parties who have the legal right to restrain the sale (e.g. where the goods breach the IP rights of third parties)</w:t>
      </w:r>
      <w:r w:rsidR="00A27E3F" w:rsidRPr="00B756A7">
        <w:rPr>
          <w:rFonts w:hint="eastAsia"/>
          <w:i/>
          <w:iCs/>
          <w:sz w:val="20"/>
          <w:szCs w:val="20"/>
        </w:rPr>
        <w:t>.</w:t>
      </w:r>
    </w:p>
    <w:p w14:paraId="13683517" w14:textId="695A9BA4" w:rsidR="009411A1" w:rsidRPr="00B756A7" w:rsidRDefault="009411A1" w:rsidP="00B756A7">
      <w:pPr>
        <w:pStyle w:val="ab"/>
        <w:numPr>
          <w:ilvl w:val="0"/>
          <w:numId w:val="40"/>
        </w:numPr>
        <w:spacing w:after="240" w:line="276" w:lineRule="auto"/>
        <w:rPr>
          <w:sz w:val="20"/>
          <w:szCs w:val="20"/>
        </w:rPr>
      </w:pPr>
      <w:r w:rsidRPr="00B756A7">
        <w:rPr>
          <w:rFonts w:hint="eastAsia"/>
          <w:b/>
          <w:bCs/>
          <w:sz w:val="20"/>
          <w:szCs w:val="20"/>
        </w:rPr>
        <w:lastRenderedPageBreak/>
        <w:t>Cannot be contracted out</w:t>
      </w:r>
      <w:r w:rsidRPr="00B756A7">
        <w:rPr>
          <w:rFonts w:hint="eastAsia"/>
          <w:sz w:val="20"/>
          <w:szCs w:val="20"/>
        </w:rPr>
        <w:t xml:space="preserve">: </w:t>
      </w:r>
      <w:r w:rsidRPr="00B756A7">
        <w:rPr>
          <w:sz w:val="20"/>
          <w:szCs w:val="20"/>
          <w:lang w:val="en-HK"/>
        </w:rPr>
        <w:t>S11(1) of the Control of Exemption Clauses Ordinance (Cap. 71) (“CECO”) “Liability for breach of the obligations arising from section 14 of [SOGO] (seller’s implied undertaking as to title, etc.) cannot be excluded or restricted by reference to any contract term.”</w:t>
      </w:r>
      <w:r w:rsidR="0024483C" w:rsidRPr="00B756A7">
        <w:rPr>
          <w:rFonts w:hint="eastAsia"/>
          <w:sz w:val="20"/>
          <w:szCs w:val="20"/>
          <w:lang w:val="en-HK"/>
        </w:rPr>
        <w:t xml:space="preserve"> </w:t>
      </w:r>
      <w:r w:rsidR="0024483C" w:rsidRPr="00B756A7">
        <w:rPr>
          <w:rFonts w:hint="eastAsia"/>
          <w:sz w:val="20"/>
          <w:szCs w:val="20"/>
          <w:lang w:val="en-HK"/>
        </w:rPr>
        <w:t>不能通过合同约定排除</w:t>
      </w:r>
      <w:r w:rsidR="0024483C" w:rsidRPr="00B756A7">
        <w:rPr>
          <w:rFonts w:hint="eastAsia"/>
          <w:sz w:val="20"/>
          <w:szCs w:val="20"/>
          <w:lang w:val="en-HK"/>
        </w:rPr>
        <w:t>implied undertaking as to title</w:t>
      </w:r>
      <w:r w:rsidR="005D4E6E" w:rsidRPr="00B756A7">
        <w:rPr>
          <w:rFonts w:hint="eastAsia"/>
          <w:sz w:val="20"/>
          <w:szCs w:val="20"/>
          <w:lang w:val="en-HK"/>
        </w:rPr>
        <w:t xml:space="preserve"> </w:t>
      </w:r>
      <w:r w:rsidR="0024483C" w:rsidRPr="00B756A7">
        <w:rPr>
          <w:sz w:val="20"/>
          <w:szCs w:val="20"/>
          <w:lang w:val="en-HK"/>
        </w:rPr>
        <w:t>—</w:t>
      </w:r>
      <w:r w:rsidR="005D4E6E" w:rsidRPr="00B756A7">
        <w:rPr>
          <w:rFonts w:hint="eastAsia"/>
          <w:sz w:val="20"/>
          <w:szCs w:val="20"/>
          <w:lang w:val="en-HK"/>
        </w:rPr>
        <w:t xml:space="preserve"> </w:t>
      </w:r>
      <w:r w:rsidR="0024483C" w:rsidRPr="00B756A7">
        <w:rPr>
          <w:rFonts w:hint="eastAsia"/>
          <w:sz w:val="20"/>
          <w:szCs w:val="20"/>
          <w:lang w:val="en-HK"/>
        </w:rPr>
        <w:t>严格责任</w:t>
      </w:r>
    </w:p>
    <w:p w14:paraId="7EE082B6" w14:textId="0520B126" w:rsidR="003A7C02" w:rsidRPr="00B756A7" w:rsidRDefault="003A7C02" w:rsidP="00B756A7">
      <w:pPr>
        <w:pStyle w:val="2"/>
        <w:spacing w:line="276" w:lineRule="auto"/>
        <w:rPr>
          <w:sz w:val="20"/>
          <w:szCs w:val="20"/>
        </w:rPr>
      </w:pPr>
      <w:bookmarkStart w:id="41" w:name="_Toc197204546"/>
      <w:r w:rsidRPr="00B756A7">
        <w:rPr>
          <w:rFonts w:hint="eastAsia"/>
          <w:sz w:val="20"/>
          <w:szCs w:val="20"/>
        </w:rPr>
        <w:t>Sale by Description</w:t>
      </w:r>
      <w:r w:rsidR="005D4E6E" w:rsidRPr="00B756A7">
        <w:rPr>
          <w:rFonts w:hint="eastAsia"/>
          <w:sz w:val="20"/>
          <w:szCs w:val="20"/>
        </w:rPr>
        <w:t xml:space="preserve"> </w:t>
      </w:r>
      <w:r w:rsidR="005D4E6E" w:rsidRPr="00B756A7">
        <w:rPr>
          <w:rFonts w:hint="eastAsia"/>
          <w:sz w:val="20"/>
          <w:szCs w:val="20"/>
        </w:rPr>
        <w:t>凭货品说明的售卖</w:t>
      </w:r>
      <w:bookmarkEnd w:id="41"/>
    </w:p>
    <w:p w14:paraId="2170896B" w14:textId="77777777" w:rsidR="00F81427" w:rsidRPr="00B756A7" w:rsidRDefault="005D4E6E" w:rsidP="00B756A7">
      <w:pPr>
        <w:pStyle w:val="ab"/>
        <w:numPr>
          <w:ilvl w:val="0"/>
          <w:numId w:val="41"/>
        </w:numPr>
        <w:spacing w:after="240" w:line="276" w:lineRule="auto"/>
        <w:rPr>
          <w:sz w:val="20"/>
          <w:szCs w:val="20"/>
        </w:rPr>
      </w:pPr>
      <w:r w:rsidRPr="00B756A7">
        <w:rPr>
          <w:sz w:val="20"/>
          <w:szCs w:val="20"/>
          <w:lang w:val="en-HK"/>
        </w:rPr>
        <w:t xml:space="preserve">Implied condition that goods shall correspond with the description in a contract of sale of goods by description (s15 SOGO)  </w:t>
      </w:r>
      <w:r w:rsidR="00BD7085" w:rsidRPr="00B756A7">
        <w:rPr>
          <w:rFonts w:hint="eastAsia"/>
          <w:sz w:val="20"/>
          <w:szCs w:val="20"/>
          <w:lang w:val="en-HK"/>
        </w:rPr>
        <w:t>货品必须与说明相符</w:t>
      </w:r>
    </w:p>
    <w:p w14:paraId="17F95ACE" w14:textId="38E0C19D" w:rsidR="00BD7085" w:rsidRPr="00B756A7" w:rsidRDefault="00BD7085" w:rsidP="00B756A7">
      <w:pPr>
        <w:pStyle w:val="ab"/>
        <w:numPr>
          <w:ilvl w:val="0"/>
          <w:numId w:val="40"/>
        </w:numPr>
        <w:spacing w:after="240" w:line="276" w:lineRule="auto"/>
        <w:rPr>
          <w:sz w:val="20"/>
          <w:szCs w:val="20"/>
          <w:u w:val="single"/>
        </w:rPr>
      </w:pPr>
      <w:r w:rsidRPr="00B756A7">
        <w:rPr>
          <w:sz w:val="20"/>
          <w:szCs w:val="20"/>
          <w:u w:val="single"/>
          <w:lang w:val="en-HK"/>
        </w:rPr>
        <w:t>S15(1) “Where there is a contract for</w:t>
      </w:r>
      <w:r w:rsidRPr="00B756A7">
        <w:rPr>
          <w:b/>
          <w:bCs/>
          <w:sz w:val="20"/>
          <w:szCs w:val="20"/>
          <w:u w:val="single"/>
          <w:lang w:val="en-HK"/>
        </w:rPr>
        <w:t xml:space="preserve"> the sale of goods by description</w:t>
      </w:r>
      <w:r w:rsidRPr="00B756A7">
        <w:rPr>
          <w:sz w:val="20"/>
          <w:szCs w:val="20"/>
          <w:u w:val="single"/>
          <w:lang w:val="en-HK"/>
        </w:rPr>
        <w:t>, there is an implied condition that the goods shall correspond with the description…”</w:t>
      </w:r>
    </w:p>
    <w:p w14:paraId="3F9438C5" w14:textId="1774AA1B" w:rsidR="002523A2" w:rsidRPr="00B756A7" w:rsidRDefault="00CE0DC4" w:rsidP="00B756A7">
      <w:pPr>
        <w:pStyle w:val="ab"/>
        <w:numPr>
          <w:ilvl w:val="0"/>
          <w:numId w:val="42"/>
        </w:numPr>
        <w:spacing w:after="240" w:line="276" w:lineRule="auto"/>
        <w:rPr>
          <w:sz w:val="20"/>
          <w:szCs w:val="20"/>
        </w:rPr>
      </w:pPr>
      <w:r w:rsidRPr="00B756A7">
        <w:rPr>
          <w:i/>
          <w:iCs/>
          <w:sz w:val="20"/>
          <w:szCs w:val="20"/>
          <w:lang w:val="en-HK"/>
        </w:rPr>
        <w:t xml:space="preserve">Joseph Travers &amp; Son Ltd v </w:t>
      </w:r>
      <w:proofErr w:type="spellStart"/>
      <w:r w:rsidRPr="00B756A7">
        <w:rPr>
          <w:i/>
          <w:iCs/>
          <w:sz w:val="20"/>
          <w:szCs w:val="20"/>
          <w:lang w:val="en-HK"/>
        </w:rPr>
        <w:t>Longel</w:t>
      </w:r>
      <w:proofErr w:type="spellEnd"/>
      <w:r w:rsidRPr="00B756A7">
        <w:rPr>
          <w:i/>
          <w:iCs/>
          <w:sz w:val="20"/>
          <w:szCs w:val="20"/>
          <w:lang w:val="en-HK"/>
        </w:rPr>
        <w:t xml:space="preserve"> Ltd</w:t>
      </w:r>
      <w:r w:rsidRPr="00B756A7">
        <w:rPr>
          <w:rFonts w:hint="eastAsia"/>
          <w:i/>
          <w:iCs/>
          <w:sz w:val="20"/>
          <w:szCs w:val="20"/>
          <w:lang w:val="en-HK"/>
        </w:rPr>
        <w:t xml:space="preserve">: </w:t>
      </w:r>
      <w:r w:rsidR="002523A2" w:rsidRPr="00B756A7">
        <w:rPr>
          <w:sz w:val="20"/>
          <w:szCs w:val="20"/>
          <w:lang w:val="en-HK"/>
        </w:rPr>
        <w:t xml:space="preserve">“Sales by description may ... be divided into sales (1) of </w:t>
      </w:r>
      <w:r w:rsidR="002523A2" w:rsidRPr="00B756A7">
        <w:rPr>
          <w:b/>
          <w:bCs/>
          <w:sz w:val="20"/>
          <w:szCs w:val="20"/>
          <w:lang w:val="en-HK"/>
        </w:rPr>
        <w:t>unascertained or future goods</w:t>
      </w:r>
      <w:r w:rsidR="002523A2" w:rsidRPr="00B756A7">
        <w:rPr>
          <w:sz w:val="20"/>
          <w:szCs w:val="20"/>
          <w:lang w:val="en-HK"/>
        </w:rPr>
        <w:t>, as being of a certain kind or class, or to which otherwise a ‘description’ in the contract is applied; (2) of</w:t>
      </w:r>
      <w:r w:rsidR="002523A2" w:rsidRPr="00B756A7">
        <w:rPr>
          <w:b/>
          <w:bCs/>
          <w:sz w:val="20"/>
          <w:szCs w:val="20"/>
          <w:lang w:val="en-HK"/>
        </w:rPr>
        <w:t xml:space="preserve"> specific goods</w:t>
      </w:r>
      <w:r w:rsidR="002523A2" w:rsidRPr="00B756A7">
        <w:rPr>
          <w:sz w:val="20"/>
          <w:szCs w:val="20"/>
          <w:lang w:val="en-HK"/>
        </w:rPr>
        <w:t xml:space="preserve">, bought by the buyer in reliance, at least in part, upon the description given, or to be tacitly inferred from the circumstances, and which identifies the goods.”  </w:t>
      </w:r>
      <w:r w:rsidR="002523A2" w:rsidRPr="00B756A7">
        <w:rPr>
          <w:rFonts w:hint="eastAsia"/>
          <w:sz w:val="20"/>
          <w:szCs w:val="20"/>
        </w:rPr>
        <w:t>因为是</w:t>
      </w:r>
      <w:r w:rsidR="002523A2" w:rsidRPr="00B756A7">
        <w:rPr>
          <w:sz w:val="20"/>
          <w:szCs w:val="20"/>
        </w:rPr>
        <w:t xml:space="preserve">unascertained, </w:t>
      </w:r>
      <w:r w:rsidR="00BF17D4" w:rsidRPr="00B756A7">
        <w:rPr>
          <w:rFonts w:hint="eastAsia"/>
          <w:sz w:val="20"/>
          <w:szCs w:val="20"/>
        </w:rPr>
        <w:t xml:space="preserve">the </w:t>
      </w:r>
      <w:r w:rsidR="002523A2" w:rsidRPr="00B756A7">
        <w:rPr>
          <w:sz w:val="20"/>
          <w:szCs w:val="20"/>
        </w:rPr>
        <w:t xml:space="preserve">seller should give words to </w:t>
      </w:r>
      <w:r w:rsidR="00BF17D4" w:rsidRPr="00B756A7">
        <w:rPr>
          <w:rFonts w:hint="eastAsia"/>
          <w:sz w:val="20"/>
          <w:szCs w:val="20"/>
        </w:rPr>
        <w:t xml:space="preserve">the </w:t>
      </w:r>
      <w:r w:rsidR="002523A2" w:rsidRPr="00B756A7">
        <w:rPr>
          <w:sz w:val="20"/>
          <w:szCs w:val="20"/>
        </w:rPr>
        <w:t xml:space="preserve">buyer—sale by description; </w:t>
      </w:r>
      <w:r w:rsidR="002523A2" w:rsidRPr="00B756A7">
        <w:rPr>
          <w:rFonts w:hint="eastAsia"/>
          <w:sz w:val="20"/>
          <w:szCs w:val="20"/>
        </w:rPr>
        <w:t>如果是</w:t>
      </w:r>
      <w:r w:rsidR="002523A2" w:rsidRPr="00B756A7">
        <w:rPr>
          <w:sz w:val="20"/>
          <w:szCs w:val="20"/>
        </w:rPr>
        <w:t xml:space="preserve">specific goods, </w:t>
      </w:r>
      <w:r w:rsidR="002523A2" w:rsidRPr="00B756A7">
        <w:rPr>
          <w:rFonts w:hint="eastAsia"/>
          <w:sz w:val="20"/>
          <w:szCs w:val="20"/>
        </w:rPr>
        <w:t>有详细的</w:t>
      </w:r>
      <w:r w:rsidR="002523A2" w:rsidRPr="00B756A7">
        <w:rPr>
          <w:sz w:val="20"/>
          <w:szCs w:val="20"/>
        </w:rPr>
        <w:t xml:space="preserve">description, </w:t>
      </w:r>
      <w:r w:rsidR="002523A2" w:rsidRPr="00B756A7">
        <w:rPr>
          <w:rFonts w:hint="eastAsia"/>
          <w:sz w:val="20"/>
          <w:szCs w:val="20"/>
        </w:rPr>
        <w:t>不构成</w:t>
      </w:r>
      <w:r w:rsidR="002523A2" w:rsidRPr="00B756A7">
        <w:rPr>
          <w:sz w:val="20"/>
          <w:szCs w:val="20"/>
        </w:rPr>
        <w:t xml:space="preserve">sale by description, </w:t>
      </w:r>
      <w:r w:rsidR="002523A2" w:rsidRPr="00B756A7">
        <w:rPr>
          <w:rFonts w:hint="eastAsia"/>
          <w:sz w:val="20"/>
          <w:szCs w:val="20"/>
        </w:rPr>
        <w:t>而是</w:t>
      </w:r>
      <w:r w:rsidR="002523A2" w:rsidRPr="00B756A7">
        <w:rPr>
          <w:sz w:val="20"/>
          <w:szCs w:val="20"/>
        </w:rPr>
        <w:t>sale by specific goods.</w:t>
      </w:r>
      <w:r w:rsidR="004A4C21" w:rsidRPr="00B756A7">
        <w:rPr>
          <w:rFonts w:hint="eastAsia"/>
          <w:sz w:val="20"/>
          <w:szCs w:val="20"/>
        </w:rPr>
        <w:t xml:space="preserve"> </w:t>
      </w:r>
      <w:r w:rsidR="004A4C21" w:rsidRPr="00B756A7">
        <w:rPr>
          <w:rFonts w:hint="eastAsia"/>
          <w:sz w:val="20"/>
          <w:szCs w:val="20"/>
          <w:highlight w:val="yellow"/>
        </w:rPr>
        <w:t>没太懂</w:t>
      </w:r>
    </w:p>
    <w:p w14:paraId="770E6410" w14:textId="3CCFFCC5" w:rsidR="00F81427" w:rsidRPr="00B756A7" w:rsidRDefault="00F81427" w:rsidP="00B756A7">
      <w:pPr>
        <w:pStyle w:val="ab"/>
        <w:numPr>
          <w:ilvl w:val="0"/>
          <w:numId w:val="40"/>
        </w:numPr>
        <w:spacing w:after="240" w:line="276" w:lineRule="auto"/>
        <w:rPr>
          <w:sz w:val="20"/>
          <w:szCs w:val="20"/>
          <w:u w:val="single"/>
        </w:rPr>
      </w:pPr>
      <w:r w:rsidRPr="00B756A7">
        <w:rPr>
          <w:sz w:val="20"/>
          <w:szCs w:val="20"/>
          <w:u w:val="single"/>
          <w:lang w:val="en-HK"/>
        </w:rPr>
        <w:t>S15(2) “A sale of goods shall not be prevented from being a sale by description by reason only that, being exposed for sale or hire, they are selected by the buyer.”</w:t>
      </w:r>
      <w:r w:rsidR="00470126" w:rsidRPr="00B756A7">
        <w:rPr>
          <w:rFonts w:hint="eastAsia"/>
          <w:sz w:val="20"/>
          <w:szCs w:val="20"/>
          <w:u w:val="single"/>
          <w:lang w:val="en-HK"/>
        </w:rPr>
        <w:t xml:space="preserve"> </w:t>
      </w:r>
      <w:r w:rsidR="00470126" w:rsidRPr="00B756A7">
        <w:rPr>
          <w:rFonts w:hint="eastAsia"/>
          <w:sz w:val="20"/>
          <w:szCs w:val="20"/>
          <w:u w:val="single"/>
          <w:lang w:val="en-HK"/>
        </w:rPr>
        <w:t>柜台陈列方式进行的销售也属于说明</w:t>
      </w:r>
    </w:p>
    <w:p w14:paraId="7E21ACAD" w14:textId="77777777" w:rsidR="00F81427" w:rsidRPr="00B756A7" w:rsidRDefault="00F81427" w:rsidP="00B756A7">
      <w:pPr>
        <w:pStyle w:val="ab"/>
        <w:numPr>
          <w:ilvl w:val="0"/>
          <w:numId w:val="42"/>
        </w:numPr>
        <w:spacing w:after="240" w:line="276" w:lineRule="auto"/>
        <w:rPr>
          <w:sz w:val="20"/>
          <w:szCs w:val="20"/>
        </w:rPr>
      </w:pPr>
      <w:r w:rsidRPr="00B756A7">
        <w:rPr>
          <w:sz w:val="20"/>
          <w:szCs w:val="20"/>
          <w:lang w:val="en-HK"/>
        </w:rPr>
        <w:t xml:space="preserve">“.. there is a sale by description even though the buyer is buying something displayed before him on the counter: a thing is sold by description, though it is specific, so long as it is sold not merely as the specific thing but as a thing corresponding to a description, e.g. woollen under-garments, a hot-water bottle, a second-hand reaping machine…” per Lord Wright in </w:t>
      </w:r>
      <w:r w:rsidRPr="00B756A7">
        <w:rPr>
          <w:i/>
          <w:iCs/>
          <w:sz w:val="20"/>
          <w:szCs w:val="20"/>
          <w:lang w:val="en-HK"/>
        </w:rPr>
        <w:t>Grant v Australian Knitting Mills</w:t>
      </w:r>
    </w:p>
    <w:p w14:paraId="10D056F4" w14:textId="6D55F722" w:rsidR="005D4E6E" w:rsidRPr="00B756A7" w:rsidRDefault="00FA6881" w:rsidP="00B756A7">
      <w:pPr>
        <w:pStyle w:val="ab"/>
        <w:numPr>
          <w:ilvl w:val="0"/>
          <w:numId w:val="41"/>
        </w:numPr>
        <w:spacing w:after="240" w:line="276" w:lineRule="auto"/>
        <w:rPr>
          <w:sz w:val="20"/>
          <w:szCs w:val="20"/>
        </w:rPr>
      </w:pPr>
      <w:r w:rsidRPr="00B756A7">
        <w:rPr>
          <w:sz w:val="20"/>
          <w:szCs w:val="20"/>
          <w:lang w:val="en-HK"/>
        </w:rPr>
        <w:t>Distinction between the goods</w:t>
      </w:r>
      <w:proofErr w:type="gramStart"/>
      <w:r w:rsidRPr="00B756A7">
        <w:rPr>
          <w:sz w:val="20"/>
          <w:szCs w:val="20"/>
          <w:lang w:val="en-HK"/>
        </w:rPr>
        <w:t>’</w:t>
      </w:r>
      <w:proofErr w:type="gramEnd"/>
      <w:r w:rsidRPr="00B756A7">
        <w:rPr>
          <w:sz w:val="20"/>
          <w:szCs w:val="20"/>
          <w:lang w:val="en-HK"/>
        </w:rPr>
        <w:t xml:space="preserve"> identity and attributes/quality</w:t>
      </w:r>
      <w:r w:rsidR="006858C5" w:rsidRPr="00B756A7">
        <w:rPr>
          <w:rFonts w:hint="eastAsia"/>
          <w:sz w:val="20"/>
          <w:szCs w:val="20"/>
          <w:lang w:val="en-HK"/>
        </w:rPr>
        <w:t xml:space="preserve"> </w:t>
      </w:r>
      <w:r w:rsidR="006858C5" w:rsidRPr="00B756A7">
        <w:rPr>
          <w:rFonts w:hint="eastAsia"/>
          <w:sz w:val="20"/>
          <w:szCs w:val="20"/>
          <w:lang w:val="en-HK"/>
        </w:rPr>
        <w:t>是否需要满足适当的</w:t>
      </w:r>
      <w:r w:rsidR="006858C5" w:rsidRPr="00B756A7">
        <w:rPr>
          <w:rFonts w:hint="eastAsia"/>
          <w:sz w:val="20"/>
          <w:szCs w:val="20"/>
          <w:lang w:val="en-HK"/>
        </w:rPr>
        <w:t>quality</w:t>
      </w:r>
      <w:r w:rsidR="006858C5" w:rsidRPr="00B756A7">
        <w:rPr>
          <w:rFonts w:hint="eastAsia"/>
          <w:sz w:val="20"/>
          <w:szCs w:val="20"/>
          <w:lang w:val="en-HK"/>
        </w:rPr>
        <w:t>？</w:t>
      </w:r>
    </w:p>
    <w:p w14:paraId="6B6878B4" w14:textId="0325F760" w:rsidR="00245FAF" w:rsidRPr="00B756A7" w:rsidRDefault="001440DA" w:rsidP="00B756A7">
      <w:pPr>
        <w:pStyle w:val="ab"/>
        <w:numPr>
          <w:ilvl w:val="0"/>
          <w:numId w:val="42"/>
        </w:numPr>
        <w:spacing w:after="240" w:line="276" w:lineRule="auto"/>
        <w:rPr>
          <w:sz w:val="20"/>
          <w:szCs w:val="20"/>
        </w:rPr>
      </w:pPr>
      <w:bookmarkStart w:id="42" w:name="_Hlk192160976"/>
      <w:r w:rsidRPr="00B756A7">
        <w:rPr>
          <w:i/>
          <w:iCs/>
          <w:sz w:val="20"/>
          <w:szCs w:val="20"/>
          <w:lang w:val="en-HK"/>
        </w:rPr>
        <w:t>Ashington Piggeries v Christopher Hill Ltd</w:t>
      </w:r>
      <w:r w:rsidR="00C7467E" w:rsidRPr="00B756A7">
        <w:rPr>
          <w:rFonts w:hint="eastAsia"/>
          <w:sz w:val="20"/>
          <w:szCs w:val="20"/>
          <w:lang w:val="en-HK"/>
        </w:rPr>
        <w:t xml:space="preserve"> </w:t>
      </w:r>
      <w:bookmarkEnd w:id="42"/>
      <w:r w:rsidR="00C7467E" w:rsidRPr="00B756A7">
        <w:rPr>
          <w:rFonts w:hint="eastAsia"/>
          <w:sz w:val="20"/>
          <w:szCs w:val="20"/>
          <w:lang w:val="en-HK"/>
        </w:rPr>
        <w:t>买方提供配方要求制作水貂饲料，卖方按照配方生产但未检查某种成分的安全性，导致大量水貂死亡</w:t>
      </w:r>
      <w:r w:rsidRPr="00B756A7">
        <w:rPr>
          <w:rFonts w:hint="eastAsia"/>
          <w:i/>
          <w:iCs/>
          <w:sz w:val="20"/>
          <w:szCs w:val="20"/>
          <w:lang w:val="en-HK"/>
        </w:rPr>
        <w:t xml:space="preserve">: </w:t>
      </w:r>
      <w:r w:rsidR="00245FAF" w:rsidRPr="00B756A7">
        <w:rPr>
          <w:sz w:val="20"/>
          <w:szCs w:val="20"/>
          <w:lang w:val="en-HK"/>
        </w:rPr>
        <w:t>“</w:t>
      </w:r>
      <w:bookmarkStart w:id="43" w:name="_Hlk192160990"/>
      <w:r w:rsidR="00245FAF" w:rsidRPr="00B756A7">
        <w:rPr>
          <w:b/>
          <w:bCs/>
          <w:sz w:val="20"/>
          <w:szCs w:val="20"/>
          <w:lang w:val="en-HK"/>
        </w:rPr>
        <w:t xml:space="preserve">The ‘description’ by which </w:t>
      </w:r>
      <w:proofErr w:type="gramStart"/>
      <w:r w:rsidR="00245FAF" w:rsidRPr="00B756A7">
        <w:rPr>
          <w:b/>
          <w:bCs/>
          <w:sz w:val="20"/>
          <w:szCs w:val="20"/>
          <w:lang w:val="en-HK"/>
        </w:rPr>
        <w:t>an ascertained goods</w:t>
      </w:r>
      <w:proofErr w:type="gramEnd"/>
      <w:r w:rsidR="00245FAF" w:rsidRPr="00B756A7">
        <w:rPr>
          <w:b/>
          <w:bCs/>
          <w:sz w:val="20"/>
          <w:szCs w:val="20"/>
          <w:lang w:val="en-HK"/>
        </w:rPr>
        <w:t xml:space="preserve"> are sold is, in my view, confined to those words in the contract which were intended by the parties to </w:t>
      </w:r>
      <w:r w:rsidR="00245FAF" w:rsidRPr="00B756A7">
        <w:rPr>
          <w:b/>
          <w:bCs/>
          <w:sz w:val="20"/>
          <w:szCs w:val="20"/>
          <w:u w:val="single"/>
          <w:lang w:val="en-HK"/>
        </w:rPr>
        <w:t xml:space="preserve">identify the kind of goods </w:t>
      </w:r>
      <w:r w:rsidR="00245FAF" w:rsidRPr="00B756A7">
        <w:rPr>
          <w:b/>
          <w:bCs/>
          <w:sz w:val="20"/>
          <w:szCs w:val="20"/>
          <w:lang w:val="en-HK"/>
        </w:rPr>
        <w:t>which were to be supplied.</w:t>
      </w:r>
      <w:bookmarkEnd w:id="43"/>
      <w:r w:rsidR="00245FAF" w:rsidRPr="00B756A7">
        <w:rPr>
          <w:sz w:val="20"/>
          <w:szCs w:val="20"/>
          <w:lang w:val="en-HK"/>
        </w:rPr>
        <w:t xml:space="preserve"> It is open to the parties to use a description as broad or as narrow as they choose but ultimately the test is whether the buyer could fairly and reasonably refused to accept the physical goods proffered to him on the ground that their failure to correspond with what was said about them makes them good of a different kind from those he had agreed to buy.  The key… is identification.” per Lord Diplock</w:t>
      </w:r>
      <w:r w:rsidR="00245FAF" w:rsidRPr="00B756A7">
        <w:rPr>
          <w:i/>
          <w:iCs/>
          <w:sz w:val="20"/>
          <w:szCs w:val="20"/>
          <w:lang w:val="en-HK"/>
        </w:rPr>
        <w:t xml:space="preserve"> </w:t>
      </w:r>
      <w:r w:rsidR="00C7467E" w:rsidRPr="00B756A7">
        <w:rPr>
          <w:rFonts w:hint="eastAsia"/>
          <w:sz w:val="20"/>
          <w:szCs w:val="20"/>
          <w:lang w:val="en-HK"/>
        </w:rPr>
        <w:t>多数意见认为货品仍符合合同说明，且不能推定买方依赖卖方的专业判断；</w:t>
      </w:r>
      <w:r w:rsidR="00C7467E" w:rsidRPr="00B756A7">
        <w:rPr>
          <w:rFonts w:hint="eastAsia"/>
          <w:sz w:val="20"/>
          <w:szCs w:val="20"/>
          <w:lang w:val="en-HK"/>
        </w:rPr>
        <w:t>Lord Diplock</w:t>
      </w:r>
      <w:r w:rsidR="00C7467E" w:rsidRPr="00B756A7">
        <w:rPr>
          <w:rFonts w:hint="eastAsia"/>
          <w:sz w:val="20"/>
          <w:szCs w:val="20"/>
          <w:lang w:val="en-HK"/>
        </w:rPr>
        <w:t>认为说明应当包括基本用途，要保证适用性。</w:t>
      </w:r>
    </w:p>
    <w:p w14:paraId="132ED29C" w14:textId="46B034AE" w:rsidR="00FA6881" w:rsidRPr="00B756A7" w:rsidRDefault="006858C5" w:rsidP="00B756A7">
      <w:pPr>
        <w:spacing w:after="240" w:line="276" w:lineRule="auto"/>
        <w:rPr>
          <w:sz w:val="20"/>
          <w:szCs w:val="20"/>
        </w:rPr>
      </w:pPr>
      <w:r w:rsidRPr="00B756A7">
        <w:rPr>
          <w:rFonts w:hint="eastAsia"/>
          <w:sz w:val="20"/>
          <w:szCs w:val="20"/>
        </w:rPr>
        <w:t>*</w:t>
      </w:r>
      <w:r w:rsidR="00245FAF" w:rsidRPr="00B756A7">
        <w:rPr>
          <w:rFonts w:hint="eastAsia"/>
          <w:sz w:val="20"/>
          <w:szCs w:val="20"/>
        </w:rPr>
        <w:t>可以</w:t>
      </w:r>
      <w:r w:rsidR="00245FAF" w:rsidRPr="00B756A7">
        <w:rPr>
          <w:sz w:val="20"/>
          <w:szCs w:val="20"/>
        </w:rPr>
        <w:t>claim breach of more than one implied term</w:t>
      </w:r>
    </w:p>
    <w:p w14:paraId="11E4A0EB" w14:textId="6911C026" w:rsidR="00EA2153" w:rsidRPr="00B756A7" w:rsidRDefault="00EA2153" w:rsidP="00B756A7">
      <w:pPr>
        <w:pStyle w:val="ab"/>
        <w:numPr>
          <w:ilvl w:val="0"/>
          <w:numId w:val="41"/>
        </w:numPr>
        <w:spacing w:after="240" w:line="276" w:lineRule="auto"/>
        <w:rPr>
          <w:sz w:val="20"/>
          <w:szCs w:val="20"/>
        </w:rPr>
      </w:pPr>
      <w:r w:rsidRPr="00B756A7">
        <w:rPr>
          <w:sz w:val="20"/>
          <w:szCs w:val="20"/>
          <w:lang w:val="en-HK"/>
        </w:rPr>
        <w:t>Description constitutes a substantial ingredient of the “identity” of the goods</w:t>
      </w:r>
      <w:r w:rsidR="007E0E50" w:rsidRPr="00B756A7">
        <w:rPr>
          <w:rFonts w:hint="eastAsia"/>
          <w:sz w:val="20"/>
          <w:szCs w:val="20"/>
          <w:lang w:val="en-HK"/>
        </w:rPr>
        <w:t xml:space="preserve"> </w:t>
      </w:r>
      <w:proofErr w:type="gramStart"/>
      <w:r w:rsidR="007E0E50" w:rsidRPr="00B756A7">
        <w:rPr>
          <w:rFonts w:hint="eastAsia"/>
          <w:sz w:val="20"/>
          <w:szCs w:val="20"/>
          <w:lang w:val="en-HK"/>
        </w:rPr>
        <w:t>当说明</w:t>
      </w:r>
      <w:proofErr w:type="gramEnd"/>
      <w:r w:rsidR="007E0E50" w:rsidRPr="00B756A7">
        <w:rPr>
          <w:rFonts w:hint="eastAsia"/>
          <w:sz w:val="20"/>
          <w:szCs w:val="20"/>
          <w:lang w:val="en-HK"/>
        </w:rPr>
        <w:t>构成货品</w:t>
      </w:r>
      <w:r w:rsidR="007E0E50" w:rsidRPr="00B756A7">
        <w:rPr>
          <w:rFonts w:hint="eastAsia"/>
          <w:sz w:val="20"/>
          <w:szCs w:val="20"/>
          <w:lang w:val="en-HK"/>
        </w:rPr>
        <w:t>identity</w:t>
      </w:r>
      <w:r w:rsidR="007E0E50" w:rsidRPr="00B756A7">
        <w:rPr>
          <w:rFonts w:hint="eastAsia"/>
          <w:sz w:val="20"/>
          <w:szCs w:val="20"/>
          <w:lang w:val="en-HK"/>
        </w:rPr>
        <w:t>的重要性质</w:t>
      </w:r>
    </w:p>
    <w:p w14:paraId="3F99D1CA" w14:textId="53586A11" w:rsidR="00EA2153" w:rsidRPr="00B756A7" w:rsidRDefault="00EA2153" w:rsidP="00B756A7">
      <w:pPr>
        <w:pStyle w:val="ab"/>
        <w:numPr>
          <w:ilvl w:val="0"/>
          <w:numId w:val="42"/>
        </w:numPr>
        <w:spacing w:after="240" w:line="276" w:lineRule="auto"/>
        <w:rPr>
          <w:sz w:val="20"/>
          <w:szCs w:val="20"/>
        </w:rPr>
      </w:pPr>
      <w:r w:rsidRPr="00B756A7">
        <w:rPr>
          <w:i/>
          <w:iCs/>
          <w:sz w:val="20"/>
          <w:szCs w:val="20"/>
          <w:lang w:val="en-HK"/>
        </w:rPr>
        <w:t>Reardon Smith Line Ltd v Yngvar Hansen-Tangen</w:t>
      </w:r>
      <w:r w:rsidR="00DD481A" w:rsidRPr="00B756A7">
        <w:rPr>
          <w:rFonts w:hint="eastAsia"/>
          <w:i/>
          <w:iCs/>
          <w:sz w:val="20"/>
          <w:szCs w:val="20"/>
          <w:lang w:val="en-HK"/>
        </w:rPr>
        <w:t xml:space="preserve"> </w:t>
      </w:r>
      <w:r w:rsidR="00DD481A" w:rsidRPr="00B756A7">
        <w:rPr>
          <w:rFonts w:hint="eastAsia"/>
          <w:sz w:val="20"/>
          <w:szCs w:val="20"/>
          <w:lang w:val="en-HK"/>
        </w:rPr>
        <w:t>买方不想要货品了，称货船停的船坞和约定的不同，构成违约</w:t>
      </w:r>
      <w:r w:rsidRPr="00B756A7">
        <w:rPr>
          <w:i/>
          <w:iCs/>
          <w:sz w:val="20"/>
          <w:szCs w:val="20"/>
          <w:lang w:val="en-HK"/>
        </w:rPr>
        <w:t xml:space="preserve"> </w:t>
      </w:r>
      <w:r w:rsidRPr="00B756A7">
        <w:rPr>
          <w:sz w:val="20"/>
          <w:szCs w:val="20"/>
          <w:lang w:val="en-HK"/>
        </w:rPr>
        <w:t>– Vessel being constructed in another yard with a different yard number (did not use the yard</w:t>
      </w:r>
      <w:r w:rsidRPr="00B756A7">
        <w:rPr>
          <w:sz w:val="20"/>
          <w:szCs w:val="20"/>
        </w:rPr>
        <w:t xml:space="preserve">—buyer try to argue breach of contract by implied term, but the only difference is yard number. Buyer </w:t>
      </w:r>
      <w:r w:rsidR="00DD481A" w:rsidRPr="00B756A7">
        <w:rPr>
          <w:rFonts w:hint="eastAsia"/>
          <w:sz w:val="20"/>
          <w:szCs w:val="20"/>
        </w:rPr>
        <w:t>wanted to</w:t>
      </w:r>
      <w:r w:rsidRPr="00B756A7">
        <w:rPr>
          <w:sz w:val="20"/>
          <w:szCs w:val="20"/>
        </w:rPr>
        <w:t xml:space="preserve"> get out of contract, try to find technical reason) </w:t>
      </w:r>
      <w:r w:rsidRPr="00B756A7">
        <w:rPr>
          <w:rFonts w:hint="eastAsia"/>
          <w:sz w:val="20"/>
          <w:szCs w:val="20"/>
        </w:rPr>
        <w:t>所以</w:t>
      </w:r>
      <w:r w:rsidRPr="00B756A7">
        <w:rPr>
          <w:sz w:val="20"/>
          <w:szCs w:val="20"/>
        </w:rPr>
        <w:t>yard number</w:t>
      </w:r>
      <w:r w:rsidR="00794696" w:rsidRPr="00B756A7">
        <w:rPr>
          <w:rFonts w:hint="eastAsia"/>
          <w:sz w:val="20"/>
          <w:szCs w:val="20"/>
        </w:rPr>
        <w:t>不</w:t>
      </w:r>
      <w:r w:rsidRPr="00B756A7">
        <w:rPr>
          <w:rFonts w:hint="eastAsia"/>
          <w:sz w:val="20"/>
          <w:szCs w:val="20"/>
        </w:rPr>
        <w:t>能构成</w:t>
      </w:r>
      <w:r w:rsidRPr="00B756A7">
        <w:rPr>
          <w:sz w:val="20"/>
          <w:szCs w:val="20"/>
        </w:rPr>
        <w:t>identity of the goods</w:t>
      </w:r>
      <w:r w:rsidR="00794696" w:rsidRPr="00B756A7">
        <w:rPr>
          <w:rFonts w:hint="eastAsia"/>
          <w:sz w:val="20"/>
          <w:szCs w:val="20"/>
        </w:rPr>
        <w:t xml:space="preserve">, </w:t>
      </w:r>
      <w:r w:rsidR="00794696" w:rsidRPr="00B756A7">
        <w:rPr>
          <w:rFonts w:hint="eastAsia"/>
          <w:sz w:val="20"/>
          <w:szCs w:val="20"/>
        </w:rPr>
        <w:t>不重要</w:t>
      </w:r>
    </w:p>
    <w:p w14:paraId="584A2B49" w14:textId="6AA9FCCE" w:rsidR="00B318DF" w:rsidRPr="00B756A7" w:rsidRDefault="00B318DF" w:rsidP="00B756A7">
      <w:pPr>
        <w:pStyle w:val="ab"/>
        <w:numPr>
          <w:ilvl w:val="0"/>
          <w:numId w:val="41"/>
        </w:numPr>
        <w:spacing w:after="240" w:line="276" w:lineRule="auto"/>
        <w:rPr>
          <w:sz w:val="20"/>
          <w:szCs w:val="20"/>
        </w:rPr>
      </w:pPr>
      <w:r w:rsidRPr="00B756A7">
        <w:rPr>
          <w:rFonts w:hint="eastAsia"/>
          <w:sz w:val="20"/>
          <w:szCs w:val="20"/>
        </w:rPr>
        <w:t xml:space="preserve">Intention of </w:t>
      </w:r>
      <w:proofErr w:type="spellStart"/>
      <w:r w:rsidRPr="00B756A7">
        <w:rPr>
          <w:rFonts w:hint="eastAsia"/>
          <w:sz w:val="20"/>
          <w:szCs w:val="20"/>
        </w:rPr>
        <w:t>Paries</w:t>
      </w:r>
      <w:proofErr w:type="spellEnd"/>
    </w:p>
    <w:p w14:paraId="6E492962" w14:textId="2E8E3B98" w:rsidR="00D26829" w:rsidRPr="00B756A7" w:rsidRDefault="00D26829" w:rsidP="00B756A7">
      <w:pPr>
        <w:pStyle w:val="ab"/>
        <w:numPr>
          <w:ilvl w:val="0"/>
          <w:numId w:val="42"/>
        </w:numPr>
        <w:spacing w:after="240" w:line="276" w:lineRule="auto"/>
        <w:rPr>
          <w:sz w:val="20"/>
          <w:szCs w:val="20"/>
        </w:rPr>
      </w:pPr>
      <w:r w:rsidRPr="00B756A7">
        <w:rPr>
          <w:i/>
          <w:iCs/>
          <w:sz w:val="20"/>
          <w:szCs w:val="20"/>
          <w:lang w:val="en-HK"/>
        </w:rPr>
        <w:t xml:space="preserve">Lee Yuk Shing v </w:t>
      </w:r>
      <w:proofErr w:type="spellStart"/>
      <w:r w:rsidRPr="00B756A7">
        <w:rPr>
          <w:i/>
          <w:iCs/>
          <w:sz w:val="20"/>
          <w:szCs w:val="20"/>
          <w:lang w:val="en-HK"/>
        </w:rPr>
        <w:t>Dianoor</w:t>
      </w:r>
      <w:proofErr w:type="spellEnd"/>
      <w:r w:rsidRPr="00B756A7">
        <w:rPr>
          <w:i/>
          <w:iCs/>
          <w:sz w:val="20"/>
          <w:szCs w:val="20"/>
          <w:lang w:val="en-HK"/>
        </w:rPr>
        <w:t xml:space="preserve"> International Ltd</w:t>
      </w:r>
      <w:r w:rsidRPr="00B756A7">
        <w:rPr>
          <w:sz w:val="20"/>
          <w:szCs w:val="20"/>
          <w:lang w:val="en-HK"/>
        </w:rPr>
        <w:t xml:space="preserve"> </w:t>
      </w:r>
      <w:r w:rsidRPr="00B756A7">
        <w:rPr>
          <w:i/>
          <w:iCs/>
          <w:sz w:val="20"/>
          <w:szCs w:val="20"/>
          <w:lang w:val="en-HK"/>
        </w:rPr>
        <w:t xml:space="preserve">(in </w:t>
      </w:r>
      <w:proofErr w:type="spellStart"/>
      <w:r w:rsidRPr="00B756A7">
        <w:rPr>
          <w:i/>
          <w:iCs/>
          <w:sz w:val="20"/>
          <w:szCs w:val="20"/>
          <w:lang w:val="en-HK"/>
        </w:rPr>
        <w:t>liq</w:t>
      </w:r>
      <w:proofErr w:type="spellEnd"/>
      <w:r w:rsidRPr="00B756A7">
        <w:rPr>
          <w:i/>
          <w:iCs/>
          <w:sz w:val="20"/>
          <w:szCs w:val="20"/>
          <w:lang w:val="en-HK"/>
        </w:rPr>
        <w:t xml:space="preserve">) </w:t>
      </w:r>
      <w:r w:rsidRPr="00B756A7">
        <w:rPr>
          <w:sz w:val="20"/>
          <w:szCs w:val="20"/>
          <w:lang w:val="en-HK"/>
        </w:rPr>
        <w:t xml:space="preserve">- a common intention that that the description is a term of the </w:t>
      </w:r>
      <w:r w:rsidRPr="00B756A7">
        <w:rPr>
          <w:sz w:val="20"/>
          <w:szCs w:val="20"/>
          <w:lang w:val="en-HK"/>
        </w:rPr>
        <w:lastRenderedPageBreak/>
        <w:t xml:space="preserve">contract and that the goods will correspond with the description </w:t>
      </w:r>
      <w:r w:rsidRPr="00B756A7">
        <w:rPr>
          <w:sz w:val="20"/>
          <w:szCs w:val="20"/>
        </w:rPr>
        <w:t xml:space="preserve">(sale of diamonds; </w:t>
      </w:r>
      <w:r w:rsidR="00E621B2" w:rsidRPr="00B756A7">
        <w:rPr>
          <w:rFonts w:hint="eastAsia"/>
          <w:sz w:val="20"/>
          <w:szCs w:val="20"/>
        </w:rPr>
        <w:t>has</w:t>
      </w:r>
      <w:r w:rsidRPr="00B756A7">
        <w:rPr>
          <w:sz w:val="20"/>
          <w:szCs w:val="20"/>
        </w:rPr>
        <w:t xml:space="preserve"> to be a term of </w:t>
      </w:r>
      <w:r w:rsidR="00E621B2" w:rsidRPr="00B756A7">
        <w:rPr>
          <w:rFonts w:hint="eastAsia"/>
          <w:sz w:val="20"/>
          <w:szCs w:val="20"/>
        </w:rPr>
        <w:t xml:space="preserve">the </w:t>
      </w:r>
      <w:r w:rsidRPr="00B756A7">
        <w:rPr>
          <w:sz w:val="20"/>
          <w:szCs w:val="20"/>
        </w:rPr>
        <w:t>contract)</w:t>
      </w:r>
    </w:p>
    <w:p w14:paraId="229EE48F" w14:textId="7590AD52" w:rsidR="00D26829" w:rsidRPr="00B756A7" w:rsidRDefault="00D26829" w:rsidP="00B756A7">
      <w:pPr>
        <w:pStyle w:val="ab"/>
        <w:numPr>
          <w:ilvl w:val="0"/>
          <w:numId w:val="42"/>
        </w:numPr>
        <w:spacing w:after="240" w:line="276" w:lineRule="auto"/>
        <w:rPr>
          <w:i/>
          <w:iCs/>
          <w:sz w:val="20"/>
          <w:szCs w:val="20"/>
        </w:rPr>
      </w:pPr>
      <w:proofErr w:type="spellStart"/>
      <w:r w:rsidRPr="00B756A7">
        <w:rPr>
          <w:i/>
          <w:iCs/>
          <w:sz w:val="20"/>
          <w:szCs w:val="20"/>
          <w:lang w:val="en-HK"/>
        </w:rPr>
        <w:t>Harlingdon</w:t>
      </w:r>
      <w:proofErr w:type="spellEnd"/>
      <w:r w:rsidRPr="00B756A7">
        <w:rPr>
          <w:i/>
          <w:iCs/>
          <w:sz w:val="20"/>
          <w:szCs w:val="20"/>
          <w:lang w:val="en-HK"/>
        </w:rPr>
        <w:t xml:space="preserve"> &amp; Leinster Enterprise Ltd v Christopher Hull Fine Art</w:t>
      </w:r>
      <w:r w:rsidRPr="00B756A7">
        <w:rPr>
          <w:sz w:val="20"/>
          <w:szCs w:val="20"/>
          <w:lang w:val="en-HK"/>
        </w:rPr>
        <w:t xml:space="preserve"> – no reliance on description by the buyer</w:t>
      </w:r>
      <w:r w:rsidR="00E621B2" w:rsidRPr="00B756A7">
        <w:rPr>
          <w:rFonts w:hint="eastAsia"/>
          <w:sz w:val="20"/>
          <w:szCs w:val="20"/>
          <w:lang w:val="en-HK"/>
        </w:rPr>
        <w:t xml:space="preserve"> </w:t>
      </w:r>
      <w:r w:rsidR="00E621B2" w:rsidRPr="00B756A7">
        <w:rPr>
          <w:rFonts w:hint="eastAsia"/>
          <w:sz w:val="20"/>
          <w:szCs w:val="20"/>
          <w:lang w:val="en-HK"/>
        </w:rPr>
        <w:t>双方都以为画作是真迹，</w:t>
      </w:r>
      <w:r w:rsidR="00925213" w:rsidRPr="00B756A7">
        <w:rPr>
          <w:rFonts w:hint="eastAsia"/>
          <w:sz w:val="20"/>
          <w:szCs w:val="20"/>
          <w:lang w:val="en-HK"/>
        </w:rPr>
        <w:t>合同因此不是“按说明销售”，买方不能据此索赔；</w:t>
      </w:r>
      <w:r w:rsidR="00E621B2" w:rsidRPr="00B756A7">
        <w:rPr>
          <w:rFonts w:hint="eastAsia"/>
          <w:sz w:val="20"/>
          <w:szCs w:val="20"/>
          <w:lang w:val="en-HK"/>
        </w:rPr>
        <w:t>法院裁定画具有适销品质，虽不符合</w:t>
      </w:r>
      <w:r w:rsidR="00E621B2" w:rsidRPr="00B756A7">
        <w:rPr>
          <w:rFonts w:hint="eastAsia"/>
          <w:sz w:val="20"/>
          <w:szCs w:val="20"/>
          <w:lang w:val="en-HK"/>
        </w:rPr>
        <w:t xml:space="preserve">description, </w:t>
      </w:r>
      <w:r w:rsidR="00E621B2" w:rsidRPr="00B756A7">
        <w:rPr>
          <w:rFonts w:hint="eastAsia"/>
          <w:sz w:val="20"/>
          <w:szCs w:val="20"/>
          <w:lang w:val="en-HK"/>
        </w:rPr>
        <w:t>但卖方未违反画作是真迹的</w:t>
      </w:r>
      <w:r w:rsidR="00E621B2" w:rsidRPr="00B756A7">
        <w:rPr>
          <w:rFonts w:hint="eastAsia"/>
          <w:sz w:val="20"/>
          <w:szCs w:val="20"/>
          <w:lang w:val="en-HK"/>
        </w:rPr>
        <w:t xml:space="preserve">implied condition. </w:t>
      </w:r>
      <w:r w:rsidRPr="00B756A7">
        <w:rPr>
          <w:sz w:val="20"/>
          <w:szCs w:val="20"/>
          <w:lang w:val="en-HK"/>
        </w:rPr>
        <w:t xml:space="preserve">(parties relied on that words then enter the contract, without the description would not sign the contract) </w:t>
      </w:r>
      <w:r w:rsidR="00925213" w:rsidRPr="00B756A7">
        <w:rPr>
          <w:i/>
          <w:iCs/>
          <w:sz w:val="20"/>
          <w:szCs w:val="20"/>
          <w:lang w:val="en-HK"/>
        </w:rPr>
        <w:t>…</w:t>
      </w:r>
      <w:r w:rsidR="00925213" w:rsidRPr="00B756A7">
        <w:rPr>
          <w:i/>
          <w:iCs/>
          <w:sz w:val="20"/>
          <w:szCs w:val="20"/>
        </w:rPr>
        <w:t>every item in a description that constitutes a substantial ingredient in the identity of the thing being sold is a condition.</w:t>
      </w:r>
      <w:r w:rsidR="00613344" w:rsidRPr="00B756A7">
        <w:rPr>
          <w:rFonts w:hint="eastAsia"/>
          <w:i/>
          <w:iCs/>
          <w:sz w:val="20"/>
          <w:szCs w:val="20"/>
        </w:rPr>
        <w:t xml:space="preserve"> </w:t>
      </w:r>
      <w:r w:rsidR="00613344" w:rsidRPr="00B756A7">
        <w:rPr>
          <w:rFonts w:hint="eastAsia"/>
          <w:i/>
          <w:iCs/>
          <w:sz w:val="20"/>
          <w:szCs w:val="20"/>
        </w:rPr>
        <w:t>如果是</w:t>
      </w:r>
      <w:r w:rsidR="00613344" w:rsidRPr="00B756A7">
        <w:rPr>
          <w:rFonts w:hint="eastAsia"/>
          <w:i/>
          <w:iCs/>
          <w:sz w:val="20"/>
          <w:szCs w:val="20"/>
        </w:rPr>
        <w:t>substantial ingredient</w:t>
      </w:r>
      <w:r w:rsidR="00613344" w:rsidRPr="00B756A7">
        <w:rPr>
          <w:rFonts w:hint="eastAsia"/>
          <w:i/>
          <w:iCs/>
          <w:sz w:val="20"/>
          <w:szCs w:val="20"/>
        </w:rPr>
        <w:t>的话则构成合同中的</w:t>
      </w:r>
      <w:r w:rsidR="00613344" w:rsidRPr="00B756A7">
        <w:rPr>
          <w:rFonts w:hint="eastAsia"/>
          <w:i/>
          <w:iCs/>
          <w:sz w:val="20"/>
          <w:szCs w:val="20"/>
        </w:rPr>
        <w:t>condition</w:t>
      </w:r>
    </w:p>
    <w:p w14:paraId="532D21CB" w14:textId="77777777" w:rsidR="00DC2E7B" w:rsidRPr="00B756A7" w:rsidRDefault="00DC2E7B" w:rsidP="00B756A7">
      <w:pPr>
        <w:pStyle w:val="ab"/>
        <w:numPr>
          <w:ilvl w:val="0"/>
          <w:numId w:val="41"/>
        </w:numPr>
        <w:spacing w:after="240" w:line="276" w:lineRule="auto"/>
        <w:rPr>
          <w:sz w:val="20"/>
          <w:szCs w:val="20"/>
        </w:rPr>
      </w:pPr>
      <w:r w:rsidRPr="00B756A7">
        <w:rPr>
          <w:sz w:val="20"/>
          <w:szCs w:val="20"/>
          <w:lang w:val="en-HK"/>
        </w:rPr>
        <w:t xml:space="preserve">Applies to goods not sold ‘in the course of business’ </w:t>
      </w:r>
    </w:p>
    <w:p w14:paraId="05765240" w14:textId="06ECF94D" w:rsidR="00DC2E7B" w:rsidRPr="00B756A7" w:rsidRDefault="00DC2E7B" w:rsidP="00B756A7">
      <w:pPr>
        <w:pStyle w:val="ab"/>
        <w:numPr>
          <w:ilvl w:val="0"/>
          <w:numId w:val="43"/>
        </w:numPr>
        <w:spacing w:after="240" w:line="276" w:lineRule="auto"/>
        <w:rPr>
          <w:sz w:val="20"/>
          <w:szCs w:val="20"/>
        </w:rPr>
      </w:pPr>
      <w:r w:rsidRPr="00B756A7">
        <w:rPr>
          <w:i/>
          <w:iCs/>
          <w:sz w:val="20"/>
          <w:szCs w:val="20"/>
          <w:lang w:val="en-HK"/>
        </w:rPr>
        <w:t xml:space="preserve">Varley v Whipp </w:t>
      </w:r>
      <w:r w:rsidRPr="00B756A7">
        <w:rPr>
          <w:sz w:val="20"/>
          <w:szCs w:val="20"/>
          <w:lang w:val="en-HK"/>
        </w:rPr>
        <w:t xml:space="preserve">– sale of </w:t>
      </w:r>
      <w:r w:rsidRPr="00B756A7">
        <w:rPr>
          <w:rFonts w:hint="eastAsia"/>
          <w:sz w:val="20"/>
          <w:szCs w:val="20"/>
          <w:lang w:val="en-HK"/>
        </w:rPr>
        <w:t xml:space="preserve">a </w:t>
      </w:r>
      <w:r w:rsidRPr="00B756A7">
        <w:rPr>
          <w:sz w:val="20"/>
          <w:szCs w:val="20"/>
          <w:lang w:val="en-HK"/>
        </w:rPr>
        <w:t>second-hand reaping machine by a person</w:t>
      </w:r>
      <w:r w:rsidR="00FB45DC" w:rsidRPr="00B756A7">
        <w:rPr>
          <w:rFonts w:hint="eastAsia"/>
          <w:sz w:val="20"/>
          <w:szCs w:val="20"/>
          <w:lang w:val="en-HK"/>
        </w:rPr>
        <w:t>,</w:t>
      </w:r>
      <w:r w:rsidRPr="00B756A7">
        <w:rPr>
          <w:sz w:val="20"/>
          <w:szCs w:val="20"/>
          <w:lang w:val="en-HK"/>
        </w:rPr>
        <w:t xml:space="preserve"> not </w:t>
      </w:r>
      <w:r w:rsidRPr="00B756A7">
        <w:rPr>
          <w:rFonts w:hint="eastAsia"/>
          <w:sz w:val="20"/>
          <w:szCs w:val="20"/>
          <w:lang w:val="en-HK"/>
        </w:rPr>
        <w:t xml:space="preserve">a </w:t>
      </w:r>
      <w:r w:rsidRPr="00B756A7">
        <w:rPr>
          <w:sz w:val="20"/>
          <w:szCs w:val="20"/>
          <w:lang w:val="en-HK"/>
        </w:rPr>
        <w:t xml:space="preserve">dealer in the agricultural industry (seller </w:t>
      </w:r>
      <w:r w:rsidRPr="00B756A7">
        <w:rPr>
          <w:rFonts w:hint="eastAsia"/>
          <w:sz w:val="20"/>
          <w:szCs w:val="20"/>
          <w:lang w:val="en-HK"/>
        </w:rPr>
        <w:t>tells</w:t>
      </w:r>
      <w:r w:rsidRPr="00B756A7">
        <w:rPr>
          <w:sz w:val="20"/>
          <w:szCs w:val="20"/>
          <w:lang w:val="en-HK"/>
        </w:rPr>
        <w:t xml:space="preserve"> </w:t>
      </w:r>
      <w:r w:rsidRPr="00B756A7">
        <w:rPr>
          <w:rFonts w:hint="eastAsia"/>
          <w:sz w:val="20"/>
          <w:szCs w:val="20"/>
          <w:lang w:val="en-HK"/>
        </w:rPr>
        <w:t xml:space="preserve">the </w:t>
      </w:r>
      <w:r w:rsidRPr="00B756A7">
        <w:rPr>
          <w:sz w:val="20"/>
          <w:szCs w:val="20"/>
          <w:lang w:val="en-HK"/>
        </w:rPr>
        <w:t xml:space="preserve">buyer the machine is new; buyer </w:t>
      </w:r>
      <w:r w:rsidRPr="00B756A7">
        <w:rPr>
          <w:rFonts w:hint="eastAsia"/>
          <w:sz w:val="20"/>
          <w:szCs w:val="20"/>
          <w:lang w:val="en-HK"/>
        </w:rPr>
        <w:t>sued</w:t>
      </w:r>
      <w:r w:rsidRPr="00B756A7">
        <w:rPr>
          <w:sz w:val="20"/>
          <w:szCs w:val="20"/>
          <w:lang w:val="en-HK"/>
        </w:rPr>
        <w:t xml:space="preserve"> in this section, </w:t>
      </w:r>
      <w:r w:rsidRPr="00B756A7">
        <w:rPr>
          <w:rFonts w:hint="eastAsia"/>
          <w:sz w:val="20"/>
          <w:szCs w:val="20"/>
          <w:lang w:val="en-HK"/>
        </w:rPr>
        <w:t xml:space="preserve">the </w:t>
      </w:r>
      <w:r w:rsidRPr="00B756A7">
        <w:rPr>
          <w:sz w:val="20"/>
          <w:szCs w:val="20"/>
          <w:lang w:val="en-HK"/>
        </w:rPr>
        <w:t>seller said it is not in the course of business.)</w:t>
      </w:r>
      <w:r w:rsidR="00FB45DC" w:rsidRPr="00B756A7">
        <w:rPr>
          <w:rFonts w:hint="eastAsia"/>
          <w:sz w:val="20"/>
          <w:szCs w:val="20"/>
          <w:lang w:val="en-HK"/>
        </w:rPr>
        <w:t xml:space="preserve"> </w:t>
      </w:r>
      <w:r w:rsidR="00FB45DC" w:rsidRPr="00B756A7">
        <w:rPr>
          <w:rFonts w:hint="eastAsia"/>
          <w:sz w:val="20"/>
          <w:szCs w:val="20"/>
          <w:lang w:val="en-HK"/>
        </w:rPr>
        <w:t>销售二手割麦机，但告诉买方几乎是全新，实际上很破旧，买方拒绝付款，卖方抗辩不是惯常商业交易过程，他并非专业商家。</w:t>
      </w:r>
    </w:p>
    <w:p w14:paraId="3E8CFC76" w14:textId="108BFEB9" w:rsidR="00B318DF" w:rsidRPr="00B756A7" w:rsidRDefault="00FB45DC" w:rsidP="00B756A7">
      <w:pPr>
        <w:pStyle w:val="ab"/>
        <w:numPr>
          <w:ilvl w:val="0"/>
          <w:numId w:val="41"/>
        </w:numPr>
        <w:spacing w:after="240" w:line="276" w:lineRule="auto"/>
        <w:rPr>
          <w:sz w:val="20"/>
          <w:szCs w:val="20"/>
        </w:rPr>
      </w:pPr>
      <w:r w:rsidRPr="00B756A7">
        <w:rPr>
          <w:sz w:val="20"/>
          <w:szCs w:val="20"/>
          <w:lang w:val="en-HK"/>
        </w:rPr>
        <w:t>Correspondence with description must be exact</w:t>
      </w:r>
      <w:r w:rsidR="00581FC0" w:rsidRPr="00B756A7">
        <w:rPr>
          <w:rFonts w:hint="eastAsia"/>
          <w:sz w:val="20"/>
          <w:szCs w:val="20"/>
          <w:lang w:val="en-HK"/>
        </w:rPr>
        <w:t xml:space="preserve"> </w:t>
      </w:r>
      <w:r w:rsidR="00581FC0" w:rsidRPr="00B756A7">
        <w:rPr>
          <w:rFonts w:hint="eastAsia"/>
          <w:sz w:val="20"/>
          <w:szCs w:val="20"/>
          <w:lang w:val="en-HK"/>
        </w:rPr>
        <w:t>对货品的说明必须准确</w:t>
      </w:r>
    </w:p>
    <w:p w14:paraId="61C7B94D" w14:textId="77777777" w:rsidR="00581FC0" w:rsidRPr="00B756A7" w:rsidRDefault="00FB45DC" w:rsidP="00B756A7">
      <w:pPr>
        <w:pStyle w:val="ab"/>
        <w:numPr>
          <w:ilvl w:val="0"/>
          <w:numId w:val="43"/>
        </w:numPr>
        <w:spacing w:line="276" w:lineRule="auto"/>
        <w:rPr>
          <w:i/>
          <w:iCs/>
          <w:sz w:val="20"/>
          <w:szCs w:val="20"/>
        </w:rPr>
      </w:pPr>
      <w:r w:rsidRPr="00B756A7">
        <w:rPr>
          <w:i/>
          <w:iCs/>
          <w:sz w:val="20"/>
          <w:szCs w:val="20"/>
          <w:lang w:val="en-HK"/>
        </w:rPr>
        <w:t xml:space="preserve">Arcos Ltd v EA </w:t>
      </w:r>
      <w:proofErr w:type="spellStart"/>
      <w:r w:rsidRPr="00B756A7">
        <w:rPr>
          <w:i/>
          <w:iCs/>
          <w:sz w:val="20"/>
          <w:szCs w:val="20"/>
          <w:lang w:val="en-HK"/>
        </w:rPr>
        <w:t>Ronaasen</w:t>
      </w:r>
      <w:proofErr w:type="spellEnd"/>
      <w:r w:rsidRPr="00B756A7">
        <w:rPr>
          <w:i/>
          <w:iCs/>
          <w:sz w:val="20"/>
          <w:szCs w:val="20"/>
          <w:lang w:val="en-HK"/>
        </w:rPr>
        <w:t xml:space="preserve"> &amp; Son </w:t>
      </w:r>
      <w:r w:rsidRPr="00B756A7">
        <w:rPr>
          <w:sz w:val="20"/>
          <w:szCs w:val="20"/>
          <w:lang w:val="en-HK"/>
        </w:rPr>
        <w:t>– thickness of wood (there is a breach)</w:t>
      </w:r>
      <w:r w:rsidR="00581FC0" w:rsidRPr="00B756A7">
        <w:rPr>
          <w:rFonts w:hint="eastAsia"/>
          <w:sz w:val="20"/>
          <w:szCs w:val="20"/>
          <w:lang w:val="en-HK"/>
        </w:rPr>
        <w:t xml:space="preserve"> </w:t>
      </w:r>
      <w:r w:rsidR="00581FC0" w:rsidRPr="00B756A7">
        <w:rPr>
          <w:rFonts w:hint="eastAsia"/>
          <w:sz w:val="20"/>
          <w:szCs w:val="20"/>
          <w:lang w:val="en-HK"/>
        </w:rPr>
        <w:t>木板厚度与合同规定不符，法院裁定不能因为具有适销性而要求买方接受不符合合同规格的货物。</w:t>
      </w:r>
    </w:p>
    <w:p w14:paraId="0A412E33" w14:textId="5EE712C3" w:rsidR="00FB45DC" w:rsidRPr="00B756A7" w:rsidRDefault="00581FC0" w:rsidP="00B756A7">
      <w:pPr>
        <w:spacing w:after="240" w:line="276" w:lineRule="auto"/>
        <w:rPr>
          <w:i/>
          <w:iCs/>
          <w:sz w:val="20"/>
          <w:szCs w:val="20"/>
        </w:rPr>
      </w:pPr>
      <w:r w:rsidRPr="00B756A7">
        <w:rPr>
          <w:i/>
          <w:iCs/>
          <w:sz w:val="20"/>
          <w:szCs w:val="20"/>
        </w:rPr>
        <w:t>The Court held that a buyer in a contract for sale has the right to demand goods of certain specifications and is not, accordingly, bound to accept goods that do not conform to contractual specifications merely due to them being merchantable or commercially equivalent to that specification. Rather, the goods must conform to the specifications to which the parties have agreed and the contract cannot be constructed as to add a qualification of commercial equivalence that is not otherwise stipulated. On the facts, the contract for timber wood provided no elasticity in its terms and expressly specified the thickness of the wood. As the staves of wood did not conform to the contractual requirements, despite the possibility of their commercial equivalence and merchantability under the contract, the buyer had the right to reject the goods.</w:t>
      </w:r>
    </w:p>
    <w:p w14:paraId="691E41FA" w14:textId="4F510729" w:rsidR="00FB45DC" w:rsidRPr="00B756A7" w:rsidRDefault="00FB45DC" w:rsidP="00B756A7">
      <w:pPr>
        <w:pStyle w:val="ab"/>
        <w:numPr>
          <w:ilvl w:val="0"/>
          <w:numId w:val="43"/>
        </w:numPr>
        <w:spacing w:line="276" w:lineRule="auto"/>
        <w:rPr>
          <w:sz w:val="20"/>
          <w:szCs w:val="20"/>
        </w:rPr>
      </w:pPr>
      <w:r w:rsidRPr="00B756A7">
        <w:rPr>
          <w:i/>
          <w:iCs/>
          <w:sz w:val="20"/>
          <w:szCs w:val="20"/>
          <w:lang w:val="en-HK"/>
        </w:rPr>
        <w:t>Re Moore &amp; Co Ltd and Landauer &amp; Co</w:t>
      </w:r>
      <w:proofErr w:type="gramStart"/>
      <w:r w:rsidRPr="00B756A7">
        <w:rPr>
          <w:i/>
          <w:iCs/>
          <w:sz w:val="20"/>
          <w:szCs w:val="20"/>
          <w:lang w:val="en-HK"/>
        </w:rPr>
        <w:t>’</w:t>
      </w:r>
      <w:proofErr w:type="gramEnd"/>
      <w:r w:rsidRPr="00B756A7">
        <w:rPr>
          <w:i/>
          <w:iCs/>
          <w:sz w:val="20"/>
          <w:szCs w:val="20"/>
          <w:lang w:val="en-HK"/>
        </w:rPr>
        <w:t xml:space="preserve">s Arbitration Ltd </w:t>
      </w:r>
      <w:r w:rsidRPr="00B756A7">
        <w:rPr>
          <w:sz w:val="20"/>
          <w:szCs w:val="20"/>
          <w:lang w:val="en-HK"/>
        </w:rPr>
        <w:t>– packaging of canned fruits (</w:t>
      </w:r>
      <w:r w:rsidRPr="00B756A7">
        <w:rPr>
          <w:rFonts w:hint="eastAsia"/>
          <w:sz w:val="20"/>
          <w:szCs w:val="20"/>
        </w:rPr>
        <w:t>买了一堆</w:t>
      </w:r>
      <w:r w:rsidRPr="00B756A7">
        <w:rPr>
          <w:sz w:val="20"/>
          <w:szCs w:val="20"/>
        </w:rPr>
        <w:t>fruits</w:t>
      </w:r>
      <w:r w:rsidRPr="00B756A7">
        <w:rPr>
          <w:rFonts w:hint="eastAsia"/>
          <w:sz w:val="20"/>
          <w:szCs w:val="20"/>
        </w:rPr>
        <w:t>想按一定数量包装，但每个</w:t>
      </w:r>
      <w:r w:rsidRPr="00B756A7">
        <w:rPr>
          <w:sz w:val="20"/>
          <w:szCs w:val="20"/>
        </w:rPr>
        <w:t>package</w:t>
      </w:r>
      <w:r w:rsidRPr="00B756A7">
        <w:rPr>
          <w:rFonts w:hint="eastAsia"/>
          <w:sz w:val="20"/>
          <w:szCs w:val="20"/>
        </w:rPr>
        <w:t>里的</w:t>
      </w:r>
      <w:r w:rsidRPr="00B756A7">
        <w:rPr>
          <w:sz w:val="20"/>
          <w:szCs w:val="20"/>
        </w:rPr>
        <w:t>number</w:t>
      </w:r>
      <w:r w:rsidRPr="00B756A7">
        <w:rPr>
          <w:rFonts w:hint="eastAsia"/>
          <w:sz w:val="20"/>
          <w:szCs w:val="20"/>
        </w:rPr>
        <w:t>错了。</w:t>
      </w:r>
      <w:r w:rsidRPr="00B756A7">
        <w:rPr>
          <w:sz w:val="20"/>
          <w:szCs w:val="20"/>
        </w:rPr>
        <w:t>Buyer reject the goods, court made in favour of buyer. Can</w:t>
      </w:r>
      <w:proofErr w:type="gramStart"/>
      <w:r w:rsidRPr="00B756A7">
        <w:rPr>
          <w:sz w:val="20"/>
          <w:szCs w:val="20"/>
        </w:rPr>
        <w:t>’</w:t>
      </w:r>
      <w:proofErr w:type="gramEnd"/>
      <w:r w:rsidRPr="00B756A7">
        <w:rPr>
          <w:sz w:val="20"/>
          <w:szCs w:val="20"/>
        </w:rPr>
        <w:t xml:space="preserve">t force buyer to take the wrong-number package) total amount is right if </w:t>
      </w:r>
      <w:r w:rsidR="009E6DB1" w:rsidRPr="00B756A7">
        <w:rPr>
          <w:rFonts w:hint="eastAsia"/>
          <w:sz w:val="20"/>
          <w:szCs w:val="20"/>
        </w:rPr>
        <w:t>self-use</w:t>
      </w:r>
      <w:r w:rsidRPr="00B756A7">
        <w:rPr>
          <w:sz w:val="20"/>
          <w:szCs w:val="20"/>
        </w:rPr>
        <w:t>, it does not matter; but for resale, it matters.</w:t>
      </w:r>
    </w:p>
    <w:p w14:paraId="17A05F89" w14:textId="1AF08DD8" w:rsidR="009E6DB1" w:rsidRPr="00B756A7" w:rsidRDefault="009E6DB1" w:rsidP="00B756A7">
      <w:pPr>
        <w:spacing w:after="240" w:line="276" w:lineRule="auto"/>
        <w:rPr>
          <w:i/>
          <w:iCs/>
          <w:sz w:val="20"/>
          <w:szCs w:val="20"/>
        </w:rPr>
      </w:pPr>
      <w:r w:rsidRPr="00B756A7">
        <w:rPr>
          <w:i/>
          <w:iCs/>
          <w:sz w:val="20"/>
          <w:szCs w:val="20"/>
        </w:rPr>
        <w:t>The Court of Appeal held that notwithstanding that there was no loss to the buyer, he could reject the whole consignment because of the breach of</w:t>
      </w:r>
      <w:r w:rsidRPr="00B756A7">
        <w:rPr>
          <w:rFonts w:hint="eastAsia"/>
          <w:i/>
          <w:iCs/>
          <w:sz w:val="20"/>
          <w:szCs w:val="20"/>
        </w:rPr>
        <w:t xml:space="preserve"> </w:t>
      </w:r>
      <w:r w:rsidRPr="00B756A7">
        <w:rPr>
          <w:i/>
          <w:iCs/>
          <w:sz w:val="20"/>
          <w:szCs w:val="20"/>
        </w:rPr>
        <w:t>…(goods must correspond with the description)</w:t>
      </w:r>
      <w:r w:rsidRPr="00B756A7">
        <w:rPr>
          <w:rFonts w:hint="eastAsia"/>
          <w:i/>
          <w:iCs/>
          <w:sz w:val="20"/>
          <w:szCs w:val="20"/>
        </w:rPr>
        <w:t>.</w:t>
      </w:r>
    </w:p>
    <w:p w14:paraId="3D8EA250" w14:textId="515B474D" w:rsidR="00FB45DC" w:rsidRPr="00B756A7" w:rsidRDefault="009E6DB1" w:rsidP="00B756A7">
      <w:pPr>
        <w:pStyle w:val="2"/>
        <w:spacing w:line="276" w:lineRule="auto"/>
        <w:rPr>
          <w:sz w:val="20"/>
          <w:szCs w:val="20"/>
        </w:rPr>
      </w:pPr>
      <w:bookmarkStart w:id="44" w:name="_Toc197204547"/>
      <w:r w:rsidRPr="00B756A7">
        <w:rPr>
          <w:rFonts w:hint="eastAsia"/>
          <w:sz w:val="20"/>
          <w:szCs w:val="20"/>
        </w:rPr>
        <w:t xml:space="preserve">Implied Undertakings as to Quality and Fitness </w:t>
      </w:r>
      <w:r w:rsidRPr="00B756A7">
        <w:rPr>
          <w:rFonts w:hint="eastAsia"/>
          <w:sz w:val="20"/>
          <w:szCs w:val="20"/>
        </w:rPr>
        <w:t>关于品质或适用性的隐含责任承担</w:t>
      </w:r>
      <w:bookmarkEnd w:id="44"/>
    </w:p>
    <w:p w14:paraId="50A4499E" w14:textId="75719835" w:rsidR="009E6DB1" w:rsidRPr="00B756A7" w:rsidRDefault="00384DE8" w:rsidP="00B756A7">
      <w:pPr>
        <w:pStyle w:val="ab"/>
        <w:numPr>
          <w:ilvl w:val="0"/>
          <w:numId w:val="44"/>
        </w:numPr>
        <w:spacing w:line="276" w:lineRule="auto"/>
        <w:rPr>
          <w:sz w:val="20"/>
          <w:szCs w:val="20"/>
        </w:rPr>
      </w:pPr>
      <w:bookmarkStart w:id="45" w:name="_Hlk192161019"/>
      <w:r w:rsidRPr="00B756A7">
        <w:rPr>
          <w:sz w:val="20"/>
          <w:szCs w:val="20"/>
          <w:lang w:val="en-HK"/>
        </w:rPr>
        <w:t xml:space="preserve">Implied condition that the goods supplied under </w:t>
      </w:r>
      <w:r w:rsidR="00C852A9" w:rsidRPr="00B756A7">
        <w:rPr>
          <w:rFonts w:hint="eastAsia"/>
          <w:sz w:val="20"/>
          <w:szCs w:val="20"/>
          <w:lang w:val="en-HK"/>
        </w:rPr>
        <w:t xml:space="preserve">the </w:t>
      </w:r>
      <w:r w:rsidRPr="00B756A7">
        <w:rPr>
          <w:sz w:val="20"/>
          <w:szCs w:val="20"/>
          <w:lang w:val="en-HK"/>
        </w:rPr>
        <w:t xml:space="preserve">contract are of merchantable (saleable) quality </w:t>
      </w:r>
      <w:bookmarkEnd w:id="45"/>
      <w:r w:rsidRPr="00B756A7">
        <w:rPr>
          <w:sz w:val="20"/>
          <w:szCs w:val="20"/>
          <w:lang w:val="en-HK"/>
        </w:rPr>
        <w:t xml:space="preserve">(s16(2) SOGO) </w:t>
      </w:r>
      <w:bookmarkStart w:id="46" w:name="OLE_LINK9"/>
      <w:r w:rsidR="00C852A9" w:rsidRPr="00B756A7">
        <w:rPr>
          <w:rFonts w:hint="eastAsia"/>
          <w:sz w:val="20"/>
          <w:szCs w:val="20"/>
          <w:lang w:val="en-HK"/>
        </w:rPr>
        <w:t>货品应具备可售品质</w:t>
      </w:r>
      <w:bookmarkEnd w:id="46"/>
    </w:p>
    <w:p w14:paraId="591606E3" w14:textId="3460AB43" w:rsidR="00C852A9" w:rsidRPr="00B756A7" w:rsidRDefault="00C852A9" w:rsidP="00B756A7">
      <w:pPr>
        <w:pStyle w:val="ab"/>
        <w:numPr>
          <w:ilvl w:val="0"/>
          <w:numId w:val="40"/>
        </w:numPr>
        <w:spacing w:line="276" w:lineRule="auto"/>
        <w:rPr>
          <w:sz w:val="20"/>
          <w:szCs w:val="20"/>
        </w:rPr>
      </w:pPr>
      <w:r w:rsidRPr="00B756A7">
        <w:rPr>
          <w:sz w:val="20"/>
          <w:szCs w:val="20"/>
          <w:lang w:val="en-HK"/>
        </w:rPr>
        <w:t>S16(2) “Where the seller sells goods in the course of a business, there is an implied condition that the goods supplied under the contract are of merchantable quality…”</w:t>
      </w:r>
      <w:r w:rsidRPr="00B756A7">
        <w:rPr>
          <w:rFonts w:hint="eastAsia"/>
          <w:sz w:val="20"/>
          <w:szCs w:val="20"/>
          <w:lang w:val="en-HK"/>
        </w:rPr>
        <w:t xml:space="preserve"> </w:t>
      </w:r>
      <w:r w:rsidRPr="00B756A7">
        <w:rPr>
          <w:rFonts w:hint="eastAsia"/>
          <w:sz w:val="20"/>
          <w:szCs w:val="20"/>
          <w:lang w:val="en-HK"/>
        </w:rPr>
        <w:t>货品应具备可售品质</w:t>
      </w:r>
    </w:p>
    <w:p w14:paraId="1958EEDB" w14:textId="688675E6" w:rsidR="00C852A9" w:rsidRPr="00B756A7" w:rsidRDefault="00C852A9" w:rsidP="00B756A7">
      <w:pPr>
        <w:pStyle w:val="ab"/>
        <w:numPr>
          <w:ilvl w:val="0"/>
          <w:numId w:val="43"/>
        </w:numPr>
        <w:spacing w:after="240" w:line="276" w:lineRule="auto"/>
        <w:rPr>
          <w:sz w:val="20"/>
          <w:szCs w:val="20"/>
        </w:rPr>
      </w:pPr>
      <w:r w:rsidRPr="00B756A7">
        <w:rPr>
          <w:i/>
          <w:iCs/>
          <w:sz w:val="20"/>
          <w:szCs w:val="20"/>
          <w:lang w:val="en-HK"/>
        </w:rPr>
        <w:t>Stevenson v Rogers</w:t>
      </w:r>
      <w:r w:rsidRPr="00B756A7">
        <w:rPr>
          <w:sz w:val="20"/>
          <w:szCs w:val="20"/>
          <w:lang w:val="en-HK"/>
        </w:rPr>
        <w:t xml:space="preserve"> – ‘in the course of business’ includes</w:t>
      </w:r>
      <w:r w:rsidRPr="00B756A7">
        <w:rPr>
          <w:b/>
          <w:bCs/>
          <w:sz w:val="20"/>
          <w:szCs w:val="20"/>
          <w:lang w:val="en-HK"/>
        </w:rPr>
        <w:t xml:space="preserve"> one-off sale </w:t>
      </w:r>
      <w:r w:rsidRPr="00B756A7">
        <w:rPr>
          <w:sz w:val="20"/>
          <w:szCs w:val="20"/>
          <w:lang w:val="en-HK"/>
        </w:rPr>
        <w:t>in the course of business and habitual dealings in the goods sold is not required (one-off sale could also constitute the course of business</w:t>
      </w:r>
      <w:r w:rsidR="00A504EA" w:rsidRPr="00B756A7">
        <w:rPr>
          <w:rFonts w:hint="eastAsia"/>
          <w:sz w:val="20"/>
          <w:szCs w:val="20"/>
          <w:lang w:val="en-HK"/>
        </w:rPr>
        <w:t xml:space="preserve"> </w:t>
      </w:r>
      <w:r w:rsidR="00A504EA" w:rsidRPr="00B756A7">
        <w:rPr>
          <w:rFonts w:hint="eastAsia"/>
          <w:sz w:val="20"/>
          <w:szCs w:val="20"/>
          <w:lang w:val="en-HK"/>
        </w:rPr>
        <w:t>单次售卖也可以构成</w:t>
      </w:r>
      <w:r w:rsidR="00A504EA" w:rsidRPr="00B756A7">
        <w:rPr>
          <w:rFonts w:hint="eastAsia"/>
          <w:sz w:val="20"/>
          <w:szCs w:val="20"/>
          <w:lang w:val="en-HK"/>
        </w:rPr>
        <w:t>course of business</w:t>
      </w:r>
      <w:r w:rsidRPr="00B756A7">
        <w:rPr>
          <w:sz w:val="20"/>
          <w:szCs w:val="20"/>
          <w:lang w:val="en-HK"/>
        </w:rPr>
        <w:t>)</w:t>
      </w:r>
      <w:r w:rsidR="00673F43" w:rsidRPr="00B756A7">
        <w:rPr>
          <w:rFonts w:hint="eastAsia"/>
          <w:sz w:val="20"/>
          <w:szCs w:val="20"/>
          <w:lang w:val="en-HK"/>
        </w:rPr>
        <w:t xml:space="preserve"> </w:t>
      </w:r>
    </w:p>
    <w:p w14:paraId="0B80E49C" w14:textId="286CA6E6" w:rsidR="00527E6B" w:rsidRPr="00B756A7" w:rsidRDefault="00181209" w:rsidP="00B756A7">
      <w:pPr>
        <w:spacing w:line="276" w:lineRule="auto"/>
        <w:rPr>
          <w:sz w:val="20"/>
          <w:szCs w:val="20"/>
        </w:rPr>
      </w:pPr>
      <w:r w:rsidRPr="00B756A7">
        <w:rPr>
          <w:rFonts w:hint="eastAsia"/>
          <w:sz w:val="20"/>
          <w:szCs w:val="20"/>
        </w:rPr>
        <w:t xml:space="preserve">2. </w:t>
      </w:r>
      <w:r w:rsidR="00D65D1C" w:rsidRPr="00B756A7">
        <w:rPr>
          <w:rFonts w:hint="eastAsia"/>
          <w:sz w:val="20"/>
          <w:szCs w:val="20"/>
        </w:rPr>
        <w:t xml:space="preserve"> </w:t>
      </w:r>
      <w:r w:rsidRPr="00B756A7">
        <w:rPr>
          <w:rFonts w:hint="eastAsia"/>
          <w:sz w:val="20"/>
          <w:szCs w:val="20"/>
        </w:rPr>
        <w:t xml:space="preserve">  </w:t>
      </w:r>
      <w:r w:rsidR="00D65D1C" w:rsidRPr="00B756A7">
        <w:rPr>
          <w:sz w:val="20"/>
          <w:szCs w:val="20"/>
          <w:lang w:val="en-HK"/>
        </w:rPr>
        <w:t>Meaning of ‘merchantable quality’</w:t>
      </w:r>
      <w:r w:rsidR="00527E6B" w:rsidRPr="00B756A7">
        <w:rPr>
          <w:rFonts w:hint="eastAsia"/>
          <w:sz w:val="20"/>
          <w:szCs w:val="20"/>
          <w:lang w:val="en-HK"/>
        </w:rPr>
        <w:t xml:space="preserve"> </w:t>
      </w:r>
      <w:proofErr w:type="gramStart"/>
      <w:r w:rsidR="00527E6B" w:rsidRPr="00B756A7">
        <w:rPr>
          <w:rFonts w:hint="eastAsia"/>
          <w:sz w:val="20"/>
          <w:szCs w:val="20"/>
          <w:lang w:val="en-HK"/>
        </w:rPr>
        <w:t>可商售</w:t>
      </w:r>
      <w:proofErr w:type="gramEnd"/>
      <w:r w:rsidR="00527E6B" w:rsidRPr="00B756A7">
        <w:rPr>
          <w:rFonts w:hint="eastAsia"/>
          <w:sz w:val="20"/>
          <w:szCs w:val="20"/>
          <w:lang w:val="en-HK"/>
        </w:rPr>
        <w:t>品质的定义</w:t>
      </w:r>
    </w:p>
    <w:p w14:paraId="4FDA458C" w14:textId="10C90992" w:rsidR="00D65D1C" w:rsidRPr="00B756A7" w:rsidRDefault="00D65D1C" w:rsidP="00B756A7">
      <w:pPr>
        <w:pStyle w:val="ab"/>
        <w:numPr>
          <w:ilvl w:val="0"/>
          <w:numId w:val="40"/>
        </w:numPr>
        <w:spacing w:line="276" w:lineRule="auto"/>
        <w:rPr>
          <w:sz w:val="20"/>
          <w:szCs w:val="20"/>
        </w:rPr>
      </w:pPr>
      <w:r w:rsidRPr="00B756A7">
        <w:rPr>
          <w:sz w:val="20"/>
          <w:szCs w:val="20"/>
          <w:lang w:val="en-HK"/>
        </w:rPr>
        <w:lastRenderedPageBreak/>
        <w:t xml:space="preserve">(S2(5) SOGO) “Goods of any kind are of merchantable quality within the meaning of this Ordinance if they are— </w:t>
      </w:r>
    </w:p>
    <w:p w14:paraId="4F97E871" w14:textId="11BD0F8B" w:rsidR="00C9768D" w:rsidRPr="00B756A7" w:rsidRDefault="00D65D1C" w:rsidP="00B756A7">
      <w:pPr>
        <w:pStyle w:val="ab"/>
        <w:numPr>
          <w:ilvl w:val="0"/>
          <w:numId w:val="45"/>
        </w:numPr>
        <w:spacing w:line="276" w:lineRule="auto"/>
        <w:rPr>
          <w:sz w:val="20"/>
          <w:szCs w:val="20"/>
          <w:lang w:val="en-HK"/>
        </w:rPr>
      </w:pPr>
      <w:r w:rsidRPr="00B756A7">
        <w:rPr>
          <w:sz w:val="20"/>
          <w:szCs w:val="20"/>
          <w:lang w:val="en-HK"/>
        </w:rPr>
        <w:t>as fit for the purpose or purposes for which goods of that kind are commonly bought</w:t>
      </w:r>
      <w:r w:rsidR="00FC4B6B" w:rsidRPr="00B756A7">
        <w:rPr>
          <w:rFonts w:hint="eastAsia"/>
          <w:sz w:val="20"/>
          <w:szCs w:val="20"/>
          <w:lang w:val="en-HK"/>
        </w:rPr>
        <w:t xml:space="preserve"> </w:t>
      </w:r>
      <w:r w:rsidR="00FC4B6B" w:rsidRPr="00B756A7">
        <w:rPr>
          <w:rFonts w:hint="eastAsia"/>
          <w:sz w:val="20"/>
          <w:szCs w:val="20"/>
          <w:lang w:val="en-HK"/>
        </w:rPr>
        <w:t>通常购买该货品的用途</w:t>
      </w:r>
    </w:p>
    <w:p w14:paraId="03AAFAE8" w14:textId="17F29056" w:rsidR="00D65D1C" w:rsidRPr="00B756A7" w:rsidRDefault="00D65D1C" w:rsidP="00B756A7">
      <w:pPr>
        <w:pStyle w:val="ab"/>
        <w:numPr>
          <w:ilvl w:val="0"/>
          <w:numId w:val="43"/>
        </w:numPr>
        <w:spacing w:line="276" w:lineRule="auto"/>
        <w:rPr>
          <w:sz w:val="20"/>
          <w:szCs w:val="20"/>
        </w:rPr>
      </w:pPr>
      <w:bookmarkStart w:id="47" w:name="_Hlk192161034"/>
      <w:r w:rsidRPr="00B756A7">
        <w:rPr>
          <w:i/>
          <w:iCs/>
          <w:sz w:val="20"/>
          <w:szCs w:val="20"/>
          <w:lang w:val="en-HK"/>
        </w:rPr>
        <w:t xml:space="preserve">Aswan Engineering Establishment Co v </w:t>
      </w:r>
      <w:proofErr w:type="spellStart"/>
      <w:r w:rsidRPr="00B756A7">
        <w:rPr>
          <w:i/>
          <w:iCs/>
          <w:sz w:val="20"/>
          <w:szCs w:val="20"/>
          <w:lang w:val="en-HK"/>
        </w:rPr>
        <w:t>Lupdine</w:t>
      </w:r>
      <w:proofErr w:type="spellEnd"/>
      <w:r w:rsidRPr="00B756A7">
        <w:rPr>
          <w:i/>
          <w:iCs/>
          <w:sz w:val="20"/>
          <w:szCs w:val="20"/>
          <w:lang w:val="en-HK"/>
        </w:rPr>
        <w:t xml:space="preserve"> Ltd</w:t>
      </w:r>
      <w:r w:rsidRPr="00B756A7">
        <w:rPr>
          <w:sz w:val="20"/>
          <w:szCs w:val="20"/>
          <w:lang w:val="en-HK"/>
        </w:rPr>
        <w:t xml:space="preserve"> </w:t>
      </w:r>
      <w:bookmarkEnd w:id="47"/>
      <w:r w:rsidRPr="00B756A7">
        <w:rPr>
          <w:sz w:val="20"/>
          <w:szCs w:val="20"/>
          <w:lang w:val="en-HK"/>
        </w:rPr>
        <w:t>– stacking of pails containing waterproofing compound in intense heat</w:t>
      </w:r>
      <w:r w:rsidRPr="00B756A7">
        <w:rPr>
          <w:sz w:val="20"/>
          <w:szCs w:val="20"/>
        </w:rPr>
        <w:t>; subject to the condition should be container; no breach</w:t>
      </w:r>
      <w:r w:rsidRPr="00B756A7">
        <w:rPr>
          <w:sz w:val="20"/>
          <w:szCs w:val="20"/>
          <w:lang w:val="en-HK"/>
        </w:rPr>
        <w:t>); could have multi-purpose</w:t>
      </w:r>
      <w:r w:rsidRPr="00B756A7">
        <w:rPr>
          <w:sz w:val="20"/>
          <w:szCs w:val="20"/>
        </w:rPr>
        <w:t>, which purpose should be considered?</w:t>
      </w:r>
      <w:r w:rsidR="00F043DE" w:rsidRPr="00B756A7">
        <w:rPr>
          <w:rFonts w:hint="eastAsia"/>
          <w:sz w:val="20"/>
          <w:szCs w:val="20"/>
        </w:rPr>
        <w:t xml:space="preserve"> </w:t>
      </w:r>
      <w:r w:rsidR="00F043DE" w:rsidRPr="00B756A7">
        <w:rPr>
          <w:i/>
          <w:iCs/>
          <w:sz w:val="20"/>
          <w:szCs w:val="20"/>
        </w:rPr>
        <w:t xml:space="preserve">The court applied the usability test as it was a business to business contract. </w:t>
      </w:r>
      <w:bookmarkStart w:id="48" w:name="_Hlk192161108"/>
      <w:r w:rsidR="00F043DE" w:rsidRPr="00B756A7">
        <w:rPr>
          <w:i/>
          <w:iCs/>
          <w:sz w:val="20"/>
          <w:szCs w:val="20"/>
        </w:rPr>
        <w:t>This test asks if a reasonable user could have used the goods for the purposes for which they are commonly supplied. Consequently there was no breach of s.14 as it was the extreme conditions which caused the pails to melt. A reasonable user could have used the goods without incurring damage.</w:t>
      </w:r>
      <w:bookmarkEnd w:id="48"/>
      <w:r w:rsidR="00F043DE" w:rsidRPr="00B756A7">
        <w:rPr>
          <w:rFonts w:hint="eastAsia"/>
          <w:i/>
          <w:iCs/>
          <w:sz w:val="20"/>
          <w:szCs w:val="20"/>
        </w:rPr>
        <w:t xml:space="preserve"> </w:t>
      </w:r>
      <w:r w:rsidR="00F043DE" w:rsidRPr="00B756A7">
        <w:rPr>
          <w:rFonts w:hint="eastAsia"/>
          <w:sz w:val="20"/>
          <w:szCs w:val="20"/>
        </w:rPr>
        <w:t>极端条件导致商品不适用，不构成</w:t>
      </w:r>
      <w:r w:rsidR="00F043DE" w:rsidRPr="00B756A7">
        <w:rPr>
          <w:rFonts w:hint="eastAsia"/>
          <w:sz w:val="20"/>
          <w:szCs w:val="20"/>
        </w:rPr>
        <w:t>breach</w:t>
      </w:r>
    </w:p>
    <w:p w14:paraId="51685119" w14:textId="77777777" w:rsidR="00D65D1C" w:rsidRPr="00B756A7" w:rsidRDefault="00D65D1C" w:rsidP="00B756A7">
      <w:pPr>
        <w:spacing w:line="276" w:lineRule="auto"/>
        <w:rPr>
          <w:sz w:val="20"/>
          <w:szCs w:val="20"/>
        </w:rPr>
      </w:pPr>
      <w:r w:rsidRPr="00B756A7">
        <w:rPr>
          <w:sz w:val="20"/>
          <w:szCs w:val="20"/>
          <w:lang w:val="en-HK"/>
        </w:rPr>
        <w:t xml:space="preserve">(b)  of such standard of appearance and </w:t>
      </w:r>
      <w:proofErr w:type="gramStart"/>
      <w:r w:rsidRPr="00B756A7">
        <w:rPr>
          <w:sz w:val="20"/>
          <w:szCs w:val="20"/>
          <w:lang w:val="en-HK"/>
        </w:rPr>
        <w:t>finish;</w:t>
      </w:r>
      <w:proofErr w:type="gramEnd"/>
      <w:r w:rsidRPr="00B756A7">
        <w:rPr>
          <w:sz w:val="20"/>
          <w:szCs w:val="20"/>
          <w:lang w:val="en-HK"/>
        </w:rPr>
        <w:t xml:space="preserve"> </w:t>
      </w:r>
    </w:p>
    <w:p w14:paraId="29FC1C7A" w14:textId="311CC276" w:rsidR="00D65D1C" w:rsidRPr="00B756A7" w:rsidRDefault="00D65D1C" w:rsidP="00B756A7">
      <w:pPr>
        <w:spacing w:line="276" w:lineRule="auto"/>
        <w:rPr>
          <w:sz w:val="20"/>
          <w:szCs w:val="20"/>
        </w:rPr>
      </w:pPr>
      <w:r w:rsidRPr="00B756A7">
        <w:rPr>
          <w:sz w:val="20"/>
          <w:szCs w:val="20"/>
          <w:lang w:val="en-HK"/>
        </w:rPr>
        <w:t xml:space="preserve">(c)  as free from defects (including minor defects); </w:t>
      </w:r>
      <w:r w:rsidR="00D225C2" w:rsidRPr="00B756A7">
        <w:rPr>
          <w:rFonts w:hint="eastAsia"/>
          <w:sz w:val="20"/>
          <w:szCs w:val="20"/>
          <w:lang w:val="en-HK"/>
        </w:rPr>
        <w:t>无明显瑕疵</w:t>
      </w:r>
    </w:p>
    <w:p w14:paraId="47DD397B" w14:textId="375D009C" w:rsidR="00D65D1C" w:rsidRPr="00B756A7" w:rsidRDefault="00D65D1C" w:rsidP="00B756A7">
      <w:pPr>
        <w:spacing w:line="276" w:lineRule="auto"/>
        <w:rPr>
          <w:sz w:val="20"/>
          <w:szCs w:val="20"/>
        </w:rPr>
      </w:pPr>
      <w:r w:rsidRPr="00B756A7">
        <w:rPr>
          <w:sz w:val="20"/>
          <w:szCs w:val="20"/>
          <w:lang w:val="en-HK"/>
        </w:rPr>
        <w:t xml:space="preserve">(d)  as safe; and </w:t>
      </w:r>
      <w:r w:rsidR="00D225C2" w:rsidRPr="00B756A7">
        <w:rPr>
          <w:rFonts w:hint="eastAsia"/>
          <w:sz w:val="20"/>
          <w:szCs w:val="20"/>
          <w:lang w:val="en-HK"/>
        </w:rPr>
        <w:t>安全</w:t>
      </w:r>
    </w:p>
    <w:p w14:paraId="0CF2F044" w14:textId="7732B90C" w:rsidR="00D65D1C" w:rsidRPr="00B756A7" w:rsidRDefault="00D65D1C" w:rsidP="00B756A7">
      <w:pPr>
        <w:spacing w:line="276" w:lineRule="auto"/>
        <w:rPr>
          <w:sz w:val="20"/>
          <w:szCs w:val="20"/>
        </w:rPr>
      </w:pPr>
      <w:r w:rsidRPr="00B756A7">
        <w:rPr>
          <w:sz w:val="20"/>
          <w:szCs w:val="20"/>
          <w:lang w:val="en-HK"/>
        </w:rPr>
        <w:t xml:space="preserve">(e)  as durable, </w:t>
      </w:r>
      <w:r w:rsidR="00D225C2" w:rsidRPr="00B756A7">
        <w:rPr>
          <w:rFonts w:hint="eastAsia"/>
          <w:sz w:val="20"/>
          <w:szCs w:val="20"/>
          <w:lang w:val="en-HK"/>
        </w:rPr>
        <w:t xml:space="preserve"> </w:t>
      </w:r>
      <w:r w:rsidR="00D225C2" w:rsidRPr="00B756A7">
        <w:rPr>
          <w:rFonts w:hint="eastAsia"/>
          <w:sz w:val="20"/>
          <w:szCs w:val="20"/>
          <w:lang w:val="en-HK"/>
        </w:rPr>
        <w:t>耐用</w:t>
      </w:r>
    </w:p>
    <w:p w14:paraId="2876C14D" w14:textId="77777777" w:rsidR="00D225C2" w:rsidRPr="00B756A7" w:rsidRDefault="00D65D1C" w:rsidP="00B756A7">
      <w:pPr>
        <w:spacing w:line="276" w:lineRule="auto"/>
        <w:rPr>
          <w:sz w:val="20"/>
          <w:szCs w:val="20"/>
          <w:lang w:val="en-HK"/>
        </w:rPr>
      </w:pPr>
      <w:r w:rsidRPr="00B756A7">
        <w:rPr>
          <w:sz w:val="20"/>
          <w:szCs w:val="20"/>
          <w:lang w:val="en-HK"/>
        </w:rPr>
        <w:t xml:space="preserve">as it is reasonable to expect having regard to any description applied to them, the price (if relevant) and all the other relevant circumstances; and any reference in this Ordinance to unmerchantable goods shall be construed accordingly.” </w:t>
      </w:r>
    </w:p>
    <w:p w14:paraId="5EF8063E" w14:textId="6EE25E1E" w:rsidR="00D65D1C" w:rsidRPr="00B756A7" w:rsidRDefault="00D225C2" w:rsidP="00B756A7">
      <w:pPr>
        <w:spacing w:after="240" w:line="276" w:lineRule="auto"/>
        <w:rPr>
          <w:sz w:val="20"/>
          <w:szCs w:val="20"/>
          <w:lang w:val="en-HK"/>
        </w:rPr>
      </w:pPr>
      <w:r w:rsidRPr="00B756A7">
        <w:rPr>
          <w:rFonts w:hint="eastAsia"/>
          <w:sz w:val="20"/>
          <w:szCs w:val="20"/>
          <w:lang w:val="en-HK"/>
        </w:rPr>
        <w:t>*</w:t>
      </w:r>
      <w:proofErr w:type="gramStart"/>
      <w:r w:rsidR="00D65D1C" w:rsidRPr="00B756A7">
        <w:rPr>
          <w:sz w:val="20"/>
          <w:szCs w:val="20"/>
          <w:lang w:val="en-HK"/>
        </w:rPr>
        <w:t>should</w:t>
      </w:r>
      <w:proofErr w:type="gramEnd"/>
      <w:r w:rsidR="00D65D1C" w:rsidRPr="00B756A7">
        <w:rPr>
          <w:sz w:val="20"/>
          <w:szCs w:val="20"/>
          <w:lang w:val="en-HK"/>
        </w:rPr>
        <w:t xml:space="preserve"> take certain circumstance into consideration whether the goods have merchantable quality</w:t>
      </w:r>
    </w:p>
    <w:p w14:paraId="048924B1" w14:textId="09A1F346" w:rsidR="00C9768D" w:rsidRPr="00B756A7" w:rsidRDefault="00C9768D" w:rsidP="00B756A7">
      <w:pPr>
        <w:pStyle w:val="ab"/>
        <w:numPr>
          <w:ilvl w:val="0"/>
          <w:numId w:val="40"/>
        </w:numPr>
        <w:spacing w:line="276" w:lineRule="auto"/>
        <w:rPr>
          <w:sz w:val="20"/>
          <w:szCs w:val="20"/>
        </w:rPr>
      </w:pPr>
      <w:r w:rsidRPr="00B756A7">
        <w:rPr>
          <w:rFonts w:hint="eastAsia"/>
          <w:sz w:val="20"/>
          <w:szCs w:val="20"/>
          <w:lang w:val="en-HK"/>
        </w:rPr>
        <w:t xml:space="preserve">Test is an </w:t>
      </w:r>
      <w:r w:rsidRPr="00B756A7">
        <w:rPr>
          <w:sz w:val="20"/>
          <w:szCs w:val="20"/>
          <w:lang w:val="en-HK"/>
        </w:rPr>
        <w:t>objective</w:t>
      </w:r>
      <w:r w:rsidRPr="00B756A7">
        <w:rPr>
          <w:rFonts w:hint="eastAsia"/>
          <w:sz w:val="20"/>
          <w:szCs w:val="20"/>
          <w:lang w:val="en-HK"/>
        </w:rPr>
        <w:t xml:space="preserve"> one</w:t>
      </w:r>
      <w:r w:rsidRPr="00B756A7">
        <w:rPr>
          <w:sz w:val="20"/>
          <w:szCs w:val="20"/>
          <w:lang w:val="en-HK"/>
        </w:rPr>
        <w:t>—</w:t>
      </w:r>
      <w:proofErr w:type="spellStart"/>
      <w:r w:rsidRPr="00B756A7">
        <w:rPr>
          <w:i/>
          <w:iCs/>
          <w:sz w:val="20"/>
          <w:szCs w:val="20"/>
          <w:lang w:val="en-HK"/>
        </w:rPr>
        <w:t>Cehave</w:t>
      </w:r>
      <w:proofErr w:type="spellEnd"/>
      <w:r w:rsidRPr="00B756A7">
        <w:rPr>
          <w:i/>
          <w:iCs/>
          <w:sz w:val="20"/>
          <w:szCs w:val="20"/>
          <w:lang w:val="en-HK"/>
        </w:rPr>
        <w:t xml:space="preserve"> v Bremer</w:t>
      </w:r>
    </w:p>
    <w:p w14:paraId="6CC8CA79" w14:textId="77777777" w:rsidR="006E735A" w:rsidRPr="00B756A7" w:rsidRDefault="00C9768D" w:rsidP="00B756A7">
      <w:pPr>
        <w:pStyle w:val="ab"/>
        <w:numPr>
          <w:ilvl w:val="0"/>
          <w:numId w:val="43"/>
        </w:numPr>
        <w:spacing w:line="276" w:lineRule="auto"/>
        <w:rPr>
          <w:sz w:val="20"/>
          <w:szCs w:val="20"/>
        </w:rPr>
      </w:pPr>
      <w:r w:rsidRPr="00B756A7">
        <w:rPr>
          <w:sz w:val="20"/>
          <w:szCs w:val="20"/>
          <w:lang w:val="en-HK"/>
        </w:rPr>
        <w:t>‘Merchantable…. is a composite quality comprising elements of description, purpose, condition and price.  The relative significance of each of these elements will vary from case to case according to the nature of the goods in question and the characteristics of the market which exists for them.’</w:t>
      </w:r>
      <w:r w:rsidR="00CA7ED2" w:rsidRPr="00B756A7">
        <w:rPr>
          <w:rFonts w:hint="eastAsia"/>
          <w:sz w:val="20"/>
          <w:szCs w:val="20"/>
          <w:lang w:val="en-HK"/>
        </w:rPr>
        <w:t xml:space="preserve"> </w:t>
      </w:r>
      <w:r w:rsidR="00CA7ED2" w:rsidRPr="00B756A7">
        <w:rPr>
          <w:sz w:val="20"/>
          <w:szCs w:val="20"/>
          <w:lang w:val="en-HK"/>
        </w:rPr>
        <w:t>M</w:t>
      </w:r>
      <w:r w:rsidR="00CA7ED2" w:rsidRPr="00B756A7">
        <w:rPr>
          <w:rFonts w:hint="eastAsia"/>
          <w:sz w:val="20"/>
          <w:szCs w:val="20"/>
          <w:lang w:val="en-HK"/>
        </w:rPr>
        <w:t>erchantable</w:t>
      </w:r>
      <w:r w:rsidR="00CA7ED2" w:rsidRPr="00B756A7">
        <w:rPr>
          <w:rFonts w:hint="eastAsia"/>
          <w:sz w:val="20"/>
          <w:szCs w:val="20"/>
          <w:lang w:val="en-HK"/>
        </w:rPr>
        <w:t>的定义根据所涉商品和所处市场等因情况而异</w:t>
      </w:r>
    </w:p>
    <w:p w14:paraId="2C45D4CA" w14:textId="02AAF9D9" w:rsidR="00512772" w:rsidRPr="00B756A7" w:rsidRDefault="006E735A" w:rsidP="00B756A7">
      <w:pPr>
        <w:pStyle w:val="ab"/>
        <w:numPr>
          <w:ilvl w:val="0"/>
          <w:numId w:val="43"/>
        </w:numPr>
        <w:spacing w:after="240" w:line="276" w:lineRule="auto"/>
        <w:rPr>
          <w:i/>
          <w:iCs/>
          <w:sz w:val="20"/>
          <w:szCs w:val="20"/>
        </w:rPr>
      </w:pPr>
      <w:bookmarkStart w:id="49" w:name="_Hlk192161355"/>
      <w:r w:rsidRPr="00B756A7">
        <w:rPr>
          <w:i/>
          <w:iCs/>
          <w:sz w:val="20"/>
          <w:szCs w:val="20"/>
          <w:lang w:val="en-HK"/>
        </w:rPr>
        <w:t xml:space="preserve">Rogers v Parish </w:t>
      </w:r>
      <w:r w:rsidRPr="00B756A7">
        <w:rPr>
          <w:sz w:val="20"/>
          <w:szCs w:val="20"/>
          <w:lang w:val="en-HK"/>
        </w:rPr>
        <w:t>– sale of new car with minor defects</w:t>
      </w:r>
      <w:bookmarkEnd w:id="49"/>
      <w:r w:rsidRPr="00B756A7">
        <w:rPr>
          <w:sz w:val="20"/>
          <w:szCs w:val="20"/>
          <w:lang w:val="en-HK"/>
        </w:rPr>
        <w:t xml:space="preserve"> (Range Rover, </w:t>
      </w:r>
      <w:r w:rsidRPr="00B756A7">
        <w:rPr>
          <w:rFonts w:hint="eastAsia"/>
          <w:sz w:val="20"/>
          <w:szCs w:val="20"/>
        </w:rPr>
        <w:t>买了之后发现有很多小问题，但开是没问题的；</w:t>
      </w:r>
      <w:r w:rsidRPr="00B756A7">
        <w:rPr>
          <w:sz w:val="20"/>
          <w:szCs w:val="20"/>
        </w:rPr>
        <w:t xml:space="preserve">sue the seller of not merchantable quality, </w:t>
      </w:r>
      <w:r w:rsidRPr="00B756A7">
        <w:rPr>
          <w:rFonts w:hint="eastAsia"/>
          <w:sz w:val="20"/>
          <w:szCs w:val="20"/>
        </w:rPr>
        <w:t>有许多轻微瑕疵，</w:t>
      </w:r>
      <w:r w:rsidRPr="00B756A7">
        <w:rPr>
          <w:sz w:val="20"/>
          <w:szCs w:val="20"/>
        </w:rPr>
        <w:t>court said there is a breach, for a new car should not be so many minor defect, also as a high price)</w:t>
      </w:r>
      <w:r w:rsidR="006C1547" w:rsidRPr="00B756A7">
        <w:rPr>
          <w:rFonts w:hint="eastAsia"/>
          <w:sz w:val="20"/>
          <w:szCs w:val="20"/>
        </w:rPr>
        <w:t xml:space="preserve">; </w:t>
      </w:r>
      <w:r w:rsidR="006C1547" w:rsidRPr="00B756A7">
        <w:rPr>
          <w:i/>
          <w:iCs/>
          <w:sz w:val="20"/>
          <w:szCs w:val="20"/>
        </w:rPr>
        <w:t>all these were below the standard that is normally expected of a vehicle costing that much. It was decided that the vehicle did not</w:t>
      </w:r>
      <w:r w:rsidR="006C1547" w:rsidRPr="00B756A7">
        <w:rPr>
          <w:b/>
          <w:bCs/>
          <w:i/>
          <w:iCs/>
          <w:sz w:val="20"/>
          <w:szCs w:val="20"/>
        </w:rPr>
        <w:t xml:space="preserve"> have a quality that could render it merchantable.</w:t>
      </w:r>
      <w:r w:rsidR="006C1547" w:rsidRPr="00B756A7">
        <w:rPr>
          <w:i/>
          <w:iCs/>
          <w:sz w:val="20"/>
          <w:szCs w:val="20"/>
        </w:rPr>
        <w:t xml:space="preserve"> Even though it could be driven and the damage could be repaired, this did not fulfill the requirements of… This requirement could only be met if the vehicle was of a standard that was reasonable for a vehicle of its kind</w:t>
      </w:r>
      <w:r w:rsidR="00181209" w:rsidRPr="00B756A7">
        <w:rPr>
          <w:rFonts w:hint="eastAsia"/>
          <w:i/>
          <w:iCs/>
          <w:sz w:val="20"/>
          <w:szCs w:val="20"/>
        </w:rPr>
        <w:t>.</w:t>
      </w:r>
    </w:p>
    <w:p w14:paraId="4A727B2A" w14:textId="79C4D366" w:rsidR="00181209" w:rsidRPr="00B756A7" w:rsidRDefault="00181209" w:rsidP="00B756A7">
      <w:pPr>
        <w:spacing w:line="276" w:lineRule="auto"/>
        <w:rPr>
          <w:sz w:val="20"/>
          <w:szCs w:val="20"/>
        </w:rPr>
      </w:pPr>
      <w:r w:rsidRPr="00B756A7">
        <w:rPr>
          <w:rFonts w:hint="eastAsia"/>
          <w:sz w:val="20"/>
          <w:szCs w:val="20"/>
        </w:rPr>
        <w:t xml:space="preserve">3.    Exceptions </w:t>
      </w:r>
      <w:r w:rsidRPr="00B756A7">
        <w:rPr>
          <w:rFonts w:hint="eastAsia"/>
          <w:sz w:val="20"/>
          <w:szCs w:val="20"/>
        </w:rPr>
        <w:t>默认应当具有适用性的例外</w:t>
      </w:r>
      <w:r w:rsidR="00225F4F" w:rsidRPr="00B756A7">
        <w:rPr>
          <w:rFonts w:hint="eastAsia"/>
          <w:sz w:val="20"/>
          <w:szCs w:val="20"/>
        </w:rPr>
        <w:t>（</w:t>
      </w:r>
      <w:proofErr w:type="gramStart"/>
      <w:r w:rsidR="00225F4F" w:rsidRPr="00B756A7">
        <w:rPr>
          <w:rFonts w:hint="eastAsia"/>
          <w:sz w:val="20"/>
          <w:szCs w:val="20"/>
        </w:rPr>
        <w:t>即以下</w:t>
      </w:r>
      <w:proofErr w:type="gramEnd"/>
      <w:r w:rsidR="00225F4F" w:rsidRPr="00B756A7">
        <w:rPr>
          <w:rFonts w:hint="eastAsia"/>
          <w:sz w:val="20"/>
          <w:szCs w:val="20"/>
        </w:rPr>
        <w:t>情况中</w:t>
      </w:r>
      <w:proofErr w:type="gramStart"/>
      <w:r w:rsidR="00225F4F" w:rsidRPr="00B756A7">
        <w:rPr>
          <w:rFonts w:hint="eastAsia"/>
          <w:sz w:val="20"/>
          <w:szCs w:val="20"/>
        </w:rPr>
        <w:t>不</w:t>
      </w:r>
      <w:proofErr w:type="gramEnd"/>
      <w:r w:rsidR="00225F4F" w:rsidRPr="00B756A7">
        <w:rPr>
          <w:rFonts w:hint="eastAsia"/>
          <w:sz w:val="20"/>
          <w:szCs w:val="20"/>
        </w:rPr>
        <w:t>默认具有</w:t>
      </w:r>
      <w:r w:rsidR="00225F4F" w:rsidRPr="00B756A7">
        <w:rPr>
          <w:rFonts w:hint="eastAsia"/>
          <w:sz w:val="20"/>
          <w:szCs w:val="20"/>
        </w:rPr>
        <w:t>merchantable quality</w:t>
      </w:r>
      <w:r w:rsidR="00225F4F" w:rsidRPr="00B756A7">
        <w:rPr>
          <w:rFonts w:hint="eastAsia"/>
          <w:sz w:val="20"/>
          <w:szCs w:val="20"/>
        </w:rPr>
        <w:t>）</w:t>
      </w:r>
    </w:p>
    <w:p w14:paraId="685A163E" w14:textId="77777777" w:rsidR="00181209" w:rsidRPr="00B756A7" w:rsidRDefault="00181209" w:rsidP="00B756A7">
      <w:pPr>
        <w:pStyle w:val="ab"/>
        <w:numPr>
          <w:ilvl w:val="0"/>
          <w:numId w:val="40"/>
        </w:numPr>
        <w:spacing w:line="276" w:lineRule="auto"/>
        <w:rPr>
          <w:sz w:val="20"/>
          <w:szCs w:val="20"/>
        </w:rPr>
      </w:pPr>
      <w:r w:rsidRPr="00B756A7">
        <w:rPr>
          <w:sz w:val="20"/>
          <w:szCs w:val="20"/>
          <w:lang w:val="en-HK"/>
        </w:rPr>
        <w:t xml:space="preserve">(S16(2) SOGO) “… except that there is no such condition— </w:t>
      </w:r>
    </w:p>
    <w:p w14:paraId="63144221" w14:textId="47D0E08B" w:rsidR="00181209" w:rsidRPr="00B756A7" w:rsidRDefault="00181209" w:rsidP="00B756A7">
      <w:pPr>
        <w:spacing w:line="276" w:lineRule="auto"/>
        <w:rPr>
          <w:sz w:val="20"/>
          <w:szCs w:val="20"/>
        </w:rPr>
      </w:pPr>
      <w:r w:rsidRPr="00B756A7">
        <w:rPr>
          <w:sz w:val="20"/>
          <w:szCs w:val="20"/>
          <w:lang w:val="en-HK"/>
        </w:rPr>
        <w:t>(a)  as regards defects specifically drawn to the buyer</w:t>
      </w:r>
      <w:proofErr w:type="gramStart"/>
      <w:r w:rsidRPr="00B756A7">
        <w:rPr>
          <w:sz w:val="20"/>
          <w:szCs w:val="20"/>
          <w:lang w:val="en-HK"/>
        </w:rPr>
        <w:t>’</w:t>
      </w:r>
      <w:proofErr w:type="gramEnd"/>
      <w:r w:rsidRPr="00B756A7">
        <w:rPr>
          <w:sz w:val="20"/>
          <w:szCs w:val="20"/>
          <w:lang w:val="en-HK"/>
        </w:rPr>
        <w:t xml:space="preserve">s attention before the contract is made </w:t>
      </w:r>
      <w:r w:rsidRPr="00B756A7">
        <w:rPr>
          <w:sz w:val="20"/>
          <w:szCs w:val="20"/>
        </w:rPr>
        <w:t>(seller should tell the buyer with certain details about the defects)</w:t>
      </w:r>
      <w:r w:rsidR="00225F4F" w:rsidRPr="00B756A7">
        <w:rPr>
          <w:rFonts w:hint="eastAsia"/>
          <w:sz w:val="20"/>
          <w:szCs w:val="20"/>
        </w:rPr>
        <w:t xml:space="preserve"> </w:t>
      </w:r>
      <w:r w:rsidR="00225F4F" w:rsidRPr="00B756A7">
        <w:rPr>
          <w:rFonts w:hint="eastAsia"/>
          <w:sz w:val="20"/>
          <w:szCs w:val="20"/>
        </w:rPr>
        <w:t>订立合同前卖方提请买方注意缺陷</w:t>
      </w:r>
      <w:r w:rsidRPr="00B756A7">
        <w:rPr>
          <w:sz w:val="20"/>
          <w:szCs w:val="20"/>
          <w:lang w:val="en-HK"/>
        </w:rPr>
        <w:t xml:space="preserve">; or </w:t>
      </w:r>
    </w:p>
    <w:p w14:paraId="1B39E4A0" w14:textId="2AAD086D" w:rsidR="00181209" w:rsidRPr="00B756A7" w:rsidRDefault="00181209" w:rsidP="00B756A7">
      <w:pPr>
        <w:spacing w:line="276" w:lineRule="auto"/>
        <w:rPr>
          <w:sz w:val="20"/>
          <w:szCs w:val="20"/>
        </w:rPr>
      </w:pPr>
      <w:r w:rsidRPr="00B756A7">
        <w:rPr>
          <w:sz w:val="20"/>
          <w:szCs w:val="20"/>
          <w:lang w:val="en-HK"/>
        </w:rPr>
        <w:t xml:space="preserve">(b)  if the buyer examines the goods before the contract is made, as regards defects which that examination ought to reveal; </w:t>
      </w:r>
      <w:r w:rsidR="00225F4F" w:rsidRPr="00B756A7">
        <w:rPr>
          <w:rFonts w:hint="eastAsia"/>
          <w:sz w:val="20"/>
          <w:szCs w:val="20"/>
          <w:lang w:val="en-HK"/>
        </w:rPr>
        <w:t>买方在合同订立前验货，则应当发现缺陷</w:t>
      </w:r>
      <w:r w:rsidR="00225F4F" w:rsidRPr="00B756A7">
        <w:rPr>
          <w:rFonts w:hint="eastAsia"/>
          <w:sz w:val="20"/>
          <w:szCs w:val="20"/>
          <w:lang w:val="en-HK"/>
        </w:rPr>
        <w:t xml:space="preserve"> (</w:t>
      </w:r>
      <w:r w:rsidRPr="00B756A7">
        <w:rPr>
          <w:sz w:val="20"/>
          <w:szCs w:val="20"/>
          <w:lang w:val="en-HK"/>
        </w:rPr>
        <w:t>the exam did happen, but unable to find out the defect, the buyer would not be protected by the exception)</w:t>
      </w:r>
    </w:p>
    <w:p w14:paraId="1704928A" w14:textId="365CEF98" w:rsidR="00181209" w:rsidRPr="00B756A7" w:rsidRDefault="00181209" w:rsidP="00B756A7">
      <w:pPr>
        <w:spacing w:after="240" w:line="276" w:lineRule="auto"/>
        <w:rPr>
          <w:sz w:val="20"/>
          <w:szCs w:val="20"/>
        </w:rPr>
      </w:pPr>
      <w:r w:rsidRPr="00B756A7">
        <w:rPr>
          <w:sz w:val="20"/>
          <w:szCs w:val="20"/>
          <w:lang w:val="en-HK"/>
        </w:rPr>
        <w:t xml:space="preserve">(c) if the contract is a contract for sale by sample, as regards defects which would have been apparent on a reasonable examination of the sample.” </w:t>
      </w:r>
      <w:r w:rsidR="00A42C56" w:rsidRPr="00B756A7">
        <w:rPr>
          <w:rFonts w:hint="eastAsia"/>
          <w:sz w:val="20"/>
          <w:szCs w:val="20"/>
          <w:lang w:val="en-HK"/>
        </w:rPr>
        <w:t xml:space="preserve"> </w:t>
      </w:r>
      <w:r w:rsidR="00A42C56" w:rsidRPr="00B756A7">
        <w:rPr>
          <w:rFonts w:hint="eastAsia"/>
          <w:sz w:val="20"/>
          <w:szCs w:val="20"/>
          <w:lang w:val="en-HK"/>
        </w:rPr>
        <w:t>凭样本售货的合约，在检验样本时应当发现的缺陷</w:t>
      </w:r>
    </w:p>
    <w:p w14:paraId="4DE618F9" w14:textId="77777777" w:rsidR="00CD7762" w:rsidRPr="00B756A7" w:rsidRDefault="00CD7762" w:rsidP="00B756A7">
      <w:pPr>
        <w:spacing w:line="276" w:lineRule="auto"/>
        <w:rPr>
          <w:sz w:val="20"/>
          <w:szCs w:val="20"/>
        </w:rPr>
      </w:pPr>
      <w:r w:rsidRPr="00B756A7">
        <w:rPr>
          <w:rFonts w:hint="eastAsia"/>
          <w:sz w:val="20"/>
          <w:szCs w:val="20"/>
        </w:rPr>
        <w:t xml:space="preserve">4.    </w:t>
      </w:r>
      <w:r w:rsidRPr="00B756A7">
        <w:rPr>
          <w:sz w:val="20"/>
          <w:szCs w:val="20"/>
          <w:lang w:val="en-HK"/>
        </w:rPr>
        <w:tab/>
        <w:t xml:space="preserve">Implied condition that the goods supplied under contract are reasonably fit for a particular purpose </w:t>
      </w:r>
      <w:r w:rsidRPr="00B756A7">
        <w:rPr>
          <w:rFonts w:hint="eastAsia"/>
          <w:sz w:val="20"/>
          <w:szCs w:val="20"/>
        </w:rPr>
        <w:t>如果已经知道有特殊用途，则应当符合这一目的</w:t>
      </w:r>
    </w:p>
    <w:p w14:paraId="048A00A0" w14:textId="131AF196" w:rsidR="00CD7762" w:rsidRPr="00B756A7" w:rsidRDefault="00CD7762" w:rsidP="00B756A7">
      <w:pPr>
        <w:pStyle w:val="ab"/>
        <w:numPr>
          <w:ilvl w:val="0"/>
          <w:numId w:val="40"/>
        </w:numPr>
        <w:spacing w:after="240" w:line="276" w:lineRule="auto"/>
        <w:rPr>
          <w:sz w:val="20"/>
          <w:szCs w:val="20"/>
        </w:rPr>
      </w:pPr>
      <w:r w:rsidRPr="00B756A7">
        <w:rPr>
          <w:sz w:val="20"/>
          <w:szCs w:val="20"/>
          <w:lang w:val="en-HK"/>
        </w:rPr>
        <w:lastRenderedPageBreak/>
        <w:t>(s16(3) SOGO) “Where the seller sells goods in the course of a business and the buyer, expressly or by implication, makes known to the seller any particular purpose for which the goods are being bought, there is an implied condition that the goods supplied under the contract are reasonably fit for that purpose, whether or not that is a purpose for which such goods are commonly supplied, except where the circumstances show that the buyer does not rely, or that it is unreasonable for him to rely, on the seller’s skill or judgment.”</w:t>
      </w:r>
      <w:r w:rsidRPr="00B756A7">
        <w:rPr>
          <w:rFonts w:hint="eastAsia"/>
          <w:sz w:val="20"/>
          <w:szCs w:val="20"/>
          <w:lang w:val="en-HK"/>
        </w:rPr>
        <w:t xml:space="preserve"> </w:t>
      </w:r>
      <w:r w:rsidRPr="00B756A7">
        <w:rPr>
          <w:rFonts w:hint="eastAsia"/>
          <w:sz w:val="20"/>
          <w:szCs w:val="20"/>
          <w:lang w:val="en-HK"/>
        </w:rPr>
        <w:t>买方使卖方知悉有特定用途而采购，则应当合理地适合该用途。</w:t>
      </w:r>
    </w:p>
    <w:p w14:paraId="61E3F777" w14:textId="0C4A9BAE" w:rsidR="00CD7762" w:rsidRPr="00B756A7" w:rsidRDefault="00CD7762" w:rsidP="00B756A7">
      <w:pPr>
        <w:pStyle w:val="ab"/>
        <w:numPr>
          <w:ilvl w:val="0"/>
          <w:numId w:val="40"/>
        </w:numPr>
        <w:spacing w:after="240" w:line="276" w:lineRule="auto"/>
        <w:rPr>
          <w:sz w:val="20"/>
          <w:szCs w:val="20"/>
        </w:rPr>
      </w:pPr>
      <w:r w:rsidRPr="00B756A7">
        <w:rPr>
          <w:rFonts w:hint="eastAsia"/>
          <w:sz w:val="20"/>
          <w:szCs w:val="20"/>
        </w:rPr>
        <w:t>Requirement:</w:t>
      </w:r>
    </w:p>
    <w:p w14:paraId="4138D020" w14:textId="7E23DB8B" w:rsidR="005C5F59" w:rsidRPr="00B756A7" w:rsidRDefault="00CD7762" w:rsidP="00B756A7">
      <w:pPr>
        <w:pStyle w:val="ab"/>
        <w:spacing w:after="240" w:line="276" w:lineRule="auto"/>
        <w:ind w:left="880"/>
        <w:rPr>
          <w:sz w:val="20"/>
          <w:szCs w:val="20"/>
          <w:lang w:val="en-HK"/>
        </w:rPr>
      </w:pPr>
      <w:r w:rsidRPr="00B756A7">
        <w:rPr>
          <w:rFonts w:hint="eastAsia"/>
          <w:sz w:val="20"/>
          <w:szCs w:val="20"/>
        </w:rPr>
        <w:t xml:space="preserve">a. </w:t>
      </w:r>
      <w:r w:rsidRPr="00B756A7">
        <w:rPr>
          <w:sz w:val="20"/>
          <w:szCs w:val="20"/>
          <w:lang w:val="en-HK"/>
        </w:rPr>
        <w:t>Seller sells subject goods in the course of business</w:t>
      </w:r>
      <w:r w:rsidR="005C5F59" w:rsidRPr="00B756A7">
        <w:rPr>
          <w:rFonts w:hint="eastAsia"/>
          <w:sz w:val="20"/>
          <w:szCs w:val="20"/>
          <w:lang w:val="en-HK"/>
        </w:rPr>
        <w:t xml:space="preserve"> </w:t>
      </w:r>
      <w:r w:rsidR="005C5F59" w:rsidRPr="00B756A7">
        <w:rPr>
          <w:rFonts w:hint="eastAsia"/>
          <w:sz w:val="20"/>
          <w:szCs w:val="20"/>
          <w:lang w:val="en-HK"/>
        </w:rPr>
        <w:t>一般商业交往过程</w:t>
      </w:r>
    </w:p>
    <w:p w14:paraId="6E7D1159" w14:textId="7AD8E5FC" w:rsidR="005C5F59" w:rsidRPr="00B756A7" w:rsidRDefault="00CD7762" w:rsidP="00B756A7">
      <w:pPr>
        <w:pStyle w:val="ab"/>
        <w:spacing w:after="240" w:line="276" w:lineRule="auto"/>
        <w:ind w:left="880"/>
        <w:rPr>
          <w:sz w:val="20"/>
          <w:szCs w:val="20"/>
          <w:lang w:val="en-HK"/>
        </w:rPr>
      </w:pPr>
      <w:r w:rsidRPr="00B756A7">
        <w:rPr>
          <w:rFonts w:hint="eastAsia"/>
          <w:sz w:val="20"/>
          <w:szCs w:val="20"/>
          <w:lang w:val="en-HK"/>
        </w:rPr>
        <w:t xml:space="preserve">b. </w:t>
      </w:r>
      <w:r w:rsidR="005C5F59" w:rsidRPr="00B756A7">
        <w:rPr>
          <w:sz w:val="20"/>
          <w:szCs w:val="20"/>
          <w:lang w:val="en-HK"/>
        </w:rPr>
        <w:t>Buyer makes known to seller the particular purpose</w:t>
      </w:r>
      <w:r w:rsidR="005C5F59" w:rsidRPr="00B756A7">
        <w:rPr>
          <w:rFonts w:hint="eastAsia"/>
          <w:sz w:val="20"/>
          <w:szCs w:val="20"/>
          <w:lang w:val="en-HK"/>
        </w:rPr>
        <w:t xml:space="preserve"> </w:t>
      </w:r>
      <w:r w:rsidR="005C5F59" w:rsidRPr="00B756A7">
        <w:rPr>
          <w:rFonts w:hint="eastAsia"/>
          <w:sz w:val="20"/>
          <w:szCs w:val="20"/>
          <w:lang w:val="en-HK"/>
        </w:rPr>
        <w:t>存在特定目的</w:t>
      </w:r>
    </w:p>
    <w:p w14:paraId="5DF5BF8A" w14:textId="560680F6" w:rsidR="005C5F59" w:rsidRPr="00B756A7" w:rsidRDefault="005C5F59" w:rsidP="00B756A7">
      <w:pPr>
        <w:pStyle w:val="ab"/>
        <w:numPr>
          <w:ilvl w:val="0"/>
          <w:numId w:val="46"/>
        </w:numPr>
        <w:spacing w:after="240" w:line="276" w:lineRule="auto"/>
        <w:rPr>
          <w:sz w:val="20"/>
          <w:szCs w:val="20"/>
        </w:rPr>
      </w:pPr>
      <w:r w:rsidRPr="00B756A7">
        <w:rPr>
          <w:i/>
          <w:iCs/>
          <w:sz w:val="20"/>
          <w:szCs w:val="20"/>
          <w:highlight w:val="yellow"/>
          <w:lang w:val="en-HK"/>
        </w:rPr>
        <w:t xml:space="preserve">Henry Kendall v William </w:t>
      </w:r>
      <w:proofErr w:type="spellStart"/>
      <w:r w:rsidRPr="00B756A7">
        <w:rPr>
          <w:i/>
          <w:iCs/>
          <w:sz w:val="20"/>
          <w:szCs w:val="20"/>
          <w:highlight w:val="yellow"/>
          <w:lang w:val="en-HK"/>
        </w:rPr>
        <w:t>Lilico</w:t>
      </w:r>
      <w:proofErr w:type="spellEnd"/>
      <w:r w:rsidRPr="00B756A7">
        <w:rPr>
          <w:i/>
          <w:iCs/>
          <w:sz w:val="20"/>
          <w:szCs w:val="20"/>
          <w:lang w:val="en-HK"/>
        </w:rPr>
        <w:t xml:space="preserve"> </w:t>
      </w:r>
      <w:r w:rsidRPr="00B756A7">
        <w:rPr>
          <w:sz w:val="20"/>
          <w:szCs w:val="20"/>
          <w:lang w:val="en-HK"/>
        </w:rPr>
        <w:t>– groundnut extracts poisonous for feeding pheasants</w:t>
      </w:r>
      <w:r w:rsidR="007045F5" w:rsidRPr="00B756A7">
        <w:rPr>
          <w:rFonts w:hint="eastAsia"/>
          <w:sz w:val="20"/>
          <w:szCs w:val="20"/>
          <w:lang w:val="en-HK"/>
        </w:rPr>
        <w:t xml:space="preserve"> </w:t>
      </w:r>
      <w:r w:rsidR="007045F5" w:rsidRPr="00B756A7">
        <w:rPr>
          <w:rFonts w:hint="eastAsia"/>
          <w:sz w:val="20"/>
          <w:szCs w:val="20"/>
          <w:lang w:val="en-HK"/>
        </w:rPr>
        <w:t>饲料中存在对野鸡有毒的成分；</w:t>
      </w:r>
    </w:p>
    <w:p w14:paraId="1C8075B6" w14:textId="1DFC86F0" w:rsidR="005C5F59" w:rsidRPr="00B756A7" w:rsidRDefault="005C5F59" w:rsidP="00B756A7">
      <w:pPr>
        <w:pStyle w:val="ab"/>
        <w:numPr>
          <w:ilvl w:val="0"/>
          <w:numId w:val="46"/>
        </w:numPr>
        <w:spacing w:line="276" w:lineRule="auto"/>
        <w:rPr>
          <w:sz w:val="20"/>
          <w:szCs w:val="20"/>
        </w:rPr>
      </w:pPr>
      <w:r w:rsidRPr="00B756A7">
        <w:rPr>
          <w:i/>
          <w:iCs/>
          <w:sz w:val="20"/>
          <w:szCs w:val="20"/>
          <w:lang w:val="en-HK"/>
        </w:rPr>
        <w:t>Ashington Piggeries v Christopher Hill Ltd</w:t>
      </w:r>
      <w:r w:rsidRPr="00B756A7">
        <w:rPr>
          <w:sz w:val="20"/>
          <w:szCs w:val="20"/>
          <w:lang w:val="en-HK"/>
        </w:rPr>
        <w:t xml:space="preserve"> – sale of herring meal which was suitable for inclusion in foodstuffs in small quantities for most animals but seriously poisonous to minks</w:t>
      </w:r>
      <w:r w:rsidR="0055355C" w:rsidRPr="00B756A7">
        <w:rPr>
          <w:rFonts w:hint="eastAsia"/>
          <w:sz w:val="20"/>
          <w:szCs w:val="20"/>
          <w:lang w:val="en-HK"/>
        </w:rPr>
        <w:t xml:space="preserve"> </w:t>
      </w:r>
      <w:r w:rsidR="0055355C" w:rsidRPr="00B756A7">
        <w:rPr>
          <w:rFonts w:hint="eastAsia"/>
          <w:sz w:val="20"/>
          <w:szCs w:val="20"/>
          <w:lang w:val="en-HK"/>
        </w:rPr>
        <w:t>饲料毒死水貂</w:t>
      </w:r>
    </w:p>
    <w:p w14:paraId="3CDC801E" w14:textId="2CF651C8" w:rsidR="005C5F59" w:rsidRPr="00B756A7" w:rsidRDefault="005C5F59" w:rsidP="00B756A7">
      <w:pPr>
        <w:spacing w:line="276" w:lineRule="auto"/>
        <w:ind w:left="880"/>
        <w:rPr>
          <w:sz w:val="20"/>
          <w:szCs w:val="20"/>
        </w:rPr>
      </w:pPr>
      <w:r w:rsidRPr="00B756A7">
        <w:rPr>
          <w:rFonts w:hint="eastAsia"/>
          <w:sz w:val="20"/>
          <w:szCs w:val="20"/>
        </w:rPr>
        <w:t xml:space="preserve">c. </w:t>
      </w:r>
      <w:r w:rsidRPr="00B756A7">
        <w:rPr>
          <w:sz w:val="20"/>
          <w:szCs w:val="20"/>
          <w:lang w:val="en-HK"/>
        </w:rPr>
        <w:t xml:space="preserve">Buyer’s (reasonable) reliance on seller’s skill or judgment </w:t>
      </w:r>
      <w:r w:rsidR="00FF2EFE" w:rsidRPr="00B756A7">
        <w:rPr>
          <w:rFonts w:hint="eastAsia"/>
          <w:sz w:val="20"/>
          <w:szCs w:val="20"/>
          <w:lang w:val="en-HK"/>
        </w:rPr>
        <w:t>买方合理依赖卖方的专业知识</w:t>
      </w:r>
      <w:r w:rsidR="004521EB" w:rsidRPr="00B756A7">
        <w:rPr>
          <w:rStyle w:val="af2"/>
          <w:sz w:val="20"/>
          <w:szCs w:val="20"/>
          <w:lang w:val="en-HK"/>
        </w:rPr>
        <w:footnoteReference w:id="7"/>
      </w:r>
      <w:r w:rsidR="00FF2EFE" w:rsidRPr="00B756A7">
        <w:rPr>
          <w:rFonts w:hint="eastAsia"/>
          <w:sz w:val="20"/>
          <w:szCs w:val="20"/>
          <w:lang w:val="en-HK"/>
        </w:rPr>
        <w:t xml:space="preserve"> </w:t>
      </w:r>
      <w:r w:rsidRPr="00B756A7">
        <w:rPr>
          <w:sz w:val="20"/>
          <w:szCs w:val="20"/>
        </w:rPr>
        <w:t>(whether the reliance is reasonable?)</w:t>
      </w:r>
    </w:p>
    <w:p w14:paraId="09B6624F" w14:textId="77777777" w:rsidR="004521EB" w:rsidRPr="00B756A7" w:rsidRDefault="005C5F59" w:rsidP="00B756A7">
      <w:pPr>
        <w:pStyle w:val="ab"/>
        <w:numPr>
          <w:ilvl w:val="0"/>
          <w:numId w:val="47"/>
        </w:numPr>
        <w:spacing w:after="240" w:line="276" w:lineRule="auto"/>
        <w:rPr>
          <w:sz w:val="20"/>
          <w:szCs w:val="20"/>
        </w:rPr>
      </w:pPr>
      <w:proofErr w:type="spellStart"/>
      <w:r w:rsidRPr="00B756A7">
        <w:rPr>
          <w:i/>
          <w:iCs/>
          <w:sz w:val="20"/>
          <w:szCs w:val="20"/>
          <w:lang w:val="en-HK"/>
        </w:rPr>
        <w:t>Cammell</w:t>
      </w:r>
      <w:proofErr w:type="spellEnd"/>
      <w:r w:rsidRPr="00B756A7">
        <w:rPr>
          <w:i/>
          <w:iCs/>
          <w:sz w:val="20"/>
          <w:szCs w:val="20"/>
          <w:lang w:val="en-HK"/>
        </w:rPr>
        <w:t xml:space="preserve"> Laird &amp; Co Ltd v Manganese Bronze &amp; Brass Co Ltd</w:t>
      </w:r>
      <w:r w:rsidRPr="00B756A7">
        <w:rPr>
          <w:sz w:val="20"/>
          <w:szCs w:val="20"/>
          <w:lang w:val="en-HK"/>
        </w:rPr>
        <w:t xml:space="preserve"> – construction of propellers. Only rely on certain aspects of </w:t>
      </w:r>
      <w:r w:rsidR="00E95E80" w:rsidRPr="00B756A7">
        <w:rPr>
          <w:rFonts w:hint="eastAsia"/>
          <w:sz w:val="20"/>
          <w:szCs w:val="20"/>
          <w:lang w:val="en-HK"/>
        </w:rPr>
        <w:t xml:space="preserve">the </w:t>
      </w:r>
      <w:proofErr w:type="gramStart"/>
      <w:r w:rsidRPr="00B756A7">
        <w:rPr>
          <w:sz w:val="20"/>
          <w:szCs w:val="20"/>
          <w:lang w:val="en-HK"/>
        </w:rPr>
        <w:t>seller?</w:t>
      </w:r>
      <w:proofErr w:type="gramEnd"/>
      <w:r w:rsidRPr="00B756A7">
        <w:rPr>
          <w:sz w:val="20"/>
          <w:szCs w:val="20"/>
          <w:lang w:val="en-HK"/>
        </w:rPr>
        <w:t xml:space="preserve"> Buyer </w:t>
      </w:r>
      <w:proofErr w:type="gramStart"/>
      <w:r w:rsidRPr="00B756A7">
        <w:rPr>
          <w:sz w:val="20"/>
          <w:szCs w:val="20"/>
          <w:lang w:val="en-HK"/>
        </w:rPr>
        <w:t>miss</w:t>
      </w:r>
      <w:proofErr w:type="gramEnd"/>
      <w:r w:rsidRPr="00B756A7">
        <w:rPr>
          <w:sz w:val="20"/>
          <w:szCs w:val="20"/>
          <w:lang w:val="en-HK"/>
        </w:rPr>
        <w:t xml:space="preserve"> certain details when provide the description. </w:t>
      </w:r>
      <w:r w:rsidR="00584D29" w:rsidRPr="00B756A7">
        <w:rPr>
          <w:rFonts w:hint="eastAsia"/>
          <w:sz w:val="20"/>
          <w:szCs w:val="20"/>
          <w:lang w:val="en-HK"/>
        </w:rPr>
        <w:t>合同规定了螺旋桨的细节，但未特别说明必须适用某特定船只；卖方按合同制造后不适用，买方拒收；</w:t>
      </w:r>
      <w:r w:rsidR="00E95E80" w:rsidRPr="00B756A7">
        <w:rPr>
          <w:rFonts w:hint="eastAsia"/>
          <w:sz w:val="20"/>
          <w:szCs w:val="20"/>
          <w:lang w:val="en-HK"/>
        </w:rPr>
        <w:t>法院裁定因为没有告知适用特定目的，因此不受</w:t>
      </w:r>
      <w:r w:rsidR="00E95E80" w:rsidRPr="00B756A7">
        <w:rPr>
          <w:rFonts w:hint="eastAsia"/>
          <w:sz w:val="20"/>
          <w:szCs w:val="20"/>
          <w:lang w:val="en-HK"/>
        </w:rPr>
        <w:t>fitness for purpose</w:t>
      </w:r>
      <w:r w:rsidR="00E95E80" w:rsidRPr="00B756A7">
        <w:rPr>
          <w:rFonts w:hint="eastAsia"/>
          <w:sz w:val="20"/>
          <w:szCs w:val="20"/>
          <w:lang w:val="en-HK"/>
        </w:rPr>
        <w:t>的</w:t>
      </w:r>
      <w:r w:rsidR="00E95E80" w:rsidRPr="00B756A7">
        <w:rPr>
          <w:rFonts w:hint="eastAsia"/>
          <w:sz w:val="20"/>
          <w:szCs w:val="20"/>
          <w:lang w:val="en-HK"/>
        </w:rPr>
        <w:t>implied terms</w:t>
      </w:r>
      <w:r w:rsidR="00E95E80" w:rsidRPr="00B756A7">
        <w:rPr>
          <w:rFonts w:hint="eastAsia"/>
          <w:sz w:val="20"/>
          <w:szCs w:val="20"/>
          <w:lang w:val="en-HK"/>
        </w:rPr>
        <w:t>约束。</w:t>
      </w:r>
      <w:r w:rsidR="00E85C3C" w:rsidRPr="00B756A7">
        <w:rPr>
          <w:sz w:val="20"/>
          <w:szCs w:val="20"/>
        </w:rPr>
        <w:t xml:space="preserve">The buyer did </w:t>
      </w:r>
      <w:r w:rsidR="00E85C3C" w:rsidRPr="00B756A7">
        <w:rPr>
          <w:b/>
          <w:bCs/>
          <w:sz w:val="20"/>
          <w:szCs w:val="20"/>
        </w:rPr>
        <w:t>not</w:t>
      </w:r>
      <w:r w:rsidR="00E85C3C" w:rsidRPr="00B756A7">
        <w:rPr>
          <w:sz w:val="20"/>
          <w:szCs w:val="20"/>
        </w:rPr>
        <w:t xml:space="preserve"> inform the seller that the propellers were for a specific type of ship. If a buyer wants goods to be suitable for a specific purpose, they must communicate this to the seller</w:t>
      </w:r>
      <w:r w:rsidR="00E85C3C" w:rsidRPr="00B756A7">
        <w:rPr>
          <w:rFonts w:hint="eastAsia"/>
          <w:sz w:val="20"/>
          <w:szCs w:val="20"/>
        </w:rPr>
        <w:t>.</w:t>
      </w:r>
      <w:r w:rsidR="00E85C3C" w:rsidRPr="00B756A7">
        <w:rPr>
          <w:rFonts w:hint="eastAsia"/>
          <w:sz w:val="20"/>
          <w:szCs w:val="20"/>
          <w:lang w:val="en-HK"/>
        </w:rPr>
        <w:t xml:space="preserve"> </w:t>
      </w:r>
      <w:r w:rsidR="00E85C3C" w:rsidRPr="00B756A7">
        <w:rPr>
          <w:rFonts w:hint="eastAsia"/>
          <w:sz w:val="20"/>
          <w:szCs w:val="20"/>
          <w:lang w:val="en-HK"/>
        </w:rPr>
        <w:t>（</w:t>
      </w:r>
      <w:r w:rsidR="00E95E80" w:rsidRPr="00B756A7">
        <w:rPr>
          <w:rFonts w:hint="eastAsia"/>
          <w:sz w:val="20"/>
          <w:szCs w:val="20"/>
          <w:lang w:val="en-HK"/>
        </w:rPr>
        <w:t>该案另一个</w:t>
      </w:r>
      <w:r w:rsidR="00E95E80" w:rsidRPr="00B756A7">
        <w:rPr>
          <w:rFonts w:hint="eastAsia"/>
          <w:sz w:val="20"/>
          <w:szCs w:val="20"/>
          <w:lang w:val="en-HK"/>
        </w:rPr>
        <w:t>point</w:t>
      </w:r>
      <w:r w:rsidR="00E95E80" w:rsidRPr="00B756A7">
        <w:rPr>
          <w:rFonts w:hint="eastAsia"/>
          <w:sz w:val="20"/>
          <w:szCs w:val="20"/>
          <w:lang w:val="en-HK"/>
        </w:rPr>
        <w:t>是即使买方提供了技术规格，但仍依赖卖方的技能和判断，仍然可以构成</w:t>
      </w:r>
      <w:r w:rsidR="00E95E80" w:rsidRPr="00B756A7">
        <w:rPr>
          <w:rFonts w:hint="eastAsia"/>
          <w:sz w:val="20"/>
          <w:szCs w:val="20"/>
          <w:lang w:val="en-HK"/>
        </w:rPr>
        <w:t>sale by description</w:t>
      </w:r>
      <w:r w:rsidR="00E95E80" w:rsidRPr="00B756A7">
        <w:rPr>
          <w:rFonts w:hint="eastAsia"/>
          <w:sz w:val="20"/>
          <w:szCs w:val="20"/>
          <w:lang w:val="en-HK"/>
        </w:rPr>
        <w:t>）</w:t>
      </w:r>
    </w:p>
    <w:p w14:paraId="6C0186E6" w14:textId="1D8DB2D6" w:rsidR="000467CA" w:rsidRPr="00B756A7" w:rsidRDefault="004521EB" w:rsidP="00B756A7">
      <w:pPr>
        <w:pStyle w:val="ab"/>
        <w:numPr>
          <w:ilvl w:val="0"/>
          <w:numId w:val="48"/>
        </w:numPr>
        <w:spacing w:after="240" w:line="276" w:lineRule="auto"/>
        <w:ind w:left="851" w:hanging="425"/>
        <w:rPr>
          <w:sz w:val="20"/>
          <w:szCs w:val="20"/>
        </w:rPr>
      </w:pPr>
      <w:r w:rsidRPr="00B756A7">
        <w:rPr>
          <w:rFonts w:hint="eastAsia"/>
          <w:sz w:val="20"/>
          <w:szCs w:val="20"/>
        </w:rPr>
        <w:t xml:space="preserve">Does not </w:t>
      </w:r>
      <w:r w:rsidRPr="00B756A7">
        <w:rPr>
          <w:sz w:val="20"/>
          <w:szCs w:val="20"/>
          <w:lang w:val="en-HK"/>
        </w:rPr>
        <w:t>apply where damage caused by goods due to sensitivity or particular unusual characteristics of the buyer that was unknown to the seller</w:t>
      </w:r>
      <w:r w:rsidR="000467CA" w:rsidRPr="00B756A7">
        <w:rPr>
          <w:rFonts w:hint="eastAsia"/>
          <w:sz w:val="20"/>
          <w:szCs w:val="20"/>
          <w:lang w:val="en-HK"/>
        </w:rPr>
        <w:t xml:space="preserve"> </w:t>
      </w:r>
      <w:r w:rsidR="000467CA" w:rsidRPr="00B756A7">
        <w:rPr>
          <w:rFonts w:hint="eastAsia"/>
          <w:sz w:val="20"/>
          <w:szCs w:val="20"/>
          <w:lang w:val="en-HK"/>
        </w:rPr>
        <w:t>不适用于特殊敏感或非常性质且卖方不知的买方</w:t>
      </w:r>
    </w:p>
    <w:p w14:paraId="3249FFB2" w14:textId="0A10742F" w:rsidR="000467CA" w:rsidRPr="00B756A7" w:rsidRDefault="000467CA" w:rsidP="00B756A7">
      <w:pPr>
        <w:pStyle w:val="ab"/>
        <w:numPr>
          <w:ilvl w:val="0"/>
          <w:numId w:val="47"/>
        </w:numPr>
        <w:spacing w:after="240" w:line="276" w:lineRule="auto"/>
        <w:rPr>
          <w:sz w:val="20"/>
          <w:szCs w:val="20"/>
        </w:rPr>
      </w:pPr>
      <w:r w:rsidRPr="00B756A7">
        <w:rPr>
          <w:i/>
          <w:iCs/>
          <w:sz w:val="20"/>
          <w:szCs w:val="20"/>
          <w:lang w:val="en-HK"/>
        </w:rPr>
        <w:t xml:space="preserve">Griffiths v Peter Conway Ltd </w:t>
      </w:r>
      <w:r w:rsidRPr="00B756A7">
        <w:rPr>
          <w:sz w:val="20"/>
          <w:szCs w:val="20"/>
          <w:lang w:val="en-HK"/>
        </w:rPr>
        <w:t xml:space="preserve">– buyer contracted dermatitis after wearing a bought tweed coat (buyer did not tell the seller, the seller would not </w:t>
      </w:r>
      <w:r w:rsidR="00C362AF" w:rsidRPr="00B756A7">
        <w:rPr>
          <w:rFonts w:hint="eastAsia"/>
          <w:sz w:val="20"/>
          <w:szCs w:val="20"/>
          <w:lang w:val="en-HK"/>
        </w:rPr>
        <w:t>have been</w:t>
      </w:r>
      <w:r w:rsidRPr="00B756A7">
        <w:rPr>
          <w:sz w:val="20"/>
          <w:szCs w:val="20"/>
          <w:lang w:val="en-HK"/>
        </w:rPr>
        <w:t xml:space="preserve"> </w:t>
      </w:r>
      <w:r w:rsidR="00C362AF" w:rsidRPr="00B756A7">
        <w:rPr>
          <w:rFonts w:hint="eastAsia"/>
          <w:sz w:val="20"/>
          <w:szCs w:val="20"/>
          <w:lang w:val="en-HK"/>
        </w:rPr>
        <w:t>breached</w:t>
      </w:r>
      <w:r w:rsidRPr="00B756A7">
        <w:rPr>
          <w:sz w:val="20"/>
          <w:szCs w:val="20"/>
          <w:lang w:val="en-HK"/>
        </w:rPr>
        <w:t>)</w:t>
      </w:r>
    </w:p>
    <w:p w14:paraId="5BE319B1" w14:textId="77777777" w:rsidR="000467CA" w:rsidRPr="00B756A7" w:rsidRDefault="000467CA" w:rsidP="00B756A7">
      <w:pPr>
        <w:pStyle w:val="ab"/>
        <w:numPr>
          <w:ilvl w:val="0"/>
          <w:numId w:val="47"/>
        </w:numPr>
        <w:spacing w:after="240" w:line="276" w:lineRule="auto"/>
        <w:rPr>
          <w:sz w:val="20"/>
          <w:szCs w:val="20"/>
        </w:rPr>
      </w:pPr>
      <w:r w:rsidRPr="00B756A7">
        <w:rPr>
          <w:i/>
          <w:iCs/>
          <w:sz w:val="20"/>
          <w:szCs w:val="20"/>
          <w:lang w:val="en-HK"/>
        </w:rPr>
        <w:t xml:space="preserve">Slater v Finning Ltd </w:t>
      </w:r>
      <w:r w:rsidRPr="00B756A7">
        <w:rPr>
          <w:sz w:val="20"/>
          <w:szCs w:val="20"/>
          <w:lang w:val="en-HK"/>
        </w:rPr>
        <w:t>– failure of camshafts on a vessel</w:t>
      </w:r>
    </w:p>
    <w:p w14:paraId="0D5734A0" w14:textId="77777777" w:rsidR="00C362AF" w:rsidRPr="00B756A7" w:rsidRDefault="00C362AF" w:rsidP="00B756A7">
      <w:pPr>
        <w:spacing w:line="276" w:lineRule="auto"/>
        <w:rPr>
          <w:sz w:val="20"/>
          <w:szCs w:val="20"/>
        </w:rPr>
      </w:pPr>
      <w:r w:rsidRPr="00B756A7">
        <w:rPr>
          <w:rFonts w:hint="eastAsia"/>
          <w:sz w:val="20"/>
          <w:szCs w:val="20"/>
        </w:rPr>
        <w:t xml:space="preserve">5.    </w:t>
      </w:r>
      <w:r w:rsidRPr="00B756A7">
        <w:rPr>
          <w:sz w:val="20"/>
          <w:szCs w:val="20"/>
          <w:lang w:val="en-HK"/>
        </w:rPr>
        <w:t>Relationship between s16(2) and s16(3) SOGO</w:t>
      </w:r>
    </w:p>
    <w:p w14:paraId="4B83CE67" w14:textId="1C6AC840" w:rsidR="00C362AF" w:rsidRPr="00B756A7" w:rsidRDefault="00C362AF" w:rsidP="00B756A7">
      <w:pPr>
        <w:pStyle w:val="ab"/>
        <w:numPr>
          <w:ilvl w:val="0"/>
          <w:numId w:val="49"/>
        </w:numPr>
        <w:spacing w:after="240" w:line="276" w:lineRule="auto"/>
        <w:rPr>
          <w:sz w:val="20"/>
          <w:szCs w:val="20"/>
        </w:rPr>
      </w:pPr>
      <w:r w:rsidRPr="00B756A7">
        <w:rPr>
          <w:i/>
          <w:iCs/>
          <w:sz w:val="20"/>
          <w:szCs w:val="20"/>
          <w:lang w:val="en-HK"/>
        </w:rPr>
        <w:t>Jewson Ltd v Boyhan</w:t>
      </w:r>
      <w:r w:rsidRPr="00B756A7">
        <w:rPr>
          <w:rFonts w:hint="eastAsia"/>
          <w:i/>
          <w:iCs/>
          <w:sz w:val="20"/>
          <w:szCs w:val="20"/>
          <w:lang w:val="en-HK"/>
        </w:rPr>
        <w:t xml:space="preserve">: </w:t>
      </w:r>
      <w:r w:rsidRPr="00B756A7">
        <w:rPr>
          <w:sz w:val="20"/>
          <w:szCs w:val="20"/>
          <w:lang w:val="en-HK"/>
        </w:rPr>
        <w:t>“The function of section [16(2)], by contrast with section [16(3)], is to establish a general standard of quality which goods are required to reach. It is not designed to ensure that goods are fit for a particular purpose made known to the seller. That is the function of section [16(3)]</w:t>
      </w:r>
      <w:proofErr w:type="gramStart"/>
      <w:r w:rsidRPr="00B756A7">
        <w:rPr>
          <w:sz w:val="20"/>
          <w:szCs w:val="20"/>
          <w:lang w:val="en-HK"/>
        </w:rPr>
        <w:t>”</w:t>
      </w:r>
      <w:proofErr w:type="gramEnd"/>
      <w:r w:rsidR="000D7E2E" w:rsidRPr="00B756A7">
        <w:rPr>
          <w:rFonts w:hint="eastAsia"/>
          <w:sz w:val="20"/>
          <w:szCs w:val="20"/>
          <w:lang w:val="en-HK"/>
        </w:rPr>
        <w:t xml:space="preserve"> 16.2</w:t>
      </w:r>
      <w:r w:rsidR="000D7E2E" w:rsidRPr="00B756A7">
        <w:rPr>
          <w:rFonts w:hint="eastAsia"/>
          <w:sz w:val="20"/>
          <w:szCs w:val="20"/>
          <w:lang w:val="en-HK"/>
        </w:rPr>
        <w:t>规定货品应达到的一般质量标准（</w:t>
      </w:r>
      <w:r w:rsidR="000D7E2E" w:rsidRPr="00B756A7">
        <w:rPr>
          <w:rFonts w:hint="eastAsia"/>
          <w:sz w:val="20"/>
          <w:szCs w:val="20"/>
          <w:lang w:val="en-HK"/>
        </w:rPr>
        <w:t>merchantable quality</w:t>
      </w:r>
      <w:r w:rsidR="000D7E2E" w:rsidRPr="00B756A7">
        <w:rPr>
          <w:rFonts w:hint="eastAsia"/>
          <w:sz w:val="20"/>
          <w:szCs w:val="20"/>
          <w:lang w:val="en-HK"/>
        </w:rPr>
        <w:t>），</w:t>
      </w:r>
      <w:r w:rsidR="000D7E2E" w:rsidRPr="00B756A7">
        <w:rPr>
          <w:rFonts w:hint="eastAsia"/>
          <w:sz w:val="20"/>
          <w:szCs w:val="20"/>
          <w:lang w:val="en-HK"/>
        </w:rPr>
        <w:t>16.3</w:t>
      </w:r>
      <w:r w:rsidR="000D7E2E" w:rsidRPr="00B756A7">
        <w:rPr>
          <w:rFonts w:hint="eastAsia"/>
          <w:sz w:val="20"/>
          <w:szCs w:val="20"/>
          <w:lang w:val="en-HK"/>
        </w:rPr>
        <w:t>则强调货品的特殊适用性（买方明确告知特殊用途</w:t>
      </w:r>
      <w:r w:rsidR="000D7E2E" w:rsidRPr="00B756A7">
        <w:rPr>
          <w:rFonts w:hint="eastAsia"/>
          <w:sz w:val="20"/>
          <w:szCs w:val="20"/>
          <w:lang w:val="en-HK"/>
        </w:rPr>
        <w:t>+</w:t>
      </w:r>
      <w:r w:rsidR="000D7E2E" w:rsidRPr="00B756A7">
        <w:rPr>
          <w:rFonts w:hint="eastAsia"/>
          <w:sz w:val="20"/>
          <w:szCs w:val="20"/>
          <w:lang w:val="en-HK"/>
        </w:rPr>
        <w:t>依赖卖方的技能或专业判断选择商品）。</w:t>
      </w:r>
    </w:p>
    <w:p w14:paraId="57045429" w14:textId="44DDF6CD" w:rsidR="00181209" w:rsidRPr="00B756A7" w:rsidRDefault="000D7E2E" w:rsidP="00B756A7">
      <w:pPr>
        <w:pStyle w:val="2"/>
        <w:spacing w:line="276" w:lineRule="auto"/>
        <w:rPr>
          <w:sz w:val="20"/>
          <w:szCs w:val="20"/>
        </w:rPr>
      </w:pPr>
      <w:bookmarkStart w:id="50" w:name="_Toc197204548"/>
      <w:r w:rsidRPr="00B756A7">
        <w:rPr>
          <w:rFonts w:hint="eastAsia"/>
          <w:sz w:val="20"/>
          <w:szCs w:val="20"/>
        </w:rPr>
        <w:t xml:space="preserve">Sale by Sample </w:t>
      </w:r>
      <w:r w:rsidRPr="00B756A7">
        <w:rPr>
          <w:rFonts w:hint="eastAsia"/>
          <w:sz w:val="20"/>
          <w:szCs w:val="20"/>
        </w:rPr>
        <w:t>凭样本售货</w:t>
      </w:r>
      <w:bookmarkEnd w:id="50"/>
    </w:p>
    <w:p w14:paraId="464145FF" w14:textId="32BAFB42" w:rsidR="00196273" w:rsidRPr="00B756A7" w:rsidRDefault="00196273" w:rsidP="00B756A7">
      <w:pPr>
        <w:pStyle w:val="ab"/>
        <w:numPr>
          <w:ilvl w:val="0"/>
          <w:numId w:val="50"/>
        </w:numPr>
        <w:spacing w:line="276" w:lineRule="auto"/>
        <w:rPr>
          <w:sz w:val="20"/>
          <w:szCs w:val="20"/>
        </w:rPr>
      </w:pPr>
      <w:r w:rsidRPr="00B756A7">
        <w:rPr>
          <w:sz w:val="20"/>
          <w:szCs w:val="20"/>
          <w:lang w:val="en-HK"/>
        </w:rPr>
        <w:t>Implied conditions in s17 SOGO</w:t>
      </w:r>
    </w:p>
    <w:p w14:paraId="512729F1" w14:textId="0CA1994D" w:rsidR="00196273" w:rsidRPr="00B756A7" w:rsidRDefault="00196273" w:rsidP="00B756A7">
      <w:pPr>
        <w:spacing w:line="276" w:lineRule="auto"/>
        <w:rPr>
          <w:sz w:val="20"/>
          <w:szCs w:val="20"/>
        </w:rPr>
      </w:pPr>
      <w:r w:rsidRPr="00B756A7">
        <w:rPr>
          <w:sz w:val="20"/>
          <w:szCs w:val="20"/>
          <w:lang w:val="en-HK"/>
        </w:rPr>
        <w:t xml:space="preserve">“(1) A contract of sale is a contract for sale by sample (usually by bulk) where there is a term in the contract, express or </w:t>
      </w:r>
      <w:r w:rsidRPr="00B756A7">
        <w:rPr>
          <w:sz w:val="20"/>
          <w:szCs w:val="20"/>
          <w:lang w:val="en-HK"/>
        </w:rPr>
        <w:lastRenderedPageBreak/>
        <w:t>implied, to that effect.</w:t>
      </w:r>
      <w:r w:rsidR="008162E3" w:rsidRPr="00B756A7">
        <w:rPr>
          <w:rFonts w:hint="eastAsia"/>
          <w:sz w:val="20"/>
          <w:szCs w:val="20"/>
          <w:lang w:val="en-HK"/>
        </w:rPr>
        <w:t xml:space="preserve"> </w:t>
      </w:r>
    </w:p>
    <w:p w14:paraId="0F07BD58" w14:textId="77777777" w:rsidR="004E55F6" w:rsidRPr="00B756A7" w:rsidRDefault="00196273" w:rsidP="00B756A7">
      <w:pPr>
        <w:spacing w:line="276" w:lineRule="auto"/>
        <w:rPr>
          <w:sz w:val="20"/>
          <w:szCs w:val="20"/>
        </w:rPr>
      </w:pPr>
      <w:r w:rsidRPr="00B756A7">
        <w:rPr>
          <w:sz w:val="20"/>
          <w:szCs w:val="20"/>
          <w:lang w:val="en-HK"/>
        </w:rPr>
        <w:t xml:space="preserve">(2) In the case of a contract for sale by sample— </w:t>
      </w:r>
    </w:p>
    <w:p w14:paraId="7A5FA54E" w14:textId="4CA33D96" w:rsidR="00196273" w:rsidRPr="00B756A7" w:rsidRDefault="00196273" w:rsidP="00B756A7">
      <w:pPr>
        <w:spacing w:line="276" w:lineRule="auto"/>
        <w:ind w:firstLineChars="200" w:firstLine="400"/>
        <w:rPr>
          <w:sz w:val="20"/>
          <w:szCs w:val="20"/>
        </w:rPr>
      </w:pPr>
      <w:r w:rsidRPr="00B756A7">
        <w:rPr>
          <w:sz w:val="20"/>
          <w:szCs w:val="20"/>
          <w:lang w:val="en-HK"/>
        </w:rPr>
        <w:t xml:space="preserve">(a)  there is an implied condition that the bulk shall correspond with the sample in quality; </w:t>
      </w:r>
      <w:r w:rsidR="004E55F6" w:rsidRPr="00B756A7">
        <w:rPr>
          <w:rFonts w:hint="eastAsia"/>
          <w:sz w:val="20"/>
          <w:szCs w:val="20"/>
          <w:lang w:val="en-HK"/>
        </w:rPr>
        <w:t>整批货品要与样本相符；</w:t>
      </w:r>
    </w:p>
    <w:p w14:paraId="425599E5" w14:textId="1349919D" w:rsidR="00196273" w:rsidRPr="00B756A7" w:rsidRDefault="00196273" w:rsidP="00B756A7">
      <w:pPr>
        <w:spacing w:line="276" w:lineRule="auto"/>
        <w:ind w:firstLineChars="200" w:firstLine="400"/>
        <w:rPr>
          <w:sz w:val="20"/>
          <w:szCs w:val="20"/>
        </w:rPr>
      </w:pPr>
      <w:r w:rsidRPr="00B756A7">
        <w:rPr>
          <w:sz w:val="20"/>
          <w:szCs w:val="20"/>
          <w:lang w:val="en-HK"/>
        </w:rPr>
        <w:t xml:space="preserve">(b)  there is an implied condition that the buyer shall have a reasonable opportunity of comparing the bulk with the sample; </w:t>
      </w:r>
      <w:r w:rsidRPr="00B756A7">
        <w:rPr>
          <w:rFonts w:hint="eastAsia"/>
          <w:sz w:val="20"/>
          <w:szCs w:val="20"/>
        </w:rPr>
        <w:t>买方有权利检验货物</w:t>
      </w:r>
      <w:r w:rsidR="004E55F6" w:rsidRPr="00B756A7">
        <w:rPr>
          <w:rFonts w:hint="eastAsia"/>
          <w:sz w:val="20"/>
          <w:szCs w:val="20"/>
        </w:rPr>
        <w:t>（与样本作比较）</w:t>
      </w:r>
    </w:p>
    <w:p w14:paraId="68FDCA12" w14:textId="44F1E1AD" w:rsidR="00196273" w:rsidRPr="00B756A7" w:rsidRDefault="00196273" w:rsidP="00B756A7">
      <w:pPr>
        <w:spacing w:after="240" w:line="276" w:lineRule="auto"/>
        <w:ind w:firstLineChars="200" w:firstLine="400"/>
        <w:rPr>
          <w:sz w:val="20"/>
          <w:szCs w:val="20"/>
        </w:rPr>
      </w:pPr>
      <w:r w:rsidRPr="00B756A7">
        <w:rPr>
          <w:sz w:val="20"/>
          <w:szCs w:val="20"/>
          <w:lang w:val="en-HK"/>
        </w:rPr>
        <w:t xml:space="preserve">(c)  there is an implied condition that the goods shall be free from any defect, rendering them unmerchantable, which would not be apparent on reasonable examination of the sample.” </w:t>
      </w:r>
      <w:r w:rsidR="004E55F6" w:rsidRPr="00B756A7">
        <w:rPr>
          <w:rFonts w:hint="eastAsia"/>
          <w:sz w:val="20"/>
          <w:szCs w:val="20"/>
          <w:lang w:val="en-HK"/>
        </w:rPr>
        <w:t>货品不应</w:t>
      </w:r>
      <w:r w:rsidR="004E55F6" w:rsidRPr="00B756A7">
        <w:rPr>
          <w:rFonts w:hint="eastAsia"/>
          <w:sz w:val="20"/>
          <w:szCs w:val="20"/>
          <w:lang w:val="en-HK"/>
        </w:rPr>
        <w:t xml:space="preserve">unmerchantable; </w:t>
      </w:r>
      <w:r w:rsidRPr="00B756A7">
        <w:rPr>
          <w:rFonts w:hint="eastAsia"/>
          <w:sz w:val="20"/>
          <w:szCs w:val="20"/>
        </w:rPr>
        <w:t>如果存在缺陷应该要使</w:t>
      </w:r>
      <w:r w:rsidRPr="00B756A7">
        <w:rPr>
          <w:sz w:val="20"/>
          <w:szCs w:val="20"/>
        </w:rPr>
        <w:t>goods unmerchantable</w:t>
      </w:r>
      <w:r w:rsidR="004E55F6" w:rsidRPr="00B756A7">
        <w:rPr>
          <w:rFonts w:hint="eastAsia"/>
          <w:sz w:val="20"/>
          <w:szCs w:val="20"/>
        </w:rPr>
        <w:t xml:space="preserve">. </w:t>
      </w:r>
    </w:p>
    <w:p w14:paraId="00C482D6" w14:textId="181E1F53" w:rsidR="00152810" w:rsidRPr="00B756A7" w:rsidRDefault="00177F3B" w:rsidP="00B756A7">
      <w:pPr>
        <w:pStyle w:val="ab"/>
        <w:numPr>
          <w:ilvl w:val="0"/>
          <w:numId w:val="50"/>
        </w:numPr>
        <w:spacing w:line="276" w:lineRule="auto"/>
        <w:rPr>
          <w:sz w:val="20"/>
          <w:szCs w:val="20"/>
        </w:rPr>
      </w:pPr>
      <w:r w:rsidRPr="00B756A7">
        <w:rPr>
          <w:rFonts w:hint="eastAsia"/>
          <w:sz w:val="20"/>
          <w:szCs w:val="20"/>
        </w:rPr>
        <w:t xml:space="preserve">Function of </w:t>
      </w:r>
      <w:r w:rsidRPr="00B756A7">
        <w:rPr>
          <w:sz w:val="20"/>
          <w:szCs w:val="20"/>
        </w:rPr>
        <w:t>‘</w:t>
      </w:r>
      <w:r w:rsidRPr="00B756A7">
        <w:rPr>
          <w:rFonts w:hint="eastAsia"/>
          <w:sz w:val="20"/>
          <w:szCs w:val="20"/>
        </w:rPr>
        <w:t>sample</w:t>
      </w:r>
      <w:r w:rsidRPr="00B756A7">
        <w:rPr>
          <w:sz w:val="20"/>
          <w:szCs w:val="20"/>
        </w:rPr>
        <w:t>’</w:t>
      </w:r>
    </w:p>
    <w:p w14:paraId="2A5C6A0D" w14:textId="77777777" w:rsidR="00177F3B" w:rsidRPr="00B756A7" w:rsidRDefault="00177F3B" w:rsidP="00B756A7">
      <w:pPr>
        <w:pStyle w:val="ab"/>
        <w:numPr>
          <w:ilvl w:val="0"/>
          <w:numId w:val="49"/>
        </w:numPr>
        <w:spacing w:line="276" w:lineRule="auto"/>
        <w:rPr>
          <w:sz w:val="20"/>
          <w:szCs w:val="20"/>
        </w:rPr>
      </w:pPr>
      <w:r w:rsidRPr="00B756A7">
        <w:rPr>
          <w:i/>
          <w:iCs/>
          <w:sz w:val="20"/>
          <w:szCs w:val="20"/>
          <w:lang w:val="en-HK"/>
        </w:rPr>
        <w:t>Drummond v Van Ingen</w:t>
      </w:r>
    </w:p>
    <w:p w14:paraId="365D2D72" w14:textId="143AA218" w:rsidR="00177F3B" w:rsidRPr="00B756A7" w:rsidRDefault="00177F3B" w:rsidP="00B756A7">
      <w:pPr>
        <w:spacing w:line="276" w:lineRule="auto"/>
        <w:rPr>
          <w:sz w:val="20"/>
          <w:szCs w:val="20"/>
        </w:rPr>
      </w:pPr>
      <w:r w:rsidRPr="00B756A7">
        <w:rPr>
          <w:sz w:val="20"/>
          <w:szCs w:val="20"/>
          <w:lang w:val="en-HK"/>
        </w:rPr>
        <w:t xml:space="preserve">“The office of a sample is to present to the eye the real meaning and intention of the parties with regard to the subject matter of the contract which, owing to the imperfections of language, it may be difficult or impossible to express in words.” per Lord </w:t>
      </w:r>
      <w:proofErr w:type="spellStart"/>
      <w:r w:rsidRPr="00B756A7">
        <w:rPr>
          <w:sz w:val="20"/>
          <w:szCs w:val="20"/>
          <w:lang w:val="en-HK"/>
        </w:rPr>
        <w:t>Macnaghten</w:t>
      </w:r>
      <w:proofErr w:type="spellEnd"/>
      <w:r w:rsidRPr="00B756A7">
        <w:rPr>
          <w:sz w:val="20"/>
          <w:szCs w:val="20"/>
          <w:lang w:val="en-HK"/>
        </w:rPr>
        <w:t xml:space="preserve"> (it is about intention of parties)</w:t>
      </w:r>
      <w:r w:rsidR="00FC6D63" w:rsidRPr="00B756A7">
        <w:rPr>
          <w:rFonts w:hint="eastAsia"/>
          <w:sz w:val="20"/>
          <w:szCs w:val="20"/>
          <w:lang w:val="en-HK"/>
        </w:rPr>
        <w:t xml:space="preserve"> </w:t>
      </w:r>
      <w:r w:rsidR="00FC6D63" w:rsidRPr="00B756A7">
        <w:rPr>
          <w:rFonts w:hint="eastAsia"/>
          <w:sz w:val="20"/>
          <w:szCs w:val="20"/>
          <w:lang w:val="en-HK"/>
        </w:rPr>
        <w:t>样品可清晰表达双方对货品的真实意图，语言具有局限性</w:t>
      </w:r>
      <w:r w:rsidR="00B8569D" w:rsidRPr="00B756A7">
        <w:rPr>
          <w:rFonts w:hint="eastAsia"/>
          <w:sz w:val="20"/>
          <w:szCs w:val="20"/>
          <w:lang w:val="en-HK"/>
        </w:rPr>
        <w:t>。</w:t>
      </w:r>
    </w:p>
    <w:p w14:paraId="1A778107" w14:textId="10BA8751" w:rsidR="00B8569D" w:rsidRPr="00B756A7" w:rsidRDefault="00B8569D" w:rsidP="00B756A7">
      <w:pPr>
        <w:spacing w:after="240" w:line="276" w:lineRule="auto"/>
        <w:rPr>
          <w:sz w:val="20"/>
          <w:szCs w:val="20"/>
          <w:lang w:val="en-HK"/>
        </w:rPr>
      </w:pPr>
      <w:r w:rsidRPr="00B756A7">
        <w:rPr>
          <w:rFonts w:hint="eastAsia"/>
          <w:sz w:val="20"/>
          <w:szCs w:val="20"/>
        </w:rPr>
        <w:t>*</w:t>
      </w:r>
      <w:r w:rsidRPr="00B756A7">
        <w:rPr>
          <w:sz w:val="20"/>
          <w:szCs w:val="20"/>
          <w:lang w:val="en-HK"/>
        </w:rPr>
        <w:t>‘Sale by sample’ – the bulk to be delivered will correspond to the sample in quality</w:t>
      </w:r>
      <w:r w:rsidRPr="00B756A7">
        <w:rPr>
          <w:rFonts w:hint="eastAsia"/>
          <w:sz w:val="20"/>
          <w:szCs w:val="20"/>
          <w:lang w:val="en-HK"/>
        </w:rPr>
        <w:t xml:space="preserve"> </w:t>
      </w:r>
      <w:r w:rsidRPr="00B756A7">
        <w:rPr>
          <w:rFonts w:hint="eastAsia"/>
          <w:sz w:val="20"/>
          <w:szCs w:val="20"/>
          <w:lang w:val="en-HK"/>
        </w:rPr>
        <w:t>卖方交付的大批量商品（</w:t>
      </w:r>
      <w:r w:rsidRPr="00B756A7">
        <w:rPr>
          <w:rFonts w:hint="eastAsia"/>
          <w:sz w:val="20"/>
          <w:szCs w:val="20"/>
          <w:lang w:val="en-HK"/>
        </w:rPr>
        <w:t>bulk</w:t>
      </w:r>
      <w:r w:rsidRPr="00B756A7">
        <w:rPr>
          <w:rFonts w:hint="eastAsia"/>
          <w:sz w:val="20"/>
          <w:szCs w:val="20"/>
          <w:lang w:val="en-HK"/>
        </w:rPr>
        <w:t>）必须符合样品的质量标准</w:t>
      </w:r>
    </w:p>
    <w:p w14:paraId="1AD3259A" w14:textId="581D254B" w:rsidR="00B8569D" w:rsidRPr="00B756A7" w:rsidRDefault="00B8569D" w:rsidP="00B756A7">
      <w:pPr>
        <w:pStyle w:val="ab"/>
        <w:numPr>
          <w:ilvl w:val="0"/>
          <w:numId w:val="50"/>
        </w:numPr>
        <w:spacing w:line="276" w:lineRule="auto"/>
        <w:rPr>
          <w:sz w:val="20"/>
          <w:szCs w:val="20"/>
        </w:rPr>
      </w:pPr>
      <w:r w:rsidRPr="00B756A7">
        <w:rPr>
          <w:sz w:val="20"/>
          <w:szCs w:val="20"/>
          <w:lang w:val="en-HK"/>
        </w:rPr>
        <w:t>Free from latent defect</w:t>
      </w:r>
      <w:r w:rsidR="00D37B83" w:rsidRPr="00B756A7">
        <w:rPr>
          <w:rFonts w:hint="eastAsia"/>
          <w:sz w:val="20"/>
          <w:szCs w:val="20"/>
          <w:lang w:val="en-HK"/>
        </w:rPr>
        <w:t xml:space="preserve"> </w:t>
      </w:r>
      <w:r w:rsidR="00D37B83" w:rsidRPr="00B756A7">
        <w:rPr>
          <w:rFonts w:hint="eastAsia"/>
          <w:sz w:val="20"/>
          <w:szCs w:val="20"/>
          <w:lang w:val="en-HK"/>
        </w:rPr>
        <w:t>无潜在瑕疵</w:t>
      </w:r>
      <w:r w:rsidRPr="00B756A7">
        <w:rPr>
          <w:sz w:val="20"/>
          <w:szCs w:val="20"/>
          <w:lang w:val="en-HK"/>
        </w:rPr>
        <w:t xml:space="preserve"> (</w:t>
      </w:r>
      <w:bookmarkStart w:id="51" w:name="OLE_LINK12"/>
      <w:r w:rsidRPr="00B756A7">
        <w:rPr>
          <w:sz w:val="20"/>
          <w:szCs w:val="20"/>
          <w:lang w:val="en-HK"/>
        </w:rPr>
        <w:t>which renders the goods unmerchantable, and which would not be apparent on reasonable examination of the sample</w:t>
      </w:r>
      <w:bookmarkEnd w:id="51"/>
      <w:r w:rsidR="00D37B83" w:rsidRPr="00B756A7">
        <w:rPr>
          <w:rFonts w:hint="eastAsia"/>
          <w:sz w:val="20"/>
          <w:szCs w:val="20"/>
          <w:lang w:val="en-HK"/>
        </w:rPr>
        <w:t xml:space="preserve"> </w:t>
      </w:r>
      <w:r w:rsidR="00D37B83" w:rsidRPr="00B756A7">
        <w:rPr>
          <w:rFonts w:hint="eastAsia"/>
          <w:sz w:val="20"/>
          <w:szCs w:val="20"/>
          <w:lang w:val="en-HK"/>
        </w:rPr>
        <w:t>使货物</w:t>
      </w:r>
      <w:proofErr w:type="gramStart"/>
      <w:r w:rsidR="00D37B83" w:rsidRPr="00B756A7">
        <w:rPr>
          <w:rFonts w:hint="eastAsia"/>
          <w:sz w:val="20"/>
          <w:szCs w:val="20"/>
          <w:lang w:val="en-HK"/>
        </w:rPr>
        <w:t>不适售且经</w:t>
      </w:r>
      <w:proofErr w:type="gramEnd"/>
      <w:r w:rsidR="00D37B83" w:rsidRPr="00B756A7">
        <w:rPr>
          <w:rFonts w:hint="eastAsia"/>
          <w:sz w:val="20"/>
          <w:szCs w:val="20"/>
          <w:lang w:val="en-HK"/>
        </w:rPr>
        <w:t>合理检查样本后无法发现</w:t>
      </w:r>
      <w:r w:rsidRPr="00B756A7">
        <w:rPr>
          <w:sz w:val="20"/>
          <w:szCs w:val="20"/>
          <w:lang w:val="en-HK"/>
        </w:rPr>
        <w:t xml:space="preserve"> – s17(2)(c))</w:t>
      </w:r>
      <w:r w:rsidR="00D37B83" w:rsidRPr="00B756A7">
        <w:rPr>
          <w:rFonts w:hint="eastAsia"/>
          <w:sz w:val="20"/>
          <w:szCs w:val="20"/>
          <w:lang w:val="en-HK"/>
        </w:rPr>
        <w:t xml:space="preserve"> </w:t>
      </w:r>
    </w:p>
    <w:p w14:paraId="315635CD" w14:textId="5E8DB47D" w:rsidR="00B8569D" w:rsidRPr="00B756A7" w:rsidRDefault="00B8569D" w:rsidP="00B756A7">
      <w:pPr>
        <w:pStyle w:val="ab"/>
        <w:numPr>
          <w:ilvl w:val="0"/>
          <w:numId w:val="49"/>
        </w:numPr>
        <w:spacing w:line="276" w:lineRule="auto"/>
        <w:rPr>
          <w:sz w:val="20"/>
          <w:szCs w:val="20"/>
        </w:rPr>
      </w:pPr>
      <w:r w:rsidRPr="00B756A7">
        <w:rPr>
          <w:i/>
          <w:iCs/>
          <w:sz w:val="20"/>
          <w:szCs w:val="20"/>
          <w:lang w:val="en-HK"/>
        </w:rPr>
        <w:t>Steels &amp; Busks Ltd v Bleecker Bik &amp; Co</w:t>
      </w:r>
    </w:p>
    <w:p w14:paraId="535ABD6F" w14:textId="55719D1B" w:rsidR="00B8569D" w:rsidRPr="00B756A7" w:rsidRDefault="00B8569D" w:rsidP="00B756A7">
      <w:pPr>
        <w:spacing w:after="240" w:line="276" w:lineRule="auto"/>
        <w:rPr>
          <w:sz w:val="20"/>
          <w:szCs w:val="20"/>
        </w:rPr>
      </w:pPr>
      <w:r w:rsidRPr="00B756A7">
        <w:rPr>
          <w:sz w:val="20"/>
          <w:szCs w:val="20"/>
          <w:lang w:val="en-HK"/>
        </w:rPr>
        <w:t>“The extent to which a sample may be held to ‘speak’ must depend on the contract and what was contemplated by the parties in regard to it.  A sample may be analysed, X-rayed-tested to destruction. In the present case the parties were content, in accordance with the normal practice of the trade, to rely on a visual examination.” per Sellers J (visual exam would not discover the defect, latent defect does not cause breach, should render the goods merchantable</w:t>
      </w:r>
      <w:r w:rsidR="00AE2838" w:rsidRPr="00B756A7">
        <w:rPr>
          <w:rFonts w:hint="eastAsia"/>
          <w:sz w:val="20"/>
          <w:szCs w:val="20"/>
          <w:lang w:val="en-HK"/>
        </w:rPr>
        <w:t xml:space="preserve"> </w:t>
      </w:r>
      <w:r w:rsidR="00AE2838" w:rsidRPr="00B756A7">
        <w:rPr>
          <w:rFonts w:hint="eastAsia"/>
          <w:sz w:val="20"/>
          <w:szCs w:val="20"/>
          <w:lang w:val="en-HK"/>
        </w:rPr>
        <w:t>存在目测无法发现的瑕疵，不构成</w:t>
      </w:r>
      <w:r w:rsidR="00AE2838" w:rsidRPr="00B756A7">
        <w:rPr>
          <w:rFonts w:hint="eastAsia"/>
          <w:sz w:val="20"/>
          <w:szCs w:val="20"/>
          <w:lang w:val="en-HK"/>
        </w:rPr>
        <w:t xml:space="preserve">breach, </w:t>
      </w:r>
      <w:r w:rsidR="00AE2838" w:rsidRPr="00B756A7">
        <w:rPr>
          <w:rFonts w:hint="eastAsia"/>
          <w:sz w:val="20"/>
          <w:szCs w:val="20"/>
          <w:lang w:val="en-HK"/>
        </w:rPr>
        <w:t>仍使得货物适销</w:t>
      </w:r>
      <w:r w:rsidRPr="00B756A7">
        <w:rPr>
          <w:sz w:val="20"/>
          <w:szCs w:val="20"/>
          <w:lang w:val="en-HK"/>
        </w:rPr>
        <w:t>)</w:t>
      </w:r>
    </w:p>
    <w:p w14:paraId="2F2665A7" w14:textId="77777777" w:rsidR="00AE2838" w:rsidRPr="00B756A7" w:rsidRDefault="00AE2838" w:rsidP="00B756A7">
      <w:pPr>
        <w:pStyle w:val="ab"/>
        <w:numPr>
          <w:ilvl w:val="0"/>
          <w:numId w:val="50"/>
        </w:numPr>
        <w:spacing w:line="276" w:lineRule="auto"/>
        <w:rPr>
          <w:sz w:val="20"/>
          <w:szCs w:val="20"/>
        </w:rPr>
      </w:pPr>
      <w:r w:rsidRPr="00B756A7">
        <w:rPr>
          <w:sz w:val="20"/>
          <w:szCs w:val="20"/>
          <w:lang w:val="en-HK"/>
        </w:rPr>
        <w:t>Relationship of s17 with s15 and s16 SOGO</w:t>
      </w:r>
    </w:p>
    <w:p w14:paraId="3C38C4BC" w14:textId="6597BFA8" w:rsidR="00DA1E1D" w:rsidRPr="00B756A7" w:rsidRDefault="00DA1E1D" w:rsidP="00B756A7">
      <w:pPr>
        <w:pStyle w:val="ab"/>
        <w:numPr>
          <w:ilvl w:val="0"/>
          <w:numId w:val="48"/>
        </w:numPr>
        <w:spacing w:line="276" w:lineRule="auto"/>
        <w:rPr>
          <w:sz w:val="20"/>
          <w:szCs w:val="20"/>
        </w:rPr>
      </w:pPr>
      <w:r w:rsidRPr="00B756A7">
        <w:rPr>
          <w:sz w:val="20"/>
          <w:szCs w:val="20"/>
          <w:lang w:val="en-HK"/>
        </w:rPr>
        <w:t>S15(1) “… and if the sale is by sample, as well as by description, it is not sufficient that the bulk of the goods corresponds with the sample if the goods do not also correspond with the description.”</w:t>
      </w:r>
      <w:r w:rsidRPr="00B756A7">
        <w:rPr>
          <w:rFonts w:hint="eastAsia"/>
          <w:sz w:val="20"/>
          <w:szCs w:val="20"/>
          <w:lang w:val="en-HK"/>
        </w:rPr>
        <w:t xml:space="preserve"> </w:t>
      </w:r>
      <w:r w:rsidRPr="00B756A7">
        <w:rPr>
          <w:sz w:val="20"/>
          <w:szCs w:val="20"/>
          <w:lang w:val="en-HK"/>
        </w:rPr>
        <w:t>…</w:t>
      </w:r>
      <w:r w:rsidRPr="00B756A7">
        <w:rPr>
          <w:rFonts w:hint="eastAsia"/>
          <w:sz w:val="20"/>
          <w:szCs w:val="20"/>
          <w:lang w:val="en-HK"/>
        </w:rPr>
        <w:t>如果既凭</w:t>
      </w:r>
      <w:r w:rsidRPr="00B756A7">
        <w:rPr>
          <w:rFonts w:hint="eastAsia"/>
          <w:sz w:val="20"/>
          <w:szCs w:val="20"/>
          <w:lang w:val="en-HK"/>
        </w:rPr>
        <w:t>description</w:t>
      </w:r>
      <w:r w:rsidRPr="00B756A7">
        <w:rPr>
          <w:rFonts w:hint="eastAsia"/>
          <w:sz w:val="20"/>
          <w:szCs w:val="20"/>
          <w:lang w:val="en-HK"/>
        </w:rPr>
        <w:t>又凭</w:t>
      </w:r>
      <w:r w:rsidRPr="00B756A7">
        <w:rPr>
          <w:rFonts w:hint="eastAsia"/>
          <w:sz w:val="20"/>
          <w:szCs w:val="20"/>
          <w:lang w:val="en-HK"/>
        </w:rPr>
        <w:t>sample, description</w:t>
      </w:r>
      <w:r w:rsidRPr="00B756A7">
        <w:rPr>
          <w:rFonts w:hint="eastAsia"/>
          <w:sz w:val="20"/>
          <w:szCs w:val="20"/>
          <w:lang w:val="en-HK"/>
        </w:rPr>
        <w:t>不相符但</w:t>
      </w:r>
      <w:r w:rsidRPr="00B756A7">
        <w:rPr>
          <w:rFonts w:hint="eastAsia"/>
          <w:sz w:val="20"/>
          <w:szCs w:val="20"/>
          <w:lang w:val="en-HK"/>
        </w:rPr>
        <w:t>sample</w:t>
      </w:r>
      <w:r w:rsidRPr="00B756A7">
        <w:rPr>
          <w:rFonts w:hint="eastAsia"/>
          <w:sz w:val="20"/>
          <w:szCs w:val="20"/>
          <w:lang w:val="en-HK"/>
        </w:rPr>
        <w:t>相符，</w:t>
      </w:r>
      <w:proofErr w:type="gramStart"/>
      <w:r w:rsidRPr="00B756A7">
        <w:rPr>
          <w:rFonts w:hint="eastAsia"/>
          <w:sz w:val="20"/>
          <w:szCs w:val="20"/>
          <w:lang w:val="en-HK"/>
        </w:rPr>
        <w:t>也不行；</w:t>
      </w:r>
      <w:proofErr w:type="gramEnd"/>
    </w:p>
    <w:p w14:paraId="68E026E1" w14:textId="47F31947" w:rsidR="00DA1E1D" w:rsidRPr="00B756A7" w:rsidRDefault="00DA1E1D" w:rsidP="00B756A7">
      <w:pPr>
        <w:pStyle w:val="ab"/>
        <w:numPr>
          <w:ilvl w:val="0"/>
          <w:numId w:val="48"/>
        </w:numPr>
        <w:spacing w:after="240" w:line="276" w:lineRule="auto"/>
        <w:rPr>
          <w:sz w:val="20"/>
          <w:szCs w:val="20"/>
        </w:rPr>
      </w:pPr>
      <w:r w:rsidRPr="00B756A7">
        <w:rPr>
          <w:sz w:val="20"/>
          <w:szCs w:val="20"/>
          <w:lang w:val="en-HK"/>
        </w:rPr>
        <w:t>S16(2)(c) “…if the contract is a contract for sale by sample, as regards defects which would have been apparent on a reasonable examination of the sample.” – one of the exclusions</w:t>
      </w:r>
      <w:r w:rsidRPr="00B756A7">
        <w:rPr>
          <w:rFonts w:hint="eastAsia"/>
          <w:sz w:val="20"/>
          <w:szCs w:val="20"/>
          <w:lang w:val="en-HK"/>
        </w:rPr>
        <w:t xml:space="preserve">; </w:t>
      </w:r>
      <w:r w:rsidRPr="00B756A7">
        <w:rPr>
          <w:rFonts w:hint="eastAsia"/>
          <w:sz w:val="20"/>
          <w:szCs w:val="20"/>
          <w:lang w:val="en-HK"/>
        </w:rPr>
        <w:t>如果是凭</w:t>
      </w:r>
      <w:r w:rsidRPr="00B756A7">
        <w:rPr>
          <w:rFonts w:hint="eastAsia"/>
          <w:sz w:val="20"/>
          <w:szCs w:val="20"/>
          <w:lang w:val="en-HK"/>
        </w:rPr>
        <w:t>sample</w:t>
      </w:r>
      <w:r w:rsidRPr="00B756A7">
        <w:rPr>
          <w:rFonts w:hint="eastAsia"/>
          <w:sz w:val="20"/>
          <w:szCs w:val="20"/>
          <w:lang w:val="en-HK"/>
        </w:rPr>
        <w:t>的合同，货品存在在合理检验样本时就会发现的缺点，则卖方不受该</w:t>
      </w:r>
      <w:r w:rsidRPr="00B756A7">
        <w:rPr>
          <w:rFonts w:hint="eastAsia"/>
          <w:sz w:val="20"/>
          <w:szCs w:val="20"/>
          <w:lang w:val="en-HK"/>
        </w:rPr>
        <w:t>implied condition</w:t>
      </w:r>
      <w:r w:rsidRPr="00B756A7">
        <w:rPr>
          <w:rFonts w:hint="eastAsia"/>
          <w:sz w:val="20"/>
          <w:szCs w:val="20"/>
          <w:lang w:val="en-HK"/>
        </w:rPr>
        <w:t>约束。</w:t>
      </w:r>
    </w:p>
    <w:p w14:paraId="7E522584" w14:textId="09CE27D8" w:rsidR="00177F3B" w:rsidRPr="00B756A7" w:rsidRDefault="00DC57E2" w:rsidP="00B756A7">
      <w:pPr>
        <w:pStyle w:val="1"/>
        <w:spacing w:after="240" w:line="276" w:lineRule="auto"/>
        <w:rPr>
          <w:sz w:val="20"/>
          <w:szCs w:val="20"/>
        </w:rPr>
      </w:pPr>
      <w:bookmarkStart w:id="52" w:name="_Toc197204549"/>
      <w:r w:rsidRPr="00B756A7">
        <w:rPr>
          <w:rFonts w:hint="eastAsia"/>
          <w:sz w:val="20"/>
          <w:szCs w:val="20"/>
        </w:rPr>
        <w:t>Sale of Goods</w:t>
      </w:r>
      <w:r w:rsidRPr="00B756A7">
        <w:rPr>
          <w:sz w:val="20"/>
          <w:szCs w:val="20"/>
        </w:rPr>
        <w:t>—</w:t>
      </w:r>
      <w:r w:rsidRPr="00B756A7">
        <w:rPr>
          <w:rFonts w:hint="eastAsia"/>
          <w:sz w:val="20"/>
          <w:szCs w:val="20"/>
        </w:rPr>
        <w:t xml:space="preserve">Duties </w:t>
      </w:r>
      <w:r w:rsidR="00671452" w:rsidRPr="00B756A7">
        <w:rPr>
          <w:rFonts w:hint="eastAsia"/>
          <w:sz w:val="20"/>
          <w:szCs w:val="20"/>
        </w:rPr>
        <w:t>of Seller</w:t>
      </w:r>
      <w:bookmarkEnd w:id="52"/>
    </w:p>
    <w:p w14:paraId="2C16A68F" w14:textId="4B33A92A" w:rsidR="00671452" w:rsidRPr="00B756A7" w:rsidRDefault="00D1246F" w:rsidP="00B756A7">
      <w:pPr>
        <w:pStyle w:val="2"/>
        <w:spacing w:line="276" w:lineRule="auto"/>
        <w:rPr>
          <w:sz w:val="20"/>
          <w:szCs w:val="20"/>
        </w:rPr>
      </w:pPr>
      <w:bookmarkStart w:id="53" w:name="_Toc197204550"/>
      <w:r w:rsidRPr="00B756A7">
        <w:rPr>
          <w:rFonts w:hint="eastAsia"/>
          <w:sz w:val="20"/>
          <w:szCs w:val="20"/>
        </w:rPr>
        <w:t>Duty to Deliver</w:t>
      </w:r>
      <w:bookmarkEnd w:id="53"/>
    </w:p>
    <w:p w14:paraId="4DAB5131" w14:textId="24841A9F" w:rsidR="00D1246F" w:rsidRPr="00B756A7" w:rsidRDefault="00D1246F" w:rsidP="00B756A7">
      <w:pPr>
        <w:pStyle w:val="a0"/>
        <w:numPr>
          <w:ilvl w:val="0"/>
          <w:numId w:val="36"/>
        </w:numPr>
        <w:spacing w:line="276" w:lineRule="auto"/>
        <w:rPr>
          <w:sz w:val="20"/>
          <w:szCs w:val="20"/>
        </w:rPr>
      </w:pPr>
      <w:r w:rsidRPr="00B756A7">
        <w:rPr>
          <w:sz w:val="20"/>
          <w:szCs w:val="20"/>
          <w:lang w:val="en-HK"/>
        </w:rPr>
        <w:t>“It is the duty of the seller to deliver the goods … in accordance with the terms of the contract of sale.” (s29 SOGO)</w:t>
      </w:r>
      <w:r w:rsidR="009F62DD" w:rsidRPr="00B756A7">
        <w:rPr>
          <w:rFonts w:hint="eastAsia"/>
          <w:sz w:val="20"/>
          <w:szCs w:val="20"/>
          <w:lang w:val="en-HK"/>
        </w:rPr>
        <w:t xml:space="preserve"> </w:t>
      </w:r>
      <w:r w:rsidR="009F62DD" w:rsidRPr="00B756A7">
        <w:rPr>
          <w:rFonts w:hint="eastAsia"/>
          <w:sz w:val="20"/>
          <w:szCs w:val="20"/>
          <w:lang w:val="en-HK"/>
        </w:rPr>
        <w:t>卖方有责任按合同交付货品</w:t>
      </w:r>
    </w:p>
    <w:p w14:paraId="40569473" w14:textId="022F9F00" w:rsidR="00D1246F" w:rsidRPr="00B756A7" w:rsidRDefault="00D1246F" w:rsidP="00B756A7">
      <w:pPr>
        <w:pStyle w:val="a0"/>
        <w:spacing w:line="276" w:lineRule="auto"/>
        <w:rPr>
          <w:sz w:val="20"/>
          <w:szCs w:val="20"/>
        </w:rPr>
      </w:pPr>
      <w:r w:rsidRPr="00B756A7">
        <w:rPr>
          <w:sz w:val="20"/>
          <w:szCs w:val="20"/>
          <w:lang w:val="en-HK"/>
        </w:rPr>
        <w:t>Meaning of ‘delivery’: (s2(1) SOGO) “voluntary transfer of possession from one person to another”</w:t>
      </w:r>
      <w:r w:rsidR="00DE014F" w:rsidRPr="00B756A7">
        <w:rPr>
          <w:rFonts w:hint="eastAsia"/>
          <w:sz w:val="20"/>
          <w:szCs w:val="20"/>
          <w:lang w:val="en-HK"/>
        </w:rPr>
        <w:t xml:space="preserve"> </w:t>
      </w:r>
      <w:r w:rsidR="00DE014F" w:rsidRPr="00B756A7">
        <w:rPr>
          <w:rFonts w:hint="eastAsia"/>
          <w:sz w:val="20"/>
          <w:szCs w:val="20"/>
          <w:lang w:val="en-HK"/>
        </w:rPr>
        <w:t>自愿转让占有</w:t>
      </w:r>
    </w:p>
    <w:p w14:paraId="0EB8142E" w14:textId="6A7E7731" w:rsidR="00D1246F" w:rsidRPr="00B756A7" w:rsidRDefault="00D1246F" w:rsidP="00B756A7">
      <w:pPr>
        <w:pStyle w:val="a0"/>
        <w:spacing w:after="240" w:line="276" w:lineRule="auto"/>
        <w:rPr>
          <w:sz w:val="20"/>
          <w:szCs w:val="20"/>
        </w:rPr>
      </w:pPr>
      <w:r w:rsidRPr="00B756A7">
        <w:rPr>
          <w:sz w:val="20"/>
          <w:szCs w:val="20"/>
          <w:lang w:val="en-HK"/>
        </w:rPr>
        <w:t xml:space="preserve">S31(1) SOGO “Whether it is for the buyer to take possession of the goods or for the seller to send them to the buyer </w:t>
      </w:r>
      <w:r w:rsidRPr="00B756A7">
        <w:rPr>
          <w:sz w:val="20"/>
          <w:szCs w:val="20"/>
          <w:lang w:val="en-HK"/>
        </w:rPr>
        <w:lastRenderedPageBreak/>
        <w:t>is a question depending in each case on the contract, express or implied, between the parties…”</w:t>
      </w:r>
      <w:r w:rsidR="00E1756B" w:rsidRPr="00B756A7">
        <w:rPr>
          <w:rFonts w:hint="eastAsia"/>
          <w:sz w:val="20"/>
          <w:szCs w:val="20"/>
        </w:rPr>
        <w:t xml:space="preserve"> </w:t>
      </w:r>
      <w:r w:rsidR="00E1756B" w:rsidRPr="00B756A7">
        <w:rPr>
          <w:rFonts w:hint="eastAsia"/>
          <w:sz w:val="20"/>
          <w:szCs w:val="20"/>
        </w:rPr>
        <w:t>交付地按合同规定；无约定则依次按卖方营业地、住所地。</w:t>
      </w:r>
    </w:p>
    <w:p w14:paraId="36E46A5C" w14:textId="2E6E3A7B" w:rsidR="00E1756B" w:rsidRPr="00B756A7" w:rsidRDefault="00F93089" w:rsidP="00B756A7">
      <w:pPr>
        <w:pStyle w:val="2"/>
        <w:spacing w:line="276" w:lineRule="auto"/>
        <w:rPr>
          <w:sz w:val="20"/>
          <w:szCs w:val="20"/>
        </w:rPr>
      </w:pPr>
      <w:bookmarkStart w:id="54" w:name="_Toc197204551"/>
      <w:r w:rsidRPr="00B756A7">
        <w:rPr>
          <w:rFonts w:hint="eastAsia"/>
          <w:sz w:val="20"/>
          <w:szCs w:val="20"/>
        </w:rPr>
        <w:t>Mode of Delivery</w:t>
      </w:r>
      <w:bookmarkEnd w:id="54"/>
    </w:p>
    <w:p w14:paraId="7236A3C8" w14:textId="77777777" w:rsidR="00F93089" w:rsidRPr="00B756A7" w:rsidRDefault="00F93089" w:rsidP="00B756A7">
      <w:pPr>
        <w:pStyle w:val="ab"/>
        <w:numPr>
          <w:ilvl w:val="0"/>
          <w:numId w:val="36"/>
        </w:numPr>
        <w:spacing w:line="276" w:lineRule="auto"/>
        <w:rPr>
          <w:sz w:val="20"/>
          <w:szCs w:val="20"/>
        </w:rPr>
      </w:pPr>
      <w:r w:rsidRPr="00B756A7">
        <w:rPr>
          <w:rFonts w:hint="eastAsia"/>
          <w:sz w:val="20"/>
          <w:szCs w:val="20"/>
        </w:rPr>
        <w:t>Actual delivery (physical delivery)</w:t>
      </w:r>
    </w:p>
    <w:p w14:paraId="75D1A9F3" w14:textId="18DA9949" w:rsidR="00F93089" w:rsidRPr="00B756A7" w:rsidRDefault="00F93089" w:rsidP="00B756A7">
      <w:pPr>
        <w:pStyle w:val="ab"/>
        <w:numPr>
          <w:ilvl w:val="0"/>
          <w:numId w:val="36"/>
        </w:numPr>
        <w:spacing w:after="240" w:line="276" w:lineRule="auto"/>
        <w:rPr>
          <w:sz w:val="20"/>
          <w:szCs w:val="20"/>
        </w:rPr>
      </w:pPr>
      <w:r w:rsidRPr="00B756A7">
        <w:rPr>
          <w:sz w:val="20"/>
          <w:szCs w:val="20"/>
        </w:rPr>
        <w:t xml:space="preserve">Constructive delivery </w:t>
      </w:r>
      <w:r w:rsidR="00B14D9A" w:rsidRPr="00B756A7">
        <w:rPr>
          <w:rFonts w:hint="eastAsia"/>
          <w:sz w:val="20"/>
          <w:szCs w:val="20"/>
        </w:rPr>
        <w:t>推定交付</w:t>
      </w:r>
      <w:r w:rsidRPr="00B756A7">
        <w:rPr>
          <w:sz w:val="20"/>
          <w:szCs w:val="20"/>
        </w:rPr>
        <w:t>- “Where the goods at the time of sale are in the possession of a third person, there is no delivery by seller to buyer unless and until such third person acknowledges to the buyer that he holds the goods on his behalf....”</w:t>
      </w:r>
      <w:r w:rsidR="00B14D9A" w:rsidRPr="00B756A7">
        <w:rPr>
          <w:rFonts w:hint="eastAsia"/>
          <w:sz w:val="20"/>
          <w:szCs w:val="20"/>
        </w:rPr>
        <w:t xml:space="preserve"> </w:t>
      </w:r>
      <w:r w:rsidR="00B14D9A" w:rsidRPr="00B756A7">
        <w:rPr>
          <w:rFonts w:hint="eastAsia"/>
          <w:sz w:val="20"/>
          <w:szCs w:val="20"/>
        </w:rPr>
        <w:t>第三人占有，卖方无交付，除非第三人向买方承认是代买方持有货品</w:t>
      </w:r>
      <w:r w:rsidR="00B14D9A" w:rsidRPr="00B756A7">
        <w:rPr>
          <w:rFonts w:hint="eastAsia"/>
          <w:sz w:val="20"/>
          <w:szCs w:val="20"/>
        </w:rPr>
        <w:t xml:space="preserve"> </w:t>
      </w:r>
      <w:r w:rsidRPr="00B756A7">
        <w:rPr>
          <w:sz w:val="20"/>
          <w:szCs w:val="20"/>
        </w:rPr>
        <w:t>(s31(3) SOGO) hold by someone else, attornment</w:t>
      </w:r>
    </w:p>
    <w:p w14:paraId="71CDA492" w14:textId="5291C33D" w:rsidR="00F93089" w:rsidRPr="00B756A7" w:rsidRDefault="00C00744" w:rsidP="00B756A7">
      <w:pPr>
        <w:pStyle w:val="2"/>
        <w:spacing w:line="276" w:lineRule="auto"/>
        <w:rPr>
          <w:sz w:val="20"/>
          <w:szCs w:val="20"/>
        </w:rPr>
      </w:pPr>
      <w:bookmarkStart w:id="55" w:name="_Toc197204552"/>
      <w:r w:rsidRPr="00B756A7">
        <w:rPr>
          <w:rFonts w:hint="eastAsia"/>
          <w:sz w:val="20"/>
          <w:szCs w:val="20"/>
        </w:rPr>
        <w:t>Place of Delivery</w:t>
      </w:r>
      <w:bookmarkEnd w:id="55"/>
    </w:p>
    <w:p w14:paraId="2E311054" w14:textId="77777777" w:rsidR="00C00744" w:rsidRPr="00B756A7" w:rsidRDefault="00C00744" w:rsidP="00B756A7">
      <w:pPr>
        <w:pStyle w:val="ab"/>
        <w:numPr>
          <w:ilvl w:val="0"/>
          <w:numId w:val="51"/>
        </w:numPr>
        <w:spacing w:line="276" w:lineRule="auto"/>
        <w:rPr>
          <w:sz w:val="20"/>
          <w:szCs w:val="20"/>
        </w:rPr>
      </w:pPr>
      <w:r w:rsidRPr="00B756A7">
        <w:rPr>
          <w:sz w:val="20"/>
          <w:szCs w:val="20"/>
          <w:lang w:val="en-HK"/>
        </w:rPr>
        <w:t xml:space="preserve">S31(1) SOGO “…. Apart from any such contract, express or implied, the place of delivery is the </w:t>
      </w:r>
      <w:r w:rsidRPr="00B756A7">
        <w:rPr>
          <w:b/>
          <w:bCs/>
          <w:sz w:val="20"/>
          <w:szCs w:val="20"/>
          <w:lang w:val="en-HK"/>
        </w:rPr>
        <w:t>seller’s place of business</w:t>
      </w:r>
      <w:r w:rsidRPr="00B756A7">
        <w:rPr>
          <w:sz w:val="20"/>
          <w:szCs w:val="20"/>
          <w:lang w:val="en-HK"/>
        </w:rPr>
        <w:t xml:space="preserve">, if he has one, and if not, his residence: </w:t>
      </w:r>
    </w:p>
    <w:p w14:paraId="349A10E3" w14:textId="15F9DBBE" w:rsidR="004234F2" w:rsidRPr="00B756A7" w:rsidRDefault="00C00744" w:rsidP="00B756A7">
      <w:pPr>
        <w:pStyle w:val="a0"/>
        <w:numPr>
          <w:ilvl w:val="0"/>
          <w:numId w:val="0"/>
        </w:numPr>
        <w:spacing w:after="240" w:line="276" w:lineRule="auto"/>
        <w:ind w:left="440"/>
        <w:rPr>
          <w:sz w:val="20"/>
          <w:szCs w:val="20"/>
        </w:rPr>
      </w:pPr>
      <w:r w:rsidRPr="00B756A7">
        <w:rPr>
          <w:sz w:val="20"/>
          <w:szCs w:val="20"/>
          <w:lang w:val="en-HK"/>
        </w:rPr>
        <w:t xml:space="preserve">Provided that, if the contract is for the sale of </w:t>
      </w:r>
      <w:r w:rsidRPr="00B756A7">
        <w:rPr>
          <w:b/>
          <w:bCs/>
          <w:sz w:val="20"/>
          <w:szCs w:val="20"/>
          <w:lang w:val="en-HK"/>
        </w:rPr>
        <w:t>specific goods</w:t>
      </w:r>
      <w:r w:rsidRPr="00B756A7">
        <w:rPr>
          <w:sz w:val="20"/>
          <w:szCs w:val="20"/>
          <w:lang w:val="en-HK"/>
        </w:rPr>
        <w:t>, which, to the knowledge of the parties when the contract is made, are in some other place, then that place is the place of delivery.”</w:t>
      </w:r>
      <w:r w:rsidR="004234F2" w:rsidRPr="00B756A7">
        <w:rPr>
          <w:rFonts w:hint="eastAsia"/>
          <w:sz w:val="20"/>
          <w:szCs w:val="20"/>
          <w:lang w:val="en-HK"/>
        </w:rPr>
        <w:t xml:space="preserve"> </w:t>
      </w:r>
      <w:r w:rsidR="004234F2" w:rsidRPr="00B756A7">
        <w:rPr>
          <w:rFonts w:hint="eastAsia"/>
          <w:sz w:val="20"/>
          <w:szCs w:val="20"/>
        </w:rPr>
        <w:t>交付地按合同规定；无约定则依次按卖方营业地、住所地</w:t>
      </w:r>
      <w:r w:rsidR="00F3642D" w:rsidRPr="00B756A7">
        <w:rPr>
          <w:rFonts w:hint="eastAsia"/>
          <w:sz w:val="20"/>
          <w:szCs w:val="20"/>
        </w:rPr>
        <w:t>；如果是特定货品，且双方订立合同时均知货品在另一地，则该地为交付地点。</w:t>
      </w:r>
    </w:p>
    <w:p w14:paraId="3364A491" w14:textId="1EE44EC9" w:rsidR="00F3642D" w:rsidRPr="00B756A7" w:rsidRDefault="00F3642D" w:rsidP="00B756A7">
      <w:pPr>
        <w:pStyle w:val="2"/>
        <w:spacing w:line="276" w:lineRule="auto"/>
        <w:rPr>
          <w:sz w:val="20"/>
          <w:szCs w:val="20"/>
        </w:rPr>
      </w:pPr>
      <w:bookmarkStart w:id="56" w:name="_Toc197204553"/>
      <w:r w:rsidRPr="00B756A7">
        <w:rPr>
          <w:rFonts w:hint="eastAsia"/>
          <w:sz w:val="20"/>
          <w:szCs w:val="20"/>
        </w:rPr>
        <w:t>Time of Delivery</w:t>
      </w:r>
      <w:bookmarkEnd w:id="56"/>
    </w:p>
    <w:p w14:paraId="29331531" w14:textId="77777777" w:rsidR="00654E1F" w:rsidRPr="00B756A7" w:rsidRDefault="00133D9B" w:rsidP="00B756A7">
      <w:pPr>
        <w:pStyle w:val="ab"/>
        <w:numPr>
          <w:ilvl w:val="0"/>
          <w:numId w:val="51"/>
        </w:numPr>
        <w:spacing w:line="276" w:lineRule="auto"/>
        <w:rPr>
          <w:sz w:val="20"/>
          <w:szCs w:val="20"/>
        </w:rPr>
      </w:pPr>
      <w:r w:rsidRPr="00B756A7">
        <w:rPr>
          <w:rFonts w:hint="eastAsia"/>
          <w:sz w:val="20"/>
          <w:szCs w:val="20"/>
        </w:rPr>
        <w:t xml:space="preserve">Time of the essence? </w:t>
      </w:r>
      <w:r w:rsidRPr="00B756A7">
        <w:rPr>
          <w:sz w:val="20"/>
          <w:szCs w:val="20"/>
        </w:rPr>
        <w:t>–</w:t>
      </w:r>
      <w:r w:rsidRPr="00B756A7">
        <w:rPr>
          <w:rFonts w:hint="eastAsia"/>
          <w:sz w:val="20"/>
          <w:szCs w:val="20"/>
        </w:rPr>
        <w:t xml:space="preserve">could rebut the presumption </w:t>
      </w:r>
    </w:p>
    <w:p w14:paraId="087F4D16" w14:textId="3E716088" w:rsidR="00654E1F" w:rsidRPr="00B756A7" w:rsidRDefault="00654E1F" w:rsidP="00B756A7">
      <w:pPr>
        <w:pStyle w:val="ab"/>
        <w:numPr>
          <w:ilvl w:val="0"/>
          <w:numId w:val="51"/>
        </w:numPr>
        <w:spacing w:line="276" w:lineRule="auto"/>
        <w:rPr>
          <w:sz w:val="20"/>
          <w:szCs w:val="20"/>
        </w:rPr>
      </w:pPr>
      <w:r w:rsidRPr="00B756A7">
        <w:rPr>
          <w:sz w:val="20"/>
          <w:szCs w:val="20"/>
          <w:lang w:val="en-HK"/>
        </w:rPr>
        <w:t>S12(1) SOGO</w:t>
      </w:r>
      <w:r w:rsidR="00A96D67" w:rsidRPr="00B756A7">
        <w:rPr>
          <w:rFonts w:hint="eastAsia"/>
          <w:sz w:val="20"/>
          <w:szCs w:val="20"/>
          <w:lang w:val="en-HK"/>
        </w:rPr>
        <w:t xml:space="preserve"> </w:t>
      </w:r>
      <w:r w:rsidRPr="00B756A7">
        <w:rPr>
          <w:sz w:val="20"/>
          <w:szCs w:val="20"/>
          <w:lang w:val="en-HK"/>
        </w:rPr>
        <w:t xml:space="preserve">“Unless a different intention appears from the terms of the contract, stipulations as to time of payment are not deemed to be of the essence of a contract of sale. Whether any other stipulation as to time is of the essence of the contract or not depends on the terms of the contract.” </w:t>
      </w:r>
      <w:r w:rsidRPr="00B756A7">
        <w:rPr>
          <w:rFonts w:hint="eastAsia"/>
          <w:sz w:val="20"/>
          <w:szCs w:val="20"/>
        </w:rPr>
        <w:t>付款时限不当成合同要素，</w:t>
      </w:r>
      <w:r w:rsidR="00A96D67" w:rsidRPr="00B756A7">
        <w:rPr>
          <w:rFonts w:hint="eastAsia"/>
          <w:sz w:val="20"/>
          <w:szCs w:val="20"/>
        </w:rPr>
        <w:t>除非另有意图（</w:t>
      </w:r>
      <w:r w:rsidRPr="00B756A7">
        <w:rPr>
          <w:rFonts w:hint="eastAsia"/>
          <w:sz w:val="20"/>
          <w:szCs w:val="20"/>
        </w:rPr>
        <w:t>否则延迟</w:t>
      </w:r>
      <w:proofErr w:type="gramStart"/>
      <w:r w:rsidRPr="00B756A7">
        <w:rPr>
          <w:rFonts w:hint="eastAsia"/>
          <w:sz w:val="20"/>
          <w:szCs w:val="20"/>
        </w:rPr>
        <w:t>给付</w:t>
      </w:r>
      <w:r w:rsidR="00A96D67" w:rsidRPr="00B756A7">
        <w:rPr>
          <w:rFonts w:hint="eastAsia"/>
          <w:sz w:val="20"/>
          <w:szCs w:val="20"/>
        </w:rPr>
        <w:t>很</w:t>
      </w:r>
      <w:proofErr w:type="gramEnd"/>
      <w:r w:rsidR="00A96D67" w:rsidRPr="00B756A7">
        <w:rPr>
          <w:rFonts w:hint="eastAsia"/>
          <w:sz w:val="20"/>
          <w:szCs w:val="20"/>
        </w:rPr>
        <w:t>容易</w:t>
      </w:r>
      <w:r w:rsidRPr="00B756A7">
        <w:rPr>
          <w:rFonts w:hint="eastAsia"/>
          <w:sz w:val="20"/>
          <w:szCs w:val="20"/>
        </w:rPr>
        <w:t>导致</w:t>
      </w:r>
      <w:r w:rsidRPr="00B756A7">
        <w:rPr>
          <w:sz w:val="20"/>
          <w:szCs w:val="20"/>
        </w:rPr>
        <w:t>repudiate</w:t>
      </w:r>
      <w:r w:rsidR="00A96D67" w:rsidRPr="00B756A7">
        <w:rPr>
          <w:rFonts w:hint="eastAsia"/>
          <w:sz w:val="20"/>
          <w:szCs w:val="20"/>
        </w:rPr>
        <w:t>）。</w:t>
      </w:r>
    </w:p>
    <w:p w14:paraId="3F872846" w14:textId="77777777" w:rsidR="00E97333" w:rsidRPr="00B756A7" w:rsidRDefault="00654E1F" w:rsidP="00B756A7">
      <w:pPr>
        <w:pStyle w:val="ab"/>
        <w:numPr>
          <w:ilvl w:val="0"/>
          <w:numId w:val="51"/>
        </w:numPr>
        <w:spacing w:line="276" w:lineRule="auto"/>
        <w:rPr>
          <w:sz w:val="20"/>
          <w:szCs w:val="20"/>
        </w:rPr>
      </w:pPr>
      <w:r w:rsidRPr="00B756A7">
        <w:rPr>
          <w:sz w:val="20"/>
          <w:szCs w:val="20"/>
          <w:lang w:val="en-HK"/>
        </w:rPr>
        <w:t xml:space="preserve">‘... [T]he enormous practical advantages </w:t>
      </w:r>
      <w:r w:rsidRPr="00B756A7">
        <w:rPr>
          <w:b/>
          <w:bCs/>
          <w:sz w:val="20"/>
          <w:szCs w:val="20"/>
          <w:lang w:val="en-HK"/>
        </w:rPr>
        <w:t>in certainty</w:t>
      </w:r>
      <w:r w:rsidRPr="00B756A7">
        <w:rPr>
          <w:sz w:val="20"/>
          <w:szCs w:val="20"/>
          <w:lang w:val="en-HK"/>
        </w:rPr>
        <w:t>, not least in regard to string contracts where today’s buyer may be tomorrow’s seller. Most members of the string will have many ongoing contracts simultaneously and they must be able to do business with confidence in the legal results of their actions</w:t>
      </w:r>
      <w:proofErr w:type="gramStart"/>
      <w:r w:rsidRPr="00B756A7">
        <w:rPr>
          <w:sz w:val="20"/>
          <w:szCs w:val="20"/>
          <w:lang w:val="en-HK"/>
        </w:rPr>
        <w:t>’</w:t>
      </w:r>
      <w:proofErr w:type="gramEnd"/>
      <w:r w:rsidRPr="00B756A7">
        <w:rPr>
          <w:sz w:val="20"/>
          <w:szCs w:val="20"/>
          <w:lang w:val="en-HK"/>
        </w:rPr>
        <w:t xml:space="preserve"> (per Lord Lowry, </w:t>
      </w:r>
      <w:bookmarkStart w:id="57" w:name="OLE_LINK10"/>
      <w:r w:rsidRPr="00B756A7">
        <w:rPr>
          <w:i/>
          <w:iCs/>
          <w:sz w:val="20"/>
          <w:szCs w:val="20"/>
          <w:lang w:val="en-HK"/>
        </w:rPr>
        <w:t xml:space="preserve">Bunge Corp v </w:t>
      </w:r>
      <w:proofErr w:type="spellStart"/>
      <w:r w:rsidRPr="00B756A7">
        <w:rPr>
          <w:i/>
          <w:iCs/>
          <w:sz w:val="20"/>
          <w:szCs w:val="20"/>
          <w:lang w:val="en-HK"/>
        </w:rPr>
        <w:t>Tradax</w:t>
      </w:r>
      <w:proofErr w:type="spellEnd"/>
      <w:r w:rsidRPr="00B756A7">
        <w:rPr>
          <w:i/>
          <w:iCs/>
          <w:sz w:val="20"/>
          <w:szCs w:val="20"/>
          <w:lang w:val="en-HK"/>
        </w:rPr>
        <w:t xml:space="preserve"> Export SA</w:t>
      </w:r>
      <w:bookmarkEnd w:id="57"/>
      <w:r w:rsidR="00AD6536" w:rsidRPr="00B756A7">
        <w:rPr>
          <w:rFonts w:hint="eastAsia"/>
          <w:i/>
          <w:iCs/>
          <w:sz w:val="20"/>
          <w:szCs w:val="20"/>
          <w:lang w:val="en-HK"/>
        </w:rPr>
        <w:t xml:space="preserve">: </w:t>
      </w:r>
      <w:r w:rsidR="00AD6536" w:rsidRPr="00B756A7">
        <w:rPr>
          <w:rFonts w:hint="eastAsia"/>
          <w:i/>
          <w:iCs/>
          <w:sz w:val="20"/>
          <w:szCs w:val="20"/>
          <w:lang w:val="en-HK"/>
        </w:rPr>
        <w:t>买方通知迟延，卖方认为构成违约，</w:t>
      </w:r>
      <w:r w:rsidR="00AA091D" w:rsidRPr="00B756A7">
        <w:rPr>
          <w:rFonts w:hint="eastAsia"/>
          <w:i/>
          <w:iCs/>
          <w:sz w:val="20"/>
          <w:szCs w:val="20"/>
          <w:lang w:val="en-HK"/>
        </w:rPr>
        <w:t>这个案子中时间很重要，所以构成根本违约，卖方可以撤销合同；</w:t>
      </w:r>
      <w:r w:rsidR="00142F1F" w:rsidRPr="00B756A7">
        <w:rPr>
          <w:rFonts w:hint="eastAsia"/>
          <w:i/>
          <w:iCs/>
          <w:sz w:val="20"/>
          <w:szCs w:val="20"/>
          <w:lang w:val="en-HK"/>
        </w:rPr>
        <w:t xml:space="preserve"> </w:t>
      </w:r>
      <w:r w:rsidR="00AD6536" w:rsidRPr="00B756A7">
        <w:rPr>
          <w:rFonts w:hint="eastAsia"/>
          <w:i/>
          <w:iCs/>
          <w:sz w:val="20"/>
          <w:szCs w:val="20"/>
          <w:lang w:val="en-HK"/>
        </w:rPr>
        <w:t>whether the notification clause constitutes a condition?</w:t>
      </w:r>
      <w:r w:rsidR="00142F1F" w:rsidRPr="00B756A7">
        <w:rPr>
          <w:rFonts w:hint="eastAsia"/>
          <w:i/>
          <w:iCs/>
          <w:sz w:val="20"/>
          <w:szCs w:val="20"/>
          <w:lang w:val="en-HK"/>
        </w:rPr>
        <w:t xml:space="preserve"> </w:t>
      </w:r>
      <w:r w:rsidR="00AD6536" w:rsidRPr="00B756A7">
        <w:rPr>
          <w:i/>
          <w:iCs/>
          <w:sz w:val="20"/>
          <w:szCs w:val="20"/>
          <w:lang w:val="en-HK"/>
        </w:rPr>
        <w:t>—</w:t>
      </w:r>
      <w:r w:rsidR="00AD6536" w:rsidRPr="00B756A7">
        <w:rPr>
          <w:rFonts w:hint="eastAsia"/>
          <w:i/>
          <w:iCs/>
          <w:sz w:val="20"/>
          <w:szCs w:val="20"/>
          <w:lang w:val="en-HK"/>
        </w:rPr>
        <w:t xml:space="preserve">in this case, </w:t>
      </w:r>
      <w:r w:rsidR="00AD6536" w:rsidRPr="00B756A7">
        <w:rPr>
          <w:i/>
          <w:iCs/>
          <w:sz w:val="20"/>
          <w:szCs w:val="20"/>
        </w:rPr>
        <w:t xml:space="preserve">time is </w:t>
      </w:r>
      <w:proofErr w:type="gramStart"/>
      <w:r w:rsidR="00AD6536" w:rsidRPr="00B756A7">
        <w:rPr>
          <w:i/>
          <w:iCs/>
          <w:sz w:val="20"/>
          <w:szCs w:val="20"/>
        </w:rPr>
        <w:t>essential</w:t>
      </w:r>
      <w:proofErr w:type="gramEnd"/>
      <w:r w:rsidR="00AD6536" w:rsidRPr="00B756A7">
        <w:rPr>
          <w:i/>
          <w:iCs/>
          <w:sz w:val="20"/>
          <w:szCs w:val="20"/>
        </w:rPr>
        <w:t xml:space="preserve"> and clauses related to time require precise compliance by the Parties. The ability of the seller to fulfil his contractual obligation is entirely </w:t>
      </w:r>
      <w:proofErr w:type="spellStart"/>
      <w:r w:rsidR="00AD6536" w:rsidRPr="00B756A7">
        <w:rPr>
          <w:i/>
          <w:iCs/>
          <w:sz w:val="20"/>
          <w:szCs w:val="20"/>
        </w:rPr>
        <w:t>dependant</w:t>
      </w:r>
      <w:proofErr w:type="spellEnd"/>
      <w:r w:rsidR="00AD6536" w:rsidRPr="00B756A7">
        <w:rPr>
          <w:i/>
          <w:iCs/>
          <w:sz w:val="20"/>
          <w:szCs w:val="20"/>
        </w:rPr>
        <w:t xml:space="preserve"> on the buyer’s punctual performance of this contractual clause. Thus, and particularly in consideration of the essential role of time within mercantile contracts, the notification clause is constructed as a contractual condition that requires strict compliance. Accordingly, the buyers have breached the condition and the sellers had the right to terminate and claim for damages.</w:t>
      </w:r>
      <w:r w:rsidRPr="00B756A7">
        <w:rPr>
          <w:sz w:val="20"/>
          <w:szCs w:val="20"/>
          <w:lang w:val="en-HK"/>
        </w:rPr>
        <w:t>)</w:t>
      </w:r>
    </w:p>
    <w:p w14:paraId="2262E00C" w14:textId="4D0EC67A" w:rsidR="00E97333" w:rsidRPr="00B756A7" w:rsidRDefault="00E97333" w:rsidP="00B756A7">
      <w:pPr>
        <w:pStyle w:val="ab"/>
        <w:numPr>
          <w:ilvl w:val="0"/>
          <w:numId w:val="51"/>
        </w:numPr>
        <w:spacing w:line="276" w:lineRule="auto"/>
        <w:rPr>
          <w:sz w:val="20"/>
          <w:szCs w:val="20"/>
        </w:rPr>
      </w:pPr>
      <w:r w:rsidRPr="00B756A7">
        <w:rPr>
          <w:i/>
          <w:iCs/>
          <w:sz w:val="20"/>
          <w:szCs w:val="20"/>
          <w:lang w:val="en-HK"/>
        </w:rPr>
        <w:t xml:space="preserve">Charles Rickards Ltd v Oppenheim </w:t>
      </w:r>
      <w:r w:rsidRPr="00B756A7">
        <w:rPr>
          <w:sz w:val="20"/>
          <w:szCs w:val="20"/>
          <w:lang w:val="en-HK"/>
        </w:rPr>
        <w:t xml:space="preserve">– giving reasonable notice to make </w:t>
      </w:r>
      <w:r w:rsidR="00196483" w:rsidRPr="00B756A7">
        <w:rPr>
          <w:rFonts w:hint="eastAsia"/>
          <w:sz w:val="20"/>
          <w:szCs w:val="20"/>
          <w:lang w:val="en-HK"/>
        </w:rPr>
        <w:t xml:space="preserve">the </w:t>
      </w:r>
      <w:r w:rsidRPr="00B756A7">
        <w:rPr>
          <w:sz w:val="20"/>
          <w:szCs w:val="20"/>
          <w:lang w:val="en-HK"/>
        </w:rPr>
        <w:t>time of the essence—</w:t>
      </w:r>
      <w:r w:rsidRPr="00B756A7">
        <w:rPr>
          <w:sz w:val="20"/>
          <w:szCs w:val="20"/>
        </w:rPr>
        <w:t xml:space="preserve">part of the car; </w:t>
      </w:r>
      <w:r w:rsidRPr="00B756A7">
        <w:rPr>
          <w:rFonts w:hint="eastAsia"/>
          <w:sz w:val="20"/>
          <w:szCs w:val="20"/>
        </w:rPr>
        <w:t>卖方通知无法按合同约定交货，买方说可以</w:t>
      </w:r>
      <w:r w:rsidRPr="00B756A7">
        <w:rPr>
          <w:sz w:val="20"/>
          <w:szCs w:val="20"/>
        </w:rPr>
        <w:t xml:space="preserve">extend the </w:t>
      </w:r>
      <w:proofErr w:type="spellStart"/>
      <w:r w:rsidRPr="00B756A7">
        <w:rPr>
          <w:sz w:val="20"/>
          <w:szCs w:val="20"/>
        </w:rPr>
        <w:t>ddl</w:t>
      </w:r>
      <w:proofErr w:type="spellEnd"/>
      <w:r w:rsidRPr="00B756A7">
        <w:rPr>
          <w:sz w:val="20"/>
          <w:szCs w:val="20"/>
        </w:rPr>
        <w:t xml:space="preserve">, </w:t>
      </w:r>
      <w:r w:rsidRPr="00B756A7">
        <w:rPr>
          <w:rFonts w:hint="eastAsia"/>
          <w:sz w:val="20"/>
          <w:szCs w:val="20"/>
        </w:rPr>
        <w:t>到了</w:t>
      </w:r>
      <w:proofErr w:type="spellStart"/>
      <w:r w:rsidRPr="00B756A7">
        <w:rPr>
          <w:sz w:val="20"/>
          <w:szCs w:val="20"/>
        </w:rPr>
        <w:t>ddl</w:t>
      </w:r>
      <w:proofErr w:type="spellEnd"/>
      <w:r w:rsidRPr="00B756A7">
        <w:rPr>
          <w:rFonts w:hint="eastAsia"/>
          <w:sz w:val="20"/>
          <w:szCs w:val="20"/>
        </w:rPr>
        <w:t>卖方还是无法交货，于是买方</w:t>
      </w:r>
      <w:r w:rsidRPr="00B756A7">
        <w:rPr>
          <w:sz w:val="20"/>
          <w:szCs w:val="20"/>
        </w:rPr>
        <w:t xml:space="preserve">give reasonable notice that not </w:t>
      </w:r>
      <w:proofErr w:type="spellStart"/>
      <w:r w:rsidRPr="00B756A7">
        <w:rPr>
          <w:sz w:val="20"/>
          <w:szCs w:val="20"/>
        </w:rPr>
        <w:t>gonna</w:t>
      </w:r>
      <w:proofErr w:type="spellEnd"/>
      <w:r w:rsidRPr="00B756A7">
        <w:rPr>
          <w:sz w:val="20"/>
          <w:szCs w:val="20"/>
        </w:rPr>
        <w:t xml:space="preserve"> accept, sue for price. </w:t>
      </w:r>
      <w:r w:rsidRPr="00B756A7">
        <w:rPr>
          <w:rFonts w:hint="eastAsia"/>
          <w:sz w:val="20"/>
          <w:szCs w:val="20"/>
        </w:rPr>
        <w:t>此时</w:t>
      </w:r>
      <w:r w:rsidRPr="00B756A7">
        <w:rPr>
          <w:sz w:val="20"/>
          <w:szCs w:val="20"/>
        </w:rPr>
        <w:t>reasonable notice made the time of the essence.</w:t>
      </w:r>
    </w:p>
    <w:p w14:paraId="4639F2B8" w14:textId="4C9B8BDF" w:rsidR="00E97333" w:rsidRPr="00B756A7" w:rsidRDefault="00E97333" w:rsidP="00B756A7">
      <w:pPr>
        <w:pStyle w:val="ab"/>
        <w:numPr>
          <w:ilvl w:val="0"/>
          <w:numId w:val="51"/>
        </w:numPr>
        <w:spacing w:line="276" w:lineRule="auto"/>
        <w:rPr>
          <w:sz w:val="20"/>
          <w:szCs w:val="20"/>
        </w:rPr>
      </w:pPr>
      <w:r w:rsidRPr="00B756A7">
        <w:rPr>
          <w:sz w:val="20"/>
          <w:szCs w:val="20"/>
          <w:lang w:val="en-HK"/>
        </w:rPr>
        <w:t>S31(2) SOGO “Where under the contract of sale the seller is bound to send the goods to the buyer, but no time for sending them is fixed, the seller is bound to send them within a reasonable time.”</w:t>
      </w:r>
      <w:r w:rsidR="00A548FD" w:rsidRPr="00B756A7">
        <w:rPr>
          <w:rFonts w:hint="eastAsia"/>
          <w:sz w:val="20"/>
          <w:szCs w:val="20"/>
          <w:lang w:val="en-HK"/>
        </w:rPr>
        <w:t xml:space="preserve"> </w:t>
      </w:r>
      <w:r w:rsidR="00A548FD" w:rsidRPr="00B756A7">
        <w:rPr>
          <w:rFonts w:hint="eastAsia"/>
          <w:sz w:val="20"/>
          <w:szCs w:val="20"/>
          <w:lang w:val="en-HK"/>
        </w:rPr>
        <w:t>卖方送货，未约定送货时间，则在合理时间内送货（合理时间是</w:t>
      </w:r>
      <w:r w:rsidR="00A548FD" w:rsidRPr="00B756A7">
        <w:rPr>
          <w:rFonts w:hint="eastAsia"/>
          <w:sz w:val="20"/>
          <w:szCs w:val="20"/>
          <w:lang w:val="en-HK"/>
        </w:rPr>
        <w:t>question of fact via s58</w:t>
      </w:r>
      <w:r w:rsidR="00A548FD" w:rsidRPr="00B756A7">
        <w:rPr>
          <w:rFonts w:hint="eastAsia"/>
          <w:sz w:val="20"/>
          <w:szCs w:val="20"/>
          <w:lang w:val="en-HK"/>
        </w:rPr>
        <w:t>）。</w:t>
      </w:r>
    </w:p>
    <w:p w14:paraId="382145D3" w14:textId="0D0C0474" w:rsidR="00E97333" w:rsidRPr="00B756A7" w:rsidRDefault="00E97333" w:rsidP="00B756A7">
      <w:pPr>
        <w:pStyle w:val="ab"/>
        <w:numPr>
          <w:ilvl w:val="0"/>
          <w:numId w:val="51"/>
        </w:numPr>
        <w:spacing w:after="240" w:line="276" w:lineRule="auto"/>
        <w:ind w:left="442" w:hanging="442"/>
        <w:rPr>
          <w:sz w:val="20"/>
          <w:szCs w:val="20"/>
        </w:rPr>
      </w:pPr>
      <w:r w:rsidRPr="00B756A7">
        <w:rPr>
          <w:sz w:val="20"/>
          <w:szCs w:val="20"/>
          <w:lang w:val="en-HK"/>
        </w:rPr>
        <w:t>S31(4) SOGO “Demand or tender of delivery may be treated as ineffectual unless made at a reasonable hour. What is a reasonable hour is a question of fact.”</w:t>
      </w:r>
      <w:r w:rsidR="002D3D53" w:rsidRPr="00B756A7">
        <w:rPr>
          <w:rFonts w:hint="eastAsia"/>
          <w:sz w:val="20"/>
          <w:szCs w:val="20"/>
          <w:lang w:val="en-HK"/>
        </w:rPr>
        <w:t xml:space="preserve"> </w:t>
      </w:r>
      <w:r w:rsidR="002D3D53" w:rsidRPr="00B756A7">
        <w:rPr>
          <w:rFonts w:hint="eastAsia"/>
          <w:sz w:val="20"/>
          <w:szCs w:val="20"/>
          <w:lang w:val="en-HK"/>
        </w:rPr>
        <w:t>要求交付</w:t>
      </w:r>
      <w:r w:rsidR="002D3D53" w:rsidRPr="00B756A7">
        <w:rPr>
          <w:rFonts w:hint="eastAsia"/>
          <w:sz w:val="20"/>
          <w:szCs w:val="20"/>
          <w:lang w:val="en-HK"/>
        </w:rPr>
        <w:t>/</w:t>
      </w:r>
      <w:r w:rsidR="002D3D53" w:rsidRPr="00B756A7">
        <w:rPr>
          <w:rFonts w:hint="eastAsia"/>
          <w:sz w:val="20"/>
          <w:szCs w:val="20"/>
          <w:lang w:val="en-HK"/>
        </w:rPr>
        <w:t>提供交付应当在合理时间内</w:t>
      </w:r>
      <w:proofErr w:type="gramStart"/>
      <w:r w:rsidR="002D3D53" w:rsidRPr="00B756A7">
        <w:rPr>
          <w:rFonts w:hint="eastAsia"/>
          <w:sz w:val="20"/>
          <w:szCs w:val="20"/>
          <w:lang w:val="en-HK"/>
        </w:rPr>
        <w:t>作出</w:t>
      </w:r>
      <w:proofErr w:type="gramEnd"/>
      <w:r w:rsidR="002D3D53" w:rsidRPr="00B756A7">
        <w:rPr>
          <w:rFonts w:hint="eastAsia"/>
          <w:sz w:val="20"/>
          <w:szCs w:val="20"/>
          <w:lang w:val="en-HK"/>
        </w:rPr>
        <w:t>，否则可能无效</w:t>
      </w:r>
      <w:r w:rsidR="00F006E8" w:rsidRPr="00B756A7">
        <w:rPr>
          <w:rFonts w:hint="eastAsia"/>
          <w:sz w:val="20"/>
          <w:szCs w:val="20"/>
          <w:lang w:val="en-HK"/>
        </w:rPr>
        <w:t>——</w:t>
      </w:r>
      <w:r w:rsidR="002D3D53" w:rsidRPr="00B756A7">
        <w:rPr>
          <w:rFonts w:hint="eastAsia"/>
          <w:sz w:val="20"/>
          <w:szCs w:val="20"/>
          <w:lang w:val="en-HK"/>
        </w:rPr>
        <w:t>合理</w:t>
      </w:r>
      <w:r w:rsidR="002D3D53" w:rsidRPr="00B756A7">
        <w:rPr>
          <w:rFonts w:hint="eastAsia"/>
          <w:sz w:val="20"/>
          <w:szCs w:val="20"/>
          <w:lang w:val="en-HK"/>
        </w:rPr>
        <w:lastRenderedPageBreak/>
        <w:t>时间也是</w:t>
      </w:r>
      <w:r w:rsidR="002D3D53" w:rsidRPr="00B756A7">
        <w:rPr>
          <w:rFonts w:hint="eastAsia"/>
          <w:sz w:val="20"/>
          <w:szCs w:val="20"/>
          <w:lang w:val="en-HK"/>
        </w:rPr>
        <w:t>question of fact.</w:t>
      </w:r>
    </w:p>
    <w:p w14:paraId="2897D5FE" w14:textId="6CC5D194" w:rsidR="00142F1F" w:rsidRPr="00B756A7" w:rsidRDefault="002D3D53" w:rsidP="00B756A7">
      <w:pPr>
        <w:pStyle w:val="2"/>
        <w:spacing w:line="276" w:lineRule="auto"/>
        <w:ind w:left="442" w:hanging="442"/>
        <w:rPr>
          <w:sz w:val="20"/>
          <w:szCs w:val="20"/>
        </w:rPr>
      </w:pPr>
      <w:bookmarkStart w:id="58" w:name="_Toc197204554"/>
      <w:r w:rsidRPr="00B756A7">
        <w:rPr>
          <w:rFonts w:hint="eastAsia"/>
          <w:sz w:val="20"/>
          <w:szCs w:val="20"/>
        </w:rPr>
        <w:t>Delivery to Carrier</w:t>
      </w:r>
      <w:r w:rsidR="00E5024D" w:rsidRPr="00B756A7">
        <w:rPr>
          <w:rFonts w:hint="eastAsia"/>
          <w:sz w:val="20"/>
          <w:szCs w:val="20"/>
        </w:rPr>
        <w:t xml:space="preserve"> </w:t>
      </w:r>
      <w:r w:rsidR="00E5024D" w:rsidRPr="00B756A7">
        <w:rPr>
          <w:rFonts w:hint="eastAsia"/>
          <w:sz w:val="20"/>
          <w:szCs w:val="20"/>
        </w:rPr>
        <w:t>交付承运人</w:t>
      </w:r>
      <w:bookmarkEnd w:id="58"/>
    </w:p>
    <w:p w14:paraId="47B2D249" w14:textId="429B58C2" w:rsidR="00C23DBA" w:rsidRPr="00B756A7" w:rsidRDefault="00C23DBA" w:rsidP="00B756A7">
      <w:pPr>
        <w:pStyle w:val="ab"/>
        <w:numPr>
          <w:ilvl w:val="0"/>
          <w:numId w:val="53"/>
        </w:numPr>
        <w:spacing w:line="276" w:lineRule="auto"/>
        <w:ind w:left="442" w:hanging="442"/>
        <w:rPr>
          <w:sz w:val="20"/>
          <w:szCs w:val="20"/>
        </w:rPr>
      </w:pPr>
      <w:r w:rsidRPr="00B756A7">
        <w:rPr>
          <w:sz w:val="20"/>
          <w:szCs w:val="20"/>
          <w:lang w:val="en-HK"/>
        </w:rPr>
        <w:t xml:space="preserve">S34(1) SOGO “Where, in pursuance of a contract of sale, the seller is authorized or required to send the goods to the buyer, delivery of the goods to a carrier, whether named by the buyer or not </w:t>
      </w:r>
      <w:r w:rsidRPr="00B756A7">
        <w:rPr>
          <w:sz w:val="20"/>
          <w:szCs w:val="20"/>
        </w:rPr>
        <w:t>(both parties agreed)</w:t>
      </w:r>
      <w:r w:rsidRPr="00B756A7">
        <w:rPr>
          <w:sz w:val="20"/>
          <w:szCs w:val="20"/>
          <w:lang w:val="en-HK"/>
        </w:rPr>
        <w:t>, for the purpose of transmission (cannot be the agent of seller, seller still has the possession) to the buyer is prima facie deemed to be a delivery of the goods to the buyer.”</w:t>
      </w:r>
      <w:r w:rsidR="007411F0" w:rsidRPr="00B756A7">
        <w:rPr>
          <w:rFonts w:hint="eastAsia"/>
          <w:sz w:val="20"/>
          <w:szCs w:val="20"/>
          <w:lang w:val="en-HK"/>
        </w:rPr>
        <w:t xml:space="preserve"> </w:t>
      </w:r>
      <w:r w:rsidR="00AD3046" w:rsidRPr="00B756A7">
        <w:rPr>
          <w:rFonts w:hint="eastAsia"/>
          <w:sz w:val="20"/>
          <w:szCs w:val="20"/>
          <w:lang w:val="en-HK"/>
        </w:rPr>
        <w:t>货品交付承运人，表面当作交付买方；</w:t>
      </w:r>
    </w:p>
    <w:p w14:paraId="323A20DF" w14:textId="0DAB182B" w:rsidR="00C23DBA" w:rsidRPr="00B756A7" w:rsidRDefault="00C23DBA" w:rsidP="00B756A7">
      <w:pPr>
        <w:pStyle w:val="ab"/>
        <w:numPr>
          <w:ilvl w:val="0"/>
          <w:numId w:val="52"/>
        </w:numPr>
        <w:spacing w:line="276" w:lineRule="auto"/>
        <w:ind w:left="442" w:hanging="442"/>
        <w:rPr>
          <w:sz w:val="20"/>
          <w:szCs w:val="20"/>
        </w:rPr>
      </w:pPr>
      <w:r w:rsidRPr="00B756A7">
        <w:rPr>
          <w:sz w:val="20"/>
          <w:szCs w:val="20"/>
          <w:lang w:val="en-HK"/>
        </w:rPr>
        <w:t xml:space="preserve">S34(2) “Unless otherwise authorized by the buyer, the seller must make such contract with the carrier on behalf of the buyer as may be reasonable having regard to the nature of the goods and the other circumstances of the case. If the seller omits to do so, and the goods are lost or damaged in course of transit, the buyer may decline to treat the delivery to the carrier as a delivery to </w:t>
      </w:r>
      <w:proofErr w:type="gramStart"/>
      <w:r w:rsidRPr="00B756A7">
        <w:rPr>
          <w:sz w:val="20"/>
          <w:szCs w:val="20"/>
          <w:lang w:val="en-HK"/>
        </w:rPr>
        <w:t>himself, or</w:t>
      </w:r>
      <w:proofErr w:type="gramEnd"/>
      <w:r w:rsidRPr="00B756A7">
        <w:rPr>
          <w:sz w:val="20"/>
          <w:szCs w:val="20"/>
          <w:lang w:val="en-HK"/>
        </w:rPr>
        <w:t xml:space="preserve"> may hold the seller responsible in damages.”</w:t>
      </w:r>
      <w:r w:rsidR="005C2F88" w:rsidRPr="00B756A7">
        <w:rPr>
          <w:rFonts w:hint="eastAsia"/>
          <w:sz w:val="20"/>
          <w:szCs w:val="20"/>
          <w:lang w:val="en-HK"/>
        </w:rPr>
        <w:t xml:space="preserve"> </w:t>
      </w:r>
      <w:r w:rsidR="005C2F88" w:rsidRPr="00B756A7">
        <w:rPr>
          <w:rFonts w:hint="eastAsia"/>
          <w:sz w:val="20"/>
          <w:szCs w:val="20"/>
          <w:lang w:val="en-HK"/>
        </w:rPr>
        <w:t>如果是卖方代买方与承运人订立合约，则必须合理，否则货品运送损坏，买方可拒绝承运人交付，或要求卖方损害赔偿。</w:t>
      </w:r>
    </w:p>
    <w:p w14:paraId="130988DA" w14:textId="65F21278" w:rsidR="00C23DBA" w:rsidRPr="00B756A7" w:rsidRDefault="00C23DBA" w:rsidP="00B756A7">
      <w:pPr>
        <w:pStyle w:val="ab"/>
        <w:numPr>
          <w:ilvl w:val="0"/>
          <w:numId w:val="52"/>
        </w:numPr>
        <w:spacing w:after="240" w:line="276" w:lineRule="auto"/>
        <w:ind w:left="442" w:hanging="442"/>
        <w:rPr>
          <w:sz w:val="20"/>
          <w:szCs w:val="20"/>
        </w:rPr>
      </w:pPr>
      <w:r w:rsidRPr="00B756A7">
        <w:rPr>
          <w:i/>
          <w:iCs/>
          <w:sz w:val="20"/>
          <w:szCs w:val="20"/>
          <w:lang w:val="en-HK"/>
        </w:rPr>
        <w:t>Thomas Young &amp; Sons v Hobson &amp; Partners –</w:t>
      </w:r>
      <w:r w:rsidRPr="00B756A7">
        <w:rPr>
          <w:sz w:val="20"/>
          <w:szCs w:val="20"/>
          <w:lang w:val="en-HK"/>
        </w:rPr>
        <w:t xml:space="preserve"> sale of electric engines</w:t>
      </w:r>
      <w:r w:rsidR="005C2F88" w:rsidRPr="00B756A7">
        <w:rPr>
          <w:rFonts w:hint="eastAsia"/>
          <w:sz w:val="20"/>
          <w:szCs w:val="20"/>
          <w:lang w:val="en-HK"/>
        </w:rPr>
        <w:t xml:space="preserve">; </w:t>
      </w:r>
      <w:r w:rsidRPr="00B756A7">
        <w:rPr>
          <w:sz w:val="20"/>
          <w:szCs w:val="20"/>
          <w:lang w:val="en-HK"/>
        </w:rPr>
        <w:t xml:space="preserve">Carrier operate the train, </w:t>
      </w:r>
      <w:r w:rsidRPr="00B756A7">
        <w:rPr>
          <w:rFonts w:hint="eastAsia"/>
          <w:i/>
          <w:iCs/>
          <w:sz w:val="20"/>
          <w:szCs w:val="20"/>
        </w:rPr>
        <w:t>卖方没有要求承运人</w:t>
      </w:r>
      <w:r w:rsidRPr="00B756A7">
        <w:rPr>
          <w:i/>
          <w:iCs/>
          <w:sz w:val="20"/>
          <w:szCs w:val="20"/>
        </w:rPr>
        <w:t xml:space="preserve">take care of engines. </w:t>
      </w:r>
      <w:r w:rsidRPr="00B756A7">
        <w:rPr>
          <w:rFonts w:hint="eastAsia"/>
          <w:i/>
          <w:iCs/>
          <w:sz w:val="20"/>
          <w:szCs w:val="20"/>
        </w:rPr>
        <w:t>必须保证</w:t>
      </w:r>
      <w:r w:rsidRPr="00B756A7">
        <w:rPr>
          <w:i/>
          <w:iCs/>
          <w:sz w:val="20"/>
          <w:szCs w:val="20"/>
        </w:rPr>
        <w:t>goods would be secured on the train.</w:t>
      </w:r>
    </w:p>
    <w:p w14:paraId="3E610467" w14:textId="6193BBB3" w:rsidR="002D3D53" w:rsidRPr="00B756A7" w:rsidRDefault="002650EC" w:rsidP="00B756A7">
      <w:pPr>
        <w:pStyle w:val="2"/>
        <w:spacing w:line="276" w:lineRule="auto"/>
        <w:rPr>
          <w:sz w:val="20"/>
          <w:szCs w:val="20"/>
        </w:rPr>
      </w:pPr>
      <w:bookmarkStart w:id="59" w:name="_Toc197204555"/>
      <w:r w:rsidRPr="00B756A7">
        <w:rPr>
          <w:rFonts w:hint="eastAsia"/>
          <w:sz w:val="20"/>
          <w:szCs w:val="20"/>
        </w:rPr>
        <w:t>Expense to Deliverable State</w:t>
      </w:r>
      <w:bookmarkEnd w:id="59"/>
    </w:p>
    <w:p w14:paraId="65D7248E" w14:textId="5BC4B99B" w:rsidR="002650EC" w:rsidRPr="00B756A7" w:rsidRDefault="002650EC" w:rsidP="00B756A7">
      <w:pPr>
        <w:pStyle w:val="a0"/>
        <w:spacing w:line="276" w:lineRule="auto"/>
        <w:rPr>
          <w:sz w:val="20"/>
          <w:szCs w:val="20"/>
        </w:rPr>
      </w:pPr>
      <w:r w:rsidRPr="00B756A7">
        <w:rPr>
          <w:sz w:val="20"/>
          <w:szCs w:val="20"/>
          <w:lang w:val="en-HK"/>
        </w:rPr>
        <w:t xml:space="preserve">S31(5) “Unless otherwise agreed, the expenses of and incidental to putting the goods into a deliverable state must be borne by the seller.” </w:t>
      </w:r>
      <w:r w:rsidRPr="00B756A7">
        <w:rPr>
          <w:rFonts w:hint="eastAsia"/>
          <w:sz w:val="20"/>
          <w:szCs w:val="20"/>
          <w:lang w:val="en-HK"/>
        </w:rPr>
        <w:t>卖方承担使货品达到可交付状态的开支，但</w:t>
      </w:r>
      <w:r w:rsidRPr="00B756A7">
        <w:rPr>
          <w:rFonts w:hint="eastAsia"/>
          <w:sz w:val="20"/>
          <w:szCs w:val="20"/>
        </w:rPr>
        <w:t>不包括</w:t>
      </w:r>
      <w:r w:rsidRPr="00B756A7">
        <w:rPr>
          <w:sz w:val="20"/>
          <w:szCs w:val="20"/>
        </w:rPr>
        <w:t>delivery expense</w:t>
      </w:r>
    </w:p>
    <w:p w14:paraId="09A2513A" w14:textId="77777777" w:rsidR="002650EC" w:rsidRPr="00B756A7" w:rsidRDefault="002650EC" w:rsidP="00B756A7">
      <w:pPr>
        <w:pStyle w:val="ab"/>
        <w:numPr>
          <w:ilvl w:val="0"/>
          <w:numId w:val="54"/>
        </w:numPr>
        <w:spacing w:after="240" w:line="276" w:lineRule="auto"/>
        <w:rPr>
          <w:sz w:val="20"/>
          <w:szCs w:val="20"/>
        </w:rPr>
      </w:pPr>
      <w:r w:rsidRPr="00B756A7">
        <w:rPr>
          <w:sz w:val="20"/>
          <w:szCs w:val="20"/>
          <w:lang w:val="en-HK"/>
        </w:rPr>
        <w:t>To be distinguished from expenses of delivery itself which is to be agreed between the seller and the buyer</w:t>
      </w:r>
    </w:p>
    <w:p w14:paraId="1162ABD9" w14:textId="7E84EEFD" w:rsidR="002650EC" w:rsidRPr="00B756A7" w:rsidRDefault="0013005A" w:rsidP="00B756A7">
      <w:pPr>
        <w:pStyle w:val="1"/>
        <w:spacing w:after="240" w:line="276" w:lineRule="auto"/>
        <w:rPr>
          <w:sz w:val="20"/>
          <w:szCs w:val="20"/>
        </w:rPr>
      </w:pPr>
      <w:bookmarkStart w:id="60" w:name="_Toc197204556"/>
      <w:r w:rsidRPr="00B756A7">
        <w:rPr>
          <w:rFonts w:hint="eastAsia"/>
          <w:sz w:val="20"/>
          <w:szCs w:val="20"/>
        </w:rPr>
        <w:t>Sale of Goods</w:t>
      </w:r>
      <w:r w:rsidRPr="00B756A7">
        <w:rPr>
          <w:sz w:val="20"/>
          <w:szCs w:val="20"/>
        </w:rPr>
        <w:t>—</w:t>
      </w:r>
      <w:r w:rsidRPr="00B756A7">
        <w:rPr>
          <w:rFonts w:hint="eastAsia"/>
          <w:sz w:val="20"/>
          <w:szCs w:val="20"/>
        </w:rPr>
        <w:t>Duties of Buyer</w:t>
      </w:r>
      <w:bookmarkEnd w:id="60"/>
    </w:p>
    <w:p w14:paraId="193B54DF" w14:textId="484D7465" w:rsidR="0013005A" w:rsidRPr="00B756A7" w:rsidRDefault="00A57BEA" w:rsidP="00B756A7">
      <w:pPr>
        <w:pStyle w:val="2"/>
        <w:spacing w:line="276" w:lineRule="auto"/>
        <w:rPr>
          <w:sz w:val="20"/>
          <w:szCs w:val="20"/>
        </w:rPr>
      </w:pPr>
      <w:r w:rsidRPr="00B756A7">
        <w:rPr>
          <w:rFonts w:hint="eastAsia"/>
          <w:sz w:val="20"/>
          <w:szCs w:val="20"/>
        </w:rPr>
        <w:t xml:space="preserve"> </w:t>
      </w:r>
      <w:bookmarkStart w:id="61" w:name="_Toc197204557"/>
      <w:r w:rsidRPr="00B756A7">
        <w:rPr>
          <w:rFonts w:hint="eastAsia"/>
          <w:sz w:val="20"/>
          <w:szCs w:val="20"/>
        </w:rPr>
        <w:t>Duty to Accept and Pay</w:t>
      </w:r>
      <w:bookmarkEnd w:id="61"/>
    </w:p>
    <w:p w14:paraId="666595CA" w14:textId="056088A2" w:rsidR="00A57BEA" w:rsidRPr="00B756A7" w:rsidRDefault="00A57BEA" w:rsidP="00B756A7">
      <w:pPr>
        <w:pStyle w:val="a0"/>
        <w:spacing w:line="276" w:lineRule="auto"/>
        <w:rPr>
          <w:sz w:val="20"/>
          <w:szCs w:val="20"/>
        </w:rPr>
      </w:pPr>
      <w:r w:rsidRPr="00B756A7">
        <w:rPr>
          <w:sz w:val="20"/>
          <w:szCs w:val="20"/>
        </w:rPr>
        <w:t>S29 “It is the duty …. of the buyer to accept and pay for [the goods], in accordance with the terms of the contract of sale.”</w:t>
      </w:r>
      <w:r w:rsidR="005B7E8E" w:rsidRPr="00B756A7">
        <w:rPr>
          <w:rFonts w:hint="eastAsia"/>
          <w:sz w:val="20"/>
          <w:szCs w:val="20"/>
        </w:rPr>
        <w:t xml:space="preserve"> </w:t>
      </w:r>
      <w:r w:rsidR="005B7E8E" w:rsidRPr="00B756A7">
        <w:rPr>
          <w:rFonts w:hint="eastAsia"/>
          <w:sz w:val="20"/>
          <w:szCs w:val="20"/>
        </w:rPr>
        <w:t>买方有义务根据合同接受货品</w:t>
      </w:r>
      <w:r w:rsidR="005B7E8E" w:rsidRPr="00B756A7">
        <w:rPr>
          <w:rFonts w:hint="eastAsia"/>
          <w:sz w:val="20"/>
          <w:szCs w:val="20"/>
        </w:rPr>
        <w:t>+</w:t>
      </w:r>
      <w:r w:rsidR="005B7E8E" w:rsidRPr="00B756A7">
        <w:rPr>
          <w:rFonts w:hint="eastAsia"/>
          <w:sz w:val="20"/>
          <w:szCs w:val="20"/>
        </w:rPr>
        <w:t>付款</w:t>
      </w:r>
    </w:p>
    <w:p w14:paraId="1E73A79A" w14:textId="67F1D8FC" w:rsidR="00A57BEA" w:rsidRPr="00B756A7" w:rsidRDefault="00A57BEA" w:rsidP="00B756A7">
      <w:pPr>
        <w:pStyle w:val="a0"/>
        <w:spacing w:after="240" w:line="276" w:lineRule="auto"/>
        <w:rPr>
          <w:sz w:val="20"/>
          <w:szCs w:val="20"/>
        </w:rPr>
      </w:pPr>
      <w:r w:rsidRPr="00B756A7">
        <w:rPr>
          <w:sz w:val="20"/>
          <w:szCs w:val="20"/>
        </w:rPr>
        <w:t xml:space="preserve">S12(1) “Unless a different intention appears from the terms of the contract, stipulations as to time of payment are not deemed to be of the essence of a contract of sale….” </w:t>
      </w:r>
      <w:r w:rsidR="005B7E8E" w:rsidRPr="00B756A7">
        <w:rPr>
          <w:rFonts w:hint="eastAsia"/>
          <w:sz w:val="20"/>
          <w:szCs w:val="20"/>
        </w:rPr>
        <w:t>付款时限不被视为合同的要素，另有约定除外。</w:t>
      </w:r>
    </w:p>
    <w:p w14:paraId="1B4A5187" w14:textId="13684DDA" w:rsidR="00A57BEA" w:rsidRPr="00B756A7" w:rsidRDefault="00376E91" w:rsidP="00B756A7">
      <w:pPr>
        <w:pStyle w:val="2"/>
        <w:spacing w:line="276" w:lineRule="auto"/>
        <w:rPr>
          <w:sz w:val="20"/>
          <w:szCs w:val="20"/>
        </w:rPr>
      </w:pPr>
      <w:bookmarkStart w:id="62" w:name="_Toc197204558"/>
      <w:r w:rsidRPr="00B756A7">
        <w:rPr>
          <w:rFonts w:hint="eastAsia"/>
          <w:sz w:val="20"/>
          <w:szCs w:val="20"/>
        </w:rPr>
        <w:t>Acceptance</w:t>
      </w:r>
      <w:bookmarkEnd w:id="62"/>
    </w:p>
    <w:p w14:paraId="6A109399" w14:textId="2C22BED5" w:rsidR="00376E91" w:rsidRPr="00B756A7" w:rsidRDefault="00376E91" w:rsidP="00B756A7">
      <w:pPr>
        <w:pStyle w:val="ab"/>
        <w:numPr>
          <w:ilvl w:val="0"/>
          <w:numId w:val="55"/>
        </w:numPr>
        <w:spacing w:line="276" w:lineRule="auto"/>
        <w:rPr>
          <w:b/>
          <w:bCs/>
          <w:sz w:val="20"/>
          <w:szCs w:val="20"/>
        </w:rPr>
      </w:pPr>
      <w:r w:rsidRPr="00B756A7">
        <w:rPr>
          <w:rFonts w:hint="eastAsia"/>
          <w:b/>
          <w:bCs/>
          <w:sz w:val="20"/>
          <w:szCs w:val="20"/>
        </w:rPr>
        <w:t>Delivery of Wrong Quantity</w:t>
      </w:r>
    </w:p>
    <w:p w14:paraId="380B556C" w14:textId="4049BDC4" w:rsidR="00376E91" w:rsidRPr="00B756A7" w:rsidRDefault="00376E91" w:rsidP="00B756A7">
      <w:pPr>
        <w:pStyle w:val="a0"/>
        <w:spacing w:line="276" w:lineRule="auto"/>
        <w:rPr>
          <w:sz w:val="20"/>
          <w:szCs w:val="20"/>
        </w:rPr>
      </w:pPr>
      <w:r w:rsidRPr="00B756A7">
        <w:rPr>
          <w:sz w:val="20"/>
          <w:szCs w:val="20"/>
          <w:lang w:val="en-HK"/>
        </w:rPr>
        <w:t>S32(1)</w:t>
      </w:r>
      <w:r w:rsidR="006F3076" w:rsidRPr="00B756A7">
        <w:rPr>
          <w:rFonts w:hint="eastAsia"/>
          <w:sz w:val="20"/>
          <w:szCs w:val="20"/>
          <w:lang w:val="en-HK"/>
        </w:rPr>
        <w:t xml:space="preserve"> </w:t>
      </w:r>
      <w:r w:rsidRPr="00B756A7">
        <w:rPr>
          <w:sz w:val="20"/>
          <w:szCs w:val="20"/>
          <w:lang w:val="en-HK"/>
        </w:rPr>
        <w:t xml:space="preserve">“Where the seller delivers to the buyer a quantity of goods less than he contracted to sell, the buyer may reject them, but if the buyer accepts the goods so delivered, he must pay for them at the contract rate </w:t>
      </w:r>
      <w:r w:rsidRPr="00B756A7">
        <w:rPr>
          <w:sz w:val="20"/>
          <w:szCs w:val="20"/>
        </w:rPr>
        <w:t>(bear the risk)</w:t>
      </w:r>
      <w:r w:rsidRPr="00B756A7">
        <w:rPr>
          <w:sz w:val="20"/>
          <w:szCs w:val="20"/>
          <w:lang w:val="en-HK"/>
        </w:rPr>
        <w:t xml:space="preserve">.” – see further s33 below </w:t>
      </w:r>
      <w:r w:rsidR="006F3076" w:rsidRPr="00B756A7">
        <w:rPr>
          <w:rFonts w:hint="eastAsia"/>
          <w:sz w:val="20"/>
          <w:szCs w:val="20"/>
          <w:lang w:val="en-HK"/>
        </w:rPr>
        <w:t>交付数量少于约定，可拒收；如果接受，须按合同约定</w:t>
      </w:r>
      <w:r w:rsidR="00BE3695" w:rsidRPr="00B756A7">
        <w:rPr>
          <w:rFonts w:hint="eastAsia"/>
          <w:sz w:val="20"/>
          <w:szCs w:val="20"/>
          <w:lang w:val="en-HK"/>
        </w:rPr>
        <w:t>费率</w:t>
      </w:r>
      <w:r w:rsidR="006F3076" w:rsidRPr="00B756A7">
        <w:rPr>
          <w:rFonts w:hint="eastAsia"/>
          <w:sz w:val="20"/>
          <w:szCs w:val="20"/>
          <w:lang w:val="en-HK"/>
        </w:rPr>
        <w:t>付钱。</w:t>
      </w:r>
    </w:p>
    <w:p w14:paraId="25D8D133" w14:textId="3F256FB0" w:rsidR="00376E91" w:rsidRPr="00B756A7" w:rsidRDefault="00376E91" w:rsidP="00B756A7">
      <w:pPr>
        <w:pStyle w:val="a0"/>
        <w:spacing w:line="276" w:lineRule="auto"/>
        <w:rPr>
          <w:sz w:val="20"/>
          <w:szCs w:val="20"/>
        </w:rPr>
      </w:pPr>
      <w:r w:rsidRPr="00B756A7">
        <w:rPr>
          <w:sz w:val="20"/>
          <w:szCs w:val="20"/>
          <w:lang w:val="en-HK"/>
        </w:rPr>
        <w:t>S32(2) “Where the seller delivers to the buyer a quantity of goods larger than he contracted to sell, the buyer may accept the goods included in the contract and reject the rest, or he may reject the whole. If the buyer accepts the whole of the goods so delivered he must pay for them at the contract rate.”</w:t>
      </w:r>
      <w:r w:rsidR="00BE3695" w:rsidRPr="00B756A7">
        <w:rPr>
          <w:rFonts w:hint="eastAsia"/>
          <w:sz w:val="20"/>
          <w:szCs w:val="20"/>
          <w:lang w:val="en-HK"/>
        </w:rPr>
        <w:t xml:space="preserve"> </w:t>
      </w:r>
      <w:r w:rsidR="00BE3695" w:rsidRPr="00B756A7">
        <w:rPr>
          <w:rFonts w:hint="eastAsia"/>
          <w:sz w:val="20"/>
          <w:szCs w:val="20"/>
          <w:lang w:val="en-HK"/>
        </w:rPr>
        <w:t>交付数量多于约定，可拒收多出部分或全部；如果接受，则按合同约定费率付钱。</w:t>
      </w:r>
    </w:p>
    <w:p w14:paraId="2DA5A638" w14:textId="676448E7" w:rsidR="00376E91" w:rsidRPr="00B756A7" w:rsidRDefault="00376E91" w:rsidP="00B756A7">
      <w:pPr>
        <w:pStyle w:val="a0"/>
        <w:spacing w:after="240" w:line="276" w:lineRule="auto"/>
        <w:rPr>
          <w:sz w:val="20"/>
          <w:szCs w:val="20"/>
        </w:rPr>
      </w:pPr>
      <w:r w:rsidRPr="00B756A7">
        <w:rPr>
          <w:sz w:val="20"/>
          <w:szCs w:val="20"/>
          <w:lang w:val="en-HK"/>
        </w:rPr>
        <w:t xml:space="preserve">Both subject to </w:t>
      </w:r>
      <w:r w:rsidRPr="00B756A7">
        <w:rPr>
          <w:i/>
          <w:iCs/>
          <w:sz w:val="20"/>
          <w:szCs w:val="20"/>
          <w:lang w:val="en-HK"/>
        </w:rPr>
        <w:t>de minimis</w:t>
      </w:r>
      <w:r w:rsidRPr="00B756A7">
        <w:rPr>
          <w:rFonts w:hint="eastAsia"/>
          <w:i/>
          <w:iCs/>
          <w:sz w:val="20"/>
          <w:szCs w:val="20"/>
        </w:rPr>
        <w:t>最低限度</w:t>
      </w:r>
      <w:r w:rsidR="00BE3695" w:rsidRPr="00B756A7">
        <w:rPr>
          <w:rFonts w:hint="eastAsia"/>
          <w:i/>
          <w:iCs/>
          <w:sz w:val="20"/>
          <w:szCs w:val="20"/>
        </w:rPr>
        <w:t>；</w:t>
      </w:r>
      <w:r w:rsidR="00BE3695" w:rsidRPr="00B756A7">
        <w:rPr>
          <w:rFonts w:hint="eastAsia"/>
          <w:i/>
          <w:iCs/>
          <w:sz w:val="20"/>
          <w:szCs w:val="20"/>
        </w:rPr>
        <w:t xml:space="preserve"> </w:t>
      </w:r>
      <w:r w:rsidRPr="00B756A7">
        <w:rPr>
          <w:sz w:val="20"/>
          <w:szCs w:val="20"/>
          <w:lang w:val="en-HK"/>
        </w:rPr>
        <w:t xml:space="preserve">exception - </w:t>
      </w:r>
      <w:bookmarkStart w:id="63" w:name="OLE_LINK11"/>
      <w:r w:rsidRPr="00B756A7">
        <w:rPr>
          <w:i/>
          <w:iCs/>
          <w:sz w:val="20"/>
          <w:szCs w:val="20"/>
          <w:lang w:val="en-HK"/>
        </w:rPr>
        <w:t>Shipton, Anderson &amp; Co v Weil Bros</w:t>
      </w:r>
      <w:bookmarkEnd w:id="63"/>
      <w:r w:rsidR="00BE3695" w:rsidRPr="00B756A7">
        <w:rPr>
          <w:rFonts w:hint="eastAsia"/>
          <w:i/>
          <w:iCs/>
          <w:sz w:val="20"/>
          <w:szCs w:val="20"/>
          <w:lang w:val="en-HK"/>
        </w:rPr>
        <w:t>:</w:t>
      </w:r>
      <w:r w:rsidR="00BE3695" w:rsidRPr="00B756A7">
        <w:rPr>
          <w:rFonts w:hint="eastAsia"/>
          <w:sz w:val="20"/>
          <w:szCs w:val="20"/>
          <w:lang w:val="en-HK"/>
        </w:rPr>
        <w:t xml:space="preserve"> </w:t>
      </w:r>
      <w:r w:rsidRPr="00B756A7">
        <w:rPr>
          <w:sz w:val="20"/>
          <w:szCs w:val="20"/>
        </w:rPr>
        <w:t>depends on the type of goods</w:t>
      </w:r>
      <w:r w:rsidR="00BE3695" w:rsidRPr="00B756A7">
        <w:rPr>
          <w:rFonts w:hint="eastAsia"/>
          <w:sz w:val="20"/>
          <w:szCs w:val="20"/>
        </w:rPr>
        <w:t xml:space="preserve">; </w:t>
      </w:r>
      <w:r w:rsidR="00BE3695" w:rsidRPr="00B756A7">
        <w:rPr>
          <w:rFonts w:hint="eastAsia"/>
          <w:sz w:val="20"/>
          <w:szCs w:val="20"/>
        </w:rPr>
        <w:t>卖方交付比合同规定少了</w:t>
      </w:r>
      <w:r w:rsidR="00BE3695" w:rsidRPr="00B756A7">
        <w:rPr>
          <w:rFonts w:hint="eastAsia"/>
          <w:sz w:val="20"/>
          <w:szCs w:val="20"/>
        </w:rPr>
        <w:t>55</w:t>
      </w:r>
      <w:r w:rsidR="00BE3695" w:rsidRPr="00B756A7">
        <w:rPr>
          <w:rFonts w:hint="eastAsia"/>
          <w:sz w:val="20"/>
          <w:szCs w:val="20"/>
        </w:rPr>
        <w:t>磅，微不足道，符合</w:t>
      </w:r>
      <w:r w:rsidR="00BE3695" w:rsidRPr="00B756A7">
        <w:rPr>
          <w:rFonts w:hint="eastAsia"/>
          <w:i/>
          <w:iCs/>
          <w:sz w:val="20"/>
          <w:szCs w:val="20"/>
        </w:rPr>
        <w:t>de minimis</w:t>
      </w:r>
      <w:r w:rsidR="00BE3695" w:rsidRPr="00B756A7">
        <w:rPr>
          <w:rFonts w:hint="eastAsia"/>
          <w:sz w:val="20"/>
          <w:szCs w:val="20"/>
        </w:rPr>
        <w:t>原则，不影响合同履行，不构成根本违约，买方不能以此拒付；</w:t>
      </w:r>
      <w:r w:rsidR="00BE3695" w:rsidRPr="00B756A7">
        <w:rPr>
          <w:sz w:val="20"/>
          <w:szCs w:val="20"/>
        </w:rPr>
        <w:t xml:space="preserve">Does not warrant no payment because it is below the </w:t>
      </w:r>
      <w:r w:rsidR="00BE3695" w:rsidRPr="00B756A7">
        <w:rPr>
          <w:i/>
          <w:iCs/>
          <w:sz w:val="20"/>
          <w:szCs w:val="20"/>
        </w:rPr>
        <w:t xml:space="preserve">de minimis </w:t>
      </w:r>
      <w:r w:rsidR="00BE3695" w:rsidRPr="00B756A7">
        <w:rPr>
          <w:sz w:val="20"/>
          <w:szCs w:val="20"/>
        </w:rPr>
        <w:t xml:space="preserve">threshold, so doesn’t need there to be no payment under </w:t>
      </w:r>
      <w:r w:rsidR="00D907B6" w:rsidRPr="00B756A7">
        <w:rPr>
          <w:rFonts w:hint="eastAsia"/>
          <w:sz w:val="20"/>
          <w:szCs w:val="20"/>
        </w:rPr>
        <w:t xml:space="preserve">the </w:t>
      </w:r>
      <w:r w:rsidR="00BE3695" w:rsidRPr="00B756A7">
        <w:rPr>
          <w:sz w:val="20"/>
          <w:szCs w:val="20"/>
        </w:rPr>
        <w:t>entire agreement.</w:t>
      </w:r>
    </w:p>
    <w:p w14:paraId="309E9B35" w14:textId="213CED31" w:rsidR="00525541" w:rsidRPr="00B756A7" w:rsidRDefault="00525541" w:rsidP="00B756A7">
      <w:pPr>
        <w:pStyle w:val="a0"/>
        <w:numPr>
          <w:ilvl w:val="0"/>
          <w:numId w:val="44"/>
        </w:numPr>
        <w:spacing w:line="276" w:lineRule="auto"/>
        <w:rPr>
          <w:b/>
          <w:bCs/>
          <w:sz w:val="20"/>
          <w:szCs w:val="20"/>
        </w:rPr>
      </w:pPr>
      <w:r w:rsidRPr="00B756A7">
        <w:rPr>
          <w:rFonts w:hint="eastAsia"/>
          <w:b/>
          <w:bCs/>
          <w:sz w:val="20"/>
          <w:szCs w:val="20"/>
        </w:rPr>
        <w:t>Delivery of Mixed Goods</w:t>
      </w:r>
    </w:p>
    <w:p w14:paraId="061D0A57" w14:textId="3C1450A5" w:rsidR="00525541" w:rsidRPr="00B756A7" w:rsidRDefault="00525541" w:rsidP="00B756A7">
      <w:pPr>
        <w:pStyle w:val="a0"/>
        <w:spacing w:line="276" w:lineRule="auto"/>
        <w:rPr>
          <w:sz w:val="20"/>
          <w:szCs w:val="20"/>
        </w:rPr>
      </w:pPr>
      <w:r w:rsidRPr="00B756A7">
        <w:rPr>
          <w:sz w:val="20"/>
          <w:szCs w:val="20"/>
          <w:lang w:val="en-HK"/>
        </w:rPr>
        <w:lastRenderedPageBreak/>
        <w:t xml:space="preserve">S32(3) “Where the seller delivers to the buyer the </w:t>
      </w:r>
      <w:proofErr w:type="gramStart"/>
      <w:r w:rsidRPr="00B756A7">
        <w:rPr>
          <w:sz w:val="20"/>
          <w:szCs w:val="20"/>
          <w:lang w:val="en-HK"/>
        </w:rPr>
        <w:t>goods</w:t>
      </w:r>
      <w:proofErr w:type="gramEnd"/>
      <w:r w:rsidRPr="00B756A7">
        <w:rPr>
          <w:sz w:val="20"/>
          <w:szCs w:val="20"/>
          <w:lang w:val="en-HK"/>
        </w:rPr>
        <w:t xml:space="preserve"> he contracted to sell mixed with goods of a different description not included in the contract the buyer may accept the goods which are in accordance with the contract and reject the rest, or he may reject the whole.”</w:t>
      </w:r>
      <w:r w:rsidR="00BF360E" w:rsidRPr="00B756A7">
        <w:rPr>
          <w:rFonts w:hint="eastAsia"/>
          <w:sz w:val="20"/>
          <w:szCs w:val="20"/>
          <w:lang w:val="en-HK"/>
        </w:rPr>
        <w:t xml:space="preserve"> </w:t>
      </w:r>
      <w:r w:rsidR="00BF360E" w:rsidRPr="00B756A7">
        <w:rPr>
          <w:rFonts w:hint="eastAsia"/>
          <w:sz w:val="20"/>
          <w:szCs w:val="20"/>
          <w:lang w:val="en-HK"/>
        </w:rPr>
        <w:t>货品混入未约定不同种货品，买方可拒收其余或全部货品；</w:t>
      </w:r>
    </w:p>
    <w:p w14:paraId="23224E60" w14:textId="48263CAA" w:rsidR="00525541" w:rsidRPr="00B756A7" w:rsidRDefault="00525541" w:rsidP="00B756A7">
      <w:pPr>
        <w:pStyle w:val="a0"/>
        <w:spacing w:line="276" w:lineRule="auto"/>
        <w:rPr>
          <w:sz w:val="20"/>
          <w:szCs w:val="20"/>
        </w:rPr>
      </w:pPr>
      <w:r w:rsidRPr="00B756A7">
        <w:rPr>
          <w:sz w:val="20"/>
          <w:szCs w:val="20"/>
          <w:lang w:val="en-HK"/>
        </w:rPr>
        <w:t>S32(4) “The provisions of this section are subject to any usage of trade, special agreement, or course of dealing between the parties.”</w:t>
      </w:r>
      <w:r w:rsidR="006722E3" w:rsidRPr="00B756A7">
        <w:rPr>
          <w:rFonts w:hint="eastAsia"/>
          <w:sz w:val="20"/>
          <w:szCs w:val="20"/>
          <w:lang w:val="en-HK"/>
        </w:rPr>
        <w:t xml:space="preserve"> </w:t>
      </w:r>
      <w:r w:rsidR="006722E3" w:rsidRPr="00B756A7">
        <w:rPr>
          <w:rFonts w:hint="eastAsia"/>
          <w:sz w:val="20"/>
          <w:szCs w:val="20"/>
          <w:lang w:val="en-HK"/>
        </w:rPr>
        <w:t>受行业惯例市场交易习惯限制</w:t>
      </w:r>
    </w:p>
    <w:p w14:paraId="4A5A3D48" w14:textId="6DAB60B0" w:rsidR="00525541" w:rsidRPr="00B756A7" w:rsidRDefault="006722E3" w:rsidP="00B756A7">
      <w:pPr>
        <w:pStyle w:val="a0"/>
        <w:numPr>
          <w:ilvl w:val="0"/>
          <w:numId w:val="44"/>
        </w:numPr>
        <w:spacing w:line="276" w:lineRule="auto"/>
        <w:rPr>
          <w:b/>
          <w:bCs/>
          <w:sz w:val="20"/>
          <w:szCs w:val="20"/>
        </w:rPr>
      </w:pPr>
      <w:r w:rsidRPr="00B756A7">
        <w:rPr>
          <w:rFonts w:hint="eastAsia"/>
          <w:b/>
          <w:bCs/>
          <w:sz w:val="20"/>
          <w:szCs w:val="20"/>
        </w:rPr>
        <w:t xml:space="preserve">Delivery by Instalments </w:t>
      </w:r>
      <w:r w:rsidR="00714C3D" w:rsidRPr="00B756A7">
        <w:rPr>
          <w:rFonts w:hint="eastAsia"/>
          <w:b/>
          <w:bCs/>
          <w:sz w:val="20"/>
          <w:szCs w:val="20"/>
        </w:rPr>
        <w:t>分期交付</w:t>
      </w:r>
    </w:p>
    <w:p w14:paraId="7E4CC088" w14:textId="19BAE4B7" w:rsidR="00714C3D" w:rsidRPr="00B756A7" w:rsidRDefault="00714C3D" w:rsidP="00B756A7">
      <w:pPr>
        <w:pStyle w:val="a0"/>
        <w:spacing w:line="276" w:lineRule="auto"/>
        <w:rPr>
          <w:sz w:val="20"/>
          <w:szCs w:val="20"/>
        </w:rPr>
      </w:pPr>
      <w:r w:rsidRPr="00B756A7">
        <w:rPr>
          <w:sz w:val="20"/>
          <w:szCs w:val="20"/>
          <w:lang w:val="en-HK"/>
        </w:rPr>
        <w:t>S33(1) “Unless otherwise agreed, the buyer of goods is not bound to accept delivery thereof by instalments.”</w:t>
      </w:r>
      <w:r w:rsidR="00F31032" w:rsidRPr="00B756A7">
        <w:rPr>
          <w:rFonts w:hint="eastAsia"/>
          <w:sz w:val="20"/>
          <w:szCs w:val="20"/>
          <w:lang w:val="en-HK"/>
        </w:rPr>
        <w:t xml:space="preserve"> </w:t>
      </w:r>
      <w:r w:rsidR="00F31032" w:rsidRPr="00B756A7">
        <w:rPr>
          <w:rFonts w:hint="eastAsia"/>
          <w:sz w:val="20"/>
          <w:szCs w:val="20"/>
          <w:lang w:val="en-HK"/>
        </w:rPr>
        <w:t>买方不必接受分期交付的货品，另有约定除外；</w:t>
      </w:r>
      <w:r w:rsidRPr="00B756A7">
        <w:rPr>
          <w:sz w:val="20"/>
          <w:szCs w:val="20"/>
        </w:rPr>
        <w:t>S32</w:t>
      </w:r>
      <w:r w:rsidRPr="00B756A7">
        <w:rPr>
          <w:rFonts w:hint="eastAsia"/>
          <w:sz w:val="20"/>
          <w:szCs w:val="20"/>
        </w:rPr>
        <w:t>出现比合同约定的货物少的情况，可以拒绝接收</w:t>
      </w:r>
      <w:r w:rsidR="003C2D03" w:rsidRPr="00B756A7">
        <w:rPr>
          <w:rFonts w:hint="eastAsia"/>
          <w:sz w:val="20"/>
          <w:szCs w:val="20"/>
        </w:rPr>
        <w:t>；</w:t>
      </w:r>
    </w:p>
    <w:p w14:paraId="33F0675E" w14:textId="77777777" w:rsidR="003C2D03" w:rsidRPr="00B756A7" w:rsidRDefault="00714C3D" w:rsidP="00B756A7">
      <w:pPr>
        <w:pStyle w:val="a0"/>
        <w:spacing w:line="276" w:lineRule="auto"/>
        <w:rPr>
          <w:sz w:val="20"/>
          <w:szCs w:val="20"/>
        </w:rPr>
      </w:pPr>
      <w:bookmarkStart w:id="64" w:name="OLE_LINK13"/>
      <w:r w:rsidRPr="00B756A7">
        <w:rPr>
          <w:i/>
          <w:iCs/>
          <w:sz w:val="20"/>
          <w:szCs w:val="20"/>
          <w:lang w:val="en-HK"/>
        </w:rPr>
        <w:t>Behrend &amp; Co v Produce Brokers Co</w:t>
      </w:r>
      <w:bookmarkEnd w:id="64"/>
      <w:r w:rsidRPr="00B756A7">
        <w:rPr>
          <w:i/>
          <w:iCs/>
          <w:sz w:val="20"/>
          <w:szCs w:val="20"/>
          <w:lang w:val="en-HK"/>
        </w:rPr>
        <w:t xml:space="preserve"> </w:t>
      </w:r>
      <w:r w:rsidRPr="00B756A7">
        <w:rPr>
          <w:sz w:val="20"/>
          <w:szCs w:val="20"/>
          <w:lang w:val="en-HK"/>
        </w:rPr>
        <w:t>– discharged cargoes by instalments</w:t>
      </w:r>
      <w:r w:rsidR="003C2D03" w:rsidRPr="00B756A7">
        <w:rPr>
          <w:rFonts w:hint="eastAsia"/>
          <w:sz w:val="20"/>
          <w:szCs w:val="20"/>
          <w:lang w:val="en-HK"/>
        </w:rPr>
        <w:t xml:space="preserve">; </w:t>
      </w:r>
      <w:r w:rsidR="003C2D03" w:rsidRPr="00B756A7">
        <w:rPr>
          <w:sz w:val="20"/>
          <w:szCs w:val="20"/>
        </w:rPr>
        <w:t>The court held that when the delivery had begun, the buyer was entitled to receive the whole quantity that they had ordered before the ship left the port. In the circumstances, the buyer was entitled to keep the part actually delivered and to reject the balance and to be repaid the price of the balance that had been prepaid. Unless the parties agree that delivery can be made by instalments, then the buyer is not bound to accept delivery by instalments.</w:t>
      </w:r>
      <w:r w:rsidR="003C2D03" w:rsidRPr="00B756A7">
        <w:rPr>
          <w:rFonts w:hint="eastAsia"/>
          <w:sz w:val="20"/>
          <w:szCs w:val="20"/>
        </w:rPr>
        <w:t xml:space="preserve"> </w:t>
      </w:r>
      <w:r w:rsidR="003C2D03" w:rsidRPr="00B756A7">
        <w:rPr>
          <w:rFonts w:hint="eastAsia"/>
          <w:sz w:val="20"/>
          <w:szCs w:val="20"/>
        </w:rPr>
        <w:t>除非双方同意分期交付，否则买方不必接受货物。</w:t>
      </w:r>
    </w:p>
    <w:p w14:paraId="79C8AC38" w14:textId="4AD0EAEE" w:rsidR="003C2D03" w:rsidRPr="00B756A7" w:rsidRDefault="003C2D03" w:rsidP="00B756A7">
      <w:pPr>
        <w:pStyle w:val="a0"/>
        <w:spacing w:line="276" w:lineRule="auto"/>
        <w:rPr>
          <w:sz w:val="20"/>
          <w:szCs w:val="20"/>
        </w:rPr>
      </w:pPr>
      <w:r w:rsidRPr="00B756A7">
        <w:rPr>
          <w:sz w:val="20"/>
          <w:szCs w:val="20"/>
          <w:lang w:val="en-HK"/>
        </w:rPr>
        <w:t>S33(2)</w:t>
      </w:r>
      <w:r w:rsidR="004B0395" w:rsidRPr="00B756A7">
        <w:rPr>
          <w:rFonts w:hint="eastAsia"/>
          <w:sz w:val="20"/>
          <w:szCs w:val="20"/>
          <w:lang w:val="en-HK"/>
        </w:rPr>
        <w:t xml:space="preserve"> </w:t>
      </w:r>
      <w:r w:rsidRPr="00B756A7">
        <w:rPr>
          <w:sz w:val="20"/>
          <w:szCs w:val="20"/>
          <w:lang w:val="en-HK"/>
        </w:rPr>
        <w:t>“Where there is a contract for the sale of goods to be delivered by stated instalments, which are to be separately paid for, and the seller makes defective deliveries in respect of one or more instalments, or the buyer neglects or refuses to take delivery of or pay for one or more instalments, it is a question in each case depending on the terms of the contract and the circumstances of the case, whether the breach of contract is a repudiation of the whole contract or whether it is a severable breach giving rise to a claim for compensation (damage) but not to a right to treat the whole contract as repudiated.”</w:t>
      </w:r>
      <w:r w:rsidR="004B0395" w:rsidRPr="00B756A7">
        <w:rPr>
          <w:rFonts w:hint="eastAsia"/>
          <w:sz w:val="20"/>
          <w:szCs w:val="20"/>
          <w:lang w:val="en-HK"/>
        </w:rPr>
        <w:t xml:space="preserve"> </w:t>
      </w:r>
      <w:r w:rsidR="00540653" w:rsidRPr="00B756A7">
        <w:rPr>
          <w:rFonts w:hint="eastAsia"/>
          <w:sz w:val="20"/>
          <w:szCs w:val="20"/>
          <w:lang w:val="en-HK"/>
        </w:rPr>
        <w:t>双方约定分期交付，存在某期交付不妥、买方拒收或拒付，是否废除（</w:t>
      </w:r>
      <w:r w:rsidR="00540653" w:rsidRPr="00B756A7">
        <w:rPr>
          <w:rFonts w:hint="eastAsia"/>
          <w:sz w:val="20"/>
          <w:szCs w:val="20"/>
          <w:lang w:val="en-HK"/>
        </w:rPr>
        <w:t>repudiate</w:t>
      </w:r>
      <w:r w:rsidR="00540653" w:rsidRPr="00B756A7">
        <w:rPr>
          <w:rFonts w:hint="eastAsia"/>
          <w:sz w:val="20"/>
          <w:szCs w:val="20"/>
          <w:lang w:val="en-HK"/>
        </w:rPr>
        <w:t>）合同或产生违约损害赔偿，视个案情况而定。</w:t>
      </w:r>
    </w:p>
    <w:p w14:paraId="06A0E51D" w14:textId="00BBC335" w:rsidR="004B0395" w:rsidRPr="00B756A7" w:rsidRDefault="003C2D03" w:rsidP="00B756A7">
      <w:pPr>
        <w:pStyle w:val="a0"/>
        <w:spacing w:line="276" w:lineRule="auto"/>
        <w:rPr>
          <w:sz w:val="20"/>
          <w:szCs w:val="20"/>
        </w:rPr>
      </w:pPr>
      <w:bookmarkStart w:id="65" w:name="OLE_LINK14"/>
      <w:r w:rsidRPr="00B756A7">
        <w:rPr>
          <w:i/>
          <w:iCs/>
          <w:sz w:val="20"/>
          <w:szCs w:val="20"/>
          <w:lang w:val="en-HK"/>
        </w:rPr>
        <w:t>Maple Flock Co Ltd v Universal Furniture Products (Wembley) Ltd</w:t>
      </w:r>
      <w:r w:rsidR="00DC46AB" w:rsidRPr="00B756A7">
        <w:rPr>
          <w:rFonts w:hint="eastAsia"/>
          <w:i/>
          <w:iCs/>
          <w:sz w:val="20"/>
          <w:szCs w:val="20"/>
          <w:lang w:val="en-HK"/>
        </w:rPr>
        <w:t xml:space="preserve">: </w:t>
      </w:r>
      <w:r w:rsidR="00DC46AB" w:rsidRPr="00B756A7">
        <w:rPr>
          <w:rFonts w:hint="eastAsia"/>
          <w:sz w:val="20"/>
          <w:szCs w:val="20"/>
          <w:lang w:val="en-HK"/>
        </w:rPr>
        <w:t>第</w:t>
      </w:r>
      <w:r w:rsidR="00DC46AB" w:rsidRPr="00B756A7">
        <w:rPr>
          <w:rFonts w:hint="eastAsia"/>
          <w:sz w:val="20"/>
          <w:szCs w:val="20"/>
          <w:lang w:val="en-HK"/>
        </w:rPr>
        <w:t>16</w:t>
      </w:r>
      <w:r w:rsidR="00DC46AB" w:rsidRPr="00B756A7">
        <w:rPr>
          <w:rFonts w:hint="eastAsia"/>
          <w:sz w:val="20"/>
          <w:szCs w:val="20"/>
          <w:lang w:val="en-HK"/>
        </w:rPr>
        <w:t>次分期交付低于标准，买方想</w:t>
      </w:r>
      <w:r w:rsidR="00DC46AB" w:rsidRPr="00B756A7">
        <w:rPr>
          <w:rFonts w:hint="eastAsia"/>
          <w:sz w:val="20"/>
          <w:szCs w:val="20"/>
          <w:lang w:val="en-HK"/>
        </w:rPr>
        <w:t xml:space="preserve">repudiation, </w:t>
      </w:r>
      <w:r w:rsidR="00DC46AB" w:rsidRPr="00B756A7">
        <w:rPr>
          <w:rFonts w:hint="eastAsia"/>
          <w:sz w:val="20"/>
          <w:szCs w:val="20"/>
          <w:lang w:val="en-HK"/>
        </w:rPr>
        <w:t>法院认为只能</w:t>
      </w:r>
      <w:r w:rsidR="00DC46AB" w:rsidRPr="00B756A7">
        <w:rPr>
          <w:rFonts w:hint="eastAsia"/>
          <w:sz w:val="20"/>
          <w:szCs w:val="20"/>
          <w:lang w:val="en-HK"/>
        </w:rPr>
        <w:t xml:space="preserve">damage. </w:t>
      </w:r>
      <w:r w:rsidR="00DC46AB" w:rsidRPr="00B756A7">
        <w:rPr>
          <w:i/>
          <w:iCs/>
          <w:sz w:val="20"/>
          <w:szCs w:val="20"/>
        </w:rPr>
        <w:t>the sellers conduct did not show an intention to throw away the contract and therefore the buyer should have to be contended with damages for defective goods.</w:t>
      </w:r>
    </w:p>
    <w:bookmarkEnd w:id="65"/>
    <w:p w14:paraId="59129435" w14:textId="77777777" w:rsidR="00540653" w:rsidRPr="00B756A7" w:rsidRDefault="003C2D03" w:rsidP="00B756A7">
      <w:pPr>
        <w:pStyle w:val="a0"/>
        <w:numPr>
          <w:ilvl w:val="0"/>
          <w:numId w:val="56"/>
        </w:numPr>
        <w:spacing w:line="276" w:lineRule="auto"/>
        <w:rPr>
          <w:sz w:val="20"/>
          <w:szCs w:val="20"/>
        </w:rPr>
      </w:pPr>
      <w:r w:rsidRPr="00B756A7">
        <w:rPr>
          <w:sz w:val="20"/>
          <w:szCs w:val="20"/>
          <w:lang w:val="en-HK"/>
        </w:rPr>
        <w:t xml:space="preserve">the quantitative ratio which the breach bears to the contract as a whole </w:t>
      </w:r>
    </w:p>
    <w:p w14:paraId="55D978CD" w14:textId="6D4D582D" w:rsidR="003C2D03" w:rsidRPr="00B756A7" w:rsidRDefault="003C2D03" w:rsidP="00B756A7">
      <w:pPr>
        <w:pStyle w:val="a0"/>
        <w:numPr>
          <w:ilvl w:val="0"/>
          <w:numId w:val="56"/>
        </w:numPr>
        <w:spacing w:line="276" w:lineRule="auto"/>
        <w:rPr>
          <w:sz w:val="20"/>
          <w:szCs w:val="20"/>
        </w:rPr>
      </w:pPr>
      <w:r w:rsidRPr="00B756A7">
        <w:rPr>
          <w:sz w:val="20"/>
          <w:szCs w:val="20"/>
          <w:lang w:val="en-HK"/>
        </w:rPr>
        <w:t>the degree of probability that such a breach will be repeated</w:t>
      </w:r>
      <w:r w:rsidR="00DC46AB" w:rsidRPr="00B756A7">
        <w:rPr>
          <w:rFonts w:hint="eastAsia"/>
          <w:sz w:val="20"/>
          <w:szCs w:val="20"/>
          <w:lang w:val="en-HK"/>
        </w:rPr>
        <w:t xml:space="preserve">: </w:t>
      </w:r>
      <w:r w:rsidR="00DC46AB" w:rsidRPr="00B756A7">
        <w:rPr>
          <w:sz w:val="20"/>
          <w:szCs w:val="20"/>
        </w:rPr>
        <w:t xml:space="preserve">In </w:t>
      </w:r>
      <w:proofErr w:type="spellStart"/>
      <w:r w:rsidR="00DC46AB" w:rsidRPr="00B756A7">
        <w:rPr>
          <w:sz w:val="20"/>
          <w:szCs w:val="20"/>
        </w:rPr>
        <w:t>Decrowall</w:t>
      </w:r>
      <w:proofErr w:type="spellEnd"/>
      <w:r w:rsidR="00DC46AB" w:rsidRPr="00B756A7">
        <w:rPr>
          <w:sz w:val="20"/>
          <w:szCs w:val="20"/>
        </w:rPr>
        <w:t xml:space="preserve"> International S.A. v. Practitioners in Marketing Ltd., the Court of Appeal pointed out “that to constitute repudiation, a breach of contract must go to the root of the contract… This constitutes the test even where there are recurring breaches- producing different results according to the degree of non-compliance… Notice that a breach is likely to occur or recur cannot, of course, be treated as being repudiation unless it would have that effect when it did occur or recur”</w:t>
      </w:r>
      <w:r w:rsidR="00DC46AB" w:rsidRPr="00B756A7">
        <w:rPr>
          <w:rFonts w:hint="eastAsia"/>
          <w:sz w:val="20"/>
          <w:szCs w:val="20"/>
        </w:rPr>
        <w:t xml:space="preserve"> </w:t>
      </w:r>
      <w:r w:rsidR="00DC46AB" w:rsidRPr="00B756A7">
        <w:rPr>
          <w:rFonts w:hint="eastAsia"/>
          <w:sz w:val="20"/>
          <w:szCs w:val="20"/>
        </w:rPr>
        <w:t>要看违约行为是否会反复发生</w:t>
      </w:r>
    </w:p>
    <w:p w14:paraId="215D9C96" w14:textId="41D48189" w:rsidR="00525541" w:rsidRPr="00B756A7" w:rsidRDefault="006B76D9" w:rsidP="00B756A7">
      <w:pPr>
        <w:pStyle w:val="a0"/>
        <w:numPr>
          <w:ilvl w:val="0"/>
          <w:numId w:val="44"/>
        </w:numPr>
        <w:spacing w:line="276" w:lineRule="auto"/>
        <w:rPr>
          <w:b/>
          <w:bCs/>
          <w:sz w:val="20"/>
          <w:szCs w:val="20"/>
        </w:rPr>
      </w:pPr>
      <w:r w:rsidRPr="00B756A7">
        <w:rPr>
          <w:rFonts w:hint="eastAsia"/>
          <w:b/>
          <w:bCs/>
          <w:sz w:val="20"/>
          <w:szCs w:val="20"/>
        </w:rPr>
        <w:t>Deemed Acceptance</w:t>
      </w:r>
      <w:r w:rsidRPr="00B756A7">
        <w:rPr>
          <w:b/>
          <w:bCs/>
          <w:sz w:val="20"/>
          <w:szCs w:val="20"/>
        </w:rPr>
        <w:t>—</w:t>
      </w:r>
      <w:r w:rsidRPr="00B756A7">
        <w:rPr>
          <w:rFonts w:hint="eastAsia"/>
          <w:b/>
          <w:bCs/>
          <w:sz w:val="20"/>
          <w:szCs w:val="20"/>
        </w:rPr>
        <w:t xml:space="preserve">even remain silence (for the certainty of transaction) </w:t>
      </w:r>
      <w:r w:rsidRPr="00B756A7">
        <w:rPr>
          <w:rFonts w:hint="eastAsia"/>
          <w:b/>
          <w:bCs/>
          <w:sz w:val="20"/>
          <w:szCs w:val="20"/>
        </w:rPr>
        <w:t>视为接受</w:t>
      </w:r>
    </w:p>
    <w:p w14:paraId="6FD43575" w14:textId="7068C239" w:rsidR="006B76D9" w:rsidRPr="00B756A7" w:rsidRDefault="006B76D9" w:rsidP="00B756A7">
      <w:pPr>
        <w:pStyle w:val="a0"/>
        <w:spacing w:line="276" w:lineRule="auto"/>
        <w:rPr>
          <w:sz w:val="20"/>
          <w:szCs w:val="20"/>
        </w:rPr>
      </w:pPr>
      <w:r w:rsidRPr="00B756A7">
        <w:rPr>
          <w:sz w:val="20"/>
          <w:szCs w:val="20"/>
          <w:lang w:val="en-HK"/>
        </w:rPr>
        <w:t>S37(1) Subject to subsection (2) (</w:t>
      </w:r>
      <w:r w:rsidRPr="00B756A7">
        <w:rPr>
          <w:rFonts w:hint="eastAsia"/>
          <w:sz w:val="20"/>
          <w:szCs w:val="20"/>
        </w:rPr>
        <w:t>有机会检查货物之后</w:t>
      </w:r>
      <w:r w:rsidRPr="00B756A7">
        <w:rPr>
          <w:sz w:val="20"/>
          <w:szCs w:val="20"/>
        </w:rPr>
        <w:t>)</w:t>
      </w:r>
      <w:r w:rsidRPr="00B756A7">
        <w:rPr>
          <w:sz w:val="20"/>
          <w:szCs w:val="20"/>
          <w:lang w:val="en-HK"/>
        </w:rPr>
        <w:t xml:space="preserve">, the buyer is deemed to have accepted the goods— </w:t>
      </w:r>
    </w:p>
    <w:p w14:paraId="3B13AF08" w14:textId="0DAD7D27" w:rsidR="006B76D9" w:rsidRPr="00B756A7" w:rsidRDefault="006B76D9" w:rsidP="00B756A7">
      <w:pPr>
        <w:pStyle w:val="a0"/>
        <w:numPr>
          <w:ilvl w:val="0"/>
          <w:numId w:val="57"/>
        </w:numPr>
        <w:spacing w:line="276" w:lineRule="auto"/>
        <w:rPr>
          <w:sz w:val="20"/>
          <w:szCs w:val="20"/>
        </w:rPr>
      </w:pPr>
      <w:r w:rsidRPr="00B756A7">
        <w:rPr>
          <w:sz w:val="20"/>
          <w:szCs w:val="20"/>
          <w:lang w:val="en-HK"/>
        </w:rPr>
        <w:t xml:space="preserve">when he intimates (notifies) to the seller that he has accepted them; </w:t>
      </w:r>
      <w:r w:rsidRPr="00B756A7">
        <w:rPr>
          <w:rFonts w:hint="eastAsia"/>
          <w:sz w:val="20"/>
          <w:szCs w:val="20"/>
          <w:lang w:val="en-HK"/>
        </w:rPr>
        <w:t>告知卖方已接收货物</w:t>
      </w:r>
    </w:p>
    <w:p w14:paraId="016B2BC9" w14:textId="7EE5F308" w:rsidR="006B76D9" w:rsidRPr="00B756A7" w:rsidRDefault="006B76D9" w:rsidP="00B756A7">
      <w:pPr>
        <w:pStyle w:val="a0"/>
        <w:numPr>
          <w:ilvl w:val="0"/>
          <w:numId w:val="0"/>
        </w:numPr>
        <w:spacing w:line="276" w:lineRule="auto"/>
        <w:ind w:firstLineChars="400" w:firstLine="800"/>
        <w:rPr>
          <w:sz w:val="20"/>
          <w:szCs w:val="20"/>
        </w:rPr>
      </w:pPr>
      <w:r w:rsidRPr="00B756A7">
        <w:rPr>
          <w:i/>
          <w:iCs/>
          <w:sz w:val="20"/>
          <w:szCs w:val="20"/>
          <w:lang w:val="en-HK"/>
        </w:rPr>
        <w:t xml:space="preserve">- </w:t>
      </w:r>
      <w:r w:rsidRPr="00B756A7">
        <w:rPr>
          <w:i/>
          <w:iCs/>
          <w:sz w:val="20"/>
          <w:szCs w:val="20"/>
          <w:highlight w:val="yellow"/>
          <w:lang w:val="en-HK"/>
        </w:rPr>
        <w:t xml:space="preserve">Clegg v Anderson </w:t>
      </w:r>
      <w:r w:rsidRPr="00B756A7">
        <w:rPr>
          <w:sz w:val="20"/>
          <w:szCs w:val="20"/>
          <w:highlight w:val="yellow"/>
          <w:lang w:val="en-HK"/>
        </w:rPr>
        <w:t xml:space="preserve">– asking for further information </w:t>
      </w:r>
      <w:r w:rsidRPr="00B756A7">
        <w:rPr>
          <w:rFonts w:hint="eastAsia"/>
          <w:sz w:val="20"/>
          <w:szCs w:val="20"/>
          <w:highlight w:val="yellow"/>
        </w:rPr>
        <w:t>没记笔记</w:t>
      </w:r>
    </w:p>
    <w:p w14:paraId="077B75FF" w14:textId="0E428F6C" w:rsidR="006B76D9" w:rsidRPr="00B756A7" w:rsidRDefault="006B76D9" w:rsidP="00B756A7">
      <w:pPr>
        <w:pStyle w:val="a0"/>
        <w:numPr>
          <w:ilvl w:val="0"/>
          <w:numId w:val="58"/>
        </w:numPr>
        <w:spacing w:line="276" w:lineRule="auto"/>
        <w:rPr>
          <w:sz w:val="20"/>
          <w:szCs w:val="20"/>
        </w:rPr>
      </w:pPr>
      <w:r w:rsidRPr="00B756A7">
        <w:rPr>
          <w:sz w:val="20"/>
          <w:szCs w:val="20"/>
          <w:lang w:val="en-HK"/>
        </w:rPr>
        <w:t>when the goods have been delivered to him and he does any act in relation to them which is inconsistent with the ownership of the seller. –</w:t>
      </w:r>
      <w:r w:rsidRPr="00B756A7">
        <w:rPr>
          <w:sz w:val="20"/>
          <w:szCs w:val="20"/>
        </w:rPr>
        <w:t>cannot revert/return the goods like resale/consume</w:t>
      </w:r>
      <w:r w:rsidRPr="00B756A7">
        <w:rPr>
          <w:rFonts w:hint="eastAsia"/>
          <w:sz w:val="20"/>
          <w:szCs w:val="20"/>
        </w:rPr>
        <w:t xml:space="preserve"> </w:t>
      </w:r>
      <w:r w:rsidRPr="00B756A7">
        <w:rPr>
          <w:rFonts w:hint="eastAsia"/>
          <w:sz w:val="20"/>
          <w:szCs w:val="20"/>
        </w:rPr>
        <w:t>货品已交付，买方</w:t>
      </w:r>
      <w:proofErr w:type="gramStart"/>
      <w:r w:rsidRPr="00B756A7">
        <w:rPr>
          <w:rFonts w:hint="eastAsia"/>
          <w:sz w:val="20"/>
          <w:szCs w:val="20"/>
        </w:rPr>
        <w:t>作出</w:t>
      </w:r>
      <w:proofErr w:type="gramEnd"/>
      <w:r w:rsidRPr="00B756A7">
        <w:rPr>
          <w:rFonts w:hint="eastAsia"/>
          <w:sz w:val="20"/>
          <w:szCs w:val="20"/>
        </w:rPr>
        <w:t>与卖方的拥有权不相符的行为，如二次卖出、使用、消费。</w:t>
      </w:r>
    </w:p>
    <w:p w14:paraId="266A5F0D" w14:textId="29136343" w:rsidR="006B76D9" w:rsidRPr="00B756A7" w:rsidRDefault="006B76D9" w:rsidP="00B756A7">
      <w:pPr>
        <w:pStyle w:val="a0"/>
        <w:numPr>
          <w:ilvl w:val="0"/>
          <w:numId w:val="0"/>
        </w:numPr>
        <w:spacing w:line="276" w:lineRule="auto"/>
        <w:rPr>
          <w:sz w:val="20"/>
          <w:szCs w:val="20"/>
        </w:rPr>
      </w:pPr>
      <w:r w:rsidRPr="00B756A7">
        <w:rPr>
          <w:sz w:val="20"/>
          <w:szCs w:val="20"/>
          <w:lang w:val="en-HK"/>
        </w:rPr>
        <w:t>- S37(6)</w:t>
      </w:r>
      <w:r w:rsidR="00845E03" w:rsidRPr="00B756A7">
        <w:rPr>
          <w:rFonts w:hint="eastAsia"/>
          <w:sz w:val="20"/>
          <w:szCs w:val="20"/>
          <w:lang w:val="en-HK"/>
        </w:rPr>
        <w:t xml:space="preserve"> </w:t>
      </w:r>
      <w:r w:rsidRPr="00B756A7">
        <w:rPr>
          <w:sz w:val="20"/>
          <w:szCs w:val="20"/>
          <w:lang w:val="en-HK"/>
        </w:rPr>
        <w:t>“The buyer is not by virtue of this section deemed to have accepted the goods merely because the goods are delivered to another under a sub-sale or other disposition.”</w:t>
      </w:r>
      <w:r w:rsidR="00845E03" w:rsidRPr="00B756A7">
        <w:rPr>
          <w:rFonts w:hint="eastAsia"/>
          <w:sz w:val="20"/>
          <w:szCs w:val="20"/>
          <w:lang w:val="en-HK"/>
        </w:rPr>
        <w:t xml:space="preserve"> </w:t>
      </w:r>
      <w:r w:rsidR="00845E03" w:rsidRPr="00B756A7">
        <w:rPr>
          <w:rFonts w:hint="eastAsia"/>
          <w:sz w:val="20"/>
          <w:szCs w:val="20"/>
          <w:lang w:val="en-HK"/>
        </w:rPr>
        <w:t>买方不仅因转售或交付另一人就被视为已接受货品</w:t>
      </w:r>
      <w:r w:rsidRPr="00B756A7">
        <w:rPr>
          <w:sz w:val="20"/>
          <w:szCs w:val="20"/>
          <w:lang w:val="en-HK"/>
        </w:rPr>
        <w:t xml:space="preserve"> </w:t>
      </w:r>
      <w:r w:rsidRPr="00B756A7">
        <w:rPr>
          <w:sz w:val="20"/>
          <w:szCs w:val="20"/>
          <w:highlight w:val="yellow"/>
          <w:lang w:val="en-HK"/>
        </w:rPr>
        <w:t xml:space="preserve">ask </w:t>
      </w:r>
      <w:r w:rsidRPr="00B756A7">
        <w:rPr>
          <w:sz w:val="20"/>
          <w:szCs w:val="20"/>
          <w:highlight w:val="yellow"/>
          <w:lang w:val="en-HK"/>
        </w:rPr>
        <w:lastRenderedPageBreak/>
        <w:t>the seller deliver to sub-buyer?</w:t>
      </w:r>
    </w:p>
    <w:p w14:paraId="3E9DE2E0" w14:textId="7A9CDDEA" w:rsidR="006B76D9" w:rsidRPr="00B756A7" w:rsidRDefault="00DB0947" w:rsidP="00B756A7">
      <w:pPr>
        <w:pStyle w:val="a0"/>
        <w:numPr>
          <w:ilvl w:val="0"/>
          <w:numId w:val="44"/>
        </w:numPr>
        <w:spacing w:line="276" w:lineRule="auto"/>
        <w:rPr>
          <w:b/>
          <w:bCs/>
          <w:sz w:val="20"/>
          <w:szCs w:val="20"/>
        </w:rPr>
      </w:pPr>
      <w:r w:rsidRPr="00B756A7">
        <w:rPr>
          <w:rFonts w:hint="eastAsia"/>
          <w:b/>
          <w:bCs/>
          <w:sz w:val="20"/>
          <w:szCs w:val="20"/>
        </w:rPr>
        <w:t>Deemed Acceptance</w:t>
      </w:r>
      <w:r w:rsidRPr="00B756A7">
        <w:rPr>
          <w:b/>
          <w:bCs/>
          <w:sz w:val="20"/>
          <w:szCs w:val="20"/>
        </w:rPr>
        <w:t>—</w:t>
      </w:r>
      <w:r w:rsidRPr="00B756A7">
        <w:rPr>
          <w:rFonts w:hint="eastAsia"/>
          <w:b/>
          <w:bCs/>
          <w:sz w:val="20"/>
          <w:szCs w:val="20"/>
        </w:rPr>
        <w:t>Right to Examine</w:t>
      </w:r>
      <w:r w:rsidR="00C42ECC" w:rsidRPr="00B756A7">
        <w:rPr>
          <w:rFonts w:hint="eastAsia"/>
          <w:b/>
          <w:bCs/>
          <w:sz w:val="20"/>
          <w:szCs w:val="20"/>
        </w:rPr>
        <w:t xml:space="preserve"> </w:t>
      </w:r>
      <w:r w:rsidR="00C42ECC" w:rsidRPr="00B756A7">
        <w:rPr>
          <w:rFonts w:hint="eastAsia"/>
          <w:b/>
          <w:bCs/>
          <w:sz w:val="20"/>
          <w:szCs w:val="20"/>
        </w:rPr>
        <w:t>买方验货的权利</w:t>
      </w:r>
    </w:p>
    <w:p w14:paraId="51A260A6" w14:textId="2C9B653B" w:rsidR="0030320F" w:rsidRPr="00B756A7" w:rsidRDefault="0030320F" w:rsidP="00B756A7">
      <w:pPr>
        <w:pStyle w:val="a0"/>
        <w:spacing w:line="276" w:lineRule="auto"/>
        <w:rPr>
          <w:sz w:val="20"/>
          <w:szCs w:val="20"/>
        </w:rPr>
      </w:pPr>
      <w:r w:rsidRPr="00B756A7">
        <w:rPr>
          <w:sz w:val="20"/>
          <w:szCs w:val="20"/>
          <w:lang w:val="en-HK"/>
        </w:rPr>
        <w:t>S36(2)</w:t>
      </w:r>
      <w:r w:rsidR="00D06DB9" w:rsidRPr="00B756A7">
        <w:rPr>
          <w:rFonts w:hint="eastAsia"/>
          <w:sz w:val="20"/>
          <w:szCs w:val="20"/>
          <w:lang w:val="en-HK"/>
        </w:rPr>
        <w:t xml:space="preserve"> </w:t>
      </w:r>
      <w:r w:rsidRPr="00B756A7">
        <w:rPr>
          <w:sz w:val="20"/>
          <w:szCs w:val="20"/>
          <w:lang w:val="en-HK"/>
        </w:rPr>
        <w:t xml:space="preserve">“Unless otherwise agreed, when the seller </w:t>
      </w:r>
      <w:proofErr w:type="gramStart"/>
      <w:r w:rsidRPr="00B756A7">
        <w:rPr>
          <w:sz w:val="20"/>
          <w:szCs w:val="20"/>
          <w:lang w:val="en-HK"/>
        </w:rPr>
        <w:t>tenders</w:t>
      </w:r>
      <w:proofErr w:type="gramEnd"/>
      <w:r w:rsidRPr="00B756A7">
        <w:rPr>
          <w:sz w:val="20"/>
          <w:szCs w:val="20"/>
          <w:lang w:val="en-HK"/>
        </w:rPr>
        <w:t xml:space="preserve"> delivery of goods to the buyer, he (seller) is bound, on request, to afford the buyer a reasonable opportunity of examining the goods for the purpose of ascertaining whether they are in conformity with the contract.”</w:t>
      </w:r>
      <w:r w:rsidR="00D06DB9" w:rsidRPr="00B756A7">
        <w:rPr>
          <w:rFonts w:hint="eastAsia"/>
          <w:sz w:val="20"/>
          <w:szCs w:val="20"/>
          <w:lang w:val="en-HK"/>
        </w:rPr>
        <w:t xml:space="preserve"> </w:t>
      </w:r>
      <w:r w:rsidR="00D06DB9" w:rsidRPr="00B756A7">
        <w:rPr>
          <w:rFonts w:hint="eastAsia"/>
          <w:sz w:val="20"/>
          <w:szCs w:val="20"/>
          <w:lang w:val="en-HK"/>
        </w:rPr>
        <w:t>卖方在买方要求下必须给合理的验货机会</w:t>
      </w:r>
    </w:p>
    <w:p w14:paraId="651AB350" w14:textId="77777777" w:rsidR="00751B95" w:rsidRPr="00B756A7" w:rsidRDefault="0030320F" w:rsidP="00B756A7">
      <w:pPr>
        <w:pStyle w:val="a0"/>
        <w:spacing w:line="276" w:lineRule="auto"/>
        <w:rPr>
          <w:sz w:val="20"/>
          <w:szCs w:val="20"/>
        </w:rPr>
      </w:pPr>
      <w:r w:rsidRPr="00B756A7">
        <w:rPr>
          <w:sz w:val="20"/>
          <w:szCs w:val="20"/>
          <w:lang w:val="en-HK"/>
        </w:rPr>
        <w:t xml:space="preserve">S37(2) “Where goods are delivered to the buyer, and he has not previously examined them, he is not deemed to have accepted them … </w:t>
      </w:r>
      <w:r w:rsidRPr="00B756A7">
        <w:rPr>
          <w:b/>
          <w:bCs/>
          <w:sz w:val="20"/>
          <w:szCs w:val="20"/>
          <w:lang w:val="en-HK"/>
        </w:rPr>
        <w:t>until he has had a reasonable opportunity of examining them for the purpose</w:t>
      </w:r>
      <w:r w:rsidRPr="00B756A7">
        <w:rPr>
          <w:sz w:val="20"/>
          <w:szCs w:val="20"/>
          <w:lang w:val="en-HK"/>
        </w:rPr>
        <w:t xml:space="preserve">— </w:t>
      </w:r>
    </w:p>
    <w:p w14:paraId="0C987AE7" w14:textId="77777777" w:rsidR="00751B95" w:rsidRPr="00B756A7" w:rsidRDefault="0030320F" w:rsidP="00B756A7">
      <w:pPr>
        <w:pStyle w:val="a0"/>
        <w:numPr>
          <w:ilvl w:val="0"/>
          <w:numId w:val="0"/>
        </w:numPr>
        <w:spacing w:line="276" w:lineRule="auto"/>
        <w:ind w:left="440"/>
        <w:rPr>
          <w:sz w:val="20"/>
          <w:szCs w:val="20"/>
        </w:rPr>
      </w:pPr>
      <w:r w:rsidRPr="00B756A7">
        <w:rPr>
          <w:sz w:val="20"/>
          <w:szCs w:val="20"/>
          <w:lang w:val="en-HK"/>
        </w:rPr>
        <w:t xml:space="preserve">(a) of ascertaining whether they are in conformity with the contract; and </w:t>
      </w:r>
    </w:p>
    <w:p w14:paraId="0A6091B4" w14:textId="4B837125" w:rsidR="00DB0947" w:rsidRPr="00B756A7" w:rsidRDefault="0030320F" w:rsidP="00B756A7">
      <w:pPr>
        <w:pStyle w:val="a0"/>
        <w:numPr>
          <w:ilvl w:val="0"/>
          <w:numId w:val="0"/>
        </w:numPr>
        <w:spacing w:line="276" w:lineRule="auto"/>
        <w:ind w:left="440"/>
        <w:rPr>
          <w:sz w:val="20"/>
          <w:szCs w:val="20"/>
          <w:lang w:val="en-HK"/>
        </w:rPr>
      </w:pPr>
      <w:r w:rsidRPr="00B756A7">
        <w:rPr>
          <w:sz w:val="20"/>
          <w:szCs w:val="20"/>
          <w:lang w:val="en-HK"/>
        </w:rPr>
        <w:t>(b) in the case of a contract for sale by sample, of comparing the bulk with the sample”</w:t>
      </w:r>
    </w:p>
    <w:p w14:paraId="55BC27C9" w14:textId="0E88182C" w:rsidR="00355E54" w:rsidRPr="00B756A7" w:rsidRDefault="00355E54" w:rsidP="00B756A7">
      <w:pPr>
        <w:pStyle w:val="a0"/>
        <w:spacing w:line="276" w:lineRule="auto"/>
        <w:rPr>
          <w:sz w:val="20"/>
          <w:szCs w:val="20"/>
        </w:rPr>
      </w:pPr>
      <w:r w:rsidRPr="00B756A7">
        <w:rPr>
          <w:sz w:val="20"/>
          <w:szCs w:val="20"/>
        </w:rPr>
        <w:t>S37(4) SOGO “The buyer is also deemed to have accepted the goods when after the lapse of a reasonable time he retains the goods without intimating to the seller that he has rejected them.”</w:t>
      </w:r>
      <w:r w:rsidRPr="00B756A7">
        <w:rPr>
          <w:rFonts w:hint="eastAsia"/>
          <w:sz w:val="20"/>
          <w:szCs w:val="20"/>
        </w:rPr>
        <w:t xml:space="preserve"> </w:t>
      </w:r>
      <w:r w:rsidRPr="00B756A7">
        <w:rPr>
          <w:rFonts w:hint="eastAsia"/>
          <w:sz w:val="20"/>
          <w:szCs w:val="20"/>
        </w:rPr>
        <w:t>一段合理时间后，买方保留货品且未告知卖方其拒绝收货，则视为接受货品。</w:t>
      </w:r>
    </w:p>
    <w:p w14:paraId="47566879" w14:textId="356E0DA1" w:rsidR="00355E54" w:rsidRPr="00B756A7" w:rsidRDefault="00355E54" w:rsidP="00B756A7">
      <w:pPr>
        <w:pStyle w:val="a0"/>
        <w:numPr>
          <w:ilvl w:val="0"/>
          <w:numId w:val="54"/>
        </w:numPr>
        <w:spacing w:after="240" w:line="276" w:lineRule="auto"/>
        <w:rPr>
          <w:sz w:val="20"/>
          <w:szCs w:val="20"/>
        </w:rPr>
      </w:pPr>
      <w:r w:rsidRPr="00B756A7">
        <w:rPr>
          <w:sz w:val="20"/>
          <w:szCs w:val="20"/>
        </w:rPr>
        <w:t>S37(5) SOGO “The questions that are material in determining for the purposes of subsection (4) whether a reasonable time has elapsed include whether the buyer has had a reasonable opportunity of examining the goods …. “</w:t>
      </w:r>
      <w:r w:rsidRPr="00B756A7">
        <w:rPr>
          <w:rFonts w:hint="eastAsia"/>
          <w:sz w:val="20"/>
          <w:szCs w:val="20"/>
        </w:rPr>
        <w:t xml:space="preserve"> (4)</w:t>
      </w:r>
      <w:r w:rsidRPr="00B756A7">
        <w:rPr>
          <w:rFonts w:hint="eastAsia"/>
          <w:sz w:val="20"/>
          <w:szCs w:val="20"/>
        </w:rPr>
        <w:t>中的合理时间涉及是否满足</w:t>
      </w:r>
      <w:r w:rsidRPr="00B756A7">
        <w:rPr>
          <w:rFonts w:hint="eastAsia"/>
          <w:sz w:val="20"/>
          <w:szCs w:val="20"/>
        </w:rPr>
        <w:t>(2)</w:t>
      </w:r>
      <w:r w:rsidRPr="00B756A7">
        <w:rPr>
          <w:rFonts w:hint="eastAsia"/>
          <w:sz w:val="20"/>
          <w:szCs w:val="20"/>
        </w:rPr>
        <w:t>中的检验货品机会</w:t>
      </w:r>
    </w:p>
    <w:p w14:paraId="5940FF39" w14:textId="6B6DC0D0" w:rsidR="00355E54" w:rsidRPr="00B756A7" w:rsidRDefault="00355E54" w:rsidP="00B756A7">
      <w:pPr>
        <w:pStyle w:val="2"/>
        <w:spacing w:line="276" w:lineRule="auto"/>
        <w:rPr>
          <w:sz w:val="20"/>
          <w:szCs w:val="20"/>
        </w:rPr>
      </w:pPr>
      <w:bookmarkStart w:id="66" w:name="_Toc197204559"/>
      <w:r w:rsidRPr="00B756A7">
        <w:rPr>
          <w:rFonts w:hint="eastAsia"/>
          <w:sz w:val="20"/>
          <w:szCs w:val="20"/>
        </w:rPr>
        <w:t>Neglect or Refusal to Take Delivery</w:t>
      </w:r>
      <w:r w:rsidR="00FD1DBF" w:rsidRPr="00B756A7">
        <w:rPr>
          <w:rFonts w:hint="eastAsia"/>
          <w:sz w:val="20"/>
          <w:szCs w:val="20"/>
        </w:rPr>
        <w:t xml:space="preserve"> </w:t>
      </w:r>
      <w:r w:rsidR="00FD1DBF" w:rsidRPr="00B756A7">
        <w:rPr>
          <w:rFonts w:hint="eastAsia"/>
          <w:sz w:val="20"/>
          <w:szCs w:val="20"/>
        </w:rPr>
        <w:t>买方忽略或拒绝提货的相应责任</w:t>
      </w:r>
      <w:bookmarkEnd w:id="66"/>
    </w:p>
    <w:p w14:paraId="64A4CA62" w14:textId="0E9CA212" w:rsidR="00355E54" w:rsidRPr="00B756A7" w:rsidRDefault="00644A50" w:rsidP="00B756A7">
      <w:pPr>
        <w:pStyle w:val="ab"/>
        <w:numPr>
          <w:ilvl w:val="0"/>
          <w:numId w:val="54"/>
        </w:numPr>
        <w:spacing w:after="240" w:line="276" w:lineRule="auto"/>
        <w:rPr>
          <w:sz w:val="20"/>
          <w:szCs w:val="20"/>
        </w:rPr>
      </w:pPr>
      <w:r w:rsidRPr="00B756A7">
        <w:rPr>
          <w:sz w:val="20"/>
          <w:szCs w:val="20"/>
          <w:lang w:val="en-HK"/>
        </w:rPr>
        <w:t>S39 “When the seller is ready and willing to deliver the goods and requests the buyer to take delivery, and the buyer does not within a reasonable time after such request take delivery of the goods, he is liable to the seller for any loss occasioned by his neglect or refusal to take delivery, and also for a reasonable charge for the care and custody of the goods: Provided that nothing in this section shall affect the rights of the seller where the neglect or refusal of the buyer to take delivery amounts to a repudiation of the contract.”</w:t>
      </w:r>
      <w:r w:rsidR="00563121" w:rsidRPr="00B756A7">
        <w:rPr>
          <w:rFonts w:hint="eastAsia"/>
          <w:sz w:val="20"/>
          <w:szCs w:val="20"/>
          <w:lang w:val="en-HK"/>
        </w:rPr>
        <w:t xml:space="preserve"> </w:t>
      </w:r>
      <w:r w:rsidR="00563121" w:rsidRPr="00B756A7">
        <w:rPr>
          <w:rFonts w:hint="eastAsia"/>
          <w:sz w:val="20"/>
          <w:szCs w:val="20"/>
          <w:lang w:val="en-HK"/>
        </w:rPr>
        <w:t>买方在卖方准备好后一段合理时间内不提货，则应承担损失、保管费等合理费用。</w:t>
      </w:r>
    </w:p>
    <w:p w14:paraId="354D14E2" w14:textId="75A533F7" w:rsidR="00563121" w:rsidRPr="00B756A7" w:rsidRDefault="00563121" w:rsidP="00B756A7">
      <w:pPr>
        <w:pStyle w:val="2"/>
        <w:spacing w:line="276" w:lineRule="auto"/>
        <w:rPr>
          <w:sz w:val="20"/>
          <w:szCs w:val="20"/>
        </w:rPr>
      </w:pPr>
      <w:bookmarkStart w:id="67" w:name="_Toc197204560"/>
      <w:r w:rsidRPr="00B756A7">
        <w:rPr>
          <w:rFonts w:hint="eastAsia"/>
          <w:sz w:val="20"/>
          <w:szCs w:val="20"/>
        </w:rPr>
        <w:t>Right of Cure/Request for Repair</w:t>
      </w:r>
      <w:bookmarkEnd w:id="67"/>
    </w:p>
    <w:p w14:paraId="6C07130C" w14:textId="74E7E2B6" w:rsidR="00696690" w:rsidRPr="00B756A7" w:rsidRDefault="00696690" w:rsidP="00B756A7">
      <w:pPr>
        <w:pStyle w:val="ab"/>
        <w:numPr>
          <w:ilvl w:val="0"/>
          <w:numId w:val="54"/>
        </w:numPr>
        <w:spacing w:line="276" w:lineRule="auto"/>
        <w:rPr>
          <w:sz w:val="20"/>
          <w:szCs w:val="20"/>
        </w:rPr>
      </w:pPr>
      <w:r w:rsidRPr="00B756A7">
        <w:rPr>
          <w:sz w:val="20"/>
          <w:szCs w:val="20"/>
          <w:lang w:val="en-HK"/>
        </w:rPr>
        <w:t>No general right of cure but if the time of delivery has not yet expired, seller is entitled to make a fresh tender (</w:t>
      </w:r>
      <w:r w:rsidRPr="00B756A7">
        <w:rPr>
          <w:i/>
          <w:iCs/>
          <w:sz w:val="20"/>
          <w:szCs w:val="20"/>
          <w:lang w:val="en-HK"/>
        </w:rPr>
        <w:t>The Kanchenjunga</w:t>
      </w:r>
      <w:r w:rsidRPr="00B756A7">
        <w:rPr>
          <w:sz w:val="20"/>
          <w:szCs w:val="20"/>
          <w:lang w:val="en-HK"/>
        </w:rPr>
        <w:t xml:space="preserve">) </w:t>
      </w:r>
      <w:r w:rsidRPr="00B756A7">
        <w:rPr>
          <w:rFonts w:hint="eastAsia"/>
          <w:sz w:val="20"/>
          <w:szCs w:val="20"/>
          <w:lang w:val="en-HK"/>
        </w:rPr>
        <w:t>无一般规则，但如果交付时间未到，卖方可重新投标（？）</w:t>
      </w:r>
    </w:p>
    <w:p w14:paraId="6672AC5E" w14:textId="77777777" w:rsidR="00696690" w:rsidRPr="00B756A7" w:rsidRDefault="00696690" w:rsidP="00B756A7">
      <w:pPr>
        <w:pStyle w:val="ab"/>
        <w:numPr>
          <w:ilvl w:val="0"/>
          <w:numId w:val="54"/>
        </w:numPr>
        <w:spacing w:line="276" w:lineRule="auto"/>
        <w:rPr>
          <w:sz w:val="20"/>
          <w:szCs w:val="20"/>
        </w:rPr>
      </w:pPr>
      <w:r w:rsidRPr="00B756A7">
        <w:rPr>
          <w:i/>
          <w:iCs/>
          <w:sz w:val="20"/>
          <w:szCs w:val="20"/>
          <w:lang w:val="en-HK"/>
        </w:rPr>
        <w:t xml:space="preserve">J&amp;H Ritchie Ltd v Lloyd Ltd –machine returned to the farmer; </w:t>
      </w:r>
      <w:r w:rsidRPr="00B756A7">
        <w:rPr>
          <w:rFonts w:hint="eastAsia"/>
          <w:i/>
          <w:iCs/>
          <w:sz w:val="20"/>
          <w:szCs w:val="20"/>
        </w:rPr>
        <w:t>企业有义务告诉</w:t>
      </w:r>
      <w:r w:rsidRPr="00B756A7">
        <w:rPr>
          <w:i/>
          <w:iCs/>
          <w:sz w:val="20"/>
          <w:szCs w:val="20"/>
        </w:rPr>
        <w:t>farmer</w:t>
      </w:r>
      <w:r w:rsidRPr="00B756A7">
        <w:rPr>
          <w:rFonts w:hint="eastAsia"/>
          <w:i/>
          <w:iCs/>
          <w:sz w:val="20"/>
          <w:szCs w:val="20"/>
        </w:rPr>
        <w:t>机器出了什么问题，但是企业没有履行该义务；</w:t>
      </w:r>
      <w:r w:rsidRPr="00B756A7">
        <w:rPr>
          <w:i/>
          <w:iCs/>
          <w:sz w:val="20"/>
          <w:szCs w:val="20"/>
        </w:rPr>
        <w:t>Q: asking for repair=acceptance?</w:t>
      </w:r>
    </w:p>
    <w:p w14:paraId="0079B097" w14:textId="77777777" w:rsidR="000354E1" w:rsidRPr="00B756A7" w:rsidRDefault="00696690" w:rsidP="00B756A7">
      <w:pPr>
        <w:pStyle w:val="ab"/>
        <w:numPr>
          <w:ilvl w:val="0"/>
          <w:numId w:val="59"/>
        </w:numPr>
        <w:spacing w:line="276" w:lineRule="auto"/>
        <w:rPr>
          <w:sz w:val="20"/>
          <w:szCs w:val="20"/>
        </w:rPr>
      </w:pPr>
      <w:r w:rsidRPr="00B756A7">
        <w:rPr>
          <w:sz w:val="20"/>
          <w:szCs w:val="20"/>
          <w:lang w:val="en-HK"/>
        </w:rPr>
        <w:t xml:space="preserve">The question of whether requesting for repair amounts to acceptance of the goods.  </w:t>
      </w:r>
    </w:p>
    <w:p w14:paraId="6280034D" w14:textId="15D260FA" w:rsidR="00696690" w:rsidRPr="00B756A7" w:rsidRDefault="00696690" w:rsidP="00B756A7">
      <w:pPr>
        <w:pStyle w:val="ab"/>
        <w:numPr>
          <w:ilvl w:val="0"/>
          <w:numId w:val="59"/>
        </w:numPr>
        <w:spacing w:after="240" w:line="276" w:lineRule="auto"/>
        <w:rPr>
          <w:sz w:val="20"/>
          <w:szCs w:val="20"/>
        </w:rPr>
      </w:pPr>
      <w:r w:rsidRPr="00B756A7">
        <w:rPr>
          <w:sz w:val="20"/>
          <w:szCs w:val="20"/>
          <w:lang w:val="en-HK"/>
        </w:rPr>
        <w:t xml:space="preserve">The SGA has since been amended – a new section (s35(6)(a) SGA) which expressly provides that </w:t>
      </w:r>
      <w:r w:rsidRPr="00B756A7">
        <w:rPr>
          <w:b/>
          <w:bCs/>
          <w:sz w:val="20"/>
          <w:szCs w:val="20"/>
          <w:lang w:val="en-HK"/>
        </w:rPr>
        <w:t>request for repair will not amount to acceptance of the goods.</w:t>
      </w:r>
      <w:r w:rsidRPr="00B756A7">
        <w:rPr>
          <w:sz w:val="20"/>
          <w:szCs w:val="20"/>
          <w:lang w:val="en-HK"/>
        </w:rPr>
        <w:t xml:space="preserve"> HK does not have the equivalent provision.</w:t>
      </w:r>
      <w:r w:rsidR="00795252" w:rsidRPr="00B756A7">
        <w:rPr>
          <w:rFonts w:hint="eastAsia"/>
          <w:sz w:val="20"/>
          <w:szCs w:val="20"/>
          <w:lang w:val="en-HK"/>
        </w:rPr>
        <w:t xml:space="preserve"> </w:t>
      </w:r>
      <w:r w:rsidR="00795252" w:rsidRPr="00B756A7">
        <w:rPr>
          <w:rFonts w:hint="eastAsia"/>
          <w:sz w:val="20"/>
          <w:szCs w:val="20"/>
          <w:lang w:val="en-HK"/>
        </w:rPr>
        <w:t>要求维修并不构成接受货物</w:t>
      </w:r>
    </w:p>
    <w:p w14:paraId="6CFF196A" w14:textId="4FDB8DDC" w:rsidR="00696690" w:rsidRPr="00B756A7" w:rsidRDefault="00CD08CF" w:rsidP="00B756A7">
      <w:pPr>
        <w:pStyle w:val="1"/>
        <w:spacing w:after="240" w:line="276" w:lineRule="auto"/>
        <w:rPr>
          <w:sz w:val="20"/>
          <w:szCs w:val="20"/>
        </w:rPr>
      </w:pPr>
      <w:bookmarkStart w:id="68" w:name="_Toc197204561"/>
      <w:r w:rsidRPr="00B756A7">
        <w:rPr>
          <w:rFonts w:hint="eastAsia"/>
          <w:sz w:val="20"/>
          <w:szCs w:val="20"/>
        </w:rPr>
        <w:t>Sale of Goods</w:t>
      </w:r>
      <w:r w:rsidRPr="00B756A7">
        <w:rPr>
          <w:sz w:val="20"/>
          <w:szCs w:val="20"/>
        </w:rPr>
        <w:t>—</w:t>
      </w:r>
      <w:r w:rsidRPr="00B756A7">
        <w:rPr>
          <w:rFonts w:hint="eastAsia"/>
          <w:sz w:val="20"/>
          <w:szCs w:val="20"/>
        </w:rPr>
        <w:t>Remedies of Seller</w:t>
      </w:r>
      <w:bookmarkEnd w:id="68"/>
    </w:p>
    <w:p w14:paraId="7D3E5CA7" w14:textId="2D0D3F25" w:rsidR="00CD08CF" w:rsidRPr="00B756A7" w:rsidRDefault="00CF4E8B" w:rsidP="00B756A7">
      <w:pPr>
        <w:pStyle w:val="2"/>
        <w:spacing w:line="276" w:lineRule="auto"/>
        <w:rPr>
          <w:sz w:val="20"/>
          <w:szCs w:val="20"/>
        </w:rPr>
      </w:pPr>
      <w:bookmarkStart w:id="69" w:name="_Toc197204562"/>
      <w:r w:rsidRPr="00B756A7">
        <w:rPr>
          <w:rFonts w:hint="eastAsia"/>
          <w:sz w:val="20"/>
          <w:szCs w:val="20"/>
        </w:rPr>
        <w:t>Real Remedies</w:t>
      </w:r>
      <w:r w:rsidRPr="00B756A7">
        <w:rPr>
          <w:sz w:val="20"/>
          <w:szCs w:val="20"/>
        </w:rPr>
        <w:t>—</w:t>
      </w:r>
      <w:r w:rsidRPr="00B756A7">
        <w:rPr>
          <w:rFonts w:hint="eastAsia"/>
          <w:sz w:val="20"/>
          <w:szCs w:val="20"/>
        </w:rPr>
        <w:t>Unpaid Seller</w:t>
      </w:r>
      <w:r w:rsidR="002575FE" w:rsidRPr="00B756A7">
        <w:rPr>
          <w:rFonts w:hint="eastAsia"/>
          <w:sz w:val="20"/>
          <w:szCs w:val="20"/>
        </w:rPr>
        <w:t xml:space="preserve"> </w:t>
      </w:r>
      <w:r w:rsidR="002575FE" w:rsidRPr="00B756A7">
        <w:rPr>
          <w:rFonts w:hint="eastAsia"/>
          <w:sz w:val="20"/>
          <w:szCs w:val="20"/>
        </w:rPr>
        <w:t>未获付款的卖方</w:t>
      </w:r>
      <w:bookmarkEnd w:id="69"/>
    </w:p>
    <w:p w14:paraId="2A52F9C7" w14:textId="0DE4595B" w:rsidR="002575FE" w:rsidRPr="00B756A7" w:rsidRDefault="002575FE" w:rsidP="00B756A7">
      <w:pPr>
        <w:pStyle w:val="a0"/>
        <w:spacing w:line="276" w:lineRule="auto"/>
        <w:rPr>
          <w:sz w:val="20"/>
          <w:szCs w:val="20"/>
        </w:rPr>
      </w:pPr>
      <w:r w:rsidRPr="00B756A7">
        <w:rPr>
          <w:sz w:val="20"/>
          <w:szCs w:val="20"/>
          <w:lang w:val="en-HK"/>
        </w:rPr>
        <w:t xml:space="preserve">S40(1) “The seller of goods is deemed to be an unpaid seller within the meaning of this Ordinance — </w:t>
      </w:r>
    </w:p>
    <w:p w14:paraId="4C450BDA" w14:textId="327F2F50" w:rsidR="002575FE" w:rsidRPr="00B756A7" w:rsidRDefault="002575FE" w:rsidP="00B756A7">
      <w:pPr>
        <w:pStyle w:val="a0"/>
        <w:numPr>
          <w:ilvl w:val="0"/>
          <w:numId w:val="0"/>
        </w:numPr>
        <w:spacing w:line="276" w:lineRule="auto"/>
        <w:ind w:left="440"/>
        <w:rPr>
          <w:sz w:val="20"/>
          <w:szCs w:val="20"/>
        </w:rPr>
      </w:pPr>
      <w:r w:rsidRPr="00B756A7">
        <w:rPr>
          <w:rFonts w:hint="eastAsia"/>
          <w:sz w:val="20"/>
          <w:szCs w:val="20"/>
          <w:lang w:val="en-HK"/>
        </w:rPr>
        <w:t xml:space="preserve">(a) </w:t>
      </w:r>
      <w:r w:rsidRPr="00B756A7">
        <w:rPr>
          <w:sz w:val="20"/>
          <w:szCs w:val="20"/>
          <w:lang w:val="en-HK"/>
        </w:rPr>
        <w:t xml:space="preserve">when the whole of the </w:t>
      </w:r>
      <w:r w:rsidRPr="00B756A7">
        <w:rPr>
          <w:sz w:val="20"/>
          <w:szCs w:val="20"/>
          <w:u w:val="single"/>
          <w:lang w:val="en-HK"/>
        </w:rPr>
        <w:t>price</w:t>
      </w:r>
      <w:r w:rsidRPr="00B756A7">
        <w:rPr>
          <w:sz w:val="20"/>
          <w:szCs w:val="20"/>
          <w:lang w:val="en-HK"/>
        </w:rPr>
        <w:t xml:space="preserve"> has not been paid or tendered;</w:t>
      </w:r>
      <w:r w:rsidR="002C68A4" w:rsidRPr="00B756A7">
        <w:rPr>
          <w:rFonts w:hint="eastAsia"/>
          <w:sz w:val="20"/>
          <w:szCs w:val="20"/>
          <w:lang w:val="en-HK"/>
        </w:rPr>
        <w:t xml:space="preserve"> </w:t>
      </w:r>
      <w:r w:rsidR="002C68A4" w:rsidRPr="00B756A7">
        <w:rPr>
          <w:rFonts w:hint="eastAsia"/>
          <w:sz w:val="20"/>
          <w:szCs w:val="20"/>
          <w:lang w:val="en-HK"/>
        </w:rPr>
        <w:t>全部货价未获支付</w:t>
      </w:r>
    </w:p>
    <w:p w14:paraId="6BE79B9A" w14:textId="77777777" w:rsidR="002C68A4" w:rsidRPr="00B756A7" w:rsidRDefault="002575FE" w:rsidP="00B756A7">
      <w:pPr>
        <w:pStyle w:val="a0"/>
        <w:numPr>
          <w:ilvl w:val="0"/>
          <w:numId w:val="0"/>
        </w:numPr>
        <w:spacing w:line="276" w:lineRule="auto"/>
        <w:ind w:left="440"/>
        <w:rPr>
          <w:sz w:val="20"/>
          <w:szCs w:val="20"/>
        </w:rPr>
      </w:pPr>
      <w:r w:rsidRPr="00B756A7">
        <w:rPr>
          <w:rFonts w:hint="eastAsia"/>
          <w:sz w:val="20"/>
          <w:szCs w:val="20"/>
        </w:rPr>
        <w:t xml:space="preserve">(b) </w:t>
      </w:r>
      <w:r w:rsidRPr="00B756A7">
        <w:rPr>
          <w:sz w:val="20"/>
          <w:szCs w:val="20"/>
          <w:lang w:val="en-HK"/>
        </w:rPr>
        <w:t>when a bill of exchange or other negotiable instrument has been received as conditional payment, and the condition on which it was received has not been fulfilled by reason of the dishonour of the instrument or otherwise.”</w:t>
      </w:r>
    </w:p>
    <w:p w14:paraId="75E63D61" w14:textId="2AD9E971" w:rsidR="002C68A4" w:rsidRPr="00B756A7" w:rsidRDefault="002C68A4" w:rsidP="00B756A7">
      <w:pPr>
        <w:pStyle w:val="a0"/>
        <w:spacing w:line="276" w:lineRule="auto"/>
        <w:rPr>
          <w:sz w:val="20"/>
          <w:szCs w:val="20"/>
        </w:rPr>
      </w:pPr>
      <w:r w:rsidRPr="00B756A7">
        <w:rPr>
          <w:sz w:val="20"/>
          <w:szCs w:val="20"/>
          <w:lang w:val="en-HK"/>
        </w:rPr>
        <w:t xml:space="preserve">S41 “Subject to the provisions of this Ordinance and of any enactment in that behalf, notwithstanding that the </w:t>
      </w:r>
      <w:r w:rsidRPr="00B756A7">
        <w:rPr>
          <w:sz w:val="20"/>
          <w:szCs w:val="20"/>
          <w:lang w:val="en-HK"/>
        </w:rPr>
        <w:lastRenderedPageBreak/>
        <w:t xml:space="preserve">property in the goods may have passed to the buyer, the unpaid seller of goods as such, has by implication of law— </w:t>
      </w:r>
      <w:r w:rsidR="00082623" w:rsidRPr="00B756A7">
        <w:rPr>
          <w:rFonts w:hint="eastAsia"/>
          <w:sz w:val="20"/>
          <w:szCs w:val="20"/>
          <w:lang w:val="en-HK"/>
        </w:rPr>
        <w:t>即使产权可能已转移给买方，未获付款的卖方仍有以下权利</w:t>
      </w:r>
    </w:p>
    <w:p w14:paraId="1CCDA9AD" w14:textId="04DD62A8" w:rsidR="002C68A4" w:rsidRPr="00B756A7" w:rsidRDefault="002C68A4" w:rsidP="00B756A7">
      <w:pPr>
        <w:pStyle w:val="a0"/>
        <w:numPr>
          <w:ilvl w:val="0"/>
          <w:numId w:val="0"/>
        </w:numPr>
        <w:spacing w:line="276" w:lineRule="auto"/>
        <w:ind w:left="440"/>
        <w:rPr>
          <w:sz w:val="20"/>
          <w:szCs w:val="20"/>
        </w:rPr>
      </w:pPr>
      <w:r w:rsidRPr="00B756A7">
        <w:rPr>
          <w:sz w:val="20"/>
          <w:szCs w:val="20"/>
          <w:lang w:val="en-HK"/>
        </w:rPr>
        <w:t xml:space="preserve">(a)  a lien on the goods or right to retain them for the price while he is in possession of them; </w:t>
      </w:r>
      <w:r w:rsidR="00082623" w:rsidRPr="00B756A7">
        <w:rPr>
          <w:rFonts w:hint="eastAsia"/>
          <w:sz w:val="20"/>
          <w:szCs w:val="20"/>
          <w:lang w:val="en-HK"/>
        </w:rPr>
        <w:t>留置权</w:t>
      </w:r>
    </w:p>
    <w:p w14:paraId="18F31A02" w14:textId="1DA1C62A" w:rsidR="002C68A4" w:rsidRPr="00B756A7" w:rsidRDefault="002C68A4" w:rsidP="00B756A7">
      <w:pPr>
        <w:pStyle w:val="a0"/>
        <w:numPr>
          <w:ilvl w:val="0"/>
          <w:numId w:val="0"/>
        </w:numPr>
        <w:spacing w:line="276" w:lineRule="auto"/>
        <w:ind w:left="440"/>
        <w:rPr>
          <w:sz w:val="20"/>
          <w:szCs w:val="20"/>
        </w:rPr>
      </w:pPr>
      <w:r w:rsidRPr="00B756A7">
        <w:rPr>
          <w:sz w:val="20"/>
          <w:szCs w:val="20"/>
          <w:lang w:val="en-HK"/>
        </w:rPr>
        <w:t xml:space="preserve">(b)  in case of the insolvency of the buyer, a right of stopping the goods in </w:t>
      </w:r>
      <w:proofErr w:type="spellStart"/>
      <w:r w:rsidRPr="00B756A7">
        <w:rPr>
          <w:sz w:val="20"/>
          <w:szCs w:val="20"/>
          <w:lang w:val="en-HK"/>
        </w:rPr>
        <w:t>transitu</w:t>
      </w:r>
      <w:proofErr w:type="spellEnd"/>
      <w:r w:rsidRPr="00B756A7">
        <w:rPr>
          <w:sz w:val="20"/>
          <w:szCs w:val="20"/>
          <w:lang w:val="en-HK"/>
        </w:rPr>
        <w:t xml:space="preserve"> (transit) after he has parted with the possession of them; </w:t>
      </w:r>
      <w:r w:rsidR="00082623" w:rsidRPr="00B756A7">
        <w:rPr>
          <w:rFonts w:hint="eastAsia"/>
          <w:sz w:val="20"/>
          <w:szCs w:val="20"/>
          <w:lang w:val="en-HK"/>
        </w:rPr>
        <w:t>如买方无力偿还</w:t>
      </w:r>
      <w:r w:rsidR="00373899" w:rsidRPr="00B756A7">
        <w:rPr>
          <w:rFonts w:hint="eastAsia"/>
          <w:sz w:val="20"/>
          <w:szCs w:val="20"/>
          <w:lang w:val="en-HK"/>
        </w:rPr>
        <w:t>，卖方享有买方不管有货品后的途中停运权；</w:t>
      </w:r>
    </w:p>
    <w:p w14:paraId="7BF6A158" w14:textId="77777777" w:rsidR="00373899" w:rsidRPr="00B756A7" w:rsidRDefault="002C68A4" w:rsidP="00B756A7">
      <w:pPr>
        <w:pStyle w:val="a0"/>
        <w:numPr>
          <w:ilvl w:val="0"/>
          <w:numId w:val="0"/>
        </w:numPr>
        <w:spacing w:line="276" w:lineRule="auto"/>
        <w:ind w:left="440"/>
        <w:rPr>
          <w:sz w:val="20"/>
          <w:szCs w:val="20"/>
        </w:rPr>
      </w:pPr>
      <w:r w:rsidRPr="00B756A7">
        <w:rPr>
          <w:sz w:val="20"/>
          <w:szCs w:val="20"/>
          <w:lang w:val="en-HK"/>
        </w:rPr>
        <w:t>(c) a right of re-sale as limited by this Ordinance.</w:t>
      </w:r>
      <w:r w:rsidR="00373899" w:rsidRPr="00B756A7">
        <w:rPr>
          <w:rFonts w:hint="eastAsia"/>
          <w:sz w:val="20"/>
          <w:szCs w:val="20"/>
          <w:lang w:val="en-HK"/>
        </w:rPr>
        <w:t xml:space="preserve"> </w:t>
      </w:r>
      <w:r w:rsidR="00373899" w:rsidRPr="00B756A7">
        <w:rPr>
          <w:rFonts w:hint="eastAsia"/>
          <w:sz w:val="20"/>
          <w:szCs w:val="20"/>
          <w:lang w:val="en-HK"/>
        </w:rPr>
        <w:t>另售权</w:t>
      </w:r>
      <w:r w:rsidRPr="00B756A7">
        <w:rPr>
          <w:sz w:val="20"/>
          <w:szCs w:val="20"/>
          <w:lang w:val="en-HK"/>
        </w:rPr>
        <w:t>”</w:t>
      </w:r>
    </w:p>
    <w:p w14:paraId="69BB71B0" w14:textId="1ED61C2A" w:rsidR="00373899" w:rsidRPr="00B756A7" w:rsidRDefault="00373899" w:rsidP="00B756A7">
      <w:pPr>
        <w:pStyle w:val="a0"/>
        <w:spacing w:after="240" w:line="276" w:lineRule="auto"/>
        <w:rPr>
          <w:sz w:val="20"/>
          <w:szCs w:val="20"/>
        </w:rPr>
      </w:pPr>
      <w:r w:rsidRPr="00B756A7">
        <w:rPr>
          <w:sz w:val="20"/>
          <w:szCs w:val="20"/>
          <w:lang w:val="en-HK"/>
        </w:rPr>
        <w:t xml:space="preserve">S42 “Where the property in goods has not passed to the buyer, the unpaid seller has, in addition to his other remedies, a right of withholding delivery similar to and co-extensive with his rights of lien and stoppage in </w:t>
      </w:r>
      <w:proofErr w:type="spellStart"/>
      <w:r w:rsidRPr="00B756A7">
        <w:rPr>
          <w:sz w:val="20"/>
          <w:szCs w:val="20"/>
          <w:lang w:val="en-HK"/>
        </w:rPr>
        <w:t>transitu</w:t>
      </w:r>
      <w:proofErr w:type="spellEnd"/>
      <w:r w:rsidRPr="00B756A7">
        <w:rPr>
          <w:sz w:val="20"/>
          <w:szCs w:val="20"/>
          <w:lang w:val="en-HK"/>
        </w:rPr>
        <w:t xml:space="preserve"> where the property has passed to the buyer.”  </w:t>
      </w:r>
      <w:r w:rsidRPr="00B756A7">
        <w:rPr>
          <w:rFonts w:hint="eastAsia"/>
          <w:sz w:val="20"/>
          <w:szCs w:val="20"/>
          <w:lang w:val="en-HK"/>
        </w:rPr>
        <w:t>产权未转移给买方时，未获付款的卖方有扣货不交付的权利，类似产权已转移时的留置权和途中停运权。</w:t>
      </w:r>
    </w:p>
    <w:p w14:paraId="4859A8C9" w14:textId="71BB4B45" w:rsidR="006D29BD" w:rsidRPr="00B756A7" w:rsidRDefault="00227DAD" w:rsidP="00B756A7">
      <w:pPr>
        <w:pStyle w:val="2"/>
        <w:spacing w:line="276" w:lineRule="auto"/>
        <w:rPr>
          <w:sz w:val="20"/>
          <w:szCs w:val="20"/>
        </w:rPr>
      </w:pPr>
      <w:bookmarkStart w:id="70" w:name="_Toc197204563"/>
      <w:r w:rsidRPr="00B756A7">
        <w:rPr>
          <w:rFonts w:hint="eastAsia"/>
          <w:sz w:val="20"/>
          <w:szCs w:val="20"/>
        </w:rPr>
        <w:t>Real Remedies</w:t>
      </w:r>
      <w:r w:rsidRPr="00B756A7">
        <w:rPr>
          <w:sz w:val="20"/>
          <w:szCs w:val="20"/>
        </w:rPr>
        <w:t>—</w:t>
      </w:r>
      <w:r w:rsidRPr="00B756A7">
        <w:rPr>
          <w:rFonts w:hint="eastAsia"/>
          <w:sz w:val="20"/>
          <w:szCs w:val="20"/>
        </w:rPr>
        <w:t>Unpaid Seller</w:t>
      </w:r>
      <w:proofErr w:type="gramStart"/>
      <w:r w:rsidRPr="00B756A7">
        <w:rPr>
          <w:sz w:val="20"/>
          <w:szCs w:val="20"/>
        </w:rPr>
        <w:t>’</w:t>
      </w:r>
      <w:proofErr w:type="gramEnd"/>
      <w:r w:rsidRPr="00B756A7">
        <w:rPr>
          <w:rFonts w:hint="eastAsia"/>
          <w:sz w:val="20"/>
          <w:szCs w:val="20"/>
        </w:rPr>
        <w:t>s Lien</w:t>
      </w:r>
      <w:r w:rsidR="00CC1F33" w:rsidRPr="00B756A7">
        <w:rPr>
          <w:rFonts w:hint="eastAsia"/>
          <w:sz w:val="20"/>
          <w:szCs w:val="20"/>
        </w:rPr>
        <w:t xml:space="preserve"> </w:t>
      </w:r>
      <w:r w:rsidR="00CC1F33" w:rsidRPr="00B756A7">
        <w:rPr>
          <w:rFonts w:hint="eastAsia"/>
          <w:sz w:val="20"/>
          <w:szCs w:val="20"/>
        </w:rPr>
        <w:t>未获付款的卖方的留置权</w:t>
      </w:r>
      <w:bookmarkEnd w:id="70"/>
    </w:p>
    <w:p w14:paraId="78BA0B12" w14:textId="409AC47E" w:rsidR="007D722D" w:rsidRPr="00B756A7" w:rsidRDefault="007D722D" w:rsidP="00B756A7">
      <w:pPr>
        <w:pStyle w:val="a0"/>
        <w:spacing w:line="276" w:lineRule="auto"/>
        <w:rPr>
          <w:sz w:val="20"/>
          <w:szCs w:val="20"/>
        </w:rPr>
      </w:pPr>
      <w:r w:rsidRPr="00B756A7">
        <w:rPr>
          <w:sz w:val="20"/>
          <w:szCs w:val="20"/>
          <w:lang w:val="en-HK"/>
        </w:rPr>
        <w:t>S43</w:t>
      </w:r>
      <w:r w:rsidR="0059761E" w:rsidRPr="00B756A7">
        <w:rPr>
          <w:rFonts w:hint="eastAsia"/>
          <w:sz w:val="20"/>
          <w:szCs w:val="20"/>
          <w:lang w:val="en-HK"/>
        </w:rPr>
        <w:t xml:space="preserve"> </w:t>
      </w:r>
      <w:r w:rsidRPr="00B756A7">
        <w:rPr>
          <w:sz w:val="20"/>
          <w:szCs w:val="20"/>
          <w:lang w:val="en-HK"/>
        </w:rPr>
        <w:t>“(1) Subject to the provisions of this Ordinance, the unpaid seller of goods who is in possession of them is</w:t>
      </w:r>
      <w:r w:rsidR="00B40BBC" w:rsidRPr="00B756A7">
        <w:rPr>
          <w:rFonts w:hint="eastAsia"/>
          <w:sz w:val="20"/>
          <w:szCs w:val="20"/>
          <w:lang w:val="en-HK"/>
        </w:rPr>
        <w:t xml:space="preserve"> </w:t>
      </w:r>
      <w:r w:rsidRPr="00B756A7">
        <w:rPr>
          <w:sz w:val="20"/>
          <w:szCs w:val="20"/>
          <w:lang w:val="en-HK"/>
        </w:rPr>
        <w:t xml:space="preserve">entitled to retain possession of them until payment or tender of the price in the following cases, namely— </w:t>
      </w:r>
    </w:p>
    <w:p w14:paraId="1447A010" w14:textId="77777777" w:rsidR="007D722D" w:rsidRPr="00B756A7" w:rsidRDefault="007D722D" w:rsidP="00B756A7">
      <w:pPr>
        <w:spacing w:line="276" w:lineRule="auto"/>
        <w:ind w:firstLineChars="200" w:firstLine="400"/>
        <w:rPr>
          <w:sz w:val="20"/>
          <w:szCs w:val="20"/>
        </w:rPr>
      </w:pPr>
      <w:r w:rsidRPr="00B756A7">
        <w:rPr>
          <w:sz w:val="20"/>
          <w:szCs w:val="20"/>
          <w:lang w:val="en-HK"/>
        </w:rPr>
        <w:t xml:space="preserve">(a)  where the goods have been sold without any stipulation as to </w:t>
      </w:r>
      <w:proofErr w:type="gramStart"/>
      <w:r w:rsidRPr="00B756A7">
        <w:rPr>
          <w:sz w:val="20"/>
          <w:szCs w:val="20"/>
          <w:lang w:val="en-HK"/>
        </w:rPr>
        <w:t>credit;</w:t>
      </w:r>
      <w:proofErr w:type="gramEnd"/>
      <w:r w:rsidRPr="00B756A7">
        <w:rPr>
          <w:sz w:val="20"/>
          <w:szCs w:val="20"/>
          <w:lang w:val="en-HK"/>
        </w:rPr>
        <w:t xml:space="preserve"> </w:t>
      </w:r>
    </w:p>
    <w:p w14:paraId="0AC4F4C3" w14:textId="0C4D80D3" w:rsidR="0059761E" w:rsidRPr="00B756A7" w:rsidRDefault="007D722D" w:rsidP="00B756A7">
      <w:pPr>
        <w:spacing w:line="276" w:lineRule="auto"/>
        <w:ind w:firstLineChars="200" w:firstLine="400"/>
        <w:rPr>
          <w:sz w:val="20"/>
          <w:szCs w:val="20"/>
        </w:rPr>
      </w:pPr>
      <w:r w:rsidRPr="00B756A7">
        <w:rPr>
          <w:sz w:val="20"/>
          <w:szCs w:val="20"/>
          <w:lang w:val="en-HK"/>
        </w:rPr>
        <w:t xml:space="preserve">(b)  where the goods have been sold on credit, but the term of credit has expired; </w:t>
      </w:r>
      <w:r w:rsidR="001546F0" w:rsidRPr="00B756A7">
        <w:rPr>
          <w:rFonts w:hint="eastAsia"/>
          <w:sz w:val="20"/>
          <w:szCs w:val="20"/>
          <w:lang w:val="en-HK"/>
        </w:rPr>
        <w:t>信贷期限届满</w:t>
      </w:r>
    </w:p>
    <w:p w14:paraId="5A33A2BA" w14:textId="0A7B7E02" w:rsidR="007D722D" w:rsidRPr="00B756A7" w:rsidRDefault="0059761E" w:rsidP="00B756A7">
      <w:pPr>
        <w:spacing w:line="276" w:lineRule="auto"/>
        <w:ind w:firstLineChars="200" w:firstLine="400"/>
        <w:rPr>
          <w:sz w:val="20"/>
          <w:szCs w:val="20"/>
        </w:rPr>
      </w:pPr>
      <w:r w:rsidRPr="00B756A7">
        <w:rPr>
          <w:rFonts w:hint="eastAsia"/>
          <w:sz w:val="20"/>
          <w:szCs w:val="20"/>
        </w:rPr>
        <w:t xml:space="preserve">(c)  </w:t>
      </w:r>
      <w:r w:rsidR="007D722D" w:rsidRPr="00B756A7">
        <w:rPr>
          <w:sz w:val="20"/>
          <w:szCs w:val="20"/>
          <w:lang w:val="en-HK"/>
        </w:rPr>
        <w:t xml:space="preserve">where the buyer becomes insolvent.  </w:t>
      </w:r>
    </w:p>
    <w:p w14:paraId="3D2C3A4D" w14:textId="77777777" w:rsidR="001546F0" w:rsidRPr="00B756A7" w:rsidRDefault="007D722D" w:rsidP="00B756A7">
      <w:pPr>
        <w:spacing w:line="276" w:lineRule="auto"/>
        <w:rPr>
          <w:sz w:val="20"/>
          <w:szCs w:val="20"/>
          <w:lang w:val="en-HK"/>
        </w:rPr>
      </w:pPr>
      <w:r w:rsidRPr="00B756A7">
        <w:rPr>
          <w:sz w:val="20"/>
          <w:szCs w:val="20"/>
          <w:lang w:val="en-HK"/>
        </w:rPr>
        <w:t xml:space="preserve">(2) The seller may exercise his right of lien (right to retain) notwithstanding that he is in possession of the goods as agent or bailee for the buyer.” </w:t>
      </w:r>
      <w:r w:rsidR="00B40BBC" w:rsidRPr="00B756A7">
        <w:rPr>
          <w:rFonts w:hint="eastAsia"/>
          <w:sz w:val="20"/>
          <w:szCs w:val="20"/>
          <w:lang w:val="en-HK"/>
        </w:rPr>
        <w:t>卖方即使以买方代理人或受托人身份管有货品，仍可行使留置权。</w:t>
      </w:r>
    </w:p>
    <w:p w14:paraId="4F034B1D" w14:textId="3C60BB7B" w:rsidR="001546F0" w:rsidRPr="00B756A7" w:rsidRDefault="001546F0" w:rsidP="00B756A7">
      <w:pPr>
        <w:pStyle w:val="a0"/>
        <w:spacing w:line="276" w:lineRule="auto"/>
        <w:rPr>
          <w:sz w:val="20"/>
          <w:szCs w:val="20"/>
        </w:rPr>
      </w:pPr>
      <w:r w:rsidRPr="00B756A7">
        <w:rPr>
          <w:sz w:val="20"/>
          <w:szCs w:val="20"/>
          <w:lang w:val="en-HK"/>
        </w:rPr>
        <w:t xml:space="preserve">S2(3) “A person is deemed to be </w:t>
      </w:r>
      <w:r w:rsidRPr="00B756A7">
        <w:rPr>
          <w:sz w:val="20"/>
          <w:szCs w:val="20"/>
          <w:u w:val="single"/>
          <w:lang w:val="en-HK"/>
        </w:rPr>
        <w:t>insolvent</w:t>
      </w:r>
      <w:r w:rsidRPr="00B756A7">
        <w:rPr>
          <w:rFonts w:hint="eastAsia"/>
          <w:sz w:val="20"/>
          <w:szCs w:val="20"/>
          <w:u w:val="single"/>
        </w:rPr>
        <w:t>无力偿债</w:t>
      </w:r>
      <w:r w:rsidRPr="00B756A7">
        <w:rPr>
          <w:rFonts w:hint="eastAsia"/>
          <w:sz w:val="20"/>
          <w:szCs w:val="20"/>
          <w:u w:val="single"/>
        </w:rPr>
        <w:t xml:space="preserve"> </w:t>
      </w:r>
      <w:r w:rsidRPr="00B756A7">
        <w:rPr>
          <w:sz w:val="20"/>
          <w:szCs w:val="20"/>
          <w:lang w:val="en-HK"/>
        </w:rPr>
        <w:t xml:space="preserve">who either has ceased to pay his debts in the ordinary course of business or cannot pay his debts as they become due, whether he has been adjudged bankrupt or not.” </w:t>
      </w:r>
      <w:r w:rsidR="003F3A0C" w:rsidRPr="00B756A7">
        <w:rPr>
          <w:rFonts w:hint="eastAsia"/>
          <w:sz w:val="20"/>
          <w:szCs w:val="20"/>
        </w:rPr>
        <w:t>交易过程中无力偿还债务，无需被认定为破产，不需要通过法院裁定。</w:t>
      </w:r>
    </w:p>
    <w:p w14:paraId="678F39A5" w14:textId="77777777" w:rsidR="000D5519" w:rsidRPr="00B756A7" w:rsidRDefault="001546F0" w:rsidP="00B756A7">
      <w:pPr>
        <w:pStyle w:val="a0"/>
        <w:spacing w:line="276" w:lineRule="auto"/>
        <w:rPr>
          <w:sz w:val="20"/>
          <w:szCs w:val="20"/>
        </w:rPr>
      </w:pPr>
      <w:r w:rsidRPr="00B756A7">
        <w:rPr>
          <w:sz w:val="20"/>
          <w:szCs w:val="20"/>
          <w:lang w:val="en-HK"/>
        </w:rPr>
        <w:t>S44</w:t>
      </w:r>
      <w:r w:rsidR="003F3A0C" w:rsidRPr="00B756A7">
        <w:rPr>
          <w:rFonts w:hint="eastAsia"/>
          <w:sz w:val="20"/>
          <w:szCs w:val="20"/>
          <w:lang w:val="en-HK"/>
        </w:rPr>
        <w:t xml:space="preserve"> </w:t>
      </w:r>
      <w:r w:rsidRPr="00B756A7">
        <w:rPr>
          <w:sz w:val="20"/>
          <w:szCs w:val="20"/>
          <w:lang w:val="en-HK"/>
        </w:rPr>
        <w:t xml:space="preserve">“Where an unpaid seller has made part delivery of the goods, he may exercise his right of lien or retention on the remainder, unless such part delivery has been made in such circumstances as to show an agreement to </w:t>
      </w:r>
      <w:r w:rsidRPr="00B756A7">
        <w:rPr>
          <w:b/>
          <w:bCs/>
          <w:sz w:val="20"/>
          <w:szCs w:val="20"/>
          <w:lang w:val="en-HK"/>
        </w:rPr>
        <w:t>waive the lien or right of retention</w:t>
      </w:r>
      <w:r w:rsidRPr="00B756A7">
        <w:rPr>
          <w:sz w:val="20"/>
          <w:szCs w:val="20"/>
          <w:lang w:val="en-HK"/>
        </w:rPr>
        <w:t xml:space="preserve">.” </w:t>
      </w:r>
      <w:r w:rsidR="000D5519" w:rsidRPr="00B756A7">
        <w:rPr>
          <w:rFonts w:hint="eastAsia"/>
          <w:sz w:val="20"/>
          <w:szCs w:val="20"/>
          <w:lang w:val="en-HK"/>
        </w:rPr>
        <w:t>已交付部分货品，可以对余下货品行使留置权，但如果</w:t>
      </w:r>
      <w:r w:rsidR="000D5519" w:rsidRPr="00B756A7">
        <w:rPr>
          <w:rFonts w:hint="eastAsia"/>
          <w:sz w:val="20"/>
          <w:szCs w:val="20"/>
        </w:rPr>
        <w:t>某</w:t>
      </w:r>
      <w:r w:rsidRPr="00B756A7">
        <w:rPr>
          <w:rFonts w:hint="eastAsia"/>
          <w:sz w:val="20"/>
          <w:szCs w:val="20"/>
        </w:rPr>
        <w:t>次交付之后已经发现买方</w:t>
      </w:r>
      <w:r w:rsidRPr="00B756A7">
        <w:rPr>
          <w:sz w:val="20"/>
          <w:szCs w:val="20"/>
        </w:rPr>
        <w:t xml:space="preserve">insolvent, </w:t>
      </w:r>
      <w:r w:rsidR="000D5519" w:rsidRPr="00B756A7">
        <w:rPr>
          <w:rFonts w:hint="eastAsia"/>
          <w:sz w:val="20"/>
          <w:szCs w:val="20"/>
        </w:rPr>
        <w:t>仍然继续交付，</w:t>
      </w:r>
      <w:r w:rsidRPr="00B756A7">
        <w:rPr>
          <w:rFonts w:hint="eastAsia"/>
          <w:sz w:val="20"/>
          <w:szCs w:val="20"/>
        </w:rPr>
        <w:t>此时卖方不能留置剩下的货物</w:t>
      </w:r>
    </w:p>
    <w:p w14:paraId="37E622C1" w14:textId="11B850F7" w:rsidR="000D5519" w:rsidRPr="00B756A7" w:rsidRDefault="000D5519" w:rsidP="00B756A7">
      <w:pPr>
        <w:pStyle w:val="a0"/>
        <w:spacing w:line="276" w:lineRule="auto"/>
        <w:rPr>
          <w:sz w:val="20"/>
          <w:szCs w:val="20"/>
        </w:rPr>
      </w:pPr>
      <w:r w:rsidRPr="00B756A7">
        <w:rPr>
          <w:sz w:val="20"/>
          <w:szCs w:val="20"/>
          <w:lang w:val="en-HK"/>
        </w:rPr>
        <w:t>S45</w:t>
      </w:r>
      <w:r w:rsidR="00063A8F" w:rsidRPr="00B756A7">
        <w:rPr>
          <w:rFonts w:hint="eastAsia"/>
          <w:sz w:val="20"/>
          <w:szCs w:val="20"/>
          <w:lang w:val="en-HK"/>
        </w:rPr>
        <w:t xml:space="preserve"> </w:t>
      </w:r>
      <w:r w:rsidRPr="00B756A7">
        <w:rPr>
          <w:sz w:val="20"/>
          <w:szCs w:val="20"/>
          <w:lang w:val="en-HK"/>
        </w:rPr>
        <w:t>“</w:t>
      </w:r>
      <w:r w:rsidR="00E731B0" w:rsidRPr="00B756A7">
        <w:rPr>
          <w:rFonts w:hint="eastAsia"/>
          <w:sz w:val="20"/>
          <w:szCs w:val="20"/>
          <w:lang w:val="en-HK"/>
        </w:rPr>
        <w:t xml:space="preserve">(1) </w:t>
      </w:r>
      <w:r w:rsidRPr="00B756A7">
        <w:rPr>
          <w:sz w:val="20"/>
          <w:szCs w:val="20"/>
          <w:lang w:val="en-HK"/>
        </w:rPr>
        <w:t xml:space="preserve">The unpaid seller of goods loses his lien or right of retention thereon— </w:t>
      </w:r>
      <w:r w:rsidR="00BB00E6" w:rsidRPr="00B756A7">
        <w:rPr>
          <w:rFonts w:hint="eastAsia"/>
          <w:sz w:val="20"/>
          <w:szCs w:val="20"/>
          <w:lang w:val="en-HK"/>
        </w:rPr>
        <w:t>终止留置权</w:t>
      </w:r>
    </w:p>
    <w:p w14:paraId="12D022CD" w14:textId="475007B3"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 xml:space="preserve">(a)  when he delivers the goods to a carrier or other bailee for the purpose of transmission to the buyer, without reserving the right of disposal of the goods; </w:t>
      </w:r>
      <w:r w:rsidR="00BB00E6" w:rsidRPr="00B756A7">
        <w:rPr>
          <w:rFonts w:hint="eastAsia"/>
          <w:sz w:val="20"/>
          <w:szCs w:val="20"/>
          <w:lang w:val="en-HK"/>
        </w:rPr>
        <w:t>货品交承运人，未保留对货品的处置权；</w:t>
      </w:r>
    </w:p>
    <w:p w14:paraId="55D3E066" w14:textId="067F3603"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 xml:space="preserve">(b)  when the buyer or his agent lawfully obtains possession of the goods; </w:t>
      </w:r>
      <w:r w:rsidR="00E731B0" w:rsidRPr="00B756A7">
        <w:rPr>
          <w:rFonts w:hint="eastAsia"/>
          <w:sz w:val="20"/>
          <w:szCs w:val="20"/>
          <w:lang w:val="en-HK"/>
        </w:rPr>
        <w:t>买方或其代理人合法取得占有</w:t>
      </w:r>
    </w:p>
    <w:p w14:paraId="3C547F4C" w14:textId="4B93B85E" w:rsidR="000D5519" w:rsidRPr="00B756A7" w:rsidRDefault="000D5519" w:rsidP="00B756A7">
      <w:pPr>
        <w:pStyle w:val="a0"/>
        <w:numPr>
          <w:ilvl w:val="0"/>
          <w:numId w:val="0"/>
        </w:numPr>
        <w:spacing w:line="276" w:lineRule="auto"/>
        <w:ind w:left="440"/>
        <w:rPr>
          <w:sz w:val="20"/>
          <w:szCs w:val="20"/>
        </w:rPr>
      </w:pPr>
      <w:r w:rsidRPr="00B756A7">
        <w:rPr>
          <w:sz w:val="20"/>
          <w:szCs w:val="20"/>
          <w:lang w:val="en-HK"/>
        </w:rPr>
        <w:t>(c)  by waiver thereof.</w:t>
      </w:r>
      <w:r w:rsidR="00E731B0" w:rsidRPr="00B756A7">
        <w:rPr>
          <w:rFonts w:hint="eastAsia"/>
          <w:sz w:val="20"/>
          <w:szCs w:val="20"/>
          <w:lang w:val="en-HK"/>
        </w:rPr>
        <w:t xml:space="preserve"> </w:t>
      </w:r>
      <w:r w:rsidR="00E731B0" w:rsidRPr="00B756A7">
        <w:rPr>
          <w:rFonts w:hint="eastAsia"/>
          <w:sz w:val="20"/>
          <w:szCs w:val="20"/>
          <w:lang w:val="en-HK"/>
        </w:rPr>
        <w:t>卖方放弃权利</w:t>
      </w:r>
    </w:p>
    <w:p w14:paraId="10A46313" w14:textId="2B63B41B" w:rsidR="000D5519" w:rsidRPr="00B756A7" w:rsidRDefault="00E731B0" w:rsidP="00B756A7">
      <w:pPr>
        <w:pStyle w:val="a0"/>
        <w:numPr>
          <w:ilvl w:val="0"/>
          <w:numId w:val="0"/>
        </w:numPr>
        <w:spacing w:after="240" w:line="276" w:lineRule="auto"/>
        <w:ind w:leftChars="50" w:left="105" w:firstLineChars="50" w:firstLine="100"/>
        <w:rPr>
          <w:sz w:val="20"/>
          <w:szCs w:val="20"/>
        </w:rPr>
      </w:pPr>
      <w:r w:rsidRPr="00B756A7">
        <w:rPr>
          <w:rFonts w:hint="eastAsia"/>
          <w:sz w:val="20"/>
          <w:szCs w:val="20"/>
          <w:lang w:val="en-HK"/>
        </w:rPr>
        <w:t xml:space="preserve">(2) </w:t>
      </w:r>
      <w:r w:rsidR="000D5519" w:rsidRPr="00B756A7">
        <w:rPr>
          <w:sz w:val="20"/>
          <w:szCs w:val="20"/>
          <w:lang w:val="en-HK"/>
        </w:rPr>
        <w:t>The unpaid seller of goods, having a lien or right of retention thereon, does not lose his lien or right of retention by reason only that he has obtained judgment for the price of the goods.</w:t>
      </w:r>
      <w:r w:rsidR="008F564F" w:rsidRPr="00B756A7">
        <w:rPr>
          <w:rFonts w:hint="eastAsia"/>
          <w:sz w:val="20"/>
          <w:szCs w:val="20"/>
          <w:lang w:val="en-HK"/>
        </w:rPr>
        <w:t xml:space="preserve"> </w:t>
      </w:r>
      <w:r w:rsidR="008F564F" w:rsidRPr="00B756A7">
        <w:rPr>
          <w:rFonts w:hint="eastAsia"/>
          <w:sz w:val="20"/>
          <w:szCs w:val="20"/>
          <w:lang w:val="en-HK"/>
        </w:rPr>
        <w:t>留置权不因获判价款而丧失</w:t>
      </w:r>
      <w:r w:rsidR="000D5519" w:rsidRPr="00B756A7">
        <w:rPr>
          <w:sz w:val="20"/>
          <w:szCs w:val="20"/>
          <w:lang w:val="en-HK"/>
        </w:rPr>
        <w:t>”</w:t>
      </w:r>
      <w:r w:rsidRPr="00B756A7">
        <w:rPr>
          <w:rFonts w:hint="eastAsia"/>
          <w:sz w:val="20"/>
          <w:szCs w:val="20"/>
          <w:lang w:val="en-HK"/>
        </w:rPr>
        <w:t xml:space="preserve"> </w:t>
      </w:r>
    </w:p>
    <w:p w14:paraId="573FE780" w14:textId="52893554" w:rsidR="00010F1B" w:rsidRPr="00B756A7" w:rsidRDefault="008F564F" w:rsidP="00B756A7">
      <w:pPr>
        <w:pStyle w:val="2"/>
        <w:spacing w:line="276" w:lineRule="auto"/>
        <w:rPr>
          <w:sz w:val="20"/>
          <w:szCs w:val="20"/>
        </w:rPr>
      </w:pPr>
      <w:bookmarkStart w:id="71" w:name="_Toc197204564"/>
      <w:r w:rsidRPr="00B756A7">
        <w:rPr>
          <w:rFonts w:hint="eastAsia"/>
          <w:sz w:val="20"/>
          <w:szCs w:val="20"/>
        </w:rPr>
        <w:t>Real Remedies</w:t>
      </w:r>
      <w:r w:rsidRPr="00B756A7">
        <w:rPr>
          <w:sz w:val="20"/>
          <w:szCs w:val="20"/>
        </w:rPr>
        <w:t>—</w:t>
      </w:r>
      <w:r w:rsidRPr="00B756A7">
        <w:rPr>
          <w:rFonts w:hint="eastAsia"/>
          <w:sz w:val="20"/>
          <w:szCs w:val="20"/>
        </w:rPr>
        <w:t>Stoppage in Transit</w:t>
      </w:r>
      <w:r w:rsidR="008A3964" w:rsidRPr="00B756A7">
        <w:rPr>
          <w:rFonts w:hint="eastAsia"/>
          <w:sz w:val="20"/>
          <w:szCs w:val="20"/>
        </w:rPr>
        <w:t xml:space="preserve"> </w:t>
      </w:r>
      <w:r w:rsidR="008A3964" w:rsidRPr="00B756A7">
        <w:rPr>
          <w:rFonts w:hint="eastAsia"/>
          <w:sz w:val="20"/>
          <w:szCs w:val="20"/>
        </w:rPr>
        <w:t>途中停运权</w:t>
      </w:r>
      <w:bookmarkEnd w:id="71"/>
    </w:p>
    <w:p w14:paraId="681344B1" w14:textId="305BBFF0" w:rsidR="008F564F" w:rsidRPr="00B756A7" w:rsidRDefault="008F564F" w:rsidP="00B756A7">
      <w:pPr>
        <w:pStyle w:val="a0"/>
        <w:spacing w:line="276" w:lineRule="auto"/>
        <w:rPr>
          <w:sz w:val="20"/>
          <w:szCs w:val="20"/>
        </w:rPr>
      </w:pPr>
      <w:r w:rsidRPr="00B756A7">
        <w:rPr>
          <w:sz w:val="20"/>
          <w:szCs w:val="20"/>
        </w:rPr>
        <w:t xml:space="preserve">S46 “Subject to the provisions of this Ordinance, when the buyer of goods becomes insolvent, the unpaid seller who has parted with the possession of the goods has the right of stopping them in </w:t>
      </w:r>
      <w:proofErr w:type="spellStart"/>
      <w:r w:rsidRPr="00B756A7">
        <w:rPr>
          <w:sz w:val="20"/>
          <w:szCs w:val="20"/>
        </w:rPr>
        <w:t>transitu</w:t>
      </w:r>
      <w:proofErr w:type="spellEnd"/>
      <w:r w:rsidRPr="00B756A7">
        <w:rPr>
          <w:sz w:val="20"/>
          <w:szCs w:val="20"/>
        </w:rPr>
        <w:t>, that is to say, he may resume possession of the goods as long as they are in course of transit, and may retain them until payment or tender of the price.”</w:t>
      </w:r>
      <w:r w:rsidR="00EB247C" w:rsidRPr="00B756A7">
        <w:rPr>
          <w:rFonts w:hint="eastAsia"/>
          <w:sz w:val="20"/>
          <w:szCs w:val="20"/>
        </w:rPr>
        <w:t xml:space="preserve"> </w:t>
      </w:r>
      <w:r w:rsidR="00C43580" w:rsidRPr="00B756A7">
        <w:rPr>
          <w:rFonts w:hint="eastAsia"/>
          <w:sz w:val="20"/>
          <w:szCs w:val="20"/>
        </w:rPr>
        <w:t>买方无力偿债、不占有货品，则未获付款的卖方有途中停运权，可重新占有货品，直至获得价款。</w:t>
      </w:r>
    </w:p>
    <w:p w14:paraId="6DFA9511" w14:textId="77777777" w:rsidR="001C1AFD" w:rsidRPr="00B756A7" w:rsidRDefault="00C43580" w:rsidP="00B756A7">
      <w:pPr>
        <w:pStyle w:val="a0"/>
        <w:spacing w:line="276" w:lineRule="auto"/>
        <w:rPr>
          <w:sz w:val="20"/>
          <w:szCs w:val="20"/>
        </w:rPr>
      </w:pPr>
      <w:r w:rsidRPr="00B756A7">
        <w:rPr>
          <w:rFonts w:hint="eastAsia"/>
          <w:sz w:val="20"/>
          <w:szCs w:val="20"/>
        </w:rPr>
        <w:t xml:space="preserve">Duration of Transit </w:t>
      </w:r>
      <w:r w:rsidRPr="00B756A7">
        <w:rPr>
          <w:rFonts w:hint="eastAsia"/>
          <w:sz w:val="20"/>
          <w:szCs w:val="20"/>
        </w:rPr>
        <w:t>运送期</w:t>
      </w:r>
      <w:r w:rsidRPr="00B756A7">
        <w:rPr>
          <w:rFonts w:hint="eastAsia"/>
          <w:sz w:val="20"/>
          <w:szCs w:val="20"/>
        </w:rPr>
        <w:t xml:space="preserve"> S47</w:t>
      </w:r>
      <w:r w:rsidR="001C1AFD" w:rsidRPr="00B756A7">
        <w:rPr>
          <w:rFonts w:hint="eastAsia"/>
          <w:sz w:val="20"/>
          <w:szCs w:val="20"/>
        </w:rPr>
        <w:t xml:space="preserve"> (1) (6)</w:t>
      </w:r>
    </w:p>
    <w:p w14:paraId="0FAF84F6" w14:textId="453AB3C8" w:rsidR="001C1AFD" w:rsidRPr="00B756A7" w:rsidRDefault="009D29C7" w:rsidP="00B756A7">
      <w:pPr>
        <w:pStyle w:val="a0"/>
        <w:spacing w:line="276" w:lineRule="auto"/>
        <w:rPr>
          <w:sz w:val="20"/>
          <w:szCs w:val="20"/>
        </w:rPr>
      </w:pPr>
      <w:r w:rsidRPr="00B756A7">
        <w:rPr>
          <w:rFonts w:hint="eastAsia"/>
          <w:sz w:val="20"/>
          <w:szCs w:val="20"/>
          <w:lang w:val="en-HK"/>
        </w:rPr>
        <w:t>如何途中停运？</w:t>
      </w:r>
      <w:r w:rsidR="001C1AFD" w:rsidRPr="00B756A7">
        <w:rPr>
          <w:sz w:val="20"/>
          <w:szCs w:val="20"/>
          <w:lang w:val="en-HK"/>
        </w:rPr>
        <w:t xml:space="preserve">S48 (1) “The unpaid seller may exercise his right of stopping in </w:t>
      </w:r>
      <w:proofErr w:type="spellStart"/>
      <w:r w:rsidR="001C1AFD" w:rsidRPr="00B756A7">
        <w:rPr>
          <w:sz w:val="20"/>
          <w:szCs w:val="20"/>
          <w:lang w:val="en-HK"/>
        </w:rPr>
        <w:t>transitu</w:t>
      </w:r>
      <w:proofErr w:type="spellEnd"/>
      <w:r w:rsidR="001C1AFD" w:rsidRPr="00B756A7">
        <w:rPr>
          <w:sz w:val="20"/>
          <w:szCs w:val="20"/>
          <w:lang w:val="en-HK"/>
        </w:rPr>
        <w:t xml:space="preserve"> either by taking actual </w:t>
      </w:r>
      <w:r w:rsidR="001C1AFD" w:rsidRPr="00B756A7">
        <w:rPr>
          <w:sz w:val="20"/>
          <w:szCs w:val="20"/>
          <w:lang w:val="en-HK"/>
        </w:rPr>
        <w:lastRenderedPageBreak/>
        <w:t>possession of the goods or by giving notice of his claim to the carrier or other bailee in whose possession the goods are. Such notice may be given either to the person in actual possession of the goods or to his principal. In the latter case the notice, to be effectual, must be given at such time and in such circumstances that the principal, by the exercise of reasonable diligence, may communicate it to his servant or agent in time to prevent a delivery to the buyer.</w:t>
      </w:r>
      <w:r w:rsidR="0021647B" w:rsidRPr="00B756A7">
        <w:rPr>
          <w:sz w:val="20"/>
          <w:szCs w:val="20"/>
          <w:lang w:val="en-HK"/>
        </w:rPr>
        <w:t>”</w:t>
      </w:r>
      <w:r w:rsidR="0021647B" w:rsidRPr="00B756A7">
        <w:rPr>
          <w:rFonts w:hint="eastAsia"/>
          <w:sz w:val="20"/>
          <w:szCs w:val="20"/>
          <w:lang w:val="en-HK"/>
        </w:rPr>
        <w:t xml:space="preserve"> </w:t>
      </w:r>
      <w:r w:rsidRPr="00B756A7">
        <w:rPr>
          <w:rFonts w:hint="eastAsia"/>
          <w:sz w:val="20"/>
          <w:szCs w:val="20"/>
          <w:lang w:val="en-HK"/>
        </w:rPr>
        <w:t>卖方可通过占有或向承运人发通知来行使停运权；</w:t>
      </w:r>
      <w:r w:rsidRPr="00B756A7">
        <w:rPr>
          <w:rFonts w:hint="eastAsia"/>
          <w:sz w:val="20"/>
          <w:szCs w:val="20"/>
          <w:lang w:val="en-HK"/>
        </w:rPr>
        <w:t xml:space="preserve"> </w:t>
      </w:r>
      <w:r w:rsidR="001C1AFD" w:rsidRPr="00B756A7">
        <w:rPr>
          <w:sz w:val="20"/>
          <w:szCs w:val="20"/>
        </w:rPr>
        <w:t>time should be reasonable to notify the agent</w:t>
      </w:r>
      <w:r w:rsidRPr="00B756A7">
        <w:rPr>
          <w:rFonts w:hint="eastAsia"/>
          <w:sz w:val="20"/>
          <w:szCs w:val="20"/>
        </w:rPr>
        <w:t>.</w:t>
      </w:r>
    </w:p>
    <w:p w14:paraId="6AF5AA25" w14:textId="31E6F530" w:rsidR="001C1AFD" w:rsidRPr="00B756A7" w:rsidRDefault="009D29C7" w:rsidP="00B756A7">
      <w:pPr>
        <w:pStyle w:val="a0"/>
        <w:spacing w:after="240" w:line="276" w:lineRule="auto"/>
        <w:rPr>
          <w:sz w:val="20"/>
          <w:szCs w:val="20"/>
        </w:rPr>
      </w:pPr>
      <w:r w:rsidRPr="00B756A7">
        <w:rPr>
          <w:rFonts w:hint="eastAsia"/>
          <w:sz w:val="20"/>
          <w:szCs w:val="20"/>
        </w:rPr>
        <w:t xml:space="preserve">S48 (2) </w:t>
      </w:r>
      <w:r w:rsidR="00340883" w:rsidRPr="00B756A7">
        <w:rPr>
          <w:sz w:val="20"/>
          <w:szCs w:val="20"/>
        </w:rPr>
        <w:t xml:space="preserve">“When notice of stoppage in </w:t>
      </w:r>
      <w:proofErr w:type="spellStart"/>
      <w:r w:rsidR="00340883" w:rsidRPr="00B756A7">
        <w:rPr>
          <w:sz w:val="20"/>
          <w:szCs w:val="20"/>
        </w:rPr>
        <w:t>transitu</w:t>
      </w:r>
      <w:proofErr w:type="spellEnd"/>
      <w:r w:rsidR="00340883" w:rsidRPr="00B756A7">
        <w:rPr>
          <w:sz w:val="20"/>
          <w:szCs w:val="20"/>
        </w:rPr>
        <w:t xml:space="preserve"> is given by the seller to the carrier or other bailee in possession of the goods, he (carrier) must re-deliver the goods to, or according to the directions of, the seller. The expenses of such re-delivery must be borne by the seller.”</w:t>
      </w:r>
      <w:r w:rsidR="005A3030" w:rsidRPr="00B756A7">
        <w:rPr>
          <w:rFonts w:hint="eastAsia"/>
          <w:sz w:val="20"/>
          <w:szCs w:val="20"/>
        </w:rPr>
        <w:t xml:space="preserve"> </w:t>
      </w:r>
      <w:r w:rsidR="005A3030" w:rsidRPr="00B756A7">
        <w:rPr>
          <w:rFonts w:hint="eastAsia"/>
          <w:sz w:val="20"/>
          <w:szCs w:val="20"/>
        </w:rPr>
        <w:t>管有货品承运人收到途中停运通知时，必须将货品重新交付卖方，或按指示重新交货；费用卖方负担。</w:t>
      </w:r>
    </w:p>
    <w:p w14:paraId="62C684AD" w14:textId="5B3FD994" w:rsidR="005A3030" w:rsidRPr="00B756A7" w:rsidRDefault="005A3030" w:rsidP="00B756A7">
      <w:pPr>
        <w:pStyle w:val="2"/>
        <w:spacing w:line="276" w:lineRule="auto"/>
        <w:rPr>
          <w:sz w:val="20"/>
          <w:szCs w:val="20"/>
        </w:rPr>
      </w:pPr>
      <w:bookmarkStart w:id="72" w:name="_Toc197204565"/>
      <w:r w:rsidRPr="00B756A7">
        <w:rPr>
          <w:rFonts w:hint="eastAsia"/>
          <w:sz w:val="20"/>
          <w:szCs w:val="20"/>
        </w:rPr>
        <w:t>Real Remedies</w:t>
      </w:r>
      <w:r w:rsidRPr="00B756A7">
        <w:rPr>
          <w:sz w:val="20"/>
          <w:szCs w:val="20"/>
        </w:rPr>
        <w:t>—</w:t>
      </w:r>
      <w:r w:rsidRPr="00B756A7">
        <w:rPr>
          <w:rFonts w:hint="eastAsia"/>
          <w:sz w:val="20"/>
          <w:szCs w:val="20"/>
        </w:rPr>
        <w:t xml:space="preserve">Resale by Seller </w:t>
      </w:r>
      <w:r w:rsidRPr="00B756A7">
        <w:rPr>
          <w:rFonts w:hint="eastAsia"/>
          <w:sz w:val="20"/>
          <w:szCs w:val="20"/>
        </w:rPr>
        <w:t>卖方的另售权</w:t>
      </w:r>
      <w:bookmarkEnd w:id="72"/>
    </w:p>
    <w:p w14:paraId="33ABF6D1" w14:textId="0B4F8A9D" w:rsidR="005A3030" w:rsidRPr="00B756A7" w:rsidRDefault="005A3030" w:rsidP="00B756A7">
      <w:pPr>
        <w:pStyle w:val="a0"/>
        <w:spacing w:line="276" w:lineRule="auto"/>
        <w:rPr>
          <w:sz w:val="20"/>
          <w:szCs w:val="20"/>
        </w:rPr>
      </w:pPr>
      <w:r w:rsidRPr="00B756A7">
        <w:rPr>
          <w:sz w:val="20"/>
          <w:szCs w:val="20"/>
          <w:lang w:val="en-HK"/>
        </w:rPr>
        <w:t>S50(1)</w:t>
      </w:r>
      <w:r w:rsidR="00117777" w:rsidRPr="00B756A7">
        <w:rPr>
          <w:rFonts w:hint="eastAsia"/>
          <w:sz w:val="20"/>
          <w:szCs w:val="20"/>
          <w:lang w:val="en-HK"/>
        </w:rPr>
        <w:t xml:space="preserve"> </w:t>
      </w:r>
      <w:r w:rsidR="00263550" w:rsidRPr="00B756A7">
        <w:rPr>
          <w:sz w:val="20"/>
          <w:szCs w:val="20"/>
          <w:lang w:val="en-HK"/>
        </w:rPr>
        <w:t>“</w:t>
      </w:r>
      <w:r w:rsidRPr="00B756A7">
        <w:rPr>
          <w:sz w:val="20"/>
          <w:szCs w:val="20"/>
          <w:lang w:val="en-HK"/>
        </w:rPr>
        <w:t xml:space="preserve">Subject to the provisions of this section, a contract of sale is not rescinded by the mere exercise by an unpaid seller of his right of lien or retention or stoppage in </w:t>
      </w:r>
      <w:proofErr w:type="spellStart"/>
      <w:r w:rsidRPr="00B756A7">
        <w:rPr>
          <w:sz w:val="20"/>
          <w:szCs w:val="20"/>
          <w:lang w:val="en-HK"/>
        </w:rPr>
        <w:t>transitu</w:t>
      </w:r>
      <w:proofErr w:type="spellEnd"/>
      <w:r w:rsidRPr="00B756A7">
        <w:rPr>
          <w:sz w:val="20"/>
          <w:szCs w:val="20"/>
          <w:lang w:val="en-HK"/>
        </w:rPr>
        <w:t>.” take back the goods, contract is still there and effective.</w:t>
      </w:r>
      <w:r w:rsidR="00117777" w:rsidRPr="00B756A7">
        <w:rPr>
          <w:rFonts w:hint="eastAsia"/>
          <w:sz w:val="20"/>
          <w:szCs w:val="20"/>
          <w:lang w:val="en-HK"/>
        </w:rPr>
        <w:t xml:space="preserve"> </w:t>
      </w:r>
      <w:r w:rsidR="00117777" w:rsidRPr="00B756A7">
        <w:rPr>
          <w:rFonts w:hint="eastAsia"/>
          <w:sz w:val="20"/>
          <w:szCs w:val="20"/>
          <w:lang w:val="en-HK"/>
        </w:rPr>
        <w:t>售卖合同不因未获付款的卖方行使留置权</w:t>
      </w:r>
      <w:r w:rsidR="00117777" w:rsidRPr="00B756A7">
        <w:rPr>
          <w:rFonts w:hint="eastAsia"/>
          <w:sz w:val="20"/>
          <w:szCs w:val="20"/>
          <w:lang w:val="en-HK"/>
        </w:rPr>
        <w:t>/</w:t>
      </w:r>
      <w:r w:rsidR="00117777" w:rsidRPr="00B756A7">
        <w:rPr>
          <w:rFonts w:hint="eastAsia"/>
          <w:sz w:val="20"/>
          <w:szCs w:val="20"/>
          <w:lang w:val="en-HK"/>
        </w:rPr>
        <w:t>保留权</w:t>
      </w:r>
      <w:r w:rsidR="00117777" w:rsidRPr="00B756A7">
        <w:rPr>
          <w:rFonts w:hint="eastAsia"/>
          <w:sz w:val="20"/>
          <w:szCs w:val="20"/>
          <w:lang w:val="en-HK"/>
        </w:rPr>
        <w:t>/</w:t>
      </w:r>
      <w:r w:rsidR="00117777" w:rsidRPr="00B756A7">
        <w:rPr>
          <w:rFonts w:hint="eastAsia"/>
          <w:sz w:val="20"/>
          <w:szCs w:val="20"/>
          <w:lang w:val="en-HK"/>
        </w:rPr>
        <w:t>途中停运权而撤销；</w:t>
      </w:r>
    </w:p>
    <w:p w14:paraId="0A9AA80F" w14:textId="77777777" w:rsidR="00FC53D3" w:rsidRPr="00B756A7" w:rsidRDefault="005A3030" w:rsidP="00B756A7">
      <w:pPr>
        <w:pStyle w:val="a0"/>
        <w:spacing w:line="276" w:lineRule="auto"/>
        <w:rPr>
          <w:sz w:val="20"/>
          <w:szCs w:val="20"/>
        </w:rPr>
      </w:pPr>
      <w:r w:rsidRPr="00B756A7">
        <w:rPr>
          <w:sz w:val="20"/>
          <w:szCs w:val="20"/>
          <w:lang w:val="en-HK"/>
        </w:rPr>
        <w:t xml:space="preserve">S50(3) “Where the goods are of a perishable nature, or where the unpaid seller gives notice to the buyer of his intention to </w:t>
      </w:r>
      <w:r w:rsidR="002D0C5C" w:rsidRPr="00B756A7">
        <w:rPr>
          <w:rFonts w:hint="eastAsia"/>
          <w:sz w:val="20"/>
          <w:szCs w:val="20"/>
          <w:lang w:val="en-HK"/>
        </w:rPr>
        <w:t>re-sell</w:t>
      </w:r>
      <w:r w:rsidRPr="00B756A7">
        <w:rPr>
          <w:sz w:val="20"/>
          <w:szCs w:val="20"/>
          <w:lang w:val="en-HK"/>
        </w:rPr>
        <w:t>, and the buyer does not within a reasonable time pay or tender the price, the unpaid seller may re-sell the goods and recover from the original buyer damages for any loss occasioned by his breach of contract.”</w:t>
      </w:r>
      <w:r w:rsidR="002D0C5C" w:rsidRPr="00B756A7">
        <w:rPr>
          <w:rFonts w:hint="eastAsia"/>
          <w:sz w:val="20"/>
          <w:szCs w:val="20"/>
          <w:lang w:val="en-HK"/>
        </w:rPr>
        <w:t xml:space="preserve"> </w:t>
      </w:r>
      <w:r w:rsidR="002D0C5C" w:rsidRPr="00B756A7">
        <w:rPr>
          <w:rFonts w:hint="eastAsia"/>
          <w:sz w:val="20"/>
          <w:szCs w:val="20"/>
          <w:lang w:val="en-HK"/>
        </w:rPr>
        <w:t>易毁</w:t>
      </w:r>
      <w:proofErr w:type="gramStart"/>
      <w:r w:rsidR="002D0C5C" w:rsidRPr="00B756A7">
        <w:rPr>
          <w:rFonts w:hint="eastAsia"/>
          <w:sz w:val="20"/>
          <w:szCs w:val="20"/>
          <w:lang w:val="en-HK"/>
        </w:rPr>
        <w:t>消性质</w:t>
      </w:r>
      <w:proofErr w:type="gramEnd"/>
      <w:r w:rsidR="002D0C5C" w:rsidRPr="00B756A7">
        <w:rPr>
          <w:rFonts w:hint="eastAsia"/>
          <w:sz w:val="20"/>
          <w:szCs w:val="20"/>
          <w:lang w:val="en-HK"/>
        </w:rPr>
        <w:t>物品，或未获付款卖方通知买方其要另售，而买方未在合理时间内付款，则卖方可另售，并可向原买方请求违约损害赔偿。</w:t>
      </w:r>
    </w:p>
    <w:p w14:paraId="09D06AED" w14:textId="7AC99FEC" w:rsidR="00FC53D3" w:rsidRPr="00B756A7" w:rsidRDefault="00FC53D3" w:rsidP="00B756A7">
      <w:pPr>
        <w:pStyle w:val="a0"/>
        <w:spacing w:line="276" w:lineRule="auto"/>
        <w:rPr>
          <w:sz w:val="20"/>
          <w:szCs w:val="20"/>
        </w:rPr>
      </w:pPr>
      <w:r w:rsidRPr="00B756A7">
        <w:rPr>
          <w:sz w:val="20"/>
          <w:szCs w:val="20"/>
          <w:lang w:val="en-HK"/>
        </w:rPr>
        <w:t xml:space="preserve">S50(4) “Where the seller expressly reserves a right of re-sale in case the buyer should make default, and on the buyer making default, re-sells the goods, the original contract of sale is thereby rescinded, but without prejudice to any claim the seller may have for damages.” </w:t>
      </w:r>
      <w:r w:rsidR="00A92FD3" w:rsidRPr="00B756A7">
        <w:rPr>
          <w:rFonts w:hint="eastAsia"/>
          <w:sz w:val="20"/>
          <w:szCs w:val="20"/>
          <w:lang w:val="en-HK"/>
        </w:rPr>
        <w:t>卖方明确保留另售权利，并在买方不履行责任时另售，原售卖合同即撤销，且不影响卖方损害赔偿请求权。</w:t>
      </w:r>
    </w:p>
    <w:p w14:paraId="5B464092" w14:textId="0C54E4AE" w:rsidR="005A3030" w:rsidRPr="00B756A7" w:rsidRDefault="00FC53D3" w:rsidP="00B756A7">
      <w:pPr>
        <w:pStyle w:val="a0"/>
        <w:spacing w:line="276" w:lineRule="auto"/>
        <w:rPr>
          <w:sz w:val="20"/>
          <w:szCs w:val="20"/>
        </w:rPr>
      </w:pPr>
      <w:r w:rsidRPr="00B756A7">
        <w:rPr>
          <w:sz w:val="20"/>
          <w:szCs w:val="20"/>
          <w:lang w:val="en-HK"/>
        </w:rPr>
        <w:t>S50(2)</w:t>
      </w:r>
      <w:r w:rsidRPr="00B756A7">
        <w:rPr>
          <w:rFonts w:hint="eastAsia"/>
          <w:sz w:val="20"/>
          <w:szCs w:val="20"/>
          <w:lang w:val="en-HK"/>
        </w:rPr>
        <w:t xml:space="preserve"> </w:t>
      </w:r>
      <w:r w:rsidRPr="00B756A7">
        <w:rPr>
          <w:sz w:val="20"/>
          <w:szCs w:val="20"/>
          <w:lang w:val="en-HK"/>
        </w:rPr>
        <w:t xml:space="preserve">“Where an unpaid seller who has exercised his right of lien or retention or stoppage in </w:t>
      </w:r>
      <w:proofErr w:type="spellStart"/>
      <w:r w:rsidRPr="00B756A7">
        <w:rPr>
          <w:sz w:val="20"/>
          <w:szCs w:val="20"/>
          <w:lang w:val="en-HK"/>
        </w:rPr>
        <w:t>transitu</w:t>
      </w:r>
      <w:proofErr w:type="spellEnd"/>
      <w:r w:rsidRPr="00B756A7">
        <w:rPr>
          <w:sz w:val="20"/>
          <w:szCs w:val="20"/>
          <w:lang w:val="en-HK"/>
        </w:rPr>
        <w:t xml:space="preserve"> re-sells the goods, the buyer acquires a good title thereto as against the original buyer.”</w:t>
      </w:r>
      <w:r w:rsidR="008353DF" w:rsidRPr="00B756A7">
        <w:rPr>
          <w:rFonts w:hint="eastAsia"/>
          <w:sz w:val="20"/>
          <w:szCs w:val="20"/>
          <w:lang w:val="en-HK"/>
        </w:rPr>
        <w:t xml:space="preserve"> </w:t>
      </w:r>
      <w:r w:rsidR="008353DF" w:rsidRPr="00B756A7">
        <w:rPr>
          <w:rFonts w:hint="eastAsia"/>
          <w:sz w:val="20"/>
          <w:szCs w:val="20"/>
          <w:lang w:val="en-HK"/>
        </w:rPr>
        <w:t>未获付款卖方已行使留置权</w:t>
      </w:r>
      <w:r w:rsidR="008353DF" w:rsidRPr="00B756A7">
        <w:rPr>
          <w:rFonts w:hint="eastAsia"/>
          <w:sz w:val="20"/>
          <w:szCs w:val="20"/>
          <w:lang w:val="en-HK"/>
        </w:rPr>
        <w:t>/</w:t>
      </w:r>
      <w:r w:rsidR="008353DF" w:rsidRPr="00B756A7">
        <w:rPr>
          <w:rFonts w:hint="eastAsia"/>
          <w:sz w:val="20"/>
          <w:szCs w:val="20"/>
          <w:lang w:val="en-HK"/>
        </w:rPr>
        <w:t>保留权</w:t>
      </w:r>
      <w:r w:rsidR="008353DF" w:rsidRPr="00B756A7">
        <w:rPr>
          <w:rFonts w:hint="eastAsia"/>
          <w:sz w:val="20"/>
          <w:szCs w:val="20"/>
          <w:lang w:val="en-HK"/>
        </w:rPr>
        <w:t>/</w:t>
      </w:r>
      <w:r w:rsidR="008353DF" w:rsidRPr="00B756A7">
        <w:rPr>
          <w:rFonts w:hint="eastAsia"/>
          <w:sz w:val="20"/>
          <w:szCs w:val="20"/>
          <w:lang w:val="en-HK"/>
        </w:rPr>
        <w:t>途中停运权且另售，则新的买方取得</w:t>
      </w:r>
      <w:r w:rsidR="008353DF" w:rsidRPr="00B756A7">
        <w:rPr>
          <w:rFonts w:hint="eastAsia"/>
          <w:sz w:val="20"/>
          <w:szCs w:val="20"/>
          <w:lang w:val="en-HK"/>
        </w:rPr>
        <w:t>good title</w:t>
      </w:r>
      <w:r w:rsidR="008353DF" w:rsidRPr="00B756A7">
        <w:rPr>
          <w:rFonts w:hint="eastAsia"/>
          <w:sz w:val="20"/>
          <w:szCs w:val="20"/>
          <w:lang w:val="en-HK"/>
        </w:rPr>
        <w:t>（妥善所有权）。——</w:t>
      </w:r>
      <w:r w:rsidR="008353DF" w:rsidRPr="00B756A7">
        <w:rPr>
          <w:rFonts w:hint="eastAsia"/>
          <w:sz w:val="20"/>
          <w:szCs w:val="20"/>
          <w:lang w:val="en-HK"/>
        </w:rPr>
        <w:t>an exception to Nemo du Rule, to protect 2</w:t>
      </w:r>
      <w:r w:rsidR="008353DF" w:rsidRPr="00B756A7">
        <w:rPr>
          <w:rFonts w:hint="eastAsia"/>
          <w:sz w:val="20"/>
          <w:szCs w:val="20"/>
          <w:vertAlign w:val="superscript"/>
          <w:lang w:val="en-HK"/>
        </w:rPr>
        <w:t>nd</w:t>
      </w:r>
      <w:r w:rsidR="008353DF" w:rsidRPr="00B756A7">
        <w:rPr>
          <w:rFonts w:hint="eastAsia"/>
          <w:sz w:val="20"/>
          <w:szCs w:val="20"/>
          <w:lang w:val="en-HK"/>
        </w:rPr>
        <w:t xml:space="preserve"> buyer. </w:t>
      </w:r>
    </w:p>
    <w:p w14:paraId="10F1CEAB" w14:textId="5B9683F5" w:rsidR="008353DF" w:rsidRPr="00B756A7" w:rsidRDefault="008353DF" w:rsidP="00B756A7">
      <w:pPr>
        <w:pStyle w:val="a0"/>
        <w:numPr>
          <w:ilvl w:val="0"/>
          <w:numId w:val="0"/>
        </w:numPr>
        <w:spacing w:after="240" w:line="276" w:lineRule="auto"/>
        <w:ind w:left="440"/>
        <w:rPr>
          <w:sz w:val="20"/>
          <w:szCs w:val="20"/>
        </w:rPr>
      </w:pPr>
      <w:r w:rsidRPr="00B756A7">
        <w:rPr>
          <w:rFonts w:hint="eastAsia"/>
          <w:i/>
          <w:iCs/>
          <w:sz w:val="20"/>
          <w:szCs w:val="20"/>
          <w:lang w:val="en-HK"/>
        </w:rPr>
        <w:t>e. g.</w:t>
      </w:r>
      <w:r w:rsidRPr="00B756A7">
        <w:rPr>
          <w:rFonts w:hint="eastAsia"/>
          <w:sz w:val="20"/>
          <w:szCs w:val="20"/>
          <w:lang w:val="en-HK"/>
        </w:rPr>
        <w:t xml:space="preserve"> </w:t>
      </w:r>
      <w:r w:rsidRPr="00B756A7">
        <w:rPr>
          <w:sz w:val="20"/>
          <w:szCs w:val="20"/>
          <w:lang w:val="en-HK"/>
        </w:rPr>
        <w:t xml:space="preserve">seller </w:t>
      </w:r>
      <w:r w:rsidRPr="00B756A7">
        <w:rPr>
          <w:sz w:val="20"/>
          <w:szCs w:val="20"/>
        </w:rPr>
        <w:t>(physically has the goods, but title passed to 1</w:t>
      </w:r>
      <w:r w:rsidRPr="00B756A7">
        <w:rPr>
          <w:sz w:val="20"/>
          <w:szCs w:val="20"/>
          <w:vertAlign w:val="superscript"/>
        </w:rPr>
        <w:t>st</w:t>
      </w:r>
      <w:r w:rsidRPr="00B756A7">
        <w:rPr>
          <w:sz w:val="20"/>
          <w:szCs w:val="20"/>
        </w:rPr>
        <w:t xml:space="preserve"> buyer)</w:t>
      </w:r>
      <w:r w:rsidRPr="00B756A7">
        <w:rPr>
          <w:rFonts w:hint="eastAsia"/>
          <w:sz w:val="20"/>
          <w:szCs w:val="20"/>
        </w:rPr>
        <w:t xml:space="preserve"> </w:t>
      </w:r>
      <w:r w:rsidRPr="00B756A7">
        <w:rPr>
          <w:sz w:val="20"/>
          <w:szCs w:val="20"/>
        </w:rPr>
        <w:t>——1</w:t>
      </w:r>
      <w:r w:rsidRPr="00B756A7">
        <w:rPr>
          <w:sz w:val="20"/>
          <w:szCs w:val="20"/>
          <w:vertAlign w:val="superscript"/>
        </w:rPr>
        <w:t>st</w:t>
      </w:r>
      <w:r w:rsidRPr="00B756A7">
        <w:rPr>
          <w:sz w:val="20"/>
          <w:szCs w:val="20"/>
        </w:rPr>
        <w:t xml:space="preserve"> buyer——seller got back the goods——2</w:t>
      </w:r>
      <w:r w:rsidRPr="00B756A7">
        <w:rPr>
          <w:sz w:val="20"/>
          <w:szCs w:val="20"/>
          <w:vertAlign w:val="superscript"/>
        </w:rPr>
        <w:t>nd</w:t>
      </w:r>
      <w:r w:rsidRPr="00B756A7">
        <w:rPr>
          <w:sz w:val="20"/>
          <w:szCs w:val="20"/>
        </w:rPr>
        <w:t xml:space="preserve"> buyer (resale: terminate the 1</w:t>
      </w:r>
      <w:r w:rsidRPr="00B756A7">
        <w:rPr>
          <w:sz w:val="20"/>
          <w:szCs w:val="20"/>
          <w:vertAlign w:val="superscript"/>
        </w:rPr>
        <w:t>st</w:t>
      </w:r>
      <w:r w:rsidRPr="00B756A7">
        <w:rPr>
          <w:sz w:val="20"/>
          <w:szCs w:val="20"/>
        </w:rPr>
        <w:t xml:space="preserve"> contract)</w:t>
      </w:r>
    </w:p>
    <w:p w14:paraId="32B5AB6D" w14:textId="0402B091" w:rsidR="008353DF" w:rsidRPr="00B756A7" w:rsidRDefault="00756781" w:rsidP="00B756A7">
      <w:pPr>
        <w:pStyle w:val="2"/>
        <w:spacing w:line="276" w:lineRule="auto"/>
        <w:rPr>
          <w:sz w:val="20"/>
          <w:szCs w:val="20"/>
        </w:rPr>
      </w:pPr>
      <w:bookmarkStart w:id="73" w:name="_Toc197204566"/>
      <w:r w:rsidRPr="00B756A7">
        <w:rPr>
          <w:rFonts w:hint="eastAsia"/>
          <w:sz w:val="20"/>
          <w:szCs w:val="20"/>
        </w:rPr>
        <w:t>Personal Remedies (suing for price/damage)</w:t>
      </w:r>
      <w:r w:rsidRPr="00B756A7">
        <w:rPr>
          <w:sz w:val="20"/>
          <w:szCs w:val="20"/>
        </w:rPr>
        <w:t>—</w:t>
      </w:r>
      <w:r w:rsidRPr="00B756A7">
        <w:rPr>
          <w:rFonts w:hint="eastAsia"/>
          <w:sz w:val="20"/>
          <w:szCs w:val="20"/>
        </w:rPr>
        <w:t>Action for Price</w:t>
      </w:r>
      <w:r w:rsidR="00237992" w:rsidRPr="00B756A7">
        <w:rPr>
          <w:rFonts w:hint="eastAsia"/>
          <w:sz w:val="20"/>
          <w:szCs w:val="20"/>
        </w:rPr>
        <w:t xml:space="preserve"> </w:t>
      </w:r>
      <w:r w:rsidR="00237992" w:rsidRPr="00B756A7">
        <w:rPr>
          <w:rFonts w:hint="eastAsia"/>
          <w:sz w:val="20"/>
          <w:szCs w:val="20"/>
        </w:rPr>
        <w:t>卖方就</w:t>
      </w:r>
      <w:r w:rsidR="00C56324" w:rsidRPr="00B756A7">
        <w:rPr>
          <w:rFonts w:hint="eastAsia"/>
          <w:sz w:val="20"/>
          <w:szCs w:val="20"/>
        </w:rPr>
        <w:t>货价</w:t>
      </w:r>
      <w:r w:rsidR="00237992" w:rsidRPr="00B756A7">
        <w:rPr>
          <w:rFonts w:hint="eastAsia"/>
          <w:sz w:val="20"/>
          <w:szCs w:val="20"/>
        </w:rPr>
        <w:t>可诉</w:t>
      </w:r>
      <w:bookmarkEnd w:id="73"/>
    </w:p>
    <w:p w14:paraId="7BE8B342" w14:textId="386B1D2A" w:rsidR="00523674" w:rsidRPr="00B756A7" w:rsidRDefault="00523674" w:rsidP="00B756A7">
      <w:pPr>
        <w:pStyle w:val="a0"/>
        <w:spacing w:line="276" w:lineRule="auto"/>
        <w:rPr>
          <w:sz w:val="20"/>
          <w:szCs w:val="20"/>
        </w:rPr>
      </w:pPr>
      <w:r w:rsidRPr="00B756A7">
        <w:rPr>
          <w:sz w:val="20"/>
          <w:szCs w:val="20"/>
          <w:lang w:val="en-HK"/>
        </w:rPr>
        <w:t>s51</w:t>
      </w:r>
      <w:r w:rsidR="005A6BDB" w:rsidRPr="00B756A7">
        <w:rPr>
          <w:rFonts w:hint="eastAsia"/>
          <w:sz w:val="20"/>
          <w:szCs w:val="20"/>
          <w:lang w:val="en-HK"/>
        </w:rPr>
        <w:t>就货价而提出的诉讼</w:t>
      </w:r>
      <w:r w:rsidR="005A6BDB" w:rsidRPr="00B756A7">
        <w:rPr>
          <w:rFonts w:hint="eastAsia"/>
          <w:sz w:val="20"/>
          <w:szCs w:val="20"/>
          <w:lang w:val="en-HK"/>
        </w:rPr>
        <w:t xml:space="preserve"> </w:t>
      </w:r>
      <w:r w:rsidRPr="00B756A7">
        <w:rPr>
          <w:sz w:val="20"/>
          <w:szCs w:val="20"/>
          <w:lang w:val="en-HK"/>
        </w:rPr>
        <w:t>(1)</w:t>
      </w:r>
      <w:r w:rsidRPr="00B756A7">
        <w:rPr>
          <w:rFonts w:hint="eastAsia"/>
          <w:sz w:val="20"/>
          <w:szCs w:val="20"/>
          <w:lang w:val="en-HK"/>
        </w:rPr>
        <w:t xml:space="preserve"> </w:t>
      </w:r>
      <w:r w:rsidRPr="00B756A7">
        <w:rPr>
          <w:sz w:val="20"/>
          <w:szCs w:val="20"/>
          <w:lang w:val="en-HK"/>
        </w:rPr>
        <w:t>“Where, under a contract of sale, the property in the goods has passed to the buyer, and the buyer wrongfully neglects or refuses to pay for the goods according to the terms of the contract, the seller may maintain an action against him for the price of the goods.”</w:t>
      </w:r>
      <w:r w:rsidR="005A6BDB" w:rsidRPr="00B756A7">
        <w:rPr>
          <w:rFonts w:hint="eastAsia"/>
          <w:sz w:val="20"/>
          <w:szCs w:val="20"/>
        </w:rPr>
        <w:t xml:space="preserve"> </w:t>
      </w:r>
      <w:r w:rsidR="005A6BDB" w:rsidRPr="00B756A7">
        <w:rPr>
          <w:rFonts w:hint="eastAsia"/>
          <w:sz w:val="20"/>
          <w:szCs w:val="20"/>
        </w:rPr>
        <w:t>产权转移给买方，买方未履行付款义务，卖方有权起诉追讨货价。</w:t>
      </w:r>
    </w:p>
    <w:p w14:paraId="2931D813" w14:textId="5CF8CBFA" w:rsidR="00523674" w:rsidRPr="00B756A7" w:rsidRDefault="00523674" w:rsidP="00B756A7">
      <w:pPr>
        <w:pStyle w:val="a0"/>
        <w:spacing w:after="240" w:line="276" w:lineRule="auto"/>
        <w:rPr>
          <w:sz w:val="20"/>
          <w:szCs w:val="20"/>
        </w:rPr>
      </w:pPr>
      <w:r w:rsidRPr="00B756A7">
        <w:rPr>
          <w:sz w:val="20"/>
          <w:szCs w:val="20"/>
          <w:lang w:val="en-HK"/>
        </w:rPr>
        <w:t>s51(2) “Where, under a contract of sale, the price is payable on a day certain irrespective of delivery, and the buyer wrongfully neglects or refuses to pay such price, the seller may maintain an action for the price, although the property in the goods has not passed, and the goods have not been appropriated to the contract.”</w:t>
      </w:r>
      <w:r w:rsidR="005A6BDB" w:rsidRPr="00B756A7">
        <w:rPr>
          <w:rFonts w:hint="eastAsia"/>
          <w:sz w:val="20"/>
          <w:szCs w:val="20"/>
          <w:lang w:val="en-HK"/>
        </w:rPr>
        <w:t xml:space="preserve"> </w:t>
      </w:r>
      <w:r w:rsidR="005A6BDB" w:rsidRPr="00B756A7">
        <w:rPr>
          <w:rFonts w:hint="eastAsia"/>
          <w:sz w:val="20"/>
          <w:szCs w:val="20"/>
          <w:lang w:val="en-HK"/>
        </w:rPr>
        <w:t>如根据合同约定，未交付货品时也应当支付价款，尽管产权未转移且货品未拨归该合同，仍可追讨。</w:t>
      </w:r>
    </w:p>
    <w:p w14:paraId="634815F1" w14:textId="73970221" w:rsidR="00756781" w:rsidRPr="00B756A7" w:rsidRDefault="00237992" w:rsidP="00B756A7">
      <w:pPr>
        <w:pStyle w:val="2"/>
        <w:spacing w:line="276" w:lineRule="auto"/>
        <w:rPr>
          <w:sz w:val="20"/>
          <w:szCs w:val="20"/>
        </w:rPr>
      </w:pPr>
      <w:bookmarkStart w:id="74" w:name="_Toc197204567"/>
      <w:r w:rsidRPr="00B756A7">
        <w:rPr>
          <w:rFonts w:hint="eastAsia"/>
          <w:sz w:val="20"/>
          <w:szCs w:val="20"/>
        </w:rPr>
        <w:t>Personal Remedies</w:t>
      </w:r>
      <w:r w:rsidRPr="00B756A7">
        <w:rPr>
          <w:sz w:val="20"/>
          <w:szCs w:val="20"/>
        </w:rPr>
        <w:t>—</w:t>
      </w:r>
      <w:r w:rsidRPr="00B756A7">
        <w:rPr>
          <w:rFonts w:hint="eastAsia"/>
          <w:sz w:val="20"/>
          <w:szCs w:val="20"/>
        </w:rPr>
        <w:t>Damages</w:t>
      </w:r>
      <w:r w:rsidR="00C56324" w:rsidRPr="00B756A7">
        <w:rPr>
          <w:rFonts w:hint="eastAsia"/>
          <w:sz w:val="20"/>
          <w:szCs w:val="20"/>
        </w:rPr>
        <w:t xml:space="preserve"> </w:t>
      </w:r>
      <w:r w:rsidR="00C56324" w:rsidRPr="00B756A7">
        <w:rPr>
          <w:rFonts w:hint="eastAsia"/>
          <w:sz w:val="20"/>
          <w:szCs w:val="20"/>
        </w:rPr>
        <w:t>卖方可要求损害赔偿</w:t>
      </w:r>
      <w:bookmarkEnd w:id="74"/>
    </w:p>
    <w:p w14:paraId="721935D4" w14:textId="2A2E2160" w:rsidR="00EF67ED" w:rsidRPr="00B756A7" w:rsidRDefault="00EF67ED" w:rsidP="00B756A7">
      <w:pPr>
        <w:pStyle w:val="a0"/>
        <w:spacing w:line="276" w:lineRule="auto"/>
        <w:rPr>
          <w:sz w:val="20"/>
          <w:szCs w:val="20"/>
        </w:rPr>
      </w:pPr>
      <w:r w:rsidRPr="00B756A7">
        <w:rPr>
          <w:sz w:val="20"/>
          <w:szCs w:val="20"/>
          <w:lang w:val="en-HK"/>
        </w:rPr>
        <w:lastRenderedPageBreak/>
        <w:t>s52(1)</w:t>
      </w:r>
      <w:r w:rsidRPr="00B756A7">
        <w:rPr>
          <w:rFonts w:hint="eastAsia"/>
          <w:sz w:val="20"/>
          <w:szCs w:val="20"/>
          <w:lang w:val="en-HK"/>
        </w:rPr>
        <w:t xml:space="preserve"> </w:t>
      </w:r>
      <w:r w:rsidRPr="00B756A7">
        <w:rPr>
          <w:sz w:val="20"/>
          <w:szCs w:val="20"/>
          <w:lang w:val="en-HK"/>
        </w:rPr>
        <w:t xml:space="preserve">“Where the buyer wrongfully neglects or refuses to accept and pay for the goods, the seller may maintain an action against him for damages for non-acceptance. </w:t>
      </w:r>
      <w:r w:rsidR="00C56324" w:rsidRPr="00B756A7">
        <w:rPr>
          <w:rFonts w:hint="eastAsia"/>
          <w:sz w:val="20"/>
          <w:szCs w:val="20"/>
          <w:lang w:val="en-HK"/>
        </w:rPr>
        <w:t>可提出因货品不被接受而要求损害赔偿</w:t>
      </w:r>
    </w:p>
    <w:p w14:paraId="549B6E13" w14:textId="5FCCAD9F" w:rsidR="00237992" w:rsidRPr="00B756A7" w:rsidRDefault="00EF67ED" w:rsidP="00B756A7">
      <w:pPr>
        <w:pStyle w:val="a0"/>
        <w:spacing w:after="240" w:line="276" w:lineRule="auto"/>
        <w:rPr>
          <w:sz w:val="20"/>
          <w:szCs w:val="20"/>
        </w:rPr>
      </w:pPr>
      <w:r w:rsidRPr="00B756A7">
        <w:rPr>
          <w:sz w:val="20"/>
          <w:szCs w:val="20"/>
          <w:lang w:val="en-HK"/>
        </w:rPr>
        <w:t>(2) The measure of damages is the estimated loss directly and naturally resulting, in the ordinary course of events, from the buyer’s breach of contract….</w:t>
      </w:r>
      <w:r w:rsidR="00C56324" w:rsidRPr="00B756A7">
        <w:rPr>
          <w:rFonts w:hint="eastAsia"/>
          <w:sz w:val="20"/>
          <w:szCs w:val="20"/>
          <w:lang w:val="en-HK"/>
        </w:rPr>
        <w:t xml:space="preserve"> </w:t>
      </w:r>
      <w:r w:rsidR="00C56324" w:rsidRPr="00B756A7">
        <w:rPr>
          <w:rFonts w:hint="eastAsia"/>
          <w:sz w:val="20"/>
          <w:szCs w:val="20"/>
          <w:lang w:val="en-HK"/>
        </w:rPr>
        <w:t>损害赔偿指因买方违约造成的损失估计</w:t>
      </w:r>
      <w:r w:rsidRPr="00B756A7">
        <w:rPr>
          <w:sz w:val="20"/>
          <w:szCs w:val="20"/>
          <w:lang w:val="en-HK"/>
        </w:rPr>
        <w:t>”</w:t>
      </w:r>
      <w:r w:rsidR="00C56324" w:rsidRPr="00B756A7">
        <w:rPr>
          <w:rFonts w:hint="eastAsia"/>
          <w:sz w:val="20"/>
          <w:szCs w:val="20"/>
          <w:lang w:val="en-HK"/>
        </w:rPr>
        <w:t xml:space="preserve"> </w:t>
      </w:r>
    </w:p>
    <w:p w14:paraId="0977917F" w14:textId="52D32766" w:rsidR="00C56324" w:rsidRPr="00B756A7" w:rsidRDefault="00C56324" w:rsidP="00B756A7">
      <w:pPr>
        <w:pStyle w:val="1"/>
        <w:spacing w:after="240" w:line="276" w:lineRule="auto"/>
        <w:rPr>
          <w:sz w:val="20"/>
          <w:szCs w:val="20"/>
        </w:rPr>
      </w:pPr>
      <w:bookmarkStart w:id="75" w:name="_Toc197204568"/>
      <w:r w:rsidRPr="00B756A7">
        <w:rPr>
          <w:rFonts w:hint="eastAsia"/>
          <w:sz w:val="20"/>
          <w:szCs w:val="20"/>
        </w:rPr>
        <w:t>Sale of Goods</w:t>
      </w:r>
      <w:r w:rsidRPr="00B756A7">
        <w:rPr>
          <w:sz w:val="20"/>
          <w:szCs w:val="20"/>
        </w:rPr>
        <w:t>—</w:t>
      </w:r>
      <w:r w:rsidRPr="00B756A7">
        <w:rPr>
          <w:rFonts w:hint="eastAsia"/>
          <w:sz w:val="20"/>
          <w:szCs w:val="20"/>
        </w:rPr>
        <w:t>Remedies of Buyer</w:t>
      </w:r>
      <w:bookmarkEnd w:id="75"/>
    </w:p>
    <w:p w14:paraId="2724AF10" w14:textId="5E2AB034" w:rsidR="00C56324" w:rsidRPr="00B756A7" w:rsidRDefault="00445293" w:rsidP="00B756A7">
      <w:pPr>
        <w:pStyle w:val="2"/>
        <w:spacing w:line="276" w:lineRule="auto"/>
        <w:rPr>
          <w:sz w:val="20"/>
          <w:szCs w:val="20"/>
        </w:rPr>
      </w:pPr>
      <w:bookmarkStart w:id="76" w:name="_Toc197204569"/>
      <w:r w:rsidRPr="00B756A7">
        <w:rPr>
          <w:rFonts w:hint="eastAsia"/>
          <w:sz w:val="20"/>
          <w:szCs w:val="20"/>
        </w:rPr>
        <w:t>Right to Reject</w:t>
      </w:r>
      <w:bookmarkEnd w:id="76"/>
    </w:p>
    <w:p w14:paraId="46605100" w14:textId="4D4A5AA8" w:rsidR="00445293" w:rsidRPr="00B756A7" w:rsidRDefault="00445293" w:rsidP="00B756A7">
      <w:pPr>
        <w:pStyle w:val="a0"/>
        <w:spacing w:line="276" w:lineRule="auto"/>
        <w:rPr>
          <w:sz w:val="20"/>
          <w:szCs w:val="20"/>
        </w:rPr>
      </w:pPr>
      <w:r w:rsidRPr="00B756A7">
        <w:rPr>
          <w:sz w:val="20"/>
          <w:szCs w:val="20"/>
          <w:lang w:val="en-HK"/>
        </w:rPr>
        <w:t>S13(2) (Breach of Condition) “Whether a stipulation in a contract of sale is a condition, the breach of which may give rise to a right to treat the contract as repudiated, or a warranty, the breach of which may give rise to a claim for damages but not a right to reject the goods and treat the contract as repudiated, depends in each case on the construction of the contract. A stipulation may be a condition, though called a warranty in the contract.”</w:t>
      </w:r>
      <w:r w:rsidR="00EB159B" w:rsidRPr="00B756A7">
        <w:rPr>
          <w:rFonts w:hint="eastAsia"/>
          <w:sz w:val="20"/>
          <w:szCs w:val="20"/>
        </w:rPr>
        <w:t>违反条件，可产生废除合同的权利；违反保证条款，可产生损害赔偿请求权。</w:t>
      </w:r>
    </w:p>
    <w:p w14:paraId="0717970A" w14:textId="1149DE52" w:rsidR="00D62FE6" w:rsidRPr="00B756A7" w:rsidRDefault="00D62FE6" w:rsidP="00B756A7">
      <w:pPr>
        <w:pStyle w:val="a0"/>
        <w:spacing w:line="276" w:lineRule="auto"/>
        <w:rPr>
          <w:sz w:val="20"/>
          <w:szCs w:val="20"/>
        </w:rPr>
      </w:pPr>
      <w:r w:rsidRPr="00B756A7">
        <w:rPr>
          <w:rFonts w:hint="eastAsia"/>
          <w:sz w:val="20"/>
          <w:szCs w:val="20"/>
        </w:rPr>
        <w:t>S32 Delivery of wrong quantity</w:t>
      </w:r>
    </w:p>
    <w:p w14:paraId="663C7DC5" w14:textId="68188B6A" w:rsidR="00D62FE6" w:rsidRPr="00B756A7" w:rsidRDefault="00D62FE6" w:rsidP="00B756A7">
      <w:pPr>
        <w:pStyle w:val="a0"/>
        <w:spacing w:line="276" w:lineRule="auto"/>
        <w:rPr>
          <w:sz w:val="20"/>
          <w:szCs w:val="20"/>
        </w:rPr>
      </w:pPr>
      <w:r w:rsidRPr="00B756A7">
        <w:rPr>
          <w:rFonts w:hint="eastAsia"/>
          <w:sz w:val="20"/>
          <w:szCs w:val="20"/>
        </w:rPr>
        <w:t>S33 Delivery by instalments</w:t>
      </w:r>
    </w:p>
    <w:p w14:paraId="4D1C1488" w14:textId="462A9462" w:rsidR="00D62FE6" w:rsidRPr="00B756A7" w:rsidRDefault="00D62FE6" w:rsidP="00B756A7">
      <w:pPr>
        <w:pStyle w:val="a0"/>
        <w:spacing w:after="240" w:line="276" w:lineRule="auto"/>
        <w:rPr>
          <w:sz w:val="20"/>
          <w:szCs w:val="20"/>
        </w:rPr>
      </w:pPr>
      <w:r w:rsidRPr="00B756A7">
        <w:rPr>
          <w:rFonts w:hint="eastAsia"/>
          <w:sz w:val="20"/>
          <w:szCs w:val="20"/>
        </w:rPr>
        <w:t xml:space="preserve">S38 Buyer not bound to return rejected goods: </w:t>
      </w:r>
      <w:r w:rsidR="00720406" w:rsidRPr="00B756A7">
        <w:rPr>
          <w:rFonts w:hint="eastAsia"/>
          <w:sz w:val="20"/>
          <w:szCs w:val="20"/>
        </w:rPr>
        <w:t>买方有权拒绝接受货品的情况下拒绝接受货品，无需退回卖方，只需通知卖方他拒绝接受货品。</w:t>
      </w:r>
    </w:p>
    <w:p w14:paraId="2707B382" w14:textId="2D89C42D" w:rsidR="00A37CDD" w:rsidRPr="00B756A7" w:rsidRDefault="00A37CDD" w:rsidP="00B756A7">
      <w:pPr>
        <w:pStyle w:val="2"/>
        <w:spacing w:line="276" w:lineRule="auto"/>
        <w:rPr>
          <w:sz w:val="20"/>
          <w:szCs w:val="20"/>
        </w:rPr>
      </w:pPr>
      <w:bookmarkStart w:id="77" w:name="_Toc197204570"/>
      <w:r w:rsidRPr="00B756A7">
        <w:rPr>
          <w:rFonts w:hint="eastAsia"/>
          <w:sz w:val="20"/>
          <w:szCs w:val="20"/>
        </w:rPr>
        <w:t>Damages for Non-delivery vs Specific Performance</w:t>
      </w:r>
      <w:bookmarkEnd w:id="77"/>
    </w:p>
    <w:p w14:paraId="0ADAF38C" w14:textId="190B63BF" w:rsidR="00A37CDD" w:rsidRPr="00B756A7" w:rsidRDefault="00A37CDD" w:rsidP="00B756A7">
      <w:pPr>
        <w:pStyle w:val="a0"/>
        <w:spacing w:line="276" w:lineRule="auto"/>
        <w:rPr>
          <w:sz w:val="20"/>
          <w:szCs w:val="20"/>
        </w:rPr>
      </w:pPr>
      <w:r w:rsidRPr="00B756A7">
        <w:rPr>
          <w:rFonts w:hint="eastAsia"/>
          <w:sz w:val="20"/>
          <w:szCs w:val="20"/>
        </w:rPr>
        <w:t xml:space="preserve">S53(1) </w:t>
      </w:r>
      <w:r w:rsidRPr="00B756A7">
        <w:rPr>
          <w:rFonts w:hint="eastAsia"/>
          <w:sz w:val="20"/>
          <w:szCs w:val="20"/>
        </w:rPr>
        <w:t>卖方未交货，买方可提出因不获交付货品的损害赔偿诉讼；</w:t>
      </w:r>
      <w:r w:rsidRPr="00B756A7">
        <w:rPr>
          <w:rFonts w:hint="eastAsia"/>
          <w:sz w:val="20"/>
          <w:szCs w:val="20"/>
        </w:rPr>
        <w:t xml:space="preserve">(2) </w:t>
      </w:r>
      <w:r w:rsidRPr="00B756A7">
        <w:rPr>
          <w:rFonts w:hint="eastAsia"/>
          <w:sz w:val="20"/>
          <w:szCs w:val="20"/>
        </w:rPr>
        <w:t>损害赔偿是因卖方违约造成的损失估计；</w:t>
      </w:r>
    </w:p>
    <w:p w14:paraId="0D7ED0DA" w14:textId="6A8BC6E7" w:rsidR="00A37CDD" w:rsidRPr="00B756A7" w:rsidRDefault="00A37CDD" w:rsidP="00B756A7">
      <w:pPr>
        <w:pStyle w:val="a0"/>
        <w:spacing w:after="240" w:line="276" w:lineRule="auto"/>
        <w:rPr>
          <w:sz w:val="20"/>
          <w:szCs w:val="20"/>
        </w:rPr>
      </w:pPr>
      <w:r w:rsidRPr="00B756A7">
        <w:rPr>
          <w:rFonts w:hint="eastAsia"/>
          <w:sz w:val="20"/>
          <w:szCs w:val="20"/>
        </w:rPr>
        <w:t>S54</w:t>
      </w:r>
      <w:r w:rsidR="00962CA9" w:rsidRPr="00B756A7">
        <w:rPr>
          <w:rFonts w:hint="eastAsia"/>
          <w:sz w:val="20"/>
          <w:szCs w:val="20"/>
        </w:rPr>
        <w:t xml:space="preserve"> specific performance </w:t>
      </w:r>
      <w:r w:rsidR="00962CA9" w:rsidRPr="00B756A7">
        <w:rPr>
          <w:rFonts w:hint="eastAsia"/>
          <w:sz w:val="20"/>
          <w:szCs w:val="20"/>
        </w:rPr>
        <w:t>强制履行：违约不交付特定货品</w:t>
      </w:r>
      <w:r w:rsidR="00962CA9" w:rsidRPr="00B756A7">
        <w:rPr>
          <w:rFonts w:hint="eastAsia"/>
          <w:sz w:val="20"/>
          <w:szCs w:val="20"/>
        </w:rPr>
        <w:t>specific goods</w:t>
      </w:r>
      <w:r w:rsidR="00962CA9" w:rsidRPr="00B756A7">
        <w:rPr>
          <w:rFonts w:hint="eastAsia"/>
          <w:sz w:val="20"/>
          <w:szCs w:val="20"/>
        </w:rPr>
        <w:t>或经确定货品</w:t>
      </w:r>
      <w:r w:rsidR="00962CA9" w:rsidRPr="00B756A7">
        <w:rPr>
          <w:rFonts w:hint="eastAsia"/>
          <w:sz w:val="20"/>
          <w:szCs w:val="20"/>
        </w:rPr>
        <w:t>ascertained goods</w:t>
      </w:r>
      <w:r w:rsidR="00190272" w:rsidRPr="00B756A7">
        <w:rPr>
          <w:rFonts w:hint="eastAsia"/>
          <w:sz w:val="20"/>
          <w:szCs w:val="20"/>
        </w:rPr>
        <w:t>，法院可判决强制履行并让被告人在履行损害赔偿后无权保留货品。</w:t>
      </w:r>
    </w:p>
    <w:p w14:paraId="1AA54DA6" w14:textId="5B529827" w:rsidR="00190272" w:rsidRPr="00B756A7" w:rsidRDefault="00190272" w:rsidP="00B756A7">
      <w:pPr>
        <w:pStyle w:val="2"/>
        <w:spacing w:line="276" w:lineRule="auto"/>
        <w:rPr>
          <w:sz w:val="20"/>
          <w:szCs w:val="20"/>
        </w:rPr>
      </w:pPr>
      <w:bookmarkStart w:id="78" w:name="_Toc197204571"/>
      <w:r w:rsidRPr="00B756A7">
        <w:rPr>
          <w:rFonts w:hint="eastAsia"/>
          <w:sz w:val="20"/>
          <w:szCs w:val="20"/>
        </w:rPr>
        <w:t>Damages for Breach of Warranty</w:t>
      </w:r>
      <w:bookmarkEnd w:id="78"/>
      <w:r w:rsidR="003D6376" w:rsidRPr="00B756A7">
        <w:rPr>
          <w:rFonts w:hint="eastAsia"/>
          <w:sz w:val="20"/>
          <w:szCs w:val="20"/>
        </w:rPr>
        <w:t xml:space="preserve"> </w:t>
      </w:r>
    </w:p>
    <w:p w14:paraId="7402A8AF" w14:textId="0589E2E0" w:rsidR="00190272" w:rsidRPr="00B756A7" w:rsidRDefault="00190272" w:rsidP="00B756A7">
      <w:pPr>
        <w:pStyle w:val="a0"/>
        <w:spacing w:line="276" w:lineRule="auto"/>
        <w:rPr>
          <w:sz w:val="20"/>
          <w:szCs w:val="20"/>
        </w:rPr>
      </w:pPr>
      <w:r w:rsidRPr="00B756A7">
        <w:rPr>
          <w:rFonts w:hint="eastAsia"/>
          <w:sz w:val="20"/>
          <w:szCs w:val="20"/>
        </w:rPr>
        <w:t xml:space="preserve">S2 Definition of Warranty </w:t>
      </w:r>
      <w:r w:rsidRPr="00B756A7">
        <w:rPr>
          <w:rFonts w:hint="eastAsia"/>
          <w:sz w:val="20"/>
          <w:szCs w:val="20"/>
        </w:rPr>
        <w:t>违反保证条款可产生损害赔偿请求权，但无权拒收货物或废除合同</w:t>
      </w:r>
    </w:p>
    <w:p w14:paraId="774080CE" w14:textId="091F668A" w:rsidR="00190272" w:rsidRPr="00B756A7" w:rsidRDefault="00190272" w:rsidP="00B756A7">
      <w:pPr>
        <w:pStyle w:val="a0"/>
        <w:spacing w:line="276" w:lineRule="auto"/>
        <w:rPr>
          <w:sz w:val="20"/>
          <w:szCs w:val="20"/>
        </w:rPr>
      </w:pPr>
      <w:r w:rsidRPr="00B756A7">
        <w:rPr>
          <w:sz w:val="20"/>
          <w:szCs w:val="20"/>
          <w:lang w:val="en-HK"/>
        </w:rPr>
        <w:t>S13(1)</w:t>
      </w:r>
      <w:r w:rsidRPr="00B756A7">
        <w:rPr>
          <w:rFonts w:hint="eastAsia"/>
          <w:sz w:val="20"/>
          <w:szCs w:val="20"/>
          <w:lang w:val="en-HK"/>
        </w:rPr>
        <w:t xml:space="preserve"> </w:t>
      </w:r>
      <w:r w:rsidRPr="00B756A7">
        <w:rPr>
          <w:sz w:val="20"/>
          <w:szCs w:val="20"/>
          <w:lang w:val="en-HK"/>
        </w:rPr>
        <w:t xml:space="preserve">“Where a contract of sale is subject to any condition to be fulfilled by the seller, the buyer may waive the </w:t>
      </w:r>
      <w:proofErr w:type="gramStart"/>
      <w:r w:rsidRPr="00B756A7">
        <w:rPr>
          <w:sz w:val="20"/>
          <w:szCs w:val="20"/>
          <w:lang w:val="en-HK"/>
        </w:rPr>
        <w:t>condition, or</w:t>
      </w:r>
      <w:proofErr w:type="gramEnd"/>
      <w:r w:rsidRPr="00B756A7">
        <w:rPr>
          <w:sz w:val="20"/>
          <w:szCs w:val="20"/>
          <w:lang w:val="en-HK"/>
        </w:rPr>
        <w:t xml:space="preserve"> may elect to treat the breach of such condition as a breach of warranty, and not as a ground for treating the contract as repudiated.”</w:t>
      </w:r>
      <w:r w:rsidRPr="00B756A7">
        <w:rPr>
          <w:rFonts w:hint="eastAsia"/>
          <w:sz w:val="20"/>
          <w:szCs w:val="20"/>
          <w:lang w:val="en-HK"/>
        </w:rPr>
        <w:t xml:space="preserve"> </w:t>
      </w:r>
      <w:r w:rsidRPr="00B756A7">
        <w:rPr>
          <w:rFonts w:hint="eastAsia"/>
          <w:sz w:val="20"/>
          <w:szCs w:val="20"/>
          <w:lang w:val="en-HK"/>
        </w:rPr>
        <w:t>合同约定卖方须符合某项</w:t>
      </w:r>
      <w:r w:rsidRPr="00B756A7">
        <w:rPr>
          <w:rFonts w:hint="eastAsia"/>
          <w:sz w:val="20"/>
          <w:szCs w:val="20"/>
          <w:lang w:val="en-HK"/>
        </w:rPr>
        <w:t xml:space="preserve">condition, </w:t>
      </w:r>
      <w:r w:rsidRPr="00B756A7">
        <w:rPr>
          <w:rFonts w:hint="eastAsia"/>
          <w:sz w:val="20"/>
          <w:szCs w:val="20"/>
          <w:lang w:val="en-HK"/>
        </w:rPr>
        <w:t>买方可以放弃该</w:t>
      </w:r>
      <w:r w:rsidRPr="00B756A7">
        <w:rPr>
          <w:rFonts w:hint="eastAsia"/>
          <w:sz w:val="20"/>
          <w:szCs w:val="20"/>
          <w:lang w:val="en-HK"/>
        </w:rPr>
        <w:t>condition</w:t>
      </w:r>
      <w:r w:rsidRPr="00B756A7">
        <w:rPr>
          <w:rFonts w:hint="eastAsia"/>
          <w:sz w:val="20"/>
          <w:szCs w:val="20"/>
          <w:lang w:val="en-HK"/>
        </w:rPr>
        <w:t>，或选择违反该</w:t>
      </w:r>
      <w:r w:rsidRPr="00B756A7">
        <w:rPr>
          <w:rFonts w:hint="eastAsia"/>
          <w:sz w:val="20"/>
          <w:szCs w:val="20"/>
          <w:lang w:val="en-HK"/>
        </w:rPr>
        <w:t>condition</w:t>
      </w:r>
      <w:r w:rsidRPr="00B756A7">
        <w:rPr>
          <w:rFonts w:hint="eastAsia"/>
          <w:sz w:val="20"/>
          <w:szCs w:val="20"/>
          <w:lang w:val="en-HK"/>
        </w:rPr>
        <w:t>只获得违反</w:t>
      </w:r>
      <w:r w:rsidRPr="00B756A7">
        <w:rPr>
          <w:rFonts w:hint="eastAsia"/>
          <w:sz w:val="20"/>
          <w:szCs w:val="20"/>
          <w:lang w:val="en-HK"/>
        </w:rPr>
        <w:t>warranty</w:t>
      </w:r>
      <w:r w:rsidRPr="00B756A7">
        <w:rPr>
          <w:rFonts w:hint="eastAsia"/>
          <w:sz w:val="20"/>
          <w:szCs w:val="20"/>
          <w:lang w:val="en-HK"/>
        </w:rPr>
        <w:t>的后果，而非废除合同。</w:t>
      </w:r>
    </w:p>
    <w:p w14:paraId="799FC8D3" w14:textId="11BAE619" w:rsidR="00190272" w:rsidRPr="00B756A7" w:rsidRDefault="003D6376" w:rsidP="00B756A7">
      <w:pPr>
        <w:pStyle w:val="a0"/>
        <w:spacing w:after="240" w:line="276" w:lineRule="auto"/>
        <w:rPr>
          <w:sz w:val="20"/>
          <w:szCs w:val="20"/>
        </w:rPr>
      </w:pPr>
      <w:r w:rsidRPr="00B756A7">
        <w:rPr>
          <w:rFonts w:hint="eastAsia"/>
          <w:sz w:val="20"/>
          <w:szCs w:val="20"/>
        </w:rPr>
        <w:t xml:space="preserve">S55 Remedies for breach of warranty </w:t>
      </w:r>
      <w:r w:rsidRPr="00B756A7">
        <w:rPr>
          <w:rFonts w:hint="eastAsia"/>
          <w:sz w:val="20"/>
          <w:szCs w:val="20"/>
        </w:rPr>
        <w:t>违反保证条款的补救</w:t>
      </w:r>
    </w:p>
    <w:p w14:paraId="7DFAE8AD" w14:textId="6777A5E5" w:rsidR="004A489A" w:rsidRPr="00B756A7" w:rsidRDefault="009219C1" w:rsidP="00B756A7">
      <w:pPr>
        <w:pStyle w:val="1"/>
        <w:spacing w:after="240" w:line="276" w:lineRule="auto"/>
        <w:rPr>
          <w:sz w:val="20"/>
          <w:szCs w:val="20"/>
        </w:rPr>
      </w:pPr>
      <w:bookmarkStart w:id="79" w:name="_Toc197204572"/>
      <w:r w:rsidRPr="00B756A7">
        <w:rPr>
          <w:rFonts w:hint="eastAsia"/>
          <w:sz w:val="20"/>
          <w:szCs w:val="20"/>
        </w:rPr>
        <w:t>Sale of Goods</w:t>
      </w:r>
      <w:r w:rsidRPr="00B756A7">
        <w:rPr>
          <w:sz w:val="20"/>
          <w:szCs w:val="20"/>
        </w:rPr>
        <w:t>—</w:t>
      </w:r>
      <w:r w:rsidRPr="00B756A7">
        <w:rPr>
          <w:rFonts w:hint="eastAsia"/>
          <w:sz w:val="20"/>
          <w:szCs w:val="20"/>
        </w:rPr>
        <w:t>Retention of Title Clause</w:t>
      </w:r>
      <w:r w:rsidR="003E329E" w:rsidRPr="00B756A7">
        <w:rPr>
          <w:rFonts w:hint="eastAsia"/>
          <w:sz w:val="20"/>
          <w:szCs w:val="20"/>
        </w:rPr>
        <w:t xml:space="preserve"> </w:t>
      </w:r>
      <w:r w:rsidR="003E329E" w:rsidRPr="00B756A7">
        <w:rPr>
          <w:rFonts w:hint="eastAsia"/>
          <w:sz w:val="20"/>
          <w:szCs w:val="20"/>
        </w:rPr>
        <w:t>所有权保留条款</w:t>
      </w:r>
      <w:bookmarkEnd w:id="79"/>
    </w:p>
    <w:p w14:paraId="7CFF9B6A" w14:textId="069F0153" w:rsidR="000461E9" w:rsidRPr="00B756A7" w:rsidRDefault="000461E9" w:rsidP="00B756A7">
      <w:pPr>
        <w:pStyle w:val="2"/>
        <w:spacing w:line="276" w:lineRule="auto"/>
        <w:rPr>
          <w:sz w:val="20"/>
          <w:szCs w:val="20"/>
        </w:rPr>
      </w:pPr>
      <w:bookmarkStart w:id="80" w:name="_Toc197204573"/>
      <w:r w:rsidRPr="00B756A7">
        <w:rPr>
          <w:rFonts w:hint="eastAsia"/>
          <w:sz w:val="20"/>
          <w:szCs w:val="20"/>
        </w:rPr>
        <w:t>Retention of Title Clause (ROT Clause)</w:t>
      </w:r>
      <w:bookmarkEnd w:id="80"/>
    </w:p>
    <w:p w14:paraId="3CA80968" w14:textId="77777777" w:rsidR="000461E9" w:rsidRPr="00B756A7" w:rsidRDefault="000461E9" w:rsidP="00B756A7">
      <w:pPr>
        <w:pStyle w:val="a0"/>
        <w:spacing w:line="276" w:lineRule="auto"/>
        <w:rPr>
          <w:sz w:val="20"/>
          <w:szCs w:val="20"/>
        </w:rPr>
      </w:pPr>
      <w:r w:rsidRPr="00B756A7">
        <w:rPr>
          <w:rFonts w:hint="eastAsia"/>
          <w:sz w:val="20"/>
          <w:szCs w:val="20"/>
        </w:rPr>
        <w:t>Where there is a retention of title clause, seller retains title until full payment is received.</w:t>
      </w:r>
    </w:p>
    <w:p w14:paraId="6857CB72" w14:textId="77777777" w:rsidR="00795385" w:rsidRPr="00B756A7" w:rsidRDefault="000461E9" w:rsidP="00B756A7">
      <w:pPr>
        <w:pStyle w:val="a0"/>
        <w:spacing w:line="276" w:lineRule="auto"/>
        <w:rPr>
          <w:sz w:val="20"/>
          <w:szCs w:val="20"/>
        </w:rPr>
      </w:pPr>
      <w:r w:rsidRPr="00B756A7">
        <w:rPr>
          <w:sz w:val="20"/>
          <w:szCs w:val="20"/>
          <w:lang w:val="en-HK"/>
        </w:rPr>
        <w:t>S21(1)</w:t>
      </w:r>
      <w:r w:rsidR="00795385" w:rsidRPr="00B756A7">
        <w:rPr>
          <w:rFonts w:hint="eastAsia"/>
          <w:sz w:val="20"/>
          <w:szCs w:val="20"/>
          <w:lang w:val="en-HK"/>
        </w:rPr>
        <w:t xml:space="preserve"> </w:t>
      </w:r>
      <w:r w:rsidRPr="00B756A7">
        <w:rPr>
          <w:sz w:val="20"/>
          <w:szCs w:val="20"/>
          <w:lang w:val="en-HK"/>
        </w:rPr>
        <w:t>“Where there is a contract for the sale of specific goods, or where goods are subsequently appropriated to the contract, the seller may, by the terms of the contract or appropriation, reserve the right of disposal of the goods until certain conditions are fulfilled. In such case, notwithstanding the delivery of the goods to the buyer, or to a carrier or other bailee for the purpose of transmission to the buyer, the property in the goods does not pass to the buyer until the conditions imposed by the seller are fulfilled.”</w:t>
      </w:r>
      <w:r w:rsidR="00795385" w:rsidRPr="00B756A7">
        <w:rPr>
          <w:rFonts w:hint="eastAsia"/>
          <w:sz w:val="20"/>
          <w:szCs w:val="20"/>
          <w:lang w:val="en-HK"/>
        </w:rPr>
        <w:t xml:space="preserve"> </w:t>
      </w:r>
      <w:r w:rsidR="00795385" w:rsidRPr="00B756A7">
        <w:rPr>
          <w:rFonts w:hint="eastAsia"/>
          <w:sz w:val="20"/>
          <w:szCs w:val="20"/>
          <w:lang w:val="en-HK"/>
        </w:rPr>
        <w:t>特定物或拨归合同的货物，卖方可保留货品的处置权，直至满足产权转移条件。</w:t>
      </w:r>
    </w:p>
    <w:p w14:paraId="468A287B" w14:textId="56D7C9AF" w:rsidR="00795385" w:rsidRPr="00B756A7" w:rsidRDefault="00795385" w:rsidP="00B756A7">
      <w:pPr>
        <w:pStyle w:val="a0"/>
        <w:spacing w:line="276" w:lineRule="auto"/>
        <w:rPr>
          <w:sz w:val="20"/>
          <w:szCs w:val="20"/>
        </w:rPr>
      </w:pPr>
      <w:r w:rsidRPr="00B756A7">
        <w:rPr>
          <w:sz w:val="20"/>
          <w:szCs w:val="20"/>
          <w:lang w:val="en-HK"/>
        </w:rPr>
        <w:lastRenderedPageBreak/>
        <w:t>S3(1) “A contract of sale of goods is a contract whereby the seller transfers or agrees to transfer the property in goods to the buyer for a money consideration, called the price. There may be a contract of sale between one part owner and another.” retain title literally retain property, require a transfer of property or has the risk that the contract would out of this ordinance</w:t>
      </w:r>
      <w:r w:rsidR="00096460" w:rsidRPr="00B756A7">
        <w:rPr>
          <w:rFonts w:hint="eastAsia"/>
          <w:sz w:val="20"/>
          <w:szCs w:val="20"/>
          <w:lang w:val="en-HK"/>
        </w:rPr>
        <w:t xml:space="preserve">. </w:t>
      </w:r>
      <w:r w:rsidR="00096460" w:rsidRPr="00B756A7">
        <w:rPr>
          <w:rFonts w:hint="eastAsia"/>
          <w:sz w:val="20"/>
          <w:szCs w:val="20"/>
          <w:lang w:val="en-HK"/>
        </w:rPr>
        <w:t>根据该条规定，</w:t>
      </w:r>
      <w:r w:rsidR="00096460" w:rsidRPr="00B756A7">
        <w:rPr>
          <w:rFonts w:hint="eastAsia"/>
          <w:sz w:val="20"/>
          <w:szCs w:val="20"/>
          <w:lang w:val="en-HK"/>
        </w:rPr>
        <w:t>contract of sale</w:t>
      </w:r>
      <w:r w:rsidR="00096460" w:rsidRPr="00B756A7">
        <w:rPr>
          <w:rFonts w:hint="eastAsia"/>
          <w:sz w:val="20"/>
          <w:szCs w:val="20"/>
          <w:lang w:val="en-HK"/>
        </w:rPr>
        <w:t>需要卖方转移或双方合意转移物权，并以金钱为对价；如果存在所有权保留条款，可能致使合同无法落入</w:t>
      </w:r>
      <w:r w:rsidR="00096460" w:rsidRPr="00B756A7">
        <w:rPr>
          <w:rFonts w:hint="eastAsia"/>
          <w:sz w:val="20"/>
          <w:szCs w:val="20"/>
          <w:lang w:val="en-HK"/>
        </w:rPr>
        <w:t>SOGO</w:t>
      </w:r>
      <w:r w:rsidR="00096460" w:rsidRPr="00B756A7">
        <w:rPr>
          <w:rFonts w:hint="eastAsia"/>
          <w:sz w:val="20"/>
          <w:szCs w:val="20"/>
          <w:lang w:val="en-HK"/>
        </w:rPr>
        <w:t>约束范围。</w:t>
      </w:r>
    </w:p>
    <w:p w14:paraId="3D3FDD7C" w14:textId="69DBBA0B" w:rsidR="00795385" w:rsidRPr="00B756A7" w:rsidRDefault="00795385" w:rsidP="00B756A7">
      <w:pPr>
        <w:pStyle w:val="a0"/>
        <w:spacing w:after="240" w:line="276" w:lineRule="auto"/>
        <w:rPr>
          <w:sz w:val="20"/>
          <w:szCs w:val="20"/>
        </w:rPr>
      </w:pPr>
      <w:r w:rsidRPr="00B756A7">
        <w:rPr>
          <w:sz w:val="20"/>
          <w:szCs w:val="20"/>
          <w:lang w:val="en-HK"/>
        </w:rPr>
        <w:t xml:space="preserve">S51(1) “Where, under a contract of sale, the property in the goods has passed to the buyer, and the buyer wrongfully neglects or refuses to pay for the goods according to the terms of the contract, the seller may maintain an action against him for the price of the goods.”  </w:t>
      </w:r>
      <w:r w:rsidR="007B0E1F" w:rsidRPr="00B756A7">
        <w:rPr>
          <w:rFonts w:hint="eastAsia"/>
          <w:sz w:val="20"/>
          <w:szCs w:val="20"/>
          <w:lang w:val="en-HK"/>
        </w:rPr>
        <w:t>该条中，卖方就货价提出诉讼的前提是产权已转移给买方，但根据所有权保留条款，产权未转移，因此</w:t>
      </w:r>
      <w:r w:rsidR="00106FC7" w:rsidRPr="00B756A7">
        <w:rPr>
          <w:rFonts w:hint="eastAsia"/>
          <w:sz w:val="20"/>
          <w:szCs w:val="20"/>
          <w:lang w:val="en-HK"/>
        </w:rPr>
        <w:t>无法通过该条主张货款</w:t>
      </w:r>
    </w:p>
    <w:p w14:paraId="1C95C865" w14:textId="343779F6" w:rsidR="000461E9" w:rsidRPr="00B756A7" w:rsidRDefault="007B0E1F" w:rsidP="00B756A7">
      <w:pPr>
        <w:pStyle w:val="2"/>
        <w:spacing w:line="276" w:lineRule="auto"/>
        <w:rPr>
          <w:sz w:val="20"/>
          <w:szCs w:val="20"/>
        </w:rPr>
      </w:pPr>
      <w:bookmarkStart w:id="81" w:name="_Toc197204574"/>
      <w:r w:rsidRPr="00B756A7">
        <w:rPr>
          <w:rFonts w:hint="eastAsia"/>
          <w:sz w:val="20"/>
          <w:szCs w:val="20"/>
        </w:rPr>
        <w:t>Effect of ROT Clause</w:t>
      </w:r>
      <w:bookmarkEnd w:id="81"/>
    </w:p>
    <w:p w14:paraId="676FE33D" w14:textId="324334F3" w:rsidR="000123B8" w:rsidRPr="00B756A7" w:rsidRDefault="000123B8" w:rsidP="00B756A7">
      <w:pPr>
        <w:pStyle w:val="a0"/>
        <w:spacing w:line="276" w:lineRule="auto"/>
        <w:rPr>
          <w:sz w:val="20"/>
          <w:szCs w:val="20"/>
        </w:rPr>
      </w:pPr>
      <w:r w:rsidRPr="00B756A7">
        <w:rPr>
          <w:i/>
          <w:iCs/>
          <w:sz w:val="20"/>
          <w:szCs w:val="20"/>
          <w:lang w:val="en-HK"/>
        </w:rPr>
        <w:t xml:space="preserve">FG Wilson v John Holt &amp; Co </w:t>
      </w:r>
      <w:r w:rsidRPr="00B756A7">
        <w:rPr>
          <w:sz w:val="20"/>
          <w:szCs w:val="20"/>
          <w:lang w:val="en-HK"/>
        </w:rPr>
        <w:t xml:space="preserve">– could not claim price independently of </w:t>
      </w:r>
      <w:r w:rsidRPr="00B756A7">
        <w:rPr>
          <w:rFonts w:hint="eastAsia"/>
          <w:sz w:val="20"/>
          <w:szCs w:val="20"/>
          <w:lang w:val="en-HK"/>
        </w:rPr>
        <w:t>S51</w:t>
      </w:r>
      <w:r w:rsidR="0064601D" w:rsidRPr="00B756A7">
        <w:rPr>
          <w:rFonts w:hint="eastAsia"/>
          <w:sz w:val="20"/>
          <w:szCs w:val="20"/>
          <w:lang w:val="en-HK"/>
        </w:rPr>
        <w:t xml:space="preserve">, </w:t>
      </w:r>
      <w:r w:rsidR="0064601D" w:rsidRPr="00B756A7">
        <w:rPr>
          <w:rFonts w:hint="eastAsia"/>
          <w:sz w:val="20"/>
          <w:szCs w:val="20"/>
          <w:lang w:val="en-HK"/>
        </w:rPr>
        <w:t>因为产权未转移。</w:t>
      </w:r>
    </w:p>
    <w:p w14:paraId="0D281F3B" w14:textId="77777777" w:rsidR="000123B8" w:rsidRPr="00B756A7" w:rsidRDefault="000123B8" w:rsidP="00B756A7">
      <w:pPr>
        <w:pStyle w:val="a0"/>
        <w:spacing w:line="276" w:lineRule="auto"/>
        <w:rPr>
          <w:sz w:val="20"/>
          <w:szCs w:val="20"/>
        </w:rPr>
      </w:pPr>
      <w:r w:rsidRPr="00B756A7">
        <w:rPr>
          <w:i/>
          <w:iCs/>
          <w:sz w:val="20"/>
          <w:szCs w:val="20"/>
          <w:lang w:val="en-HK"/>
        </w:rPr>
        <w:t>PST Energy 7 Shipping LLC v OW Bunker Malta Ltd (the “Res Cogitans”</w:t>
      </w:r>
      <w:r w:rsidRPr="00B756A7">
        <w:rPr>
          <w:rFonts w:hint="eastAsia"/>
          <w:i/>
          <w:iCs/>
          <w:sz w:val="20"/>
          <w:szCs w:val="20"/>
          <w:lang w:val="en-HK"/>
        </w:rPr>
        <w:t>)</w:t>
      </w:r>
    </w:p>
    <w:p w14:paraId="74F0D3A5" w14:textId="77777777" w:rsidR="000123B8" w:rsidRPr="00B756A7" w:rsidRDefault="000123B8" w:rsidP="00B756A7">
      <w:pPr>
        <w:pStyle w:val="a0"/>
        <w:numPr>
          <w:ilvl w:val="0"/>
          <w:numId w:val="60"/>
        </w:numPr>
        <w:spacing w:line="276" w:lineRule="auto"/>
        <w:rPr>
          <w:sz w:val="20"/>
          <w:szCs w:val="20"/>
        </w:rPr>
      </w:pPr>
      <w:r w:rsidRPr="00B756A7">
        <w:rPr>
          <w:sz w:val="20"/>
          <w:szCs w:val="20"/>
          <w:lang w:val="en-HK"/>
        </w:rPr>
        <w:t xml:space="preserve">ROT clause may cause an entire transaction to fall outside scope of s51; or is this a </w:t>
      </w:r>
      <w:r w:rsidRPr="00B756A7">
        <w:rPr>
          <w:i/>
          <w:iCs/>
          <w:sz w:val="20"/>
          <w:szCs w:val="20"/>
          <w:lang w:val="en-HK"/>
        </w:rPr>
        <w:t xml:space="preserve">sui generis </w:t>
      </w:r>
      <w:r w:rsidRPr="00B756A7">
        <w:rPr>
          <w:sz w:val="20"/>
          <w:szCs w:val="20"/>
          <w:lang w:val="en-HK"/>
        </w:rPr>
        <w:t>contract?</w:t>
      </w:r>
    </w:p>
    <w:p w14:paraId="1324D3B6" w14:textId="0168D0AA" w:rsidR="000123B8" w:rsidRPr="00B756A7" w:rsidRDefault="000123B8" w:rsidP="00B756A7">
      <w:pPr>
        <w:pStyle w:val="a0"/>
        <w:numPr>
          <w:ilvl w:val="0"/>
          <w:numId w:val="60"/>
        </w:numPr>
        <w:spacing w:line="276" w:lineRule="auto"/>
        <w:rPr>
          <w:sz w:val="20"/>
          <w:szCs w:val="20"/>
        </w:rPr>
      </w:pPr>
      <w:r w:rsidRPr="00B756A7">
        <w:rPr>
          <w:sz w:val="20"/>
          <w:szCs w:val="20"/>
          <w:lang w:val="en-HK"/>
        </w:rPr>
        <w:t>cast doubt as to whether seller can sue for price outside scope of s51</w:t>
      </w:r>
    </w:p>
    <w:p w14:paraId="51B97EBC" w14:textId="19D7E5D9" w:rsidR="0064601D" w:rsidRPr="00B756A7" w:rsidRDefault="0064601D" w:rsidP="00B756A7">
      <w:pPr>
        <w:pStyle w:val="a0"/>
        <w:numPr>
          <w:ilvl w:val="0"/>
          <w:numId w:val="60"/>
        </w:numPr>
        <w:spacing w:after="240" w:line="276" w:lineRule="auto"/>
        <w:rPr>
          <w:sz w:val="20"/>
          <w:szCs w:val="20"/>
        </w:rPr>
      </w:pPr>
      <w:r w:rsidRPr="00B756A7">
        <w:rPr>
          <w:rFonts w:hint="eastAsia"/>
          <w:sz w:val="20"/>
          <w:szCs w:val="20"/>
        </w:rPr>
        <w:t>判决结果：</w:t>
      </w:r>
      <w:r w:rsidRPr="00B756A7">
        <w:rPr>
          <w:sz w:val="20"/>
          <w:szCs w:val="20"/>
        </w:rPr>
        <w:t xml:space="preserve">Since the </w:t>
      </w:r>
      <w:r w:rsidRPr="00B756A7">
        <w:rPr>
          <w:b/>
          <w:bCs/>
          <w:sz w:val="20"/>
          <w:szCs w:val="20"/>
        </w:rPr>
        <w:t>retention of title (ROT) clause</w:t>
      </w:r>
      <w:r w:rsidRPr="00B756A7">
        <w:rPr>
          <w:sz w:val="20"/>
          <w:szCs w:val="20"/>
        </w:rPr>
        <w:t xml:space="preserve"> prevented the transfer of ownership before payment, and the contract allowed the shipowners to </w:t>
      </w:r>
      <w:r w:rsidRPr="00B756A7">
        <w:rPr>
          <w:b/>
          <w:bCs/>
          <w:sz w:val="20"/>
          <w:szCs w:val="20"/>
        </w:rPr>
        <w:t>use the fuel before paying</w:t>
      </w:r>
      <w:r w:rsidRPr="00B756A7">
        <w:rPr>
          <w:sz w:val="20"/>
          <w:szCs w:val="20"/>
        </w:rPr>
        <w:t xml:space="preserve">, the court found that </w:t>
      </w:r>
      <w:r w:rsidRPr="00B756A7">
        <w:rPr>
          <w:b/>
          <w:bCs/>
          <w:sz w:val="20"/>
          <w:szCs w:val="20"/>
        </w:rPr>
        <w:t>SOGA did not apply</w:t>
      </w:r>
      <w:r w:rsidRPr="00B756A7">
        <w:rPr>
          <w:sz w:val="20"/>
          <w:szCs w:val="20"/>
        </w:rPr>
        <w:t>.</w:t>
      </w:r>
      <w:r w:rsidRPr="00B756A7">
        <w:rPr>
          <w:rFonts w:hint="eastAsia"/>
          <w:sz w:val="20"/>
          <w:szCs w:val="20"/>
        </w:rPr>
        <w:t xml:space="preserve"> </w:t>
      </w:r>
      <w:r w:rsidRPr="00B756A7">
        <w:rPr>
          <w:rFonts w:hint="eastAsia"/>
          <w:sz w:val="20"/>
          <w:szCs w:val="20"/>
        </w:rPr>
        <w:t>总之是</w:t>
      </w:r>
      <w:r w:rsidRPr="00B756A7">
        <w:rPr>
          <w:rFonts w:hint="eastAsia"/>
          <w:sz w:val="20"/>
          <w:szCs w:val="20"/>
        </w:rPr>
        <w:t>SOGA</w:t>
      </w:r>
      <w:r w:rsidRPr="00B756A7">
        <w:rPr>
          <w:rFonts w:hint="eastAsia"/>
          <w:sz w:val="20"/>
          <w:szCs w:val="20"/>
        </w:rPr>
        <w:t>不适用</w:t>
      </w:r>
    </w:p>
    <w:p w14:paraId="3CCCD635" w14:textId="3AB5FDB3" w:rsidR="0064601D" w:rsidRPr="00B756A7" w:rsidRDefault="0064601D" w:rsidP="00B756A7">
      <w:pPr>
        <w:pStyle w:val="2"/>
        <w:spacing w:line="276" w:lineRule="auto"/>
        <w:rPr>
          <w:sz w:val="20"/>
          <w:szCs w:val="20"/>
        </w:rPr>
      </w:pPr>
      <w:bookmarkStart w:id="82" w:name="_Toc197204575"/>
      <w:r w:rsidRPr="00B756A7">
        <w:rPr>
          <w:rFonts w:hint="eastAsia"/>
          <w:sz w:val="20"/>
          <w:szCs w:val="20"/>
        </w:rPr>
        <w:t>ROT Clause</w:t>
      </w:r>
      <w:r w:rsidRPr="00B756A7">
        <w:rPr>
          <w:sz w:val="20"/>
          <w:szCs w:val="20"/>
        </w:rPr>
        <w:t>—</w:t>
      </w:r>
      <w:proofErr w:type="spellStart"/>
      <w:r w:rsidRPr="00B756A7">
        <w:rPr>
          <w:rFonts w:hint="eastAsia"/>
          <w:sz w:val="20"/>
          <w:szCs w:val="20"/>
        </w:rPr>
        <w:t>Characterisation</w:t>
      </w:r>
      <w:proofErr w:type="spellEnd"/>
      <w:r w:rsidRPr="00B756A7">
        <w:rPr>
          <w:rFonts w:hint="eastAsia"/>
          <w:sz w:val="20"/>
          <w:szCs w:val="20"/>
        </w:rPr>
        <w:t xml:space="preserve"> </w:t>
      </w:r>
      <w:r w:rsidRPr="00B756A7">
        <w:rPr>
          <w:rFonts w:hint="eastAsia"/>
          <w:sz w:val="20"/>
          <w:szCs w:val="20"/>
        </w:rPr>
        <w:t>性质</w:t>
      </w:r>
      <w:bookmarkEnd w:id="82"/>
    </w:p>
    <w:p w14:paraId="2655FC2C" w14:textId="77777777" w:rsidR="00B1569C" w:rsidRPr="00B756A7" w:rsidRDefault="00DD4E18" w:rsidP="00B756A7">
      <w:pPr>
        <w:pStyle w:val="a0"/>
        <w:spacing w:line="276" w:lineRule="auto"/>
        <w:rPr>
          <w:i/>
          <w:iCs/>
          <w:sz w:val="20"/>
          <w:szCs w:val="20"/>
        </w:rPr>
      </w:pPr>
      <w:r w:rsidRPr="00B756A7">
        <w:rPr>
          <w:i/>
          <w:iCs/>
          <w:sz w:val="20"/>
          <w:szCs w:val="20"/>
          <w:lang w:val="en-HK"/>
        </w:rPr>
        <w:t xml:space="preserve">Aluminium Industrie Vaassen BV v </w:t>
      </w:r>
      <w:proofErr w:type="spellStart"/>
      <w:r w:rsidRPr="00B756A7">
        <w:rPr>
          <w:i/>
          <w:iCs/>
          <w:sz w:val="20"/>
          <w:szCs w:val="20"/>
          <w:lang w:val="en-HK"/>
        </w:rPr>
        <w:t>Romalpa</w:t>
      </w:r>
      <w:proofErr w:type="spellEnd"/>
      <w:r w:rsidRPr="00B756A7">
        <w:rPr>
          <w:i/>
          <w:iCs/>
          <w:sz w:val="20"/>
          <w:szCs w:val="20"/>
          <w:lang w:val="en-HK"/>
        </w:rPr>
        <w:t xml:space="preserve"> Aluminium Ltd (the </w:t>
      </w:r>
      <w:proofErr w:type="spellStart"/>
      <w:r w:rsidRPr="00B756A7">
        <w:rPr>
          <w:i/>
          <w:iCs/>
          <w:sz w:val="20"/>
          <w:szCs w:val="20"/>
          <w:lang w:val="en-HK"/>
        </w:rPr>
        <w:t>Romalpa</w:t>
      </w:r>
      <w:proofErr w:type="spellEnd"/>
      <w:r w:rsidRPr="00B756A7">
        <w:rPr>
          <w:i/>
          <w:iCs/>
          <w:sz w:val="20"/>
          <w:szCs w:val="20"/>
          <w:lang w:val="en-HK"/>
        </w:rPr>
        <w:t xml:space="preserve"> case)</w:t>
      </w:r>
      <w:r w:rsidRPr="00B756A7">
        <w:rPr>
          <w:rFonts w:hint="eastAsia"/>
          <w:i/>
          <w:iCs/>
          <w:sz w:val="20"/>
          <w:szCs w:val="20"/>
          <w:lang w:val="en-HK"/>
        </w:rPr>
        <w:t xml:space="preserve">: </w:t>
      </w:r>
      <w:r w:rsidR="009A6713" w:rsidRPr="00B756A7">
        <w:rPr>
          <w:rFonts w:hint="eastAsia"/>
          <w:sz w:val="20"/>
          <w:szCs w:val="20"/>
          <w:lang w:val="en-HK"/>
        </w:rPr>
        <w:t>双方订立铝箔所有权保留条款，且</w:t>
      </w:r>
      <w:r w:rsidR="009A6713" w:rsidRPr="00B756A7">
        <w:rPr>
          <w:rFonts w:hint="eastAsia"/>
          <w:sz w:val="20"/>
          <w:szCs w:val="20"/>
          <w:lang w:val="en-HK"/>
        </w:rPr>
        <w:t>AIV</w:t>
      </w:r>
      <w:r w:rsidR="009A6713" w:rsidRPr="00B756A7">
        <w:rPr>
          <w:rFonts w:hint="eastAsia"/>
          <w:sz w:val="20"/>
          <w:szCs w:val="20"/>
          <w:lang w:val="en-HK"/>
        </w:rPr>
        <w:t>的铝箔</w:t>
      </w:r>
      <w:r w:rsidR="00C15A22" w:rsidRPr="00B756A7">
        <w:rPr>
          <w:rFonts w:hint="eastAsia"/>
          <w:sz w:val="20"/>
          <w:szCs w:val="20"/>
          <w:lang w:val="en-HK"/>
        </w:rPr>
        <w:t>单独存放</w:t>
      </w:r>
      <w:r w:rsidR="00F5233E" w:rsidRPr="00B756A7">
        <w:rPr>
          <w:rFonts w:hint="eastAsia"/>
          <w:sz w:val="20"/>
          <w:szCs w:val="20"/>
          <w:lang w:val="en-HK"/>
        </w:rPr>
        <w:t>；后</w:t>
      </w:r>
      <w:proofErr w:type="spellStart"/>
      <w:r w:rsidR="00F5233E" w:rsidRPr="00B756A7">
        <w:rPr>
          <w:rFonts w:hint="eastAsia"/>
          <w:sz w:val="20"/>
          <w:szCs w:val="20"/>
          <w:lang w:val="en-HK"/>
        </w:rPr>
        <w:t>Romalpa</w:t>
      </w:r>
      <w:proofErr w:type="spellEnd"/>
      <w:r w:rsidR="00F5233E" w:rsidRPr="00B756A7">
        <w:rPr>
          <w:rFonts w:hint="eastAsia"/>
          <w:sz w:val="20"/>
          <w:szCs w:val="20"/>
          <w:lang w:val="en-HK"/>
        </w:rPr>
        <w:t>破产，主张铝箔及产品属于浮动抵押物，应当用于偿还债务人，</w:t>
      </w:r>
      <w:r w:rsidR="00B1569C" w:rsidRPr="00B756A7">
        <w:rPr>
          <w:sz w:val="20"/>
          <w:szCs w:val="20"/>
          <w:lang w:val="en-HK"/>
        </w:rPr>
        <w:t xml:space="preserve"> </w:t>
      </w:r>
      <w:r w:rsidR="00F5233E" w:rsidRPr="00B756A7">
        <w:rPr>
          <w:rFonts w:hint="eastAsia"/>
          <w:sz w:val="20"/>
          <w:szCs w:val="20"/>
          <w:lang w:val="en-HK"/>
        </w:rPr>
        <w:t>AIV</w:t>
      </w:r>
      <w:r w:rsidR="00F5233E" w:rsidRPr="00B756A7">
        <w:rPr>
          <w:rFonts w:hint="eastAsia"/>
          <w:sz w:val="20"/>
          <w:szCs w:val="20"/>
          <w:lang w:val="en-HK"/>
        </w:rPr>
        <w:t>则主张铝箔所有权仍归其所有，不应纳入破产财产分配。</w:t>
      </w:r>
      <w:r w:rsidR="002348D1" w:rsidRPr="00B756A7">
        <w:rPr>
          <w:rFonts w:hint="eastAsia"/>
          <w:sz w:val="20"/>
          <w:szCs w:val="20"/>
          <w:lang w:val="en-HK"/>
        </w:rPr>
        <w:t>法院判决所有权保留条款有效。</w:t>
      </w:r>
      <w:r w:rsidR="00D87702" w:rsidRPr="00B756A7">
        <w:rPr>
          <w:sz w:val="20"/>
          <w:szCs w:val="20"/>
        </w:rPr>
        <w:t> …</w:t>
      </w:r>
      <w:r w:rsidR="00D87702" w:rsidRPr="00B756A7">
        <w:rPr>
          <w:i/>
          <w:iCs/>
          <w:sz w:val="20"/>
          <w:szCs w:val="20"/>
        </w:rPr>
        <w:t xml:space="preserve">the retention of title clause was effective. </w:t>
      </w:r>
      <w:proofErr w:type="spellStart"/>
      <w:r w:rsidR="00D87702" w:rsidRPr="00B756A7">
        <w:rPr>
          <w:i/>
          <w:iCs/>
          <w:sz w:val="20"/>
          <w:szCs w:val="20"/>
        </w:rPr>
        <w:t>Aluminium</w:t>
      </w:r>
      <w:proofErr w:type="spellEnd"/>
      <w:r w:rsidR="00D87702" w:rsidRPr="00B756A7">
        <w:rPr>
          <w:i/>
          <w:iCs/>
          <w:sz w:val="20"/>
          <w:szCs w:val="20"/>
        </w:rPr>
        <w:t xml:space="preserve"> Industrie </w:t>
      </w:r>
      <w:proofErr w:type="spellStart"/>
      <w:r w:rsidR="00D87702" w:rsidRPr="00B756A7">
        <w:rPr>
          <w:i/>
          <w:iCs/>
          <w:sz w:val="20"/>
          <w:szCs w:val="20"/>
        </w:rPr>
        <w:t>Vaasen</w:t>
      </w:r>
      <w:proofErr w:type="spellEnd"/>
      <w:r w:rsidR="00D87702" w:rsidRPr="00B756A7">
        <w:rPr>
          <w:i/>
          <w:iCs/>
          <w:sz w:val="20"/>
          <w:szCs w:val="20"/>
        </w:rPr>
        <w:t xml:space="preserve"> was still the owner of the </w:t>
      </w:r>
      <w:proofErr w:type="spellStart"/>
      <w:r w:rsidR="00D87702" w:rsidRPr="00B756A7">
        <w:rPr>
          <w:i/>
          <w:iCs/>
          <w:sz w:val="20"/>
          <w:szCs w:val="20"/>
        </w:rPr>
        <w:t>aluminium</w:t>
      </w:r>
      <w:proofErr w:type="spellEnd"/>
      <w:r w:rsidR="00D87702" w:rsidRPr="00B756A7">
        <w:rPr>
          <w:i/>
          <w:iCs/>
          <w:sz w:val="20"/>
          <w:szCs w:val="20"/>
        </w:rPr>
        <w:t xml:space="preserve"> foil and could trace the price due to them </w:t>
      </w:r>
      <w:r w:rsidR="00B1569C" w:rsidRPr="00B756A7">
        <w:rPr>
          <w:i/>
          <w:iCs/>
          <w:sz w:val="20"/>
          <w:szCs w:val="20"/>
        </w:rPr>
        <w:t>to</w:t>
      </w:r>
      <w:r w:rsidR="00D87702" w:rsidRPr="00B756A7">
        <w:rPr>
          <w:i/>
          <w:iCs/>
          <w:sz w:val="20"/>
          <w:szCs w:val="20"/>
        </w:rPr>
        <w:t xml:space="preserve"> the proceeds of </w:t>
      </w:r>
      <w:r w:rsidR="00B1569C" w:rsidRPr="00B756A7">
        <w:rPr>
          <w:i/>
          <w:iCs/>
          <w:sz w:val="20"/>
          <w:szCs w:val="20"/>
        </w:rPr>
        <w:t xml:space="preserve">the </w:t>
      </w:r>
      <w:r w:rsidR="00D87702" w:rsidRPr="00B756A7">
        <w:rPr>
          <w:i/>
          <w:iCs/>
          <w:sz w:val="20"/>
          <w:szCs w:val="20"/>
        </w:rPr>
        <w:t xml:space="preserve">sale of the finished goods, ahead of </w:t>
      </w:r>
      <w:proofErr w:type="spellStart"/>
      <w:r w:rsidR="00D87702" w:rsidRPr="00B756A7">
        <w:rPr>
          <w:i/>
          <w:iCs/>
          <w:sz w:val="20"/>
          <w:szCs w:val="20"/>
        </w:rPr>
        <w:t>Romalpa’s</w:t>
      </w:r>
      <w:proofErr w:type="spellEnd"/>
      <w:r w:rsidR="00D87702" w:rsidRPr="00B756A7">
        <w:rPr>
          <w:i/>
          <w:iCs/>
          <w:sz w:val="20"/>
          <w:szCs w:val="20"/>
        </w:rPr>
        <w:t xml:space="preserve"> unsecured and secured creditors.</w:t>
      </w:r>
    </w:p>
    <w:p w14:paraId="57E603B3" w14:textId="77777777" w:rsidR="00A32CA5" w:rsidRPr="00B756A7" w:rsidRDefault="00DD4E18" w:rsidP="00B756A7">
      <w:pPr>
        <w:pStyle w:val="a0"/>
        <w:spacing w:line="276" w:lineRule="auto"/>
        <w:rPr>
          <w:i/>
          <w:iCs/>
          <w:sz w:val="20"/>
          <w:szCs w:val="20"/>
        </w:rPr>
      </w:pPr>
      <w:proofErr w:type="spellStart"/>
      <w:r w:rsidRPr="00B756A7">
        <w:rPr>
          <w:i/>
          <w:iCs/>
          <w:sz w:val="20"/>
          <w:szCs w:val="20"/>
        </w:rPr>
        <w:t>Armour</w:t>
      </w:r>
      <w:proofErr w:type="spellEnd"/>
      <w:r w:rsidRPr="00B756A7">
        <w:rPr>
          <w:i/>
          <w:iCs/>
          <w:sz w:val="20"/>
          <w:szCs w:val="20"/>
        </w:rPr>
        <w:t xml:space="preserve"> v Thyssen </w:t>
      </w:r>
      <w:proofErr w:type="spellStart"/>
      <w:r w:rsidRPr="00B756A7">
        <w:rPr>
          <w:i/>
          <w:iCs/>
          <w:sz w:val="20"/>
          <w:szCs w:val="20"/>
        </w:rPr>
        <w:t>Edelstahlwerke</w:t>
      </w:r>
      <w:proofErr w:type="spellEnd"/>
      <w:r w:rsidRPr="00B756A7">
        <w:rPr>
          <w:i/>
          <w:iCs/>
          <w:sz w:val="20"/>
          <w:szCs w:val="20"/>
        </w:rPr>
        <w:t xml:space="preserve"> AG</w:t>
      </w:r>
      <w:r w:rsidR="00B1569C" w:rsidRPr="00B756A7">
        <w:rPr>
          <w:i/>
          <w:iCs/>
          <w:sz w:val="20"/>
          <w:szCs w:val="20"/>
        </w:rPr>
        <w:t>—</w:t>
      </w:r>
      <w:r w:rsidR="00B1569C" w:rsidRPr="00B756A7">
        <w:rPr>
          <w:rFonts w:hint="eastAsia"/>
          <w:sz w:val="20"/>
          <w:szCs w:val="20"/>
        </w:rPr>
        <w:t>an all liabilities clause</w:t>
      </w:r>
      <w:r w:rsidR="00A0240A" w:rsidRPr="00B756A7">
        <w:rPr>
          <w:rFonts w:hint="eastAsia"/>
          <w:sz w:val="20"/>
          <w:szCs w:val="20"/>
        </w:rPr>
        <w:t xml:space="preserve">: </w:t>
      </w:r>
      <w:r w:rsidR="00B1569C" w:rsidRPr="00B756A7">
        <w:rPr>
          <w:sz w:val="20"/>
          <w:szCs w:val="20"/>
          <w:lang w:val="en-HK"/>
        </w:rPr>
        <w:t xml:space="preserve">“Such a [retention of title] provision does in a sense give the seller security for the unpaid debts of the buyer. But it does so by way of a legitimate retention of title, not by virtue of any right over his own property conferred by the buyer.” </w:t>
      </w:r>
      <w:r w:rsidR="00A32CA5" w:rsidRPr="00B756A7">
        <w:rPr>
          <w:rFonts w:hint="eastAsia"/>
          <w:sz w:val="20"/>
          <w:szCs w:val="20"/>
          <w:lang w:val="en-HK"/>
        </w:rPr>
        <w:t>是一种担保。</w:t>
      </w:r>
    </w:p>
    <w:p w14:paraId="447044AA" w14:textId="6F38C3E6" w:rsidR="00A32CA5" w:rsidRPr="00B756A7" w:rsidRDefault="00A32CA5" w:rsidP="00B756A7">
      <w:pPr>
        <w:pStyle w:val="a0"/>
        <w:spacing w:line="276" w:lineRule="auto"/>
        <w:rPr>
          <w:i/>
          <w:iCs/>
          <w:sz w:val="20"/>
          <w:szCs w:val="20"/>
        </w:rPr>
      </w:pPr>
      <w:r w:rsidRPr="00B756A7">
        <w:rPr>
          <w:i/>
          <w:iCs/>
          <w:sz w:val="20"/>
          <w:szCs w:val="20"/>
          <w:lang w:val="en-HK"/>
        </w:rPr>
        <w:t xml:space="preserve">Re </w:t>
      </w:r>
      <w:proofErr w:type="spellStart"/>
      <w:r w:rsidRPr="00B756A7">
        <w:rPr>
          <w:i/>
          <w:iCs/>
          <w:sz w:val="20"/>
          <w:szCs w:val="20"/>
          <w:lang w:val="en-HK"/>
        </w:rPr>
        <w:t>Peachdart</w:t>
      </w:r>
      <w:proofErr w:type="spellEnd"/>
      <w:r w:rsidRPr="00B756A7">
        <w:rPr>
          <w:i/>
          <w:iCs/>
          <w:sz w:val="20"/>
          <w:szCs w:val="20"/>
          <w:lang w:val="en-HK"/>
        </w:rPr>
        <w:t xml:space="preserve"> Ltd </w:t>
      </w:r>
      <w:r w:rsidRPr="00B756A7">
        <w:rPr>
          <w:sz w:val="20"/>
          <w:szCs w:val="20"/>
          <w:lang w:val="en-HK"/>
        </w:rPr>
        <w:t>– supply of leather to make handbags (claim back the leather. Reca</w:t>
      </w:r>
      <w:r w:rsidR="008C0948" w:rsidRPr="00B756A7">
        <w:rPr>
          <w:rFonts w:hint="eastAsia"/>
          <w:sz w:val="20"/>
          <w:szCs w:val="20"/>
          <w:lang w:val="en-HK"/>
        </w:rPr>
        <w:t>tegorize</w:t>
      </w:r>
      <w:r w:rsidRPr="00B756A7">
        <w:rPr>
          <w:sz w:val="20"/>
          <w:szCs w:val="20"/>
          <w:lang w:val="en-HK"/>
        </w:rPr>
        <w:t xml:space="preserve"> the clause as </w:t>
      </w:r>
      <w:r w:rsidR="008C0948" w:rsidRPr="00B756A7">
        <w:rPr>
          <w:sz w:val="20"/>
          <w:szCs w:val="20"/>
          <w:lang w:val="en-HK"/>
        </w:rPr>
        <w:t xml:space="preserve">a </w:t>
      </w:r>
      <w:r w:rsidRPr="00B756A7">
        <w:rPr>
          <w:sz w:val="20"/>
          <w:szCs w:val="20"/>
          <w:lang w:val="en-HK"/>
        </w:rPr>
        <w:t xml:space="preserve">security interest. </w:t>
      </w:r>
      <w:r w:rsidR="008C0948" w:rsidRPr="00B756A7">
        <w:rPr>
          <w:rFonts w:hint="eastAsia"/>
          <w:sz w:val="20"/>
          <w:szCs w:val="20"/>
          <w:lang w:val="en-HK"/>
        </w:rPr>
        <w:t>法院重新定位，是所有权保留还是浮动抵押，最终认定为抵押权</w:t>
      </w:r>
      <w:r w:rsidR="008C0948" w:rsidRPr="00B756A7">
        <w:rPr>
          <w:rFonts w:hint="eastAsia"/>
          <w:sz w:val="20"/>
          <w:szCs w:val="20"/>
          <w:lang w:val="en-HK"/>
        </w:rPr>
        <w:t>)</w:t>
      </w:r>
    </w:p>
    <w:p w14:paraId="220708A6" w14:textId="45665864" w:rsidR="00A32CA5" w:rsidRPr="00B756A7" w:rsidRDefault="00A32CA5" w:rsidP="00B756A7">
      <w:pPr>
        <w:pStyle w:val="a0"/>
        <w:spacing w:line="276" w:lineRule="auto"/>
        <w:rPr>
          <w:sz w:val="20"/>
          <w:szCs w:val="20"/>
        </w:rPr>
      </w:pPr>
      <w:r w:rsidRPr="00B756A7">
        <w:rPr>
          <w:i/>
          <w:iCs/>
          <w:sz w:val="20"/>
          <w:szCs w:val="20"/>
          <w:lang w:val="en-HK"/>
        </w:rPr>
        <w:t xml:space="preserve">Borden (UK) Ltd v Scottish Timber Products Ltd </w:t>
      </w:r>
      <w:r w:rsidRPr="00B756A7">
        <w:rPr>
          <w:sz w:val="20"/>
          <w:szCs w:val="20"/>
          <w:lang w:val="en-HK"/>
        </w:rPr>
        <w:t xml:space="preserve">– sale of resin in manufacturing process (glue has been used during the process; </w:t>
      </w:r>
      <w:r w:rsidRPr="00B756A7">
        <w:rPr>
          <w:sz w:val="20"/>
          <w:szCs w:val="20"/>
        </w:rPr>
        <w:t>good</w:t>
      </w:r>
      <w:r w:rsidRPr="00B756A7">
        <w:rPr>
          <w:rFonts w:hint="eastAsia"/>
          <w:sz w:val="20"/>
          <w:szCs w:val="20"/>
        </w:rPr>
        <w:t>已经被</w:t>
      </w:r>
      <w:r w:rsidRPr="00B756A7">
        <w:rPr>
          <w:sz w:val="20"/>
          <w:szCs w:val="20"/>
        </w:rPr>
        <w:t>consume, lose identity, cannot longer relied on that ROT clause.</w:t>
      </w:r>
      <w:r w:rsidR="008C0948" w:rsidRPr="00B756A7">
        <w:rPr>
          <w:rFonts w:hint="eastAsia"/>
          <w:sz w:val="20"/>
          <w:szCs w:val="20"/>
        </w:rPr>
        <w:t xml:space="preserve"> </w:t>
      </w:r>
      <w:r w:rsidR="008C0948" w:rsidRPr="00B756A7">
        <w:rPr>
          <w:rFonts w:hint="eastAsia"/>
          <w:sz w:val="20"/>
          <w:szCs w:val="20"/>
        </w:rPr>
        <w:t>货物已被消耗的案件中，不再适用</w:t>
      </w:r>
      <w:r w:rsidR="008C0948" w:rsidRPr="00B756A7">
        <w:rPr>
          <w:rFonts w:hint="eastAsia"/>
          <w:sz w:val="20"/>
          <w:szCs w:val="20"/>
        </w:rPr>
        <w:t>ROT</w:t>
      </w:r>
      <w:r w:rsidR="008C0948" w:rsidRPr="00B756A7">
        <w:rPr>
          <w:rFonts w:hint="eastAsia"/>
          <w:sz w:val="20"/>
          <w:szCs w:val="20"/>
        </w:rPr>
        <w:t>条款</w:t>
      </w:r>
      <w:r w:rsidRPr="00B756A7">
        <w:rPr>
          <w:sz w:val="20"/>
          <w:szCs w:val="20"/>
        </w:rPr>
        <w:t xml:space="preserve"> )</w:t>
      </w:r>
    </w:p>
    <w:p w14:paraId="02E38873" w14:textId="5CCE1B41" w:rsidR="00A32CA5" w:rsidRPr="00B756A7" w:rsidRDefault="00A32CA5" w:rsidP="00B756A7">
      <w:pPr>
        <w:pStyle w:val="a0"/>
        <w:spacing w:after="240" w:line="276" w:lineRule="auto"/>
        <w:rPr>
          <w:sz w:val="20"/>
          <w:szCs w:val="20"/>
        </w:rPr>
      </w:pPr>
      <w:r w:rsidRPr="00B756A7">
        <w:rPr>
          <w:i/>
          <w:iCs/>
          <w:sz w:val="20"/>
          <w:szCs w:val="20"/>
          <w:lang w:val="en-HK"/>
        </w:rPr>
        <w:t xml:space="preserve">Hendy Lennox (Industrial Engines) Ltd v Grahame Puttick Ltd </w:t>
      </w:r>
      <w:r w:rsidRPr="00B756A7">
        <w:rPr>
          <w:sz w:val="20"/>
          <w:szCs w:val="20"/>
          <w:lang w:val="en-HK"/>
        </w:rPr>
        <w:t>– sale of engines (</w:t>
      </w:r>
      <w:r w:rsidRPr="00B756A7">
        <w:rPr>
          <w:rFonts w:hint="eastAsia"/>
          <w:sz w:val="20"/>
          <w:szCs w:val="20"/>
        </w:rPr>
        <w:t>尽管已经</w:t>
      </w:r>
      <w:r w:rsidRPr="00B756A7">
        <w:rPr>
          <w:sz w:val="20"/>
          <w:szCs w:val="20"/>
        </w:rPr>
        <w:t>c</w:t>
      </w:r>
      <w:r w:rsidR="0024191C" w:rsidRPr="00B756A7">
        <w:rPr>
          <w:rFonts w:hint="eastAsia"/>
          <w:sz w:val="20"/>
          <w:szCs w:val="20"/>
        </w:rPr>
        <w:t>o</w:t>
      </w:r>
      <w:r w:rsidRPr="00B756A7">
        <w:rPr>
          <w:sz w:val="20"/>
          <w:szCs w:val="20"/>
        </w:rPr>
        <w:t>op</w:t>
      </w:r>
      <w:r w:rsidR="00405CFC" w:rsidRPr="00B756A7">
        <w:rPr>
          <w:rFonts w:hint="eastAsia"/>
          <w:sz w:val="20"/>
          <w:szCs w:val="20"/>
        </w:rPr>
        <w:t>e</w:t>
      </w:r>
      <w:r w:rsidRPr="00B756A7">
        <w:rPr>
          <w:sz w:val="20"/>
          <w:szCs w:val="20"/>
        </w:rPr>
        <w:t>rate with buyers items, could still claim back seller</w:t>
      </w:r>
      <w:proofErr w:type="gramStart"/>
      <w:r w:rsidRPr="00B756A7">
        <w:rPr>
          <w:sz w:val="20"/>
          <w:szCs w:val="20"/>
        </w:rPr>
        <w:t>’</w:t>
      </w:r>
      <w:proofErr w:type="gramEnd"/>
      <w:r w:rsidRPr="00B756A7">
        <w:rPr>
          <w:sz w:val="20"/>
          <w:szCs w:val="20"/>
        </w:rPr>
        <w:t>s good)</w:t>
      </w:r>
    </w:p>
    <w:p w14:paraId="740AD5CA" w14:textId="6202D321" w:rsidR="00DD4E18" w:rsidRPr="00B756A7" w:rsidRDefault="003377CD" w:rsidP="00B756A7">
      <w:pPr>
        <w:pStyle w:val="1"/>
        <w:spacing w:after="240" w:line="276" w:lineRule="auto"/>
        <w:rPr>
          <w:sz w:val="20"/>
          <w:szCs w:val="20"/>
        </w:rPr>
      </w:pPr>
      <w:bookmarkStart w:id="83" w:name="_Toc197204576"/>
      <w:r w:rsidRPr="00B756A7">
        <w:rPr>
          <w:rFonts w:hint="eastAsia"/>
          <w:sz w:val="20"/>
          <w:szCs w:val="20"/>
        </w:rPr>
        <w:t>Agency</w:t>
      </w:r>
      <w:bookmarkEnd w:id="83"/>
    </w:p>
    <w:p w14:paraId="0C1D1CAF" w14:textId="10C37BCD" w:rsidR="003377CD" w:rsidRPr="00B756A7" w:rsidRDefault="003377CD" w:rsidP="00B756A7">
      <w:pPr>
        <w:pStyle w:val="2"/>
        <w:spacing w:line="276" w:lineRule="auto"/>
        <w:rPr>
          <w:sz w:val="20"/>
          <w:szCs w:val="20"/>
        </w:rPr>
      </w:pPr>
      <w:bookmarkStart w:id="84" w:name="_Toc197204577"/>
      <w:r w:rsidRPr="00B756A7">
        <w:rPr>
          <w:rFonts w:hint="eastAsia"/>
          <w:sz w:val="20"/>
          <w:szCs w:val="20"/>
        </w:rPr>
        <w:t>Concept of Agency</w:t>
      </w:r>
      <w:bookmarkEnd w:id="84"/>
    </w:p>
    <w:p w14:paraId="2FD84346" w14:textId="7EC52B7E" w:rsidR="003377CD" w:rsidRPr="00B756A7" w:rsidRDefault="00E0157F" w:rsidP="00B756A7">
      <w:pPr>
        <w:pStyle w:val="a0"/>
        <w:spacing w:after="240" w:line="276" w:lineRule="auto"/>
        <w:rPr>
          <w:sz w:val="20"/>
          <w:szCs w:val="20"/>
        </w:rPr>
      </w:pPr>
      <w:r w:rsidRPr="00B756A7">
        <w:rPr>
          <w:rFonts w:hint="eastAsia"/>
          <w:sz w:val="20"/>
          <w:szCs w:val="20"/>
        </w:rPr>
        <w:t>Agency</w:t>
      </w:r>
      <w:r w:rsidRPr="00B756A7">
        <w:rPr>
          <w:sz w:val="20"/>
          <w:szCs w:val="20"/>
        </w:rPr>
        <w:t>—</w:t>
      </w:r>
      <w:r w:rsidRPr="00B756A7">
        <w:rPr>
          <w:rFonts w:hint="eastAsia"/>
          <w:sz w:val="20"/>
          <w:szCs w:val="20"/>
        </w:rPr>
        <w:t xml:space="preserve">a relationship that arises when a principal </w:t>
      </w:r>
      <w:proofErr w:type="spellStart"/>
      <w:r w:rsidRPr="00B756A7">
        <w:rPr>
          <w:sz w:val="20"/>
          <w:szCs w:val="20"/>
        </w:rPr>
        <w:t>authori</w:t>
      </w:r>
      <w:r w:rsidRPr="00B756A7">
        <w:rPr>
          <w:rFonts w:hint="eastAsia"/>
          <w:sz w:val="20"/>
          <w:szCs w:val="20"/>
        </w:rPr>
        <w:t>ses</w:t>
      </w:r>
      <w:proofErr w:type="spellEnd"/>
      <w:r w:rsidRPr="00B756A7">
        <w:rPr>
          <w:rFonts w:hint="eastAsia"/>
          <w:sz w:val="20"/>
          <w:szCs w:val="20"/>
        </w:rPr>
        <w:t xml:space="preserve"> an agent to act on his behalf in regard to a third party, and the agent agrees to do so.</w:t>
      </w:r>
      <w:r w:rsidR="00907738" w:rsidRPr="00B756A7">
        <w:rPr>
          <w:rFonts w:hint="eastAsia"/>
          <w:sz w:val="20"/>
          <w:szCs w:val="20"/>
        </w:rPr>
        <w:t xml:space="preserve"> </w:t>
      </w:r>
      <w:r w:rsidR="00907738" w:rsidRPr="00B756A7">
        <w:rPr>
          <w:b/>
          <w:bCs/>
          <w:sz w:val="20"/>
          <w:szCs w:val="20"/>
        </w:rPr>
        <w:t xml:space="preserve">Agency </w:t>
      </w:r>
      <w:r w:rsidR="00907738" w:rsidRPr="00B756A7">
        <w:rPr>
          <w:b/>
          <w:bCs/>
          <w:sz w:val="20"/>
          <w:szCs w:val="20"/>
        </w:rPr>
        <w:t>是一种法律关系，</w:t>
      </w:r>
      <w:r w:rsidR="00907738" w:rsidRPr="00B756A7">
        <w:rPr>
          <w:sz w:val="20"/>
          <w:szCs w:val="20"/>
        </w:rPr>
        <w:t>指一方（</w:t>
      </w:r>
      <w:r w:rsidR="00907738" w:rsidRPr="00B756A7">
        <w:rPr>
          <w:sz w:val="20"/>
          <w:szCs w:val="20"/>
        </w:rPr>
        <w:t>Principal</w:t>
      </w:r>
      <w:r w:rsidR="006F73B1" w:rsidRPr="00B756A7">
        <w:rPr>
          <w:rFonts w:hint="eastAsia"/>
          <w:sz w:val="20"/>
          <w:szCs w:val="20"/>
        </w:rPr>
        <w:t xml:space="preserve"> </w:t>
      </w:r>
      <w:r w:rsidR="006F73B1" w:rsidRPr="00B756A7">
        <w:rPr>
          <w:rFonts w:hint="eastAsia"/>
          <w:sz w:val="20"/>
          <w:szCs w:val="20"/>
        </w:rPr>
        <w:t>本人</w:t>
      </w:r>
      <w:r w:rsidR="00907738" w:rsidRPr="00B756A7">
        <w:rPr>
          <w:sz w:val="20"/>
          <w:szCs w:val="20"/>
        </w:rPr>
        <w:t>）授权</w:t>
      </w:r>
      <w:r w:rsidR="00050616" w:rsidRPr="00B756A7">
        <w:rPr>
          <w:rFonts w:hint="eastAsia"/>
          <w:sz w:val="20"/>
          <w:szCs w:val="20"/>
        </w:rPr>
        <w:t>代理人</w:t>
      </w:r>
      <w:r w:rsidR="00907738" w:rsidRPr="00B756A7">
        <w:rPr>
          <w:sz w:val="20"/>
          <w:szCs w:val="20"/>
        </w:rPr>
        <w:t>代表其与第三方</w:t>
      </w:r>
      <w:r w:rsidR="00907738" w:rsidRPr="00B756A7">
        <w:rPr>
          <w:sz w:val="20"/>
          <w:szCs w:val="20"/>
        </w:rPr>
        <w:lastRenderedPageBreak/>
        <w:t>打交道，并且</w:t>
      </w:r>
      <w:r w:rsidR="006F73B1" w:rsidRPr="00B756A7">
        <w:rPr>
          <w:rFonts w:hint="eastAsia"/>
          <w:sz w:val="20"/>
          <w:szCs w:val="20"/>
        </w:rPr>
        <w:t>代理人</w:t>
      </w:r>
      <w:r w:rsidR="00907738" w:rsidRPr="00B756A7">
        <w:rPr>
          <w:sz w:val="20"/>
          <w:szCs w:val="20"/>
        </w:rPr>
        <w:t>同意这样做。</w:t>
      </w:r>
    </w:p>
    <w:p w14:paraId="3749AB8B" w14:textId="791FA8F7" w:rsidR="00907738" w:rsidRPr="00B756A7" w:rsidRDefault="00907738" w:rsidP="00B756A7">
      <w:pPr>
        <w:pStyle w:val="2"/>
        <w:spacing w:line="276" w:lineRule="auto"/>
        <w:rPr>
          <w:sz w:val="20"/>
          <w:szCs w:val="20"/>
        </w:rPr>
      </w:pPr>
      <w:bookmarkStart w:id="85" w:name="_Toc197204578"/>
      <w:r w:rsidRPr="00B756A7">
        <w:rPr>
          <w:sz w:val="20"/>
          <w:szCs w:val="20"/>
        </w:rPr>
        <w:t>T</w:t>
      </w:r>
      <w:r w:rsidRPr="00B756A7">
        <w:rPr>
          <w:rFonts w:hint="eastAsia"/>
          <w:sz w:val="20"/>
          <w:szCs w:val="20"/>
        </w:rPr>
        <w:t>heories Underlying Agency Law</w:t>
      </w:r>
      <w:r w:rsidR="00232A44" w:rsidRPr="00B756A7">
        <w:rPr>
          <w:rFonts w:hint="eastAsia"/>
          <w:sz w:val="20"/>
          <w:szCs w:val="20"/>
        </w:rPr>
        <w:t xml:space="preserve"> </w:t>
      </w:r>
      <w:r w:rsidR="00232A44" w:rsidRPr="00B756A7">
        <w:rPr>
          <w:rFonts w:hint="eastAsia"/>
          <w:sz w:val="20"/>
          <w:szCs w:val="20"/>
        </w:rPr>
        <w:t>代理的理论基础</w:t>
      </w:r>
      <w:bookmarkEnd w:id="85"/>
    </w:p>
    <w:p w14:paraId="369EF4A6" w14:textId="7423F190" w:rsidR="00232A44" w:rsidRPr="00B756A7" w:rsidRDefault="00232A44" w:rsidP="00B756A7">
      <w:pPr>
        <w:pStyle w:val="a0"/>
        <w:spacing w:line="276" w:lineRule="auto"/>
        <w:rPr>
          <w:sz w:val="20"/>
          <w:szCs w:val="20"/>
        </w:rPr>
      </w:pPr>
      <w:r w:rsidRPr="00B756A7">
        <w:rPr>
          <w:sz w:val="20"/>
          <w:szCs w:val="20"/>
        </w:rPr>
        <w:t>C</w:t>
      </w:r>
      <w:r w:rsidRPr="00B756A7">
        <w:rPr>
          <w:rFonts w:hint="eastAsia"/>
          <w:sz w:val="20"/>
          <w:szCs w:val="20"/>
        </w:rPr>
        <w:t>onsent theory</w:t>
      </w:r>
      <w:r w:rsidRPr="00B756A7">
        <w:rPr>
          <w:sz w:val="20"/>
          <w:szCs w:val="20"/>
        </w:rPr>
        <w:t>—</w:t>
      </w:r>
      <w:r w:rsidRPr="00B756A7">
        <w:rPr>
          <w:rFonts w:hint="eastAsia"/>
          <w:sz w:val="20"/>
          <w:szCs w:val="20"/>
        </w:rPr>
        <w:t xml:space="preserve">conferral of </w:t>
      </w:r>
      <w:r w:rsidRPr="00B756A7">
        <w:rPr>
          <w:sz w:val="20"/>
          <w:szCs w:val="20"/>
        </w:rPr>
        <w:t>authority</w:t>
      </w:r>
      <w:r w:rsidRPr="00B756A7">
        <w:rPr>
          <w:rFonts w:hint="eastAsia"/>
          <w:sz w:val="20"/>
          <w:szCs w:val="20"/>
        </w:rPr>
        <w:t xml:space="preserve"> </w:t>
      </w:r>
      <w:r w:rsidRPr="00B756A7">
        <w:rPr>
          <w:rFonts w:hint="eastAsia"/>
          <w:sz w:val="20"/>
          <w:szCs w:val="20"/>
        </w:rPr>
        <w:t>权力来自于</w:t>
      </w:r>
      <w:r w:rsidRPr="00B756A7">
        <w:rPr>
          <w:rFonts w:hint="eastAsia"/>
          <w:sz w:val="20"/>
          <w:szCs w:val="20"/>
        </w:rPr>
        <w:t>consent</w:t>
      </w:r>
      <w:r w:rsidRPr="00B756A7">
        <w:rPr>
          <w:rFonts w:hint="eastAsia"/>
          <w:sz w:val="20"/>
          <w:szCs w:val="20"/>
        </w:rPr>
        <w:t>的授予</w:t>
      </w:r>
    </w:p>
    <w:p w14:paraId="3A3EC148" w14:textId="215D7CBD" w:rsidR="00232A44" w:rsidRPr="00B756A7" w:rsidRDefault="00232A44" w:rsidP="00B756A7">
      <w:pPr>
        <w:pStyle w:val="a0"/>
        <w:numPr>
          <w:ilvl w:val="0"/>
          <w:numId w:val="61"/>
        </w:numPr>
        <w:spacing w:line="276" w:lineRule="auto"/>
        <w:rPr>
          <w:sz w:val="20"/>
          <w:szCs w:val="20"/>
        </w:rPr>
      </w:pPr>
      <w:r w:rsidRPr="00B756A7">
        <w:rPr>
          <w:sz w:val="20"/>
          <w:szCs w:val="20"/>
        </w:rPr>
        <w:t>I</w:t>
      </w:r>
      <w:r w:rsidRPr="00B756A7">
        <w:rPr>
          <w:rFonts w:hint="eastAsia"/>
          <w:sz w:val="20"/>
          <w:szCs w:val="20"/>
        </w:rPr>
        <w:t xml:space="preserve">s it consensual in all cases? </w:t>
      </w:r>
      <w:r w:rsidRPr="00B756A7">
        <w:rPr>
          <w:rFonts w:hint="eastAsia"/>
          <w:sz w:val="20"/>
          <w:szCs w:val="20"/>
        </w:rPr>
        <w:t>任何情况下都是双方一致同意吗？</w:t>
      </w:r>
    </w:p>
    <w:p w14:paraId="4C4D682D" w14:textId="1981F574" w:rsidR="00232A44" w:rsidRPr="00B756A7" w:rsidRDefault="00232A44" w:rsidP="00B756A7">
      <w:pPr>
        <w:pStyle w:val="a0"/>
        <w:numPr>
          <w:ilvl w:val="0"/>
          <w:numId w:val="61"/>
        </w:numPr>
        <w:spacing w:line="276" w:lineRule="auto"/>
        <w:rPr>
          <w:sz w:val="20"/>
          <w:szCs w:val="20"/>
        </w:rPr>
      </w:pPr>
      <w:r w:rsidRPr="00B756A7">
        <w:rPr>
          <w:sz w:val="20"/>
          <w:szCs w:val="20"/>
        </w:rPr>
        <w:t>A</w:t>
      </w:r>
      <w:r w:rsidRPr="00B756A7">
        <w:rPr>
          <w:rFonts w:hint="eastAsia"/>
          <w:sz w:val="20"/>
          <w:szCs w:val="20"/>
        </w:rPr>
        <w:t xml:space="preserve">pparent authority? </w:t>
      </w:r>
      <w:r w:rsidRPr="00B756A7">
        <w:rPr>
          <w:rFonts w:hint="eastAsia"/>
          <w:sz w:val="20"/>
          <w:szCs w:val="20"/>
        </w:rPr>
        <w:t>表见代理的情况如何考虑</w:t>
      </w:r>
    </w:p>
    <w:p w14:paraId="15AE7FC5" w14:textId="20ED5375" w:rsidR="00232A44" w:rsidRPr="00B756A7" w:rsidRDefault="00232A44" w:rsidP="00B756A7">
      <w:pPr>
        <w:pStyle w:val="a0"/>
        <w:numPr>
          <w:ilvl w:val="0"/>
          <w:numId w:val="61"/>
        </w:numPr>
        <w:spacing w:after="240" w:line="276" w:lineRule="auto"/>
        <w:rPr>
          <w:sz w:val="20"/>
          <w:szCs w:val="20"/>
        </w:rPr>
      </w:pPr>
      <w:r w:rsidRPr="00B756A7">
        <w:rPr>
          <w:sz w:val="20"/>
          <w:szCs w:val="20"/>
        </w:rPr>
        <w:t>O</w:t>
      </w:r>
      <w:r w:rsidRPr="00B756A7">
        <w:rPr>
          <w:rFonts w:hint="eastAsia"/>
          <w:sz w:val="20"/>
          <w:szCs w:val="20"/>
        </w:rPr>
        <w:t xml:space="preserve">peration of law? </w:t>
      </w:r>
      <w:r w:rsidRPr="00B756A7">
        <w:rPr>
          <w:rFonts w:hint="eastAsia"/>
          <w:sz w:val="20"/>
          <w:szCs w:val="20"/>
        </w:rPr>
        <w:t>法律是否直接设定代理关系？</w:t>
      </w:r>
    </w:p>
    <w:p w14:paraId="711C96E0" w14:textId="250C466D" w:rsidR="00232A44" w:rsidRPr="00B756A7" w:rsidRDefault="00970AC3" w:rsidP="00B756A7">
      <w:pPr>
        <w:pStyle w:val="2"/>
        <w:spacing w:line="276" w:lineRule="auto"/>
        <w:rPr>
          <w:sz w:val="20"/>
          <w:szCs w:val="20"/>
        </w:rPr>
      </w:pPr>
      <w:bookmarkStart w:id="86" w:name="_Toc197204579"/>
      <w:r w:rsidRPr="00B756A7">
        <w:rPr>
          <w:rFonts w:hint="eastAsia"/>
          <w:sz w:val="20"/>
          <w:szCs w:val="20"/>
        </w:rPr>
        <w:t>Excluded Agents</w:t>
      </w:r>
      <w:r w:rsidR="004A0282" w:rsidRPr="00B756A7">
        <w:rPr>
          <w:sz w:val="20"/>
          <w:szCs w:val="20"/>
        </w:rPr>
        <w:t>:</w:t>
      </w:r>
      <w:r w:rsidR="004A0282" w:rsidRPr="00B756A7">
        <w:rPr>
          <w:rFonts w:hint="eastAsia"/>
          <w:sz w:val="20"/>
          <w:szCs w:val="20"/>
        </w:rPr>
        <w:t xml:space="preserve"> </w:t>
      </w:r>
      <w:r w:rsidR="004A0282" w:rsidRPr="00B756A7">
        <w:rPr>
          <w:rFonts w:hint="eastAsia"/>
          <w:sz w:val="20"/>
          <w:szCs w:val="20"/>
        </w:rPr>
        <w:t>被排除在代理一般规则之外的代理人</w:t>
      </w:r>
      <w:bookmarkEnd w:id="86"/>
    </w:p>
    <w:p w14:paraId="298DD01B" w14:textId="30A247FE" w:rsidR="00970AC3" w:rsidRPr="00B756A7" w:rsidRDefault="00970AC3" w:rsidP="00B756A7">
      <w:pPr>
        <w:pStyle w:val="ab"/>
        <w:numPr>
          <w:ilvl w:val="0"/>
          <w:numId w:val="62"/>
        </w:numPr>
        <w:spacing w:line="276" w:lineRule="auto"/>
        <w:rPr>
          <w:sz w:val="20"/>
          <w:szCs w:val="20"/>
        </w:rPr>
      </w:pPr>
      <w:r w:rsidRPr="00B756A7">
        <w:rPr>
          <w:rFonts w:hint="eastAsia"/>
          <w:sz w:val="20"/>
          <w:szCs w:val="20"/>
        </w:rPr>
        <w:t>Brokers</w:t>
      </w:r>
      <w:r w:rsidR="004A0282" w:rsidRPr="00B756A7">
        <w:rPr>
          <w:rFonts w:hint="eastAsia"/>
          <w:sz w:val="20"/>
          <w:szCs w:val="20"/>
        </w:rPr>
        <w:t xml:space="preserve"> </w:t>
      </w:r>
      <w:r w:rsidR="004A0282" w:rsidRPr="00B756A7">
        <w:rPr>
          <w:rFonts w:hint="eastAsia"/>
          <w:sz w:val="20"/>
          <w:szCs w:val="20"/>
        </w:rPr>
        <w:t>经纪人，可能为多个客户撮合交易，不代表特定的</w:t>
      </w:r>
      <w:r w:rsidR="004A0282" w:rsidRPr="00B756A7">
        <w:rPr>
          <w:rFonts w:hint="eastAsia"/>
          <w:sz w:val="20"/>
          <w:szCs w:val="20"/>
        </w:rPr>
        <w:t>principal</w:t>
      </w:r>
    </w:p>
    <w:p w14:paraId="06C6B5B4" w14:textId="603F68DE" w:rsidR="00970AC3" w:rsidRPr="00B756A7" w:rsidRDefault="00970AC3" w:rsidP="00B756A7">
      <w:pPr>
        <w:pStyle w:val="ab"/>
        <w:numPr>
          <w:ilvl w:val="0"/>
          <w:numId w:val="62"/>
        </w:numPr>
        <w:spacing w:line="276" w:lineRule="auto"/>
        <w:rPr>
          <w:sz w:val="20"/>
          <w:szCs w:val="20"/>
        </w:rPr>
      </w:pPr>
      <w:r w:rsidRPr="00B756A7">
        <w:rPr>
          <w:rFonts w:hint="eastAsia"/>
          <w:sz w:val="20"/>
          <w:szCs w:val="20"/>
        </w:rPr>
        <w:t>Distributors</w:t>
      </w:r>
      <w:r w:rsidR="004A0282" w:rsidRPr="00B756A7">
        <w:rPr>
          <w:rFonts w:hint="eastAsia"/>
          <w:sz w:val="20"/>
          <w:szCs w:val="20"/>
        </w:rPr>
        <w:t xml:space="preserve"> </w:t>
      </w:r>
      <w:r w:rsidR="004A0282" w:rsidRPr="00B756A7">
        <w:rPr>
          <w:rFonts w:hint="eastAsia"/>
          <w:sz w:val="20"/>
          <w:szCs w:val="20"/>
        </w:rPr>
        <w:t>分销商，可能同时是代理人或委托人（</w:t>
      </w:r>
      <w:r w:rsidR="004A0282" w:rsidRPr="00B756A7">
        <w:rPr>
          <w:rFonts w:hint="eastAsia"/>
          <w:sz w:val="20"/>
          <w:szCs w:val="20"/>
        </w:rPr>
        <w:t>principal</w:t>
      </w:r>
      <w:r w:rsidR="004A0282" w:rsidRPr="00B756A7">
        <w:rPr>
          <w:rFonts w:hint="eastAsia"/>
          <w:sz w:val="20"/>
          <w:szCs w:val="20"/>
        </w:rPr>
        <w:t>）</w:t>
      </w:r>
    </w:p>
    <w:p w14:paraId="68D91109" w14:textId="5190E548" w:rsidR="00970AC3" w:rsidRPr="00B756A7" w:rsidRDefault="00970AC3" w:rsidP="00B756A7">
      <w:pPr>
        <w:pStyle w:val="ab"/>
        <w:numPr>
          <w:ilvl w:val="0"/>
          <w:numId w:val="62"/>
        </w:numPr>
        <w:spacing w:line="276" w:lineRule="auto"/>
        <w:rPr>
          <w:sz w:val="20"/>
          <w:szCs w:val="20"/>
        </w:rPr>
      </w:pPr>
      <w:r w:rsidRPr="00B756A7">
        <w:rPr>
          <w:rFonts w:hint="eastAsia"/>
          <w:sz w:val="20"/>
          <w:szCs w:val="20"/>
        </w:rPr>
        <w:t>Travel Agents</w:t>
      </w:r>
      <w:r w:rsidR="004A0282" w:rsidRPr="00B756A7">
        <w:rPr>
          <w:rFonts w:hint="eastAsia"/>
          <w:sz w:val="20"/>
          <w:szCs w:val="20"/>
        </w:rPr>
        <w:t xml:space="preserve"> </w:t>
      </w:r>
      <w:r w:rsidR="004A0282" w:rsidRPr="00B756A7">
        <w:rPr>
          <w:rFonts w:hint="eastAsia"/>
          <w:sz w:val="20"/>
          <w:szCs w:val="20"/>
        </w:rPr>
        <w:t>旅行社</w:t>
      </w:r>
    </w:p>
    <w:p w14:paraId="334C301E" w14:textId="7ADE7C35" w:rsidR="00970AC3" w:rsidRPr="00B756A7" w:rsidRDefault="00970AC3" w:rsidP="00B756A7">
      <w:pPr>
        <w:pStyle w:val="ab"/>
        <w:numPr>
          <w:ilvl w:val="0"/>
          <w:numId w:val="62"/>
        </w:numPr>
        <w:spacing w:after="240" w:line="276" w:lineRule="auto"/>
        <w:rPr>
          <w:sz w:val="20"/>
          <w:szCs w:val="20"/>
        </w:rPr>
      </w:pPr>
      <w:r w:rsidRPr="00B756A7">
        <w:rPr>
          <w:rFonts w:hint="eastAsia"/>
          <w:sz w:val="20"/>
          <w:szCs w:val="20"/>
        </w:rPr>
        <w:t>Real Estate Agents</w:t>
      </w:r>
      <w:r w:rsidR="004A0282" w:rsidRPr="00B756A7">
        <w:rPr>
          <w:rFonts w:hint="eastAsia"/>
          <w:sz w:val="20"/>
          <w:szCs w:val="20"/>
        </w:rPr>
        <w:t xml:space="preserve"> </w:t>
      </w:r>
      <w:r w:rsidR="004A0282" w:rsidRPr="00B756A7">
        <w:rPr>
          <w:rFonts w:hint="eastAsia"/>
          <w:sz w:val="20"/>
          <w:szCs w:val="20"/>
        </w:rPr>
        <w:t>地产代理</w:t>
      </w:r>
    </w:p>
    <w:p w14:paraId="4D872E8F" w14:textId="65C6FF00" w:rsidR="004A0282" w:rsidRPr="00B756A7" w:rsidRDefault="004A0282" w:rsidP="00B756A7">
      <w:pPr>
        <w:pStyle w:val="2"/>
        <w:spacing w:line="276" w:lineRule="auto"/>
        <w:rPr>
          <w:sz w:val="20"/>
          <w:szCs w:val="20"/>
        </w:rPr>
      </w:pPr>
      <w:bookmarkStart w:id="87" w:name="_Toc197204580"/>
      <w:r w:rsidRPr="00B756A7">
        <w:rPr>
          <w:rFonts w:hint="eastAsia"/>
          <w:sz w:val="20"/>
          <w:szCs w:val="20"/>
        </w:rPr>
        <w:t xml:space="preserve">Creation of </w:t>
      </w:r>
      <w:r w:rsidRPr="00B756A7">
        <w:rPr>
          <w:sz w:val="20"/>
          <w:szCs w:val="20"/>
        </w:rPr>
        <w:t xml:space="preserve">the </w:t>
      </w:r>
      <w:r w:rsidRPr="00B756A7">
        <w:rPr>
          <w:rFonts w:hint="eastAsia"/>
          <w:sz w:val="20"/>
          <w:szCs w:val="20"/>
        </w:rPr>
        <w:t>Agency</w:t>
      </w:r>
      <w:r w:rsidR="00DF59D5" w:rsidRPr="00B756A7">
        <w:rPr>
          <w:rFonts w:hint="eastAsia"/>
          <w:sz w:val="20"/>
          <w:szCs w:val="20"/>
        </w:rPr>
        <w:t xml:space="preserve"> </w:t>
      </w:r>
      <w:r w:rsidR="00DF59D5" w:rsidRPr="00B756A7">
        <w:rPr>
          <w:rFonts w:hint="eastAsia"/>
          <w:sz w:val="20"/>
          <w:szCs w:val="20"/>
        </w:rPr>
        <w:t>代理关系的成立</w:t>
      </w:r>
      <w:bookmarkEnd w:id="87"/>
    </w:p>
    <w:p w14:paraId="23FBE1FA" w14:textId="465E8DD8" w:rsidR="004A0282" w:rsidRPr="00B756A7" w:rsidRDefault="004A0282" w:rsidP="00B756A7">
      <w:pPr>
        <w:pStyle w:val="a0"/>
        <w:spacing w:line="276" w:lineRule="auto"/>
        <w:rPr>
          <w:sz w:val="20"/>
          <w:szCs w:val="20"/>
        </w:rPr>
      </w:pPr>
      <w:r w:rsidRPr="00B756A7">
        <w:rPr>
          <w:sz w:val="20"/>
          <w:szCs w:val="20"/>
        </w:rPr>
        <w:t>B</w:t>
      </w:r>
      <w:r w:rsidRPr="00B756A7">
        <w:rPr>
          <w:rFonts w:hint="eastAsia"/>
          <w:sz w:val="20"/>
          <w:szCs w:val="20"/>
        </w:rPr>
        <w:t>y express or implied agreement</w:t>
      </w:r>
      <w:r w:rsidR="00DF59D5" w:rsidRPr="00B756A7">
        <w:rPr>
          <w:rFonts w:hint="eastAsia"/>
          <w:sz w:val="20"/>
          <w:szCs w:val="20"/>
        </w:rPr>
        <w:t xml:space="preserve"> </w:t>
      </w:r>
      <w:r w:rsidR="00DF59D5" w:rsidRPr="00B756A7">
        <w:rPr>
          <w:rFonts w:hint="eastAsia"/>
          <w:sz w:val="20"/>
          <w:szCs w:val="20"/>
        </w:rPr>
        <w:t>协议，不一定通过合同，不需要对价</w:t>
      </w:r>
      <w:r w:rsidR="00DF59D5" w:rsidRPr="00B756A7">
        <w:rPr>
          <w:rFonts w:hint="eastAsia"/>
          <w:sz w:val="20"/>
          <w:szCs w:val="20"/>
        </w:rPr>
        <w:t>/</w:t>
      </w:r>
      <w:r w:rsidR="00DF59D5" w:rsidRPr="00B756A7">
        <w:rPr>
          <w:rFonts w:hint="eastAsia"/>
          <w:sz w:val="20"/>
          <w:szCs w:val="20"/>
        </w:rPr>
        <w:t>特定形式，只要合意达成一致。</w:t>
      </w:r>
    </w:p>
    <w:p w14:paraId="32FE6F69" w14:textId="20D8BD7D" w:rsidR="004A0282" w:rsidRPr="00B756A7" w:rsidRDefault="004A0282" w:rsidP="00B756A7">
      <w:pPr>
        <w:pStyle w:val="a0"/>
        <w:numPr>
          <w:ilvl w:val="0"/>
          <w:numId w:val="63"/>
        </w:numPr>
        <w:spacing w:line="276" w:lineRule="auto"/>
        <w:rPr>
          <w:sz w:val="20"/>
          <w:szCs w:val="20"/>
        </w:rPr>
      </w:pPr>
      <w:r w:rsidRPr="00B756A7">
        <w:rPr>
          <w:sz w:val="20"/>
          <w:szCs w:val="20"/>
        </w:rPr>
        <w:t>C</w:t>
      </w:r>
      <w:r w:rsidRPr="00B756A7">
        <w:rPr>
          <w:rFonts w:hint="eastAsia"/>
          <w:sz w:val="20"/>
          <w:szCs w:val="20"/>
        </w:rPr>
        <w:t>onsensual but need not be contractual (</w:t>
      </w:r>
      <w:r w:rsidR="00DF59D5" w:rsidRPr="00B756A7">
        <w:rPr>
          <w:sz w:val="20"/>
          <w:szCs w:val="20"/>
        </w:rPr>
        <w:t>does</w:t>
      </w:r>
      <w:r w:rsidRPr="00B756A7">
        <w:rPr>
          <w:rFonts w:hint="eastAsia"/>
          <w:sz w:val="20"/>
          <w:szCs w:val="20"/>
        </w:rPr>
        <w:t xml:space="preserve"> not require consideration)</w:t>
      </w:r>
    </w:p>
    <w:p w14:paraId="03400080" w14:textId="21B86EB6" w:rsidR="004A0282" w:rsidRPr="00B756A7" w:rsidRDefault="004A0282" w:rsidP="00B756A7">
      <w:pPr>
        <w:pStyle w:val="a0"/>
        <w:numPr>
          <w:ilvl w:val="0"/>
          <w:numId w:val="63"/>
        </w:numPr>
        <w:spacing w:line="276" w:lineRule="auto"/>
        <w:rPr>
          <w:sz w:val="20"/>
          <w:szCs w:val="20"/>
        </w:rPr>
      </w:pPr>
      <w:r w:rsidRPr="00B756A7">
        <w:rPr>
          <w:sz w:val="20"/>
          <w:szCs w:val="20"/>
        </w:rPr>
        <w:t>N</w:t>
      </w:r>
      <w:r w:rsidRPr="00B756A7">
        <w:rPr>
          <w:rFonts w:hint="eastAsia"/>
          <w:sz w:val="20"/>
          <w:szCs w:val="20"/>
        </w:rPr>
        <w:t>o particular formality except those created under the Power of Attorney Ordinance</w:t>
      </w:r>
    </w:p>
    <w:p w14:paraId="748D19F3" w14:textId="6F74DE88" w:rsidR="00CD78A6" w:rsidRPr="00B756A7" w:rsidRDefault="00CD78A6" w:rsidP="00B756A7">
      <w:pPr>
        <w:pStyle w:val="a0"/>
        <w:spacing w:line="276" w:lineRule="auto"/>
        <w:rPr>
          <w:sz w:val="20"/>
          <w:szCs w:val="20"/>
        </w:rPr>
      </w:pPr>
      <w:r w:rsidRPr="00B756A7">
        <w:rPr>
          <w:sz w:val="20"/>
          <w:szCs w:val="20"/>
        </w:rPr>
        <w:t>B</w:t>
      </w:r>
      <w:r w:rsidRPr="00B756A7">
        <w:rPr>
          <w:rFonts w:hint="eastAsia"/>
          <w:sz w:val="20"/>
          <w:szCs w:val="20"/>
        </w:rPr>
        <w:t xml:space="preserve">y estoppel (under the doctrine of apparent/ostensible authority) </w:t>
      </w:r>
      <w:r w:rsidR="0048247B" w:rsidRPr="00B756A7">
        <w:rPr>
          <w:rFonts w:hint="eastAsia"/>
          <w:sz w:val="20"/>
          <w:szCs w:val="20"/>
        </w:rPr>
        <w:t>表见代理，</w:t>
      </w:r>
      <w:r w:rsidR="0048247B" w:rsidRPr="00B756A7">
        <w:rPr>
          <w:rFonts w:hint="eastAsia"/>
          <w:sz w:val="20"/>
          <w:szCs w:val="20"/>
        </w:rPr>
        <w:t>Principal</w:t>
      </w:r>
      <w:proofErr w:type="gramStart"/>
      <w:r w:rsidR="0048247B" w:rsidRPr="00B756A7">
        <w:rPr>
          <w:rFonts w:hint="eastAsia"/>
          <w:sz w:val="20"/>
          <w:szCs w:val="20"/>
        </w:rPr>
        <w:t>作出</w:t>
      </w:r>
      <w:proofErr w:type="gramEnd"/>
      <w:r w:rsidR="0048247B" w:rsidRPr="00B756A7">
        <w:rPr>
          <w:rFonts w:hint="eastAsia"/>
          <w:sz w:val="20"/>
          <w:szCs w:val="20"/>
        </w:rPr>
        <w:t>表示导致</w:t>
      </w:r>
      <w:r w:rsidR="0048247B" w:rsidRPr="00B756A7">
        <w:rPr>
          <w:rFonts w:hint="eastAsia"/>
          <w:sz w:val="20"/>
          <w:szCs w:val="20"/>
        </w:rPr>
        <w:t>TP</w:t>
      </w:r>
      <w:r w:rsidR="0048247B" w:rsidRPr="00B756A7">
        <w:rPr>
          <w:rFonts w:hint="eastAsia"/>
          <w:sz w:val="20"/>
          <w:szCs w:val="20"/>
        </w:rPr>
        <w:t>合理相信</w:t>
      </w:r>
      <w:r w:rsidR="0048247B" w:rsidRPr="00B756A7">
        <w:rPr>
          <w:rFonts w:hint="eastAsia"/>
          <w:sz w:val="20"/>
          <w:szCs w:val="20"/>
        </w:rPr>
        <w:t>agent</w:t>
      </w:r>
      <w:r w:rsidR="0048247B" w:rsidRPr="00B756A7">
        <w:rPr>
          <w:rFonts w:hint="eastAsia"/>
          <w:sz w:val="20"/>
          <w:szCs w:val="20"/>
        </w:rPr>
        <w:t>有代理权，</w:t>
      </w:r>
      <w:r w:rsidR="0048247B" w:rsidRPr="00B756A7">
        <w:rPr>
          <w:rFonts w:hint="eastAsia"/>
          <w:sz w:val="20"/>
          <w:szCs w:val="20"/>
        </w:rPr>
        <w:t>Principal</w:t>
      </w:r>
      <w:r w:rsidR="0048247B" w:rsidRPr="00B756A7">
        <w:rPr>
          <w:rFonts w:hint="eastAsia"/>
          <w:sz w:val="20"/>
          <w:szCs w:val="20"/>
        </w:rPr>
        <w:t>不得否认。</w:t>
      </w:r>
    </w:p>
    <w:p w14:paraId="6774E98C" w14:textId="1FE59726" w:rsidR="00AA584C" w:rsidRPr="00B756A7" w:rsidRDefault="00AA584C" w:rsidP="00B756A7">
      <w:pPr>
        <w:pStyle w:val="a0"/>
        <w:spacing w:line="276" w:lineRule="auto"/>
        <w:rPr>
          <w:sz w:val="20"/>
          <w:szCs w:val="20"/>
        </w:rPr>
      </w:pPr>
      <w:r w:rsidRPr="00B756A7">
        <w:rPr>
          <w:sz w:val="20"/>
          <w:szCs w:val="20"/>
        </w:rPr>
        <w:t>B</w:t>
      </w:r>
      <w:r w:rsidRPr="00B756A7">
        <w:rPr>
          <w:rFonts w:hint="eastAsia"/>
          <w:sz w:val="20"/>
          <w:szCs w:val="20"/>
        </w:rPr>
        <w:t xml:space="preserve">y ratification (of </w:t>
      </w:r>
      <w:proofErr w:type="spellStart"/>
      <w:r w:rsidRPr="00B756A7">
        <w:rPr>
          <w:rFonts w:hint="eastAsia"/>
          <w:sz w:val="20"/>
          <w:szCs w:val="20"/>
        </w:rPr>
        <w:t>unauthorised</w:t>
      </w:r>
      <w:proofErr w:type="spellEnd"/>
      <w:r w:rsidRPr="00B756A7">
        <w:rPr>
          <w:rFonts w:hint="eastAsia"/>
          <w:sz w:val="20"/>
          <w:szCs w:val="20"/>
        </w:rPr>
        <w:t xml:space="preserve"> acts) by the principal. </w:t>
      </w:r>
      <w:r w:rsidR="00B5285C" w:rsidRPr="00B756A7">
        <w:rPr>
          <w:rFonts w:hint="eastAsia"/>
          <w:sz w:val="20"/>
          <w:szCs w:val="20"/>
        </w:rPr>
        <w:t>经</w:t>
      </w:r>
      <w:r w:rsidR="00B5285C" w:rsidRPr="00B756A7">
        <w:rPr>
          <w:rFonts w:hint="eastAsia"/>
          <w:sz w:val="20"/>
          <w:szCs w:val="20"/>
        </w:rPr>
        <w:t>Principal</w:t>
      </w:r>
      <w:r w:rsidR="00B5285C" w:rsidRPr="00B756A7">
        <w:rPr>
          <w:rFonts w:hint="eastAsia"/>
          <w:sz w:val="20"/>
          <w:szCs w:val="20"/>
        </w:rPr>
        <w:t>事后追认</w:t>
      </w:r>
      <w:r w:rsidR="00B5285C" w:rsidRPr="00B756A7">
        <w:rPr>
          <w:rFonts w:hint="eastAsia"/>
          <w:sz w:val="20"/>
          <w:szCs w:val="20"/>
        </w:rPr>
        <w:t>Agent</w:t>
      </w:r>
      <w:r w:rsidR="00B5285C" w:rsidRPr="00B756A7">
        <w:rPr>
          <w:rFonts w:hint="eastAsia"/>
          <w:sz w:val="20"/>
          <w:szCs w:val="20"/>
        </w:rPr>
        <w:t>的行为</w:t>
      </w:r>
    </w:p>
    <w:p w14:paraId="39DAE7FD" w14:textId="5DB354A4" w:rsidR="00113FF9" w:rsidRPr="00B756A7" w:rsidRDefault="00113FF9" w:rsidP="00B756A7">
      <w:pPr>
        <w:pStyle w:val="a0"/>
        <w:spacing w:after="240" w:line="276" w:lineRule="auto"/>
        <w:rPr>
          <w:sz w:val="20"/>
          <w:szCs w:val="20"/>
        </w:rPr>
      </w:pPr>
      <w:r w:rsidRPr="00B756A7">
        <w:rPr>
          <w:rFonts w:hint="eastAsia"/>
          <w:sz w:val="20"/>
          <w:szCs w:val="20"/>
        </w:rPr>
        <w:t>By operation of law</w:t>
      </w:r>
      <w:r w:rsidR="00D63031" w:rsidRPr="00B756A7">
        <w:rPr>
          <w:rFonts w:hint="eastAsia"/>
          <w:sz w:val="20"/>
          <w:szCs w:val="20"/>
        </w:rPr>
        <w:t xml:space="preserve"> </w:t>
      </w:r>
      <w:r w:rsidR="00D63031" w:rsidRPr="00B756A7">
        <w:rPr>
          <w:rFonts w:hint="eastAsia"/>
          <w:sz w:val="20"/>
          <w:szCs w:val="20"/>
        </w:rPr>
        <w:t>法定代理</w:t>
      </w:r>
    </w:p>
    <w:p w14:paraId="6B103C34" w14:textId="148BD3F5" w:rsidR="004C4D3D" w:rsidRPr="00B756A7" w:rsidRDefault="004C4D3D" w:rsidP="00B756A7">
      <w:pPr>
        <w:pStyle w:val="2"/>
        <w:spacing w:line="276" w:lineRule="auto"/>
        <w:rPr>
          <w:sz w:val="20"/>
          <w:szCs w:val="20"/>
        </w:rPr>
      </w:pPr>
      <w:bookmarkStart w:id="88" w:name="_Toc197204581"/>
      <w:r w:rsidRPr="00B756A7">
        <w:rPr>
          <w:sz w:val="20"/>
          <w:szCs w:val="20"/>
        </w:rPr>
        <w:t>A</w:t>
      </w:r>
      <w:r w:rsidRPr="00B756A7">
        <w:rPr>
          <w:rFonts w:hint="eastAsia"/>
          <w:sz w:val="20"/>
          <w:szCs w:val="20"/>
        </w:rPr>
        <w:t>uthority of Agent</w:t>
      </w:r>
      <w:r w:rsidR="00D63031" w:rsidRPr="00B756A7">
        <w:rPr>
          <w:rFonts w:hint="eastAsia"/>
          <w:sz w:val="20"/>
          <w:szCs w:val="20"/>
        </w:rPr>
        <w:t xml:space="preserve"> </w:t>
      </w:r>
      <w:r w:rsidR="00D63031" w:rsidRPr="00B756A7">
        <w:rPr>
          <w:rFonts w:hint="eastAsia"/>
          <w:sz w:val="20"/>
          <w:szCs w:val="20"/>
        </w:rPr>
        <w:t>代理权</w:t>
      </w:r>
      <w:bookmarkEnd w:id="88"/>
    </w:p>
    <w:p w14:paraId="0DA8B241" w14:textId="21A8BCC9" w:rsidR="004C4D3D" w:rsidRPr="00B756A7" w:rsidRDefault="00D63031" w:rsidP="00B756A7">
      <w:pPr>
        <w:pStyle w:val="a0"/>
        <w:spacing w:line="276" w:lineRule="auto"/>
        <w:rPr>
          <w:sz w:val="20"/>
          <w:szCs w:val="20"/>
        </w:rPr>
      </w:pPr>
      <w:r w:rsidRPr="00B756A7">
        <w:rPr>
          <w:sz w:val="20"/>
          <w:szCs w:val="20"/>
        </w:rPr>
        <w:t>A</w:t>
      </w:r>
      <w:r w:rsidRPr="00B756A7">
        <w:rPr>
          <w:rFonts w:hint="eastAsia"/>
          <w:sz w:val="20"/>
          <w:szCs w:val="20"/>
        </w:rPr>
        <w:t>ctual Authority</w:t>
      </w:r>
      <w:r w:rsidR="001D3846" w:rsidRPr="00B756A7">
        <w:rPr>
          <w:rFonts w:hint="eastAsia"/>
          <w:sz w:val="20"/>
          <w:szCs w:val="20"/>
        </w:rPr>
        <w:t xml:space="preserve"> </w:t>
      </w:r>
      <w:r w:rsidR="001D3846" w:rsidRPr="00B756A7">
        <w:rPr>
          <w:rFonts w:hint="eastAsia"/>
          <w:sz w:val="20"/>
          <w:szCs w:val="20"/>
        </w:rPr>
        <w:t>有权代理</w:t>
      </w:r>
    </w:p>
    <w:p w14:paraId="2A9D118F" w14:textId="50056345" w:rsidR="00D63031" w:rsidRPr="00B756A7" w:rsidRDefault="00D63031" w:rsidP="00B756A7">
      <w:pPr>
        <w:pStyle w:val="a0"/>
        <w:numPr>
          <w:ilvl w:val="0"/>
          <w:numId w:val="64"/>
        </w:numPr>
        <w:spacing w:line="276" w:lineRule="auto"/>
        <w:rPr>
          <w:sz w:val="20"/>
          <w:szCs w:val="20"/>
        </w:rPr>
      </w:pPr>
      <w:r w:rsidRPr="00B756A7">
        <w:rPr>
          <w:sz w:val="20"/>
          <w:szCs w:val="20"/>
        </w:rPr>
        <w:t>E</w:t>
      </w:r>
      <w:r w:rsidRPr="00B756A7">
        <w:rPr>
          <w:rFonts w:hint="eastAsia"/>
          <w:sz w:val="20"/>
          <w:szCs w:val="20"/>
        </w:rPr>
        <w:t>xpress authority</w:t>
      </w:r>
      <w:r w:rsidR="001D3846" w:rsidRPr="00B756A7">
        <w:rPr>
          <w:rFonts w:hint="eastAsia"/>
          <w:sz w:val="20"/>
          <w:szCs w:val="20"/>
        </w:rPr>
        <w:t xml:space="preserve"> </w:t>
      </w:r>
      <w:r w:rsidR="001D3846" w:rsidRPr="00B756A7">
        <w:rPr>
          <w:rFonts w:hint="eastAsia"/>
          <w:sz w:val="20"/>
          <w:szCs w:val="20"/>
        </w:rPr>
        <w:t>明确授权</w:t>
      </w:r>
    </w:p>
    <w:p w14:paraId="623CAAE8" w14:textId="15982580" w:rsidR="00D63031" w:rsidRPr="00B756A7" w:rsidRDefault="00D63031" w:rsidP="00B756A7">
      <w:pPr>
        <w:pStyle w:val="a0"/>
        <w:numPr>
          <w:ilvl w:val="0"/>
          <w:numId w:val="64"/>
        </w:numPr>
        <w:spacing w:line="276" w:lineRule="auto"/>
        <w:rPr>
          <w:sz w:val="20"/>
          <w:szCs w:val="20"/>
        </w:rPr>
      </w:pPr>
      <w:r w:rsidRPr="00B756A7">
        <w:rPr>
          <w:sz w:val="20"/>
          <w:szCs w:val="20"/>
        </w:rPr>
        <w:t>I</w:t>
      </w:r>
      <w:r w:rsidRPr="00B756A7">
        <w:rPr>
          <w:rFonts w:hint="eastAsia"/>
          <w:sz w:val="20"/>
          <w:szCs w:val="20"/>
        </w:rPr>
        <w:t>mplied authority</w:t>
      </w:r>
      <w:r w:rsidR="001D3846" w:rsidRPr="00B756A7">
        <w:rPr>
          <w:rFonts w:hint="eastAsia"/>
          <w:sz w:val="20"/>
          <w:szCs w:val="20"/>
        </w:rPr>
        <w:t xml:space="preserve"> </w:t>
      </w:r>
      <w:r w:rsidR="001D3846" w:rsidRPr="00B756A7">
        <w:rPr>
          <w:rFonts w:hint="eastAsia"/>
          <w:sz w:val="20"/>
          <w:szCs w:val="20"/>
        </w:rPr>
        <w:t>默示授权</w:t>
      </w:r>
    </w:p>
    <w:p w14:paraId="74DEEE44" w14:textId="10E63670" w:rsidR="00D63031" w:rsidRPr="00B756A7" w:rsidRDefault="00D63031" w:rsidP="00B756A7">
      <w:pPr>
        <w:pStyle w:val="a0"/>
        <w:numPr>
          <w:ilvl w:val="0"/>
          <w:numId w:val="65"/>
        </w:numPr>
        <w:spacing w:line="276" w:lineRule="auto"/>
        <w:rPr>
          <w:sz w:val="20"/>
          <w:szCs w:val="20"/>
        </w:rPr>
      </w:pPr>
      <w:r w:rsidRPr="00B756A7">
        <w:rPr>
          <w:sz w:val="20"/>
          <w:szCs w:val="20"/>
        </w:rPr>
        <w:t>I</w:t>
      </w:r>
      <w:r w:rsidRPr="00B756A7">
        <w:rPr>
          <w:rFonts w:hint="eastAsia"/>
          <w:sz w:val="20"/>
          <w:szCs w:val="20"/>
        </w:rPr>
        <w:t>ncidental authority</w:t>
      </w:r>
      <w:r w:rsidR="000E7D38" w:rsidRPr="00B756A7">
        <w:rPr>
          <w:rFonts w:hint="eastAsia"/>
          <w:sz w:val="20"/>
          <w:szCs w:val="20"/>
        </w:rPr>
        <w:t xml:space="preserve"> </w:t>
      </w:r>
      <w:r w:rsidR="000E7D38" w:rsidRPr="00B756A7">
        <w:rPr>
          <w:rFonts w:hint="eastAsia"/>
          <w:sz w:val="20"/>
          <w:szCs w:val="20"/>
        </w:rPr>
        <w:t>附带权限（？）</w:t>
      </w:r>
    </w:p>
    <w:p w14:paraId="2E26D30C" w14:textId="73ECE876" w:rsidR="00D63031" w:rsidRPr="00B756A7" w:rsidRDefault="00D63031" w:rsidP="00B756A7">
      <w:pPr>
        <w:pStyle w:val="a0"/>
        <w:numPr>
          <w:ilvl w:val="0"/>
          <w:numId w:val="65"/>
        </w:numPr>
        <w:spacing w:line="276" w:lineRule="auto"/>
        <w:rPr>
          <w:sz w:val="20"/>
          <w:szCs w:val="20"/>
        </w:rPr>
      </w:pPr>
      <w:r w:rsidRPr="00B756A7">
        <w:rPr>
          <w:sz w:val="20"/>
          <w:szCs w:val="20"/>
        </w:rPr>
        <w:t>U</w:t>
      </w:r>
      <w:r w:rsidRPr="00B756A7">
        <w:rPr>
          <w:rFonts w:hint="eastAsia"/>
          <w:sz w:val="20"/>
          <w:szCs w:val="20"/>
        </w:rPr>
        <w:t>sual authority</w:t>
      </w:r>
      <w:r w:rsidR="000E7D38" w:rsidRPr="00B756A7">
        <w:rPr>
          <w:rFonts w:hint="eastAsia"/>
          <w:sz w:val="20"/>
          <w:szCs w:val="20"/>
        </w:rPr>
        <w:t xml:space="preserve"> </w:t>
      </w:r>
      <w:r w:rsidR="000E7D38" w:rsidRPr="00B756A7">
        <w:rPr>
          <w:rFonts w:hint="eastAsia"/>
          <w:sz w:val="20"/>
          <w:szCs w:val="20"/>
        </w:rPr>
        <w:t>行业惯常权限（该行业中普遍的代理人具有相同的权限和地位）</w:t>
      </w:r>
    </w:p>
    <w:p w14:paraId="3D724B74" w14:textId="37C10DDC" w:rsidR="00D63031" w:rsidRPr="00B756A7" w:rsidRDefault="00D63031" w:rsidP="00B756A7">
      <w:pPr>
        <w:pStyle w:val="a0"/>
        <w:numPr>
          <w:ilvl w:val="0"/>
          <w:numId w:val="65"/>
        </w:numPr>
        <w:spacing w:line="276" w:lineRule="auto"/>
        <w:rPr>
          <w:sz w:val="20"/>
          <w:szCs w:val="20"/>
        </w:rPr>
      </w:pPr>
      <w:r w:rsidRPr="00B756A7">
        <w:rPr>
          <w:sz w:val="20"/>
          <w:szCs w:val="20"/>
        </w:rPr>
        <w:t>C</w:t>
      </w:r>
      <w:r w:rsidRPr="00B756A7">
        <w:rPr>
          <w:rFonts w:hint="eastAsia"/>
          <w:sz w:val="20"/>
          <w:szCs w:val="20"/>
        </w:rPr>
        <w:t>ustomary authority</w:t>
      </w:r>
      <w:r w:rsidR="0009198D" w:rsidRPr="00B756A7">
        <w:rPr>
          <w:rFonts w:hint="eastAsia"/>
          <w:sz w:val="20"/>
          <w:szCs w:val="20"/>
        </w:rPr>
        <w:t xml:space="preserve"> </w:t>
      </w:r>
      <w:r w:rsidR="0009198D" w:rsidRPr="00B756A7">
        <w:rPr>
          <w:rFonts w:hint="eastAsia"/>
          <w:sz w:val="20"/>
          <w:szCs w:val="20"/>
        </w:rPr>
        <w:t>依惯例（</w:t>
      </w:r>
      <w:r w:rsidR="0009198D" w:rsidRPr="00B756A7">
        <w:rPr>
          <w:rFonts w:hint="eastAsia"/>
          <w:sz w:val="20"/>
          <w:szCs w:val="20"/>
        </w:rPr>
        <w:t xml:space="preserve">custom </w:t>
      </w:r>
      <w:r w:rsidR="0009198D" w:rsidRPr="00B756A7">
        <w:rPr>
          <w:sz w:val="20"/>
          <w:szCs w:val="20"/>
        </w:rPr>
        <w:t>in the</w:t>
      </w:r>
      <w:r w:rsidR="0009198D" w:rsidRPr="00B756A7">
        <w:rPr>
          <w:rFonts w:hint="eastAsia"/>
          <w:sz w:val="20"/>
          <w:szCs w:val="20"/>
        </w:rPr>
        <w:t xml:space="preserve"> trade, industry, business; </w:t>
      </w:r>
      <w:r w:rsidR="0009198D" w:rsidRPr="00B756A7">
        <w:rPr>
          <w:rFonts w:hint="eastAsia"/>
          <w:sz w:val="20"/>
          <w:szCs w:val="20"/>
        </w:rPr>
        <w:t>不考，需要</w:t>
      </w:r>
      <w:r w:rsidR="0009198D" w:rsidRPr="00B756A7">
        <w:rPr>
          <w:rFonts w:hint="eastAsia"/>
          <w:sz w:val="20"/>
          <w:szCs w:val="20"/>
        </w:rPr>
        <w:t>common sense</w:t>
      </w:r>
      <w:r w:rsidR="0009198D" w:rsidRPr="00B756A7">
        <w:rPr>
          <w:rFonts w:hint="eastAsia"/>
          <w:sz w:val="20"/>
          <w:szCs w:val="20"/>
        </w:rPr>
        <w:t>）</w:t>
      </w:r>
    </w:p>
    <w:p w14:paraId="7773C87E" w14:textId="0C1B5BDE" w:rsidR="00D63031" w:rsidRPr="00B756A7" w:rsidRDefault="00D63031" w:rsidP="00B756A7">
      <w:pPr>
        <w:pStyle w:val="a0"/>
        <w:numPr>
          <w:ilvl w:val="0"/>
          <w:numId w:val="65"/>
        </w:numPr>
        <w:spacing w:after="240" w:line="276" w:lineRule="auto"/>
        <w:rPr>
          <w:sz w:val="20"/>
          <w:szCs w:val="20"/>
        </w:rPr>
      </w:pPr>
      <w:r w:rsidRPr="00B756A7">
        <w:rPr>
          <w:sz w:val="20"/>
          <w:szCs w:val="20"/>
        </w:rPr>
        <w:t>O</w:t>
      </w:r>
      <w:r w:rsidRPr="00B756A7">
        <w:rPr>
          <w:rFonts w:hint="eastAsia"/>
          <w:sz w:val="20"/>
          <w:szCs w:val="20"/>
        </w:rPr>
        <w:t xml:space="preserve">ther situations where the facts of the case require an implication of authority </w:t>
      </w:r>
      <w:r w:rsidR="002038F2" w:rsidRPr="00B756A7">
        <w:rPr>
          <w:rFonts w:hint="eastAsia"/>
          <w:sz w:val="20"/>
          <w:szCs w:val="20"/>
        </w:rPr>
        <w:t>其他隐含授权</w:t>
      </w:r>
    </w:p>
    <w:p w14:paraId="7F3F9491" w14:textId="135F1FAB" w:rsidR="003C47EA" w:rsidRPr="00B756A7" w:rsidRDefault="003C47EA" w:rsidP="00B756A7">
      <w:pPr>
        <w:pStyle w:val="a0"/>
        <w:spacing w:line="276" w:lineRule="auto"/>
        <w:rPr>
          <w:sz w:val="20"/>
          <w:szCs w:val="20"/>
        </w:rPr>
      </w:pPr>
      <w:r w:rsidRPr="00B756A7">
        <w:rPr>
          <w:rFonts w:hint="eastAsia"/>
          <w:sz w:val="20"/>
          <w:szCs w:val="20"/>
        </w:rPr>
        <w:t xml:space="preserve">Apparent (or Ostensible) Authority </w:t>
      </w:r>
      <w:r w:rsidR="00E0256D" w:rsidRPr="00B756A7">
        <w:rPr>
          <w:rFonts w:hint="eastAsia"/>
          <w:sz w:val="20"/>
          <w:szCs w:val="20"/>
        </w:rPr>
        <w:t>表见代理（</w:t>
      </w:r>
      <w:r w:rsidR="00E0256D" w:rsidRPr="00B756A7">
        <w:rPr>
          <w:rFonts w:hint="eastAsia"/>
          <w:sz w:val="20"/>
          <w:szCs w:val="20"/>
        </w:rPr>
        <w:t>protecting TP by estoppel</w:t>
      </w:r>
      <w:r w:rsidR="00E0256D" w:rsidRPr="00B756A7">
        <w:rPr>
          <w:rFonts w:hint="eastAsia"/>
          <w:sz w:val="20"/>
          <w:szCs w:val="20"/>
        </w:rPr>
        <w:t>）</w:t>
      </w:r>
    </w:p>
    <w:p w14:paraId="1386E914" w14:textId="77777777" w:rsidR="00163B01" w:rsidRPr="00B756A7" w:rsidRDefault="00163B01" w:rsidP="00B756A7">
      <w:pPr>
        <w:pStyle w:val="a0"/>
        <w:numPr>
          <w:ilvl w:val="0"/>
          <w:numId w:val="66"/>
        </w:numPr>
        <w:spacing w:line="276" w:lineRule="auto"/>
        <w:rPr>
          <w:sz w:val="20"/>
          <w:szCs w:val="20"/>
        </w:rPr>
      </w:pPr>
      <w:bookmarkStart w:id="89" w:name="OLE_LINK15"/>
      <w:r w:rsidRPr="00B756A7">
        <w:rPr>
          <w:i/>
          <w:iCs/>
          <w:sz w:val="20"/>
          <w:szCs w:val="20"/>
          <w:lang w:val="en-HK"/>
        </w:rPr>
        <w:t xml:space="preserve">Freeman &amp; Lockyer v Buckhurst Park Properties (Mangal) Ltd </w:t>
      </w:r>
      <w:bookmarkEnd w:id="89"/>
      <w:r w:rsidRPr="00B756A7">
        <w:rPr>
          <w:sz w:val="20"/>
          <w:szCs w:val="20"/>
          <w:lang w:val="en-HK"/>
        </w:rPr>
        <w:t>[1964] 2 QB 480:</w:t>
      </w:r>
    </w:p>
    <w:p w14:paraId="255EB5B6" w14:textId="77777777" w:rsidR="003133B1" w:rsidRPr="00B756A7" w:rsidRDefault="00526D59" w:rsidP="00B756A7">
      <w:pPr>
        <w:pStyle w:val="a0"/>
        <w:numPr>
          <w:ilvl w:val="0"/>
          <w:numId w:val="0"/>
        </w:numPr>
        <w:spacing w:line="276" w:lineRule="auto"/>
        <w:ind w:leftChars="100" w:left="210"/>
        <w:rPr>
          <w:sz w:val="20"/>
          <w:szCs w:val="20"/>
          <w:lang w:val="en-HK"/>
        </w:rPr>
      </w:pPr>
      <w:r w:rsidRPr="00B756A7">
        <w:rPr>
          <w:sz w:val="20"/>
          <w:szCs w:val="20"/>
          <w:lang w:val="en-HK"/>
        </w:rPr>
        <w:t>“</w:t>
      </w:r>
      <w:r w:rsidRPr="00B756A7">
        <w:rPr>
          <w:i/>
          <w:iCs/>
          <w:sz w:val="20"/>
          <w:szCs w:val="20"/>
          <w:lang w:val="en-HK"/>
        </w:rPr>
        <w:t xml:space="preserve">An "apparent" or "ostensible" authority ... is a legal relationship between the principal and the contractor (TP) </w:t>
      </w:r>
      <w:r w:rsidRPr="00B756A7">
        <w:rPr>
          <w:i/>
          <w:iCs/>
          <w:sz w:val="20"/>
          <w:szCs w:val="20"/>
          <w:u w:val="single"/>
          <w:lang w:val="en-HK"/>
        </w:rPr>
        <w:t>created by a</w:t>
      </w:r>
      <w:r w:rsidRPr="00B756A7">
        <w:rPr>
          <w:b/>
          <w:bCs/>
          <w:i/>
          <w:iCs/>
          <w:sz w:val="20"/>
          <w:szCs w:val="20"/>
          <w:u w:val="single"/>
          <w:lang w:val="en-HK"/>
        </w:rPr>
        <w:t xml:space="preserve"> </w:t>
      </w:r>
      <w:r w:rsidR="00546210" w:rsidRPr="00B756A7">
        <w:rPr>
          <w:rFonts w:hint="eastAsia"/>
          <w:b/>
          <w:bCs/>
          <w:i/>
          <w:iCs/>
          <w:sz w:val="20"/>
          <w:szCs w:val="20"/>
          <w:u w:val="single"/>
          <w:lang w:val="en-HK"/>
        </w:rPr>
        <w:t xml:space="preserve">(1) </w:t>
      </w:r>
      <w:r w:rsidRPr="00B756A7">
        <w:rPr>
          <w:b/>
          <w:bCs/>
          <w:i/>
          <w:iCs/>
          <w:sz w:val="20"/>
          <w:szCs w:val="20"/>
          <w:u w:val="single"/>
          <w:lang w:val="en-HK"/>
        </w:rPr>
        <w:t>representation</w:t>
      </w:r>
      <w:r w:rsidRPr="00B756A7">
        <w:rPr>
          <w:i/>
          <w:iCs/>
          <w:sz w:val="20"/>
          <w:szCs w:val="20"/>
          <w:lang w:val="en-HK"/>
        </w:rPr>
        <w:t xml:space="preserve">, made </w:t>
      </w:r>
      <w:r w:rsidRPr="00B756A7">
        <w:rPr>
          <w:i/>
          <w:iCs/>
          <w:sz w:val="20"/>
          <w:szCs w:val="20"/>
          <w:u w:val="single"/>
          <w:lang w:val="en-HK"/>
        </w:rPr>
        <w:t xml:space="preserve">by the principal </w:t>
      </w:r>
      <w:r w:rsidRPr="00B756A7">
        <w:rPr>
          <w:i/>
          <w:iCs/>
          <w:sz w:val="20"/>
          <w:szCs w:val="20"/>
          <w:lang w:val="en-HK"/>
        </w:rPr>
        <w:t>to the contractor</w:t>
      </w:r>
      <w:r w:rsidR="00546210" w:rsidRPr="00B756A7">
        <w:rPr>
          <w:rFonts w:hint="eastAsia"/>
          <w:i/>
          <w:iCs/>
          <w:sz w:val="20"/>
          <w:szCs w:val="20"/>
          <w:lang w:val="en-HK"/>
        </w:rPr>
        <w:t xml:space="preserve"> </w:t>
      </w:r>
      <w:r w:rsidR="00546210" w:rsidRPr="00B756A7">
        <w:rPr>
          <w:rFonts w:hint="eastAsia"/>
          <w:b/>
          <w:bCs/>
          <w:i/>
          <w:iCs/>
          <w:sz w:val="20"/>
          <w:szCs w:val="20"/>
          <w:lang w:val="en-HK"/>
        </w:rPr>
        <w:t>((2) reliance)</w:t>
      </w:r>
      <w:r w:rsidRPr="00B756A7">
        <w:rPr>
          <w:i/>
          <w:iCs/>
          <w:sz w:val="20"/>
          <w:szCs w:val="20"/>
          <w:u w:val="single"/>
          <w:lang w:val="en-HK"/>
        </w:rPr>
        <w:t>, intended to be and in fact acted upon by the contractor</w:t>
      </w:r>
      <w:r w:rsidRPr="00B756A7">
        <w:rPr>
          <w:i/>
          <w:iCs/>
          <w:sz w:val="20"/>
          <w:szCs w:val="20"/>
          <w:lang w:val="en-HK"/>
        </w:rPr>
        <w:t>, that the agent has authority to enter on behalf of the principal into a contract of a kind within the scope of the "apparent" authority, so as to render the principal liable to perform any obligations imposed upon him by such contract</w:t>
      </w:r>
      <w:r w:rsidR="00935144" w:rsidRPr="00B756A7">
        <w:rPr>
          <w:rFonts w:hint="eastAsia"/>
          <w:i/>
          <w:iCs/>
          <w:sz w:val="20"/>
          <w:szCs w:val="20"/>
          <w:lang w:val="en-HK"/>
        </w:rPr>
        <w:t xml:space="preserve"> </w:t>
      </w:r>
      <w:r w:rsidR="00935144" w:rsidRPr="00B756A7">
        <w:rPr>
          <w:rFonts w:hint="eastAsia"/>
          <w:b/>
          <w:bCs/>
          <w:i/>
          <w:iCs/>
          <w:sz w:val="20"/>
          <w:szCs w:val="20"/>
          <w:lang w:val="en-HK"/>
        </w:rPr>
        <w:t>((3) TP suffers the detriment)</w:t>
      </w:r>
      <w:r w:rsidRPr="00B756A7">
        <w:rPr>
          <w:i/>
          <w:iCs/>
          <w:sz w:val="20"/>
          <w:szCs w:val="20"/>
          <w:lang w:val="en-HK"/>
        </w:rPr>
        <w:t xml:space="preserve">... </w:t>
      </w:r>
      <w:r w:rsidRPr="00B756A7">
        <w:rPr>
          <w:i/>
          <w:iCs/>
          <w:sz w:val="20"/>
          <w:szCs w:val="20"/>
          <w:u w:val="single"/>
          <w:lang w:val="en-HK"/>
        </w:rPr>
        <w:t>The representation, when acted upon by the contractor by entering into a contract with the agent, operates as an estoppel</w:t>
      </w:r>
      <w:r w:rsidRPr="00B756A7">
        <w:rPr>
          <w:i/>
          <w:iCs/>
          <w:sz w:val="20"/>
          <w:szCs w:val="20"/>
          <w:lang w:val="en-HK"/>
        </w:rPr>
        <w:t>, preventing the principal from asserting that he is not bound by the contract.</w:t>
      </w:r>
      <w:r w:rsidRPr="00B756A7">
        <w:rPr>
          <w:sz w:val="20"/>
          <w:szCs w:val="20"/>
          <w:lang w:val="en-HK"/>
        </w:rPr>
        <w:t xml:space="preserve">” </w:t>
      </w:r>
    </w:p>
    <w:p w14:paraId="6E31C7C1" w14:textId="3B82E15C" w:rsidR="00DB68DA" w:rsidRPr="00B756A7" w:rsidRDefault="00DB68DA" w:rsidP="00B756A7">
      <w:pPr>
        <w:pStyle w:val="a0"/>
        <w:numPr>
          <w:ilvl w:val="0"/>
          <w:numId w:val="0"/>
        </w:numPr>
        <w:spacing w:line="276" w:lineRule="auto"/>
        <w:ind w:leftChars="104" w:left="218"/>
        <w:rPr>
          <w:sz w:val="20"/>
          <w:szCs w:val="20"/>
          <w:lang w:val="en-HK"/>
        </w:rPr>
      </w:pPr>
      <w:r w:rsidRPr="00B756A7">
        <w:rPr>
          <w:rFonts w:hint="eastAsia"/>
          <w:sz w:val="20"/>
          <w:szCs w:val="20"/>
          <w:lang w:val="en-HK"/>
        </w:rPr>
        <w:t>该案确立表见代理的基本三要素：</w:t>
      </w:r>
      <w:r w:rsidRPr="00B756A7">
        <w:rPr>
          <w:rFonts w:hint="eastAsia"/>
          <w:sz w:val="20"/>
          <w:szCs w:val="20"/>
          <w:lang w:val="en-HK"/>
        </w:rPr>
        <w:t>1. Representation</w:t>
      </w:r>
      <w:r w:rsidRPr="00B756A7">
        <w:rPr>
          <w:rFonts w:hint="eastAsia"/>
          <w:sz w:val="20"/>
          <w:szCs w:val="20"/>
          <w:lang w:val="en-HK"/>
        </w:rPr>
        <w:t>（由</w:t>
      </w:r>
      <w:r w:rsidRPr="00B756A7">
        <w:rPr>
          <w:rFonts w:hint="eastAsia"/>
          <w:sz w:val="20"/>
          <w:szCs w:val="20"/>
          <w:lang w:val="en-HK"/>
        </w:rPr>
        <w:t>principal</w:t>
      </w:r>
      <w:r w:rsidRPr="00B756A7">
        <w:rPr>
          <w:rFonts w:hint="eastAsia"/>
          <w:sz w:val="20"/>
          <w:szCs w:val="20"/>
          <w:lang w:val="en-HK"/>
        </w:rPr>
        <w:t>做出）；</w:t>
      </w:r>
      <w:r w:rsidRPr="00B756A7">
        <w:rPr>
          <w:rFonts w:hint="eastAsia"/>
          <w:sz w:val="20"/>
          <w:szCs w:val="20"/>
          <w:lang w:val="en-HK"/>
        </w:rPr>
        <w:t>2. Reliance</w:t>
      </w:r>
      <w:r w:rsidRPr="00B756A7">
        <w:rPr>
          <w:rFonts w:hint="eastAsia"/>
          <w:sz w:val="20"/>
          <w:szCs w:val="20"/>
          <w:lang w:val="en-HK"/>
        </w:rPr>
        <w:t>（</w:t>
      </w:r>
      <w:r w:rsidRPr="00B756A7">
        <w:rPr>
          <w:rFonts w:hint="eastAsia"/>
          <w:sz w:val="20"/>
          <w:szCs w:val="20"/>
          <w:lang w:val="en-HK"/>
        </w:rPr>
        <w:t>TP</w:t>
      </w:r>
      <w:r w:rsidRPr="00B756A7">
        <w:rPr>
          <w:rFonts w:hint="eastAsia"/>
          <w:sz w:val="20"/>
          <w:szCs w:val="20"/>
          <w:lang w:val="en-HK"/>
        </w:rPr>
        <w:t>信赖该表示）；</w:t>
      </w:r>
      <w:r w:rsidRPr="00B756A7">
        <w:rPr>
          <w:rFonts w:hint="eastAsia"/>
          <w:sz w:val="20"/>
          <w:szCs w:val="20"/>
          <w:lang w:val="en-HK"/>
        </w:rPr>
        <w:t>3. Detriment</w:t>
      </w:r>
      <w:r w:rsidRPr="00B756A7">
        <w:rPr>
          <w:rFonts w:hint="eastAsia"/>
          <w:sz w:val="20"/>
          <w:szCs w:val="20"/>
          <w:lang w:val="en-HK"/>
        </w:rPr>
        <w:t>（</w:t>
      </w:r>
      <w:r w:rsidRPr="00B756A7">
        <w:rPr>
          <w:rFonts w:hint="eastAsia"/>
          <w:sz w:val="20"/>
          <w:szCs w:val="20"/>
          <w:lang w:val="en-HK"/>
        </w:rPr>
        <w:t>TP</w:t>
      </w:r>
      <w:r w:rsidRPr="00B756A7">
        <w:rPr>
          <w:rFonts w:hint="eastAsia"/>
          <w:sz w:val="20"/>
          <w:szCs w:val="20"/>
          <w:lang w:val="en-HK"/>
        </w:rPr>
        <w:t>因此蒙受损失）</w:t>
      </w:r>
      <w:r w:rsidR="003133B1" w:rsidRPr="00B756A7">
        <w:rPr>
          <w:rFonts w:hint="eastAsia"/>
          <w:sz w:val="20"/>
          <w:szCs w:val="20"/>
          <w:lang w:val="en-HK"/>
        </w:rPr>
        <w:t>。</w:t>
      </w:r>
    </w:p>
    <w:p w14:paraId="1DB54A02" w14:textId="1CA7CE1D" w:rsidR="003133B1" w:rsidRPr="00B756A7" w:rsidRDefault="003133B1" w:rsidP="00B756A7">
      <w:pPr>
        <w:pStyle w:val="a0"/>
        <w:numPr>
          <w:ilvl w:val="0"/>
          <w:numId w:val="66"/>
        </w:numPr>
        <w:spacing w:line="276" w:lineRule="auto"/>
        <w:rPr>
          <w:sz w:val="20"/>
          <w:szCs w:val="20"/>
          <w:lang w:val="en-HK"/>
        </w:rPr>
      </w:pPr>
      <w:r w:rsidRPr="00B756A7">
        <w:rPr>
          <w:i/>
          <w:iCs/>
          <w:sz w:val="20"/>
          <w:szCs w:val="20"/>
          <w:lang w:val="en-HK"/>
        </w:rPr>
        <w:lastRenderedPageBreak/>
        <w:t>Freeman &amp; Lockyer v Buckhurst Park Properties (Mangal) Ltd</w:t>
      </w:r>
      <w:r w:rsidRPr="00B756A7">
        <w:rPr>
          <w:rFonts w:hint="eastAsia"/>
          <w:sz w:val="20"/>
          <w:szCs w:val="20"/>
          <w:lang w:val="en-HK"/>
        </w:rPr>
        <w:t xml:space="preserve">: </w:t>
      </w:r>
      <w:r w:rsidRPr="00B756A7">
        <w:rPr>
          <w:rFonts w:hint="eastAsia"/>
          <w:sz w:val="20"/>
          <w:szCs w:val="20"/>
          <w:lang w:val="en-HK"/>
        </w:rPr>
        <w:t>未经</w:t>
      </w:r>
      <w:r w:rsidR="00241DAD" w:rsidRPr="00B756A7">
        <w:rPr>
          <w:rFonts w:hint="eastAsia"/>
          <w:sz w:val="20"/>
          <w:szCs w:val="20"/>
          <w:lang w:val="en-HK"/>
        </w:rPr>
        <w:t>正式任命的董事被公司默许行使董事职能；其</w:t>
      </w:r>
      <w:r w:rsidRPr="00B756A7">
        <w:rPr>
          <w:rFonts w:hint="eastAsia"/>
          <w:sz w:val="20"/>
          <w:szCs w:val="20"/>
          <w:lang w:val="en-HK"/>
        </w:rPr>
        <w:t>代表公司在未经授权的情况下聘请建筑师开发公司土地；</w:t>
      </w:r>
      <w:r w:rsidRPr="00B756A7">
        <w:rPr>
          <w:rFonts w:hint="eastAsia"/>
          <w:sz w:val="20"/>
          <w:szCs w:val="20"/>
          <w:lang w:val="en-HK"/>
        </w:rPr>
        <w:t xml:space="preserve">company wanted to get out of the contract, </w:t>
      </w:r>
      <w:r w:rsidRPr="00B756A7">
        <w:rPr>
          <w:rFonts w:hint="eastAsia"/>
          <w:sz w:val="20"/>
          <w:szCs w:val="20"/>
          <w:lang w:val="en-HK"/>
        </w:rPr>
        <w:t>主张经理属于无权代理；</w:t>
      </w:r>
      <w:r w:rsidRPr="00B756A7">
        <w:rPr>
          <w:rFonts w:hint="eastAsia"/>
          <w:sz w:val="20"/>
          <w:szCs w:val="20"/>
          <w:lang w:val="en-HK"/>
        </w:rPr>
        <w:t xml:space="preserve">Court: the company was bound. </w:t>
      </w:r>
    </w:p>
    <w:p w14:paraId="134FC320" w14:textId="566E81AC" w:rsidR="008210AD" w:rsidRPr="00B756A7" w:rsidRDefault="008210AD" w:rsidP="00B756A7">
      <w:pPr>
        <w:pStyle w:val="a0"/>
        <w:numPr>
          <w:ilvl w:val="0"/>
          <w:numId w:val="67"/>
        </w:numPr>
        <w:spacing w:after="240" w:line="276" w:lineRule="auto"/>
        <w:rPr>
          <w:sz w:val="20"/>
          <w:szCs w:val="20"/>
          <w:lang w:val="en-HK"/>
        </w:rPr>
      </w:pPr>
      <w:r w:rsidRPr="00B756A7">
        <w:rPr>
          <w:sz w:val="20"/>
          <w:szCs w:val="20"/>
          <w:lang w:val="en-HK"/>
        </w:rPr>
        <w:t>A</w:t>
      </w:r>
      <w:r w:rsidRPr="00B756A7">
        <w:rPr>
          <w:rFonts w:hint="eastAsia"/>
          <w:sz w:val="20"/>
          <w:szCs w:val="20"/>
          <w:lang w:val="en-HK"/>
        </w:rPr>
        <w:t xml:space="preserve">pparent </w:t>
      </w:r>
      <w:r w:rsidRPr="00B756A7">
        <w:rPr>
          <w:sz w:val="20"/>
          <w:szCs w:val="20"/>
          <w:lang w:val="en-HK"/>
        </w:rPr>
        <w:t>authority</w:t>
      </w:r>
      <w:r w:rsidRPr="00B756A7">
        <w:rPr>
          <w:rFonts w:hint="eastAsia"/>
          <w:sz w:val="20"/>
          <w:szCs w:val="20"/>
          <w:lang w:val="en-HK"/>
        </w:rPr>
        <w:t xml:space="preserve"> often coincides with actual authority (apparent authority could be wider</w:t>
      </w:r>
      <w:r w:rsidR="00241DAD" w:rsidRPr="00B756A7">
        <w:rPr>
          <w:rFonts w:hint="eastAsia"/>
          <w:sz w:val="20"/>
          <w:szCs w:val="20"/>
          <w:lang w:val="en-HK"/>
        </w:rPr>
        <w:t>)</w:t>
      </w:r>
      <w:r w:rsidR="004A6C69" w:rsidRPr="00B756A7">
        <w:rPr>
          <w:sz w:val="20"/>
          <w:szCs w:val="20"/>
          <w:lang w:val="en-HK"/>
        </w:rPr>
        <w:t>.</w:t>
      </w:r>
      <w:r w:rsidR="00241DAD" w:rsidRPr="00B756A7">
        <w:rPr>
          <w:rFonts w:hint="eastAsia"/>
          <w:sz w:val="20"/>
          <w:szCs w:val="20"/>
          <w:lang w:val="en-HK"/>
        </w:rPr>
        <w:t xml:space="preserve"> </w:t>
      </w:r>
      <w:r w:rsidR="00241DAD" w:rsidRPr="00B756A7">
        <w:rPr>
          <w:rFonts w:hint="eastAsia"/>
          <w:sz w:val="20"/>
          <w:szCs w:val="20"/>
          <w:lang w:val="en-HK"/>
        </w:rPr>
        <w:t>表见代理的权力范围通常与有权代理权限重合，表见代理有时甚至适用越权代理权限。</w:t>
      </w:r>
    </w:p>
    <w:p w14:paraId="766A2BF1" w14:textId="77777777" w:rsidR="00727482" w:rsidRPr="00B756A7" w:rsidRDefault="00727482" w:rsidP="00B756A7">
      <w:pPr>
        <w:pStyle w:val="a0"/>
        <w:numPr>
          <w:ilvl w:val="0"/>
          <w:numId w:val="0"/>
        </w:numPr>
        <w:spacing w:after="240" w:line="276" w:lineRule="auto"/>
        <w:ind w:left="440" w:hanging="440"/>
        <w:rPr>
          <w:sz w:val="20"/>
          <w:szCs w:val="20"/>
          <w:lang w:val="en-HK"/>
        </w:rPr>
      </w:pPr>
    </w:p>
    <w:p w14:paraId="7A08C4B1" w14:textId="1FC64FC4" w:rsidR="00C467CB" w:rsidRPr="00B756A7" w:rsidRDefault="00AB5CAC" w:rsidP="00B756A7">
      <w:pPr>
        <w:pStyle w:val="a0"/>
        <w:spacing w:line="276" w:lineRule="auto"/>
        <w:rPr>
          <w:sz w:val="20"/>
          <w:szCs w:val="20"/>
          <w:lang w:val="en-HK"/>
        </w:rPr>
      </w:pPr>
      <w:r w:rsidRPr="00B756A7">
        <w:rPr>
          <w:sz w:val="20"/>
          <w:szCs w:val="20"/>
          <w:lang w:val="en-HK"/>
        </w:rPr>
        <w:t>R</w:t>
      </w:r>
      <w:r w:rsidRPr="00B756A7">
        <w:rPr>
          <w:rFonts w:hint="eastAsia"/>
          <w:sz w:val="20"/>
          <w:szCs w:val="20"/>
          <w:lang w:val="en-HK"/>
        </w:rPr>
        <w:t xml:space="preserve">elationship Between Actual and Apparent Authority </w:t>
      </w:r>
      <w:r w:rsidRPr="00B756A7">
        <w:rPr>
          <w:rFonts w:hint="eastAsia"/>
          <w:sz w:val="20"/>
          <w:szCs w:val="20"/>
          <w:lang w:val="en-HK"/>
        </w:rPr>
        <w:t>有权代理</w:t>
      </w:r>
      <w:r w:rsidRPr="00B756A7">
        <w:rPr>
          <w:rFonts w:hint="eastAsia"/>
          <w:sz w:val="20"/>
          <w:szCs w:val="20"/>
          <w:lang w:val="en-HK"/>
        </w:rPr>
        <w:t>vs</w:t>
      </w:r>
      <w:r w:rsidRPr="00B756A7">
        <w:rPr>
          <w:rFonts w:hint="eastAsia"/>
          <w:sz w:val="20"/>
          <w:szCs w:val="20"/>
          <w:lang w:val="en-HK"/>
        </w:rPr>
        <w:t>表见代理</w:t>
      </w:r>
    </w:p>
    <w:p w14:paraId="0840B5E8" w14:textId="24BD5F0E" w:rsidR="004A6C69" w:rsidRPr="00B756A7" w:rsidRDefault="004A6C69" w:rsidP="00B756A7">
      <w:pPr>
        <w:pStyle w:val="a0"/>
        <w:numPr>
          <w:ilvl w:val="0"/>
          <w:numId w:val="66"/>
        </w:numPr>
        <w:spacing w:line="276" w:lineRule="auto"/>
        <w:rPr>
          <w:sz w:val="20"/>
          <w:szCs w:val="20"/>
          <w:lang w:val="en-HK"/>
        </w:rPr>
      </w:pPr>
      <w:r w:rsidRPr="00B756A7">
        <w:rPr>
          <w:i/>
          <w:iCs/>
          <w:sz w:val="20"/>
          <w:szCs w:val="20"/>
        </w:rPr>
        <w:t xml:space="preserve">Hely-Hutchison v </w:t>
      </w:r>
      <w:proofErr w:type="spellStart"/>
      <w:r w:rsidRPr="00B756A7">
        <w:rPr>
          <w:i/>
          <w:iCs/>
          <w:sz w:val="20"/>
          <w:szCs w:val="20"/>
        </w:rPr>
        <w:t>Brayhead</w:t>
      </w:r>
      <w:proofErr w:type="spellEnd"/>
      <w:r w:rsidRPr="00B756A7">
        <w:rPr>
          <w:i/>
          <w:iCs/>
          <w:sz w:val="20"/>
          <w:szCs w:val="20"/>
        </w:rPr>
        <w:t xml:space="preserve"> Ltd</w:t>
      </w:r>
      <w:r w:rsidRPr="00B756A7">
        <w:rPr>
          <w:sz w:val="20"/>
          <w:szCs w:val="20"/>
        </w:rPr>
        <w:t xml:space="preserve"> [1968]</w:t>
      </w:r>
      <w:r w:rsidRPr="00B756A7">
        <w:rPr>
          <w:rFonts w:hint="eastAsia"/>
          <w:sz w:val="20"/>
          <w:szCs w:val="20"/>
        </w:rPr>
        <w:t>: P</w:t>
      </w:r>
      <w:r w:rsidRPr="00B756A7">
        <w:rPr>
          <w:rFonts w:hint="eastAsia"/>
          <w:sz w:val="20"/>
          <w:szCs w:val="20"/>
        </w:rPr>
        <w:t>是投资人，向</w:t>
      </w:r>
      <w:r w:rsidRPr="00B756A7">
        <w:rPr>
          <w:rFonts w:hint="eastAsia"/>
          <w:sz w:val="20"/>
          <w:szCs w:val="20"/>
        </w:rPr>
        <w:t>D</w:t>
      </w:r>
      <w:r w:rsidRPr="00B756A7">
        <w:rPr>
          <w:rFonts w:hint="eastAsia"/>
          <w:sz w:val="20"/>
          <w:szCs w:val="20"/>
        </w:rPr>
        <w:t>公司董事长控制的公司提供资金；</w:t>
      </w:r>
      <w:r w:rsidRPr="00B756A7">
        <w:rPr>
          <w:rFonts w:hint="eastAsia"/>
          <w:sz w:val="20"/>
          <w:szCs w:val="20"/>
        </w:rPr>
        <w:t>D</w:t>
      </w:r>
      <w:r w:rsidRPr="00B756A7">
        <w:rPr>
          <w:rFonts w:hint="eastAsia"/>
          <w:sz w:val="20"/>
          <w:szCs w:val="20"/>
        </w:rPr>
        <w:t>公司董事长未经授权，以</w:t>
      </w:r>
      <w:r w:rsidRPr="00B756A7">
        <w:rPr>
          <w:rFonts w:hint="eastAsia"/>
          <w:sz w:val="20"/>
          <w:szCs w:val="20"/>
        </w:rPr>
        <w:t>D</w:t>
      </w:r>
      <w:r w:rsidRPr="00B756A7">
        <w:rPr>
          <w:rFonts w:hint="eastAsia"/>
          <w:sz w:val="20"/>
          <w:szCs w:val="20"/>
        </w:rPr>
        <w:t>公司名义向</w:t>
      </w:r>
      <w:r w:rsidRPr="00B756A7">
        <w:rPr>
          <w:rFonts w:hint="eastAsia"/>
          <w:sz w:val="20"/>
          <w:szCs w:val="20"/>
        </w:rPr>
        <w:t>TP</w:t>
      </w:r>
      <w:r w:rsidRPr="00B756A7">
        <w:rPr>
          <w:rFonts w:hint="eastAsia"/>
          <w:sz w:val="20"/>
          <w:szCs w:val="20"/>
        </w:rPr>
        <w:t>提供担保；</w:t>
      </w:r>
      <w:r w:rsidRPr="00B756A7">
        <w:rPr>
          <w:rFonts w:hint="eastAsia"/>
          <w:sz w:val="20"/>
          <w:szCs w:val="20"/>
        </w:rPr>
        <w:t>D</w:t>
      </w:r>
      <w:r w:rsidRPr="00B756A7">
        <w:rPr>
          <w:rFonts w:hint="eastAsia"/>
          <w:sz w:val="20"/>
          <w:szCs w:val="20"/>
        </w:rPr>
        <w:t>公司拒绝承担责任，称董事长未经实际授权。</w:t>
      </w:r>
    </w:p>
    <w:p w14:paraId="358F42CC" w14:textId="77777777" w:rsidR="004A6C69" w:rsidRPr="00B756A7" w:rsidRDefault="004A6C69" w:rsidP="00B756A7">
      <w:pPr>
        <w:pStyle w:val="a0"/>
        <w:numPr>
          <w:ilvl w:val="0"/>
          <w:numId w:val="67"/>
        </w:numPr>
        <w:spacing w:line="276" w:lineRule="auto"/>
        <w:rPr>
          <w:sz w:val="20"/>
          <w:szCs w:val="20"/>
          <w:lang w:val="en-HK"/>
        </w:rPr>
      </w:pPr>
      <w:r w:rsidRPr="00B756A7">
        <w:rPr>
          <w:rFonts w:hint="eastAsia"/>
          <w:sz w:val="20"/>
          <w:szCs w:val="20"/>
          <w:lang w:val="en-HK"/>
        </w:rPr>
        <w:t xml:space="preserve">Held: </w:t>
      </w:r>
      <w:r w:rsidRPr="00B756A7">
        <w:rPr>
          <w:sz w:val="20"/>
          <w:szCs w:val="20"/>
        </w:rPr>
        <w:t>he did have authority, but it was actual authority because (like a “course of dealing” in contract law) the fact that the board had let Mr</w:t>
      </w:r>
      <w:r w:rsidRPr="00B756A7">
        <w:rPr>
          <w:rFonts w:hint="eastAsia"/>
          <w:sz w:val="20"/>
          <w:szCs w:val="20"/>
        </w:rPr>
        <w:t>.</w:t>
      </w:r>
      <w:r w:rsidRPr="00B756A7">
        <w:rPr>
          <w:sz w:val="20"/>
          <w:szCs w:val="20"/>
        </w:rPr>
        <w:t xml:space="preserve"> Richards continue to act had in fact created actual authority.</w:t>
      </w:r>
      <w:r w:rsidRPr="00B756A7">
        <w:rPr>
          <w:rFonts w:hint="eastAsia"/>
          <w:sz w:val="20"/>
          <w:szCs w:val="20"/>
        </w:rPr>
        <w:t xml:space="preserve"> </w:t>
      </w:r>
      <w:r w:rsidRPr="00B756A7">
        <w:rPr>
          <w:rFonts w:hint="eastAsia"/>
          <w:sz w:val="20"/>
          <w:szCs w:val="20"/>
        </w:rPr>
        <w:t>虽然未经正式授权，但在实践中已经被默许长期以类似董事的身份行事，因此他有</w:t>
      </w:r>
      <w:r w:rsidRPr="00B756A7">
        <w:rPr>
          <w:rFonts w:hint="eastAsia"/>
          <w:b/>
          <w:bCs/>
          <w:sz w:val="20"/>
          <w:szCs w:val="20"/>
        </w:rPr>
        <w:t>隐含实际授权</w:t>
      </w:r>
      <w:r w:rsidRPr="00B756A7">
        <w:rPr>
          <w:rFonts w:hint="eastAsia"/>
          <w:sz w:val="20"/>
          <w:szCs w:val="20"/>
        </w:rPr>
        <w:t>（</w:t>
      </w:r>
      <w:r w:rsidRPr="00B756A7">
        <w:rPr>
          <w:rFonts w:hint="eastAsia"/>
          <w:sz w:val="20"/>
          <w:szCs w:val="20"/>
        </w:rPr>
        <w:t>implied actual authority</w:t>
      </w:r>
      <w:r w:rsidRPr="00B756A7">
        <w:rPr>
          <w:rFonts w:hint="eastAsia"/>
          <w:sz w:val="20"/>
          <w:szCs w:val="20"/>
        </w:rPr>
        <w:t>）来代表公司行事。</w:t>
      </w:r>
    </w:p>
    <w:p w14:paraId="2BFA9CB5" w14:textId="226CFFDB" w:rsidR="00797D4F" w:rsidRPr="00B756A7" w:rsidRDefault="004A6C69" w:rsidP="00B756A7">
      <w:pPr>
        <w:pStyle w:val="a0"/>
        <w:numPr>
          <w:ilvl w:val="0"/>
          <w:numId w:val="67"/>
        </w:numPr>
        <w:spacing w:after="240" w:line="276" w:lineRule="auto"/>
        <w:rPr>
          <w:i/>
          <w:iCs/>
          <w:sz w:val="20"/>
          <w:szCs w:val="20"/>
          <w:lang w:val="en-HK"/>
        </w:rPr>
      </w:pPr>
      <w:r w:rsidRPr="00B756A7">
        <w:rPr>
          <w:i/>
          <w:iCs/>
          <w:sz w:val="20"/>
          <w:szCs w:val="20"/>
        </w:rPr>
        <w:t>It is</w:t>
      </w:r>
      <w:r w:rsidRPr="00B756A7">
        <w:rPr>
          <w:b/>
          <w:bCs/>
          <w:i/>
          <w:iCs/>
          <w:sz w:val="20"/>
          <w:szCs w:val="20"/>
        </w:rPr>
        <w:t xml:space="preserve"> implied</w:t>
      </w:r>
      <w:r w:rsidRPr="00B756A7">
        <w:rPr>
          <w:i/>
          <w:iCs/>
          <w:sz w:val="20"/>
          <w:szCs w:val="20"/>
        </w:rPr>
        <w:t xml:space="preserve"> when it is inferred from the conduct of the parties and the circumstances of the case, such as when the board of directors appoint one of their number to be managing director. They thereby </w:t>
      </w:r>
      <w:r w:rsidRPr="00B756A7">
        <w:rPr>
          <w:b/>
          <w:bCs/>
          <w:i/>
          <w:iCs/>
          <w:sz w:val="20"/>
          <w:szCs w:val="20"/>
        </w:rPr>
        <w:t xml:space="preserve">impliedly </w:t>
      </w:r>
      <w:proofErr w:type="spellStart"/>
      <w:r w:rsidRPr="00B756A7">
        <w:rPr>
          <w:b/>
          <w:bCs/>
          <w:i/>
          <w:iCs/>
          <w:sz w:val="20"/>
          <w:szCs w:val="20"/>
        </w:rPr>
        <w:t>authorise</w:t>
      </w:r>
      <w:proofErr w:type="spellEnd"/>
      <w:r w:rsidRPr="00B756A7">
        <w:rPr>
          <w:b/>
          <w:bCs/>
          <w:i/>
          <w:iCs/>
          <w:sz w:val="20"/>
          <w:szCs w:val="20"/>
        </w:rPr>
        <w:t xml:space="preserve"> him to do all such things as fall within the usual scope of that office. Actual authority, express or implied, is binding as between the company and the agent, and also as between the company and others,</w:t>
      </w:r>
      <w:r w:rsidRPr="00B756A7">
        <w:rPr>
          <w:i/>
          <w:iCs/>
          <w:sz w:val="20"/>
          <w:szCs w:val="20"/>
        </w:rPr>
        <w:t xml:space="preserve"> whether they are within the company or outside it.</w:t>
      </w:r>
      <w:r w:rsidRPr="00B756A7">
        <w:rPr>
          <w:rFonts w:hint="eastAsia"/>
          <w:i/>
          <w:iCs/>
          <w:sz w:val="20"/>
          <w:szCs w:val="20"/>
          <w:lang w:val="en-HK"/>
        </w:rPr>
        <w:t xml:space="preserve"> </w:t>
      </w:r>
      <w:r w:rsidRPr="00B756A7">
        <w:rPr>
          <w:rFonts w:hint="eastAsia"/>
          <w:sz w:val="20"/>
          <w:szCs w:val="20"/>
          <w:lang w:val="en-HK"/>
        </w:rPr>
        <w:t>隐含实际授权，持续性行为</w:t>
      </w:r>
      <w:r w:rsidRPr="00B756A7">
        <w:rPr>
          <w:rFonts w:hint="eastAsia"/>
          <w:sz w:val="20"/>
          <w:szCs w:val="20"/>
          <w:lang w:val="en-HK"/>
        </w:rPr>
        <w:t>+</w:t>
      </w:r>
      <w:r w:rsidRPr="00B756A7">
        <w:rPr>
          <w:rFonts w:hint="eastAsia"/>
          <w:sz w:val="20"/>
          <w:szCs w:val="20"/>
          <w:lang w:val="en-HK"/>
        </w:rPr>
        <w:t>公司默许</w:t>
      </w:r>
    </w:p>
    <w:p w14:paraId="1EE1BC20" w14:textId="05C0BD32" w:rsidR="00AB5CAC" w:rsidRPr="00B756A7" w:rsidRDefault="005568F5" w:rsidP="00B756A7">
      <w:pPr>
        <w:pStyle w:val="2"/>
        <w:spacing w:line="276" w:lineRule="auto"/>
        <w:rPr>
          <w:sz w:val="20"/>
          <w:szCs w:val="20"/>
          <w:lang w:val="en-HK"/>
        </w:rPr>
      </w:pPr>
      <w:bookmarkStart w:id="90" w:name="_Toc197204582"/>
      <w:r w:rsidRPr="00B756A7">
        <w:rPr>
          <w:sz w:val="20"/>
          <w:szCs w:val="20"/>
          <w:lang w:val="en-HK"/>
        </w:rPr>
        <w:t>A</w:t>
      </w:r>
      <w:r w:rsidRPr="00B756A7">
        <w:rPr>
          <w:rFonts w:hint="eastAsia"/>
          <w:sz w:val="20"/>
          <w:szCs w:val="20"/>
          <w:lang w:val="en-HK"/>
        </w:rPr>
        <w:t xml:space="preserve">pparent Authority </w:t>
      </w:r>
      <w:r w:rsidRPr="00B756A7">
        <w:rPr>
          <w:sz w:val="20"/>
          <w:szCs w:val="20"/>
          <w:lang w:val="en-HK"/>
        </w:rPr>
        <w:t>–</w:t>
      </w:r>
      <w:r w:rsidRPr="00B756A7">
        <w:rPr>
          <w:rFonts w:hint="eastAsia"/>
          <w:sz w:val="20"/>
          <w:szCs w:val="20"/>
          <w:lang w:val="en-HK"/>
        </w:rPr>
        <w:t>Representation</w:t>
      </w:r>
      <w:r w:rsidR="00CA309A" w:rsidRPr="00B756A7">
        <w:rPr>
          <w:rFonts w:hint="eastAsia"/>
          <w:sz w:val="20"/>
          <w:szCs w:val="20"/>
          <w:lang w:val="en-HK"/>
        </w:rPr>
        <w:t xml:space="preserve"> by Principal: </w:t>
      </w:r>
      <w:r w:rsidR="00797D4F" w:rsidRPr="00B756A7">
        <w:rPr>
          <w:rFonts w:hint="eastAsia"/>
          <w:sz w:val="20"/>
          <w:szCs w:val="20"/>
          <w:lang w:val="en-HK"/>
        </w:rPr>
        <w:t>表见代理中的要素</w:t>
      </w:r>
      <w:r w:rsidR="00797D4F" w:rsidRPr="00B756A7">
        <w:rPr>
          <w:rFonts w:hint="eastAsia"/>
          <w:i/>
          <w:iCs/>
          <w:sz w:val="20"/>
          <w:szCs w:val="20"/>
          <w:lang w:val="en-HK"/>
        </w:rPr>
        <w:t>(1) representation</w:t>
      </w:r>
      <w:bookmarkEnd w:id="90"/>
    </w:p>
    <w:p w14:paraId="3992EDA4" w14:textId="77777777" w:rsidR="00CA309A" w:rsidRPr="00B756A7" w:rsidRDefault="00CA309A" w:rsidP="00B756A7">
      <w:pPr>
        <w:pStyle w:val="a0"/>
        <w:spacing w:line="276" w:lineRule="auto"/>
        <w:rPr>
          <w:sz w:val="20"/>
          <w:szCs w:val="20"/>
          <w:lang w:val="en-HK"/>
        </w:rPr>
      </w:pPr>
      <w:r w:rsidRPr="00B756A7">
        <w:rPr>
          <w:rFonts w:hint="eastAsia"/>
          <w:sz w:val="20"/>
          <w:szCs w:val="20"/>
          <w:lang w:val="en-HK"/>
        </w:rPr>
        <w:t>Types:</w:t>
      </w:r>
    </w:p>
    <w:p w14:paraId="74E037F2" w14:textId="77777777" w:rsidR="00CA309A" w:rsidRPr="00B756A7" w:rsidRDefault="00B002D5" w:rsidP="00B756A7">
      <w:pPr>
        <w:pStyle w:val="a0"/>
        <w:numPr>
          <w:ilvl w:val="0"/>
          <w:numId w:val="66"/>
        </w:numPr>
        <w:spacing w:line="276" w:lineRule="auto"/>
        <w:rPr>
          <w:sz w:val="20"/>
          <w:szCs w:val="20"/>
          <w:lang w:val="en-HK"/>
        </w:rPr>
      </w:pPr>
      <w:r w:rsidRPr="00B756A7">
        <w:rPr>
          <w:sz w:val="20"/>
          <w:szCs w:val="20"/>
          <w:lang w:val="en-HK"/>
        </w:rPr>
        <w:t>S</w:t>
      </w:r>
      <w:r w:rsidRPr="00B756A7">
        <w:rPr>
          <w:rFonts w:hint="eastAsia"/>
          <w:sz w:val="20"/>
          <w:szCs w:val="20"/>
          <w:lang w:val="en-HK"/>
        </w:rPr>
        <w:t>tatement (oral/written)</w:t>
      </w:r>
      <w:r w:rsidR="00797D4F" w:rsidRPr="00B756A7">
        <w:rPr>
          <w:rFonts w:hint="eastAsia"/>
          <w:sz w:val="20"/>
          <w:szCs w:val="20"/>
          <w:lang w:val="en-HK"/>
        </w:rPr>
        <w:t xml:space="preserve"> </w:t>
      </w:r>
      <w:r w:rsidR="00797D4F" w:rsidRPr="00B756A7">
        <w:rPr>
          <w:rFonts w:hint="eastAsia"/>
          <w:sz w:val="20"/>
          <w:szCs w:val="20"/>
          <w:lang w:val="en-HK"/>
        </w:rPr>
        <w:t>口头、书面陈述</w:t>
      </w:r>
    </w:p>
    <w:p w14:paraId="52DDE44F" w14:textId="77777777" w:rsidR="00CA309A" w:rsidRPr="00B756A7" w:rsidRDefault="00B002D5" w:rsidP="00B756A7">
      <w:pPr>
        <w:pStyle w:val="a0"/>
        <w:numPr>
          <w:ilvl w:val="0"/>
          <w:numId w:val="66"/>
        </w:numPr>
        <w:spacing w:line="276" w:lineRule="auto"/>
        <w:rPr>
          <w:sz w:val="20"/>
          <w:szCs w:val="20"/>
          <w:lang w:val="en-HK"/>
        </w:rPr>
      </w:pPr>
      <w:r w:rsidRPr="00B756A7">
        <w:rPr>
          <w:sz w:val="20"/>
          <w:szCs w:val="20"/>
          <w:lang w:val="en-HK"/>
        </w:rPr>
        <w:t>C</w:t>
      </w:r>
      <w:r w:rsidRPr="00B756A7">
        <w:rPr>
          <w:rFonts w:hint="eastAsia"/>
          <w:sz w:val="20"/>
          <w:szCs w:val="20"/>
          <w:lang w:val="en-HK"/>
        </w:rPr>
        <w:t>o</w:t>
      </w:r>
      <w:proofErr w:type="spellStart"/>
      <w:r w:rsidRPr="00B756A7">
        <w:rPr>
          <w:rFonts w:hint="eastAsia"/>
          <w:sz w:val="20"/>
          <w:szCs w:val="20"/>
        </w:rPr>
        <w:t>nduct</w:t>
      </w:r>
      <w:proofErr w:type="spellEnd"/>
      <w:r w:rsidR="00797D4F" w:rsidRPr="00B756A7">
        <w:rPr>
          <w:rFonts w:hint="eastAsia"/>
          <w:sz w:val="20"/>
          <w:szCs w:val="20"/>
        </w:rPr>
        <w:t xml:space="preserve"> </w:t>
      </w:r>
      <w:r w:rsidR="00797D4F" w:rsidRPr="00B756A7">
        <w:rPr>
          <w:sz w:val="20"/>
          <w:szCs w:val="20"/>
        </w:rPr>
        <w:t>行为</w:t>
      </w:r>
    </w:p>
    <w:p w14:paraId="56DD9BF9" w14:textId="0C3EADD0" w:rsidR="00CA309A" w:rsidRPr="00B756A7" w:rsidRDefault="00B002D5" w:rsidP="00B756A7">
      <w:pPr>
        <w:pStyle w:val="a0"/>
        <w:numPr>
          <w:ilvl w:val="0"/>
          <w:numId w:val="66"/>
        </w:numPr>
        <w:spacing w:line="276" w:lineRule="auto"/>
        <w:rPr>
          <w:sz w:val="20"/>
          <w:szCs w:val="20"/>
          <w:lang w:val="en-HK"/>
        </w:rPr>
      </w:pPr>
      <w:r w:rsidRPr="00B756A7">
        <w:rPr>
          <w:sz w:val="20"/>
          <w:szCs w:val="20"/>
        </w:rPr>
        <w:t>P</w:t>
      </w:r>
      <w:r w:rsidRPr="00B756A7">
        <w:rPr>
          <w:rFonts w:hint="eastAsia"/>
          <w:sz w:val="20"/>
          <w:szCs w:val="20"/>
        </w:rPr>
        <w:t>assive allow</w:t>
      </w:r>
      <w:proofErr w:type="spellStart"/>
      <w:r w:rsidRPr="00B756A7">
        <w:rPr>
          <w:rFonts w:hint="eastAsia"/>
          <w:sz w:val="20"/>
          <w:szCs w:val="20"/>
          <w:lang w:val="en-HK"/>
        </w:rPr>
        <w:t>ance</w:t>
      </w:r>
      <w:proofErr w:type="spellEnd"/>
      <w:r w:rsidRPr="00B756A7">
        <w:rPr>
          <w:rFonts w:hint="eastAsia"/>
          <w:sz w:val="20"/>
          <w:szCs w:val="20"/>
          <w:lang w:val="en-HK"/>
        </w:rPr>
        <w:t xml:space="preserve"> of an agent to assume position</w:t>
      </w:r>
      <w:r w:rsidR="00797D4F" w:rsidRPr="00B756A7">
        <w:rPr>
          <w:rFonts w:hint="eastAsia"/>
          <w:sz w:val="20"/>
          <w:szCs w:val="20"/>
          <w:lang w:val="en-HK"/>
        </w:rPr>
        <w:t xml:space="preserve"> </w:t>
      </w:r>
      <w:r w:rsidR="00797D4F" w:rsidRPr="00B756A7">
        <w:rPr>
          <w:rFonts w:hint="eastAsia"/>
          <w:sz w:val="20"/>
          <w:szCs w:val="20"/>
          <w:lang w:val="en-HK"/>
        </w:rPr>
        <w:t>被动（沉默）允许</w:t>
      </w:r>
      <w:r w:rsidR="00797D4F" w:rsidRPr="00B756A7">
        <w:rPr>
          <w:rFonts w:hint="eastAsia"/>
          <w:sz w:val="20"/>
          <w:szCs w:val="20"/>
          <w:lang w:val="en-HK"/>
        </w:rPr>
        <w:t>agent</w:t>
      </w:r>
      <w:r w:rsidR="00797D4F" w:rsidRPr="00B756A7">
        <w:rPr>
          <w:rFonts w:hint="eastAsia"/>
          <w:sz w:val="20"/>
          <w:szCs w:val="20"/>
          <w:lang w:val="en-HK"/>
        </w:rPr>
        <w:t>采取行动</w:t>
      </w:r>
    </w:p>
    <w:p w14:paraId="4BF0F89E" w14:textId="67E034A2" w:rsidR="00CA309A" w:rsidRPr="00B756A7" w:rsidRDefault="00CA309A" w:rsidP="00B756A7">
      <w:pPr>
        <w:pStyle w:val="a0"/>
        <w:spacing w:line="276" w:lineRule="auto"/>
        <w:rPr>
          <w:sz w:val="20"/>
          <w:szCs w:val="20"/>
          <w:lang w:val="en-HK"/>
        </w:rPr>
      </w:pPr>
      <w:r w:rsidRPr="00B756A7">
        <w:rPr>
          <w:rFonts w:hint="eastAsia"/>
          <w:sz w:val="20"/>
          <w:szCs w:val="20"/>
          <w:lang w:val="en-HK"/>
        </w:rPr>
        <w:t xml:space="preserve">Representation by someone with actual authority </w:t>
      </w:r>
      <w:r w:rsidR="00F6508F" w:rsidRPr="00B756A7">
        <w:rPr>
          <w:rFonts w:hint="eastAsia"/>
          <w:sz w:val="20"/>
          <w:szCs w:val="20"/>
          <w:lang w:val="en-HK"/>
        </w:rPr>
        <w:t xml:space="preserve">(i.e. agent cannot clothe himself with authority). </w:t>
      </w:r>
      <w:r w:rsidR="00F6508F" w:rsidRPr="00B756A7">
        <w:rPr>
          <w:rFonts w:hint="eastAsia"/>
          <w:sz w:val="20"/>
          <w:szCs w:val="20"/>
          <w:lang w:val="en-HK"/>
        </w:rPr>
        <w:t>表见代理中的</w:t>
      </w:r>
      <w:r w:rsidR="00F6508F" w:rsidRPr="00B756A7">
        <w:rPr>
          <w:rFonts w:hint="eastAsia"/>
          <w:sz w:val="20"/>
          <w:szCs w:val="20"/>
          <w:lang w:val="en-HK"/>
        </w:rPr>
        <w:t>representation</w:t>
      </w:r>
      <w:r w:rsidR="00F6508F" w:rsidRPr="00B756A7">
        <w:rPr>
          <w:rFonts w:hint="eastAsia"/>
          <w:sz w:val="20"/>
          <w:szCs w:val="20"/>
          <w:lang w:val="en-HK"/>
        </w:rPr>
        <w:t>必须由具有</w:t>
      </w:r>
      <w:r w:rsidR="00F6508F" w:rsidRPr="00B756A7">
        <w:rPr>
          <w:rFonts w:hint="eastAsia"/>
          <w:sz w:val="20"/>
          <w:szCs w:val="20"/>
          <w:lang w:val="en-HK"/>
        </w:rPr>
        <w:t>actual authority</w:t>
      </w:r>
      <w:r w:rsidR="00F6508F" w:rsidRPr="00B756A7">
        <w:rPr>
          <w:rFonts w:hint="eastAsia"/>
          <w:sz w:val="20"/>
          <w:szCs w:val="20"/>
          <w:lang w:val="en-HK"/>
        </w:rPr>
        <w:t>的人</w:t>
      </w:r>
      <w:proofErr w:type="gramStart"/>
      <w:r w:rsidR="00F6508F" w:rsidRPr="00B756A7">
        <w:rPr>
          <w:rFonts w:hint="eastAsia"/>
          <w:sz w:val="20"/>
          <w:szCs w:val="20"/>
          <w:lang w:val="en-HK"/>
        </w:rPr>
        <w:t>作出</w:t>
      </w:r>
      <w:proofErr w:type="gramEnd"/>
      <w:r w:rsidR="00F6508F" w:rsidRPr="00B756A7">
        <w:rPr>
          <w:rFonts w:hint="eastAsia"/>
          <w:sz w:val="20"/>
          <w:szCs w:val="20"/>
          <w:lang w:val="en-HK"/>
        </w:rPr>
        <w:t>，</w:t>
      </w:r>
      <w:r w:rsidR="00F6508F" w:rsidRPr="00B756A7">
        <w:rPr>
          <w:rFonts w:hint="eastAsia"/>
          <w:sz w:val="20"/>
          <w:szCs w:val="20"/>
          <w:lang w:val="en-HK"/>
        </w:rPr>
        <w:t>agent</w:t>
      </w:r>
      <w:r w:rsidR="00F6508F" w:rsidRPr="00B756A7">
        <w:rPr>
          <w:rFonts w:hint="eastAsia"/>
          <w:sz w:val="20"/>
          <w:szCs w:val="20"/>
          <w:lang w:val="en-HK"/>
        </w:rPr>
        <w:t>不能“自封权限”。</w:t>
      </w:r>
    </w:p>
    <w:p w14:paraId="0CC17BF0" w14:textId="0F45438D" w:rsidR="001B00BB" w:rsidRPr="00B756A7" w:rsidRDefault="001B00BB" w:rsidP="00B756A7">
      <w:pPr>
        <w:pStyle w:val="a0"/>
        <w:numPr>
          <w:ilvl w:val="0"/>
          <w:numId w:val="68"/>
        </w:numPr>
        <w:spacing w:line="276" w:lineRule="auto"/>
        <w:rPr>
          <w:sz w:val="20"/>
          <w:szCs w:val="20"/>
          <w:lang w:val="en-HK"/>
        </w:rPr>
      </w:pPr>
      <w:proofErr w:type="spellStart"/>
      <w:r w:rsidRPr="00B756A7">
        <w:rPr>
          <w:i/>
          <w:iCs/>
          <w:sz w:val="20"/>
          <w:szCs w:val="20"/>
          <w:lang w:val="en-HK"/>
        </w:rPr>
        <w:t>Armagas</w:t>
      </w:r>
      <w:proofErr w:type="spellEnd"/>
      <w:r w:rsidRPr="00B756A7">
        <w:rPr>
          <w:i/>
          <w:iCs/>
          <w:sz w:val="20"/>
          <w:szCs w:val="20"/>
          <w:lang w:val="en-HK"/>
        </w:rPr>
        <w:t xml:space="preserve"> Ltd v </w:t>
      </w:r>
      <w:proofErr w:type="spellStart"/>
      <w:r w:rsidRPr="00B756A7">
        <w:rPr>
          <w:i/>
          <w:iCs/>
          <w:sz w:val="20"/>
          <w:szCs w:val="20"/>
          <w:lang w:val="en-HK"/>
        </w:rPr>
        <w:t>Mundogas</w:t>
      </w:r>
      <w:proofErr w:type="spellEnd"/>
      <w:r w:rsidRPr="00B756A7">
        <w:rPr>
          <w:i/>
          <w:iCs/>
          <w:sz w:val="20"/>
          <w:szCs w:val="20"/>
          <w:lang w:val="en-HK"/>
        </w:rPr>
        <w:t xml:space="preserve"> SA </w:t>
      </w:r>
      <w:r w:rsidRPr="00B756A7">
        <w:rPr>
          <w:sz w:val="20"/>
          <w:szCs w:val="20"/>
          <w:lang w:val="en-HK"/>
        </w:rPr>
        <w:t>[1986]</w:t>
      </w:r>
      <w:r w:rsidR="00DE328C" w:rsidRPr="00B756A7">
        <w:rPr>
          <w:rFonts w:hint="eastAsia"/>
          <w:sz w:val="20"/>
          <w:szCs w:val="20"/>
          <w:lang w:val="en-HK"/>
        </w:rPr>
        <w:t xml:space="preserve">: </w:t>
      </w:r>
      <w:r w:rsidR="00DE328C" w:rsidRPr="00B756A7">
        <w:rPr>
          <w:rFonts w:hint="eastAsia"/>
          <w:sz w:val="20"/>
          <w:szCs w:val="20"/>
          <w:lang w:val="da-DK"/>
        </w:rPr>
        <w:t>代理人是</w:t>
      </w:r>
      <w:r w:rsidR="00DE328C" w:rsidRPr="00B756A7">
        <w:rPr>
          <w:rFonts w:hint="eastAsia"/>
          <w:sz w:val="20"/>
          <w:szCs w:val="20"/>
          <w:lang w:val="en-HK"/>
        </w:rPr>
        <w:t>principal</w:t>
      </w:r>
      <w:r w:rsidR="00DE328C" w:rsidRPr="00B756A7">
        <w:rPr>
          <w:rFonts w:hint="eastAsia"/>
          <w:sz w:val="20"/>
          <w:szCs w:val="20"/>
          <w:lang w:val="da-DK"/>
        </w:rPr>
        <w:t>的租船</w:t>
      </w:r>
      <w:r w:rsidR="00DE328C" w:rsidRPr="00B756A7">
        <w:rPr>
          <w:rFonts w:hint="eastAsia"/>
          <w:sz w:val="20"/>
          <w:szCs w:val="20"/>
          <w:lang w:val="en-HK"/>
        </w:rPr>
        <w:t>/</w:t>
      </w:r>
      <w:r w:rsidR="00DE328C" w:rsidRPr="00B756A7">
        <w:rPr>
          <w:rFonts w:hint="eastAsia"/>
          <w:sz w:val="20"/>
          <w:szCs w:val="20"/>
          <w:lang w:val="da-DK"/>
        </w:rPr>
        <w:t>运输经理</w:t>
      </w:r>
      <w:r w:rsidR="00DE328C" w:rsidRPr="00B756A7">
        <w:rPr>
          <w:rFonts w:hint="eastAsia"/>
          <w:sz w:val="20"/>
          <w:szCs w:val="20"/>
          <w:lang w:val="en-HK"/>
        </w:rPr>
        <w:t>，</w:t>
      </w:r>
      <w:r w:rsidR="00DE328C" w:rsidRPr="00B756A7">
        <w:rPr>
          <w:rFonts w:hint="eastAsia"/>
          <w:sz w:val="20"/>
          <w:szCs w:val="20"/>
          <w:lang w:val="da-DK"/>
        </w:rPr>
        <w:t>受贿</w:t>
      </w:r>
      <w:r w:rsidR="00DE328C" w:rsidRPr="00B756A7">
        <w:rPr>
          <w:rFonts w:hint="eastAsia"/>
          <w:sz w:val="20"/>
          <w:szCs w:val="20"/>
          <w:lang w:val="en-HK"/>
        </w:rPr>
        <w:t>，</w:t>
      </w:r>
      <w:r w:rsidR="00DE328C" w:rsidRPr="00B756A7">
        <w:rPr>
          <w:rFonts w:hint="eastAsia"/>
          <w:sz w:val="20"/>
          <w:szCs w:val="20"/>
          <w:lang w:val="da-DK"/>
        </w:rPr>
        <w:t>代表公司订立三年租船合同</w:t>
      </w:r>
      <w:r w:rsidR="00DE328C" w:rsidRPr="00B756A7">
        <w:rPr>
          <w:rFonts w:hint="eastAsia"/>
          <w:sz w:val="20"/>
          <w:szCs w:val="20"/>
          <w:lang w:val="en-HK"/>
        </w:rPr>
        <w:t>，</w:t>
      </w:r>
      <w:r w:rsidR="00DE328C" w:rsidRPr="00B756A7">
        <w:rPr>
          <w:rFonts w:hint="eastAsia"/>
          <w:sz w:val="20"/>
          <w:szCs w:val="20"/>
          <w:lang w:val="da-DK"/>
        </w:rPr>
        <w:t>实际上无权订立该合同</w:t>
      </w:r>
      <w:r w:rsidR="00DE328C" w:rsidRPr="00B756A7">
        <w:rPr>
          <w:rFonts w:hint="eastAsia"/>
          <w:sz w:val="20"/>
          <w:szCs w:val="20"/>
          <w:lang w:val="en-HK"/>
        </w:rPr>
        <w:t>；</w:t>
      </w:r>
      <w:r w:rsidR="00DE328C" w:rsidRPr="00B756A7">
        <w:rPr>
          <w:rFonts w:hint="eastAsia"/>
          <w:sz w:val="20"/>
          <w:szCs w:val="20"/>
          <w:lang w:val="da-DK"/>
        </w:rPr>
        <w:t>对方主张</w:t>
      </w:r>
      <w:r w:rsidR="00DE328C" w:rsidRPr="00B756A7">
        <w:rPr>
          <w:rFonts w:hint="eastAsia"/>
          <w:sz w:val="20"/>
          <w:szCs w:val="20"/>
          <w:lang w:val="en-HK"/>
        </w:rPr>
        <w:t xml:space="preserve">apparent authority. </w:t>
      </w:r>
    </w:p>
    <w:p w14:paraId="17695EB9" w14:textId="37B2D7F0" w:rsidR="001B00BB" w:rsidRPr="00B756A7" w:rsidRDefault="00AA5606" w:rsidP="00B756A7">
      <w:pPr>
        <w:pStyle w:val="a0"/>
        <w:numPr>
          <w:ilvl w:val="0"/>
          <w:numId w:val="69"/>
        </w:numPr>
        <w:spacing w:line="276" w:lineRule="auto"/>
        <w:rPr>
          <w:sz w:val="20"/>
          <w:szCs w:val="20"/>
          <w:lang w:val="en-HK"/>
        </w:rPr>
      </w:pPr>
      <w:r w:rsidRPr="00B756A7">
        <w:rPr>
          <w:rFonts w:hint="eastAsia"/>
          <w:sz w:val="20"/>
          <w:szCs w:val="20"/>
          <w:lang w:val="en-HK"/>
        </w:rPr>
        <w:t xml:space="preserve">TP know </w:t>
      </w:r>
      <w:r w:rsidRPr="00B756A7">
        <w:rPr>
          <w:sz w:val="20"/>
          <w:szCs w:val="20"/>
          <w:lang w:val="en-HK"/>
        </w:rPr>
        <w:t>that</w:t>
      </w:r>
      <w:r w:rsidRPr="00B756A7">
        <w:rPr>
          <w:rFonts w:hint="eastAsia"/>
          <w:sz w:val="20"/>
          <w:szCs w:val="20"/>
          <w:lang w:val="en-HK"/>
        </w:rPr>
        <w:t xml:space="preserve"> the agent had no general actual authority to enter into the transaction in question. </w:t>
      </w:r>
      <w:r w:rsidR="003B3A2C" w:rsidRPr="00B756A7">
        <w:rPr>
          <w:rFonts w:hint="eastAsia"/>
          <w:sz w:val="20"/>
          <w:szCs w:val="20"/>
          <w:lang w:val="en-HK"/>
        </w:rPr>
        <w:t>TP</w:t>
      </w:r>
      <w:r w:rsidR="003B3A2C" w:rsidRPr="00B756A7">
        <w:rPr>
          <w:rFonts w:hint="eastAsia"/>
          <w:sz w:val="20"/>
          <w:szCs w:val="20"/>
          <w:lang w:val="en-HK"/>
        </w:rPr>
        <w:t>明知代理人越权代理（所以才主张表见代理）；</w:t>
      </w:r>
    </w:p>
    <w:p w14:paraId="4E8525B6" w14:textId="0BC73725" w:rsidR="001B00BB" w:rsidRPr="00B756A7" w:rsidRDefault="00AA5606" w:rsidP="00B756A7">
      <w:pPr>
        <w:pStyle w:val="a0"/>
        <w:numPr>
          <w:ilvl w:val="0"/>
          <w:numId w:val="69"/>
        </w:numPr>
        <w:spacing w:line="276" w:lineRule="auto"/>
        <w:rPr>
          <w:sz w:val="20"/>
          <w:szCs w:val="20"/>
          <w:lang w:val="en-HK"/>
        </w:rPr>
      </w:pPr>
      <w:r w:rsidRPr="00B756A7">
        <w:rPr>
          <w:rFonts w:hint="eastAsia"/>
          <w:sz w:val="20"/>
          <w:szCs w:val="20"/>
          <w:lang w:val="en-HK"/>
        </w:rPr>
        <w:t>TP could not rely on the agent</w:t>
      </w:r>
      <w:r w:rsidRPr="00B756A7">
        <w:rPr>
          <w:sz w:val="20"/>
          <w:szCs w:val="20"/>
          <w:lang w:val="en-HK"/>
        </w:rPr>
        <w:t>’</w:t>
      </w:r>
      <w:r w:rsidRPr="00B756A7">
        <w:rPr>
          <w:rFonts w:hint="eastAsia"/>
          <w:sz w:val="20"/>
          <w:szCs w:val="20"/>
          <w:lang w:val="en-HK"/>
        </w:rPr>
        <w:t xml:space="preserve">s own representation of his authority to enter into this particular transaction. </w:t>
      </w:r>
      <w:r w:rsidR="003B3A2C" w:rsidRPr="00B756A7">
        <w:rPr>
          <w:rFonts w:hint="eastAsia"/>
          <w:sz w:val="20"/>
          <w:szCs w:val="20"/>
          <w:lang w:val="en-HK"/>
        </w:rPr>
        <w:t>TP</w:t>
      </w:r>
      <w:r w:rsidR="003B3A2C" w:rsidRPr="00B756A7">
        <w:rPr>
          <w:rFonts w:hint="eastAsia"/>
          <w:sz w:val="20"/>
          <w:szCs w:val="20"/>
          <w:lang w:val="en-HK"/>
        </w:rPr>
        <w:t>不能根据代理人的</w:t>
      </w:r>
      <w:r w:rsidR="003B3A2C" w:rsidRPr="00B756A7">
        <w:rPr>
          <w:rFonts w:hint="eastAsia"/>
          <w:sz w:val="20"/>
          <w:szCs w:val="20"/>
          <w:lang w:val="en-HK"/>
        </w:rPr>
        <w:t>representation</w:t>
      </w:r>
      <w:r w:rsidR="003B3A2C" w:rsidRPr="00B756A7">
        <w:rPr>
          <w:rFonts w:hint="eastAsia"/>
          <w:sz w:val="20"/>
          <w:szCs w:val="20"/>
          <w:lang w:val="en-HK"/>
        </w:rPr>
        <w:t>来进行交易</w:t>
      </w:r>
      <w:r w:rsidR="00C46DFB" w:rsidRPr="00B756A7">
        <w:rPr>
          <w:rFonts w:hint="eastAsia"/>
          <w:sz w:val="20"/>
          <w:szCs w:val="20"/>
          <w:lang w:val="en-HK"/>
        </w:rPr>
        <w:t>；</w:t>
      </w:r>
    </w:p>
    <w:p w14:paraId="4DDF24FC" w14:textId="2C9EB4E8" w:rsidR="001B00BB" w:rsidRPr="00B756A7" w:rsidRDefault="00C46DFB" w:rsidP="00B756A7">
      <w:pPr>
        <w:pStyle w:val="a0"/>
        <w:numPr>
          <w:ilvl w:val="0"/>
          <w:numId w:val="69"/>
        </w:numPr>
        <w:spacing w:line="276" w:lineRule="auto"/>
        <w:rPr>
          <w:sz w:val="20"/>
          <w:szCs w:val="20"/>
          <w:lang w:val="en-HK"/>
        </w:rPr>
      </w:pPr>
      <w:r w:rsidRPr="00B756A7">
        <w:rPr>
          <w:rFonts w:hint="eastAsia"/>
          <w:sz w:val="20"/>
          <w:szCs w:val="20"/>
          <w:lang w:val="en-HK"/>
        </w:rPr>
        <w:t>I</w:t>
      </w:r>
      <w:r w:rsidRPr="00B756A7">
        <w:rPr>
          <w:sz w:val="20"/>
          <w:szCs w:val="20"/>
        </w:rPr>
        <w:t>t has been emphasized that a representation by the agent himself that he has authority is not sufficient to establish apparent authority</w:t>
      </w:r>
      <w:r w:rsidRPr="00B756A7">
        <w:rPr>
          <w:rFonts w:hint="eastAsia"/>
          <w:sz w:val="20"/>
          <w:szCs w:val="20"/>
        </w:rPr>
        <w:t xml:space="preserve">. </w:t>
      </w:r>
      <w:r w:rsidRPr="00B756A7">
        <w:rPr>
          <w:rFonts w:hint="eastAsia"/>
          <w:sz w:val="20"/>
          <w:szCs w:val="20"/>
        </w:rPr>
        <w:t>代理人自己的</w:t>
      </w:r>
      <w:r w:rsidRPr="00B756A7">
        <w:rPr>
          <w:rFonts w:hint="eastAsia"/>
          <w:sz w:val="20"/>
          <w:szCs w:val="20"/>
        </w:rPr>
        <w:t>representation</w:t>
      </w:r>
      <w:r w:rsidRPr="00B756A7">
        <w:rPr>
          <w:rFonts w:hint="eastAsia"/>
          <w:sz w:val="20"/>
          <w:szCs w:val="20"/>
        </w:rPr>
        <w:t>不足以构成表见代理。</w:t>
      </w:r>
    </w:p>
    <w:p w14:paraId="356FE63E" w14:textId="0889A877" w:rsidR="001B00BB"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First </w:t>
      </w:r>
      <w:r w:rsidR="00AB0AB8" w:rsidRPr="00B756A7">
        <w:rPr>
          <w:i/>
          <w:iCs/>
          <w:sz w:val="20"/>
          <w:szCs w:val="20"/>
          <w:lang w:val="en-HK"/>
        </w:rPr>
        <w:t>Energy</w:t>
      </w:r>
      <w:r w:rsidRPr="00B756A7">
        <w:rPr>
          <w:i/>
          <w:iCs/>
          <w:sz w:val="20"/>
          <w:szCs w:val="20"/>
          <w:lang w:val="en-HK"/>
        </w:rPr>
        <w:t xml:space="preserve"> v Hungarian Intl Bank </w:t>
      </w:r>
      <w:r w:rsidRPr="00B756A7">
        <w:rPr>
          <w:sz w:val="20"/>
          <w:szCs w:val="20"/>
          <w:lang w:val="en-HK"/>
        </w:rPr>
        <w:t>[1993]</w:t>
      </w:r>
      <w:r w:rsidR="00AB0AB8" w:rsidRPr="00B756A7">
        <w:rPr>
          <w:rFonts w:hint="eastAsia"/>
          <w:sz w:val="20"/>
          <w:szCs w:val="20"/>
          <w:lang w:val="en-HK"/>
        </w:rPr>
        <w:t>: P</w:t>
      </w:r>
      <w:r w:rsidR="00AB0AB8" w:rsidRPr="00B756A7">
        <w:rPr>
          <w:rFonts w:hint="eastAsia"/>
          <w:sz w:val="20"/>
          <w:szCs w:val="20"/>
          <w:lang w:val="en-HK"/>
        </w:rPr>
        <w:t>向</w:t>
      </w:r>
      <w:r w:rsidR="00AB0AB8" w:rsidRPr="00B756A7">
        <w:rPr>
          <w:rFonts w:hint="eastAsia"/>
          <w:sz w:val="20"/>
          <w:szCs w:val="20"/>
          <w:lang w:val="en-HK"/>
        </w:rPr>
        <w:t>D</w:t>
      </w:r>
      <w:r w:rsidR="00AB0AB8" w:rsidRPr="00B756A7">
        <w:rPr>
          <w:rFonts w:hint="eastAsia"/>
          <w:sz w:val="20"/>
          <w:szCs w:val="20"/>
          <w:lang w:val="en-HK"/>
        </w:rPr>
        <w:t>银行寻求贷款，</w:t>
      </w:r>
      <w:r w:rsidR="00AB0AB8" w:rsidRPr="00B756A7">
        <w:rPr>
          <w:rFonts w:hint="eastAsia"/>
          <w:sz w:val="20"/>
          <w:szCs w:val="20"/>
          <w:lang w:val="en-HK"/>
        </w:rPr>
        <w:t>P</w:t>
      </w:r>
      <w:r w:rsidR="00AB0AB8" w:rsidRPr="00B756A7">
        <w:rPr>
          <w:rFonts w:hint="eastAsia"/>
          <w:sz w:val="20"/>
          <w:szCs w:val="20"/>
          <w:lang w:val="en-HK"/>
        </w:rPr>
        <w:t>知道经理没有权限批准贷款（贷款须由总行审批）但经理仍向</w:t>
      </w:r>
      <w:r w:rsidR="00AB0AB8" w:rsidRPr="00B756A7">
        <w:rPr>
          <w:rFonts w:hint="eastAsia"/>
          <w:sz w:val="20"/>
          <w:szCs w:val="20"/>
          <w:lang w:val="en-HK"/>
        </w:rPr>
        <w:t>P</w:t>
      </w:r>
      <w:r w:rsidR="00AB0AB8" w:rsidRPr="00B756A7">
        <w:rPr>
          <w:rFonts w:hint="eastAsia"/>
          <w:sz w:val="20"/>
          <w:szCs w:val="20"/>
          <w:lang w:val="en-HK"/>
        </w:rPr>
        <w:t>发出批准贷款的信，且仅由经理签署，银行内部规定需要两位授权人员签署；后银行拒绝提供贷款。</w:t>
      </w:r>
    </w:p>
    <w:p w14:paraId="761E8130" w14:textId="25065A40" w:rsidR="001B00BB" w:rsidRPr="00B756A7" w:rsidRDefault="00AB0AB8" w:rsidP="00B756A7">
      <w:pPr>
        <w:pStyle w:val="a0"/>
        <w:numPr>
          <w:ilvl w:val="0"/>
          <w:numId w:val="70"/>
        </w:numPr>
        <w:spacing w:line="276" w:lineRule="auto"/>
        <w:rPr>
          <w:sz w:val="20"/>
          <w:szCs w:val="20"/>
        </w:rPr>
      </w:pPr>
      <w:r w:rsidRPr="00B756A7">
        <w:rPr>
          <w:sz w:val="20"/>
          <w:szCs w:val="20"/>
        </w:rPr>
        <w:t>First Energy argued the manager had authority not to approve the loan, but to communicate decisions of headquarters.</w:t>
      </w:r>
      <w:r w:rsidRPr="00B756A7">
        <w:rPr>
          <w:rFonts w:hint="eastAsia"/>
          <w:sz w:val="20"/>
          <w:szCs w:val="20"/>
        </w:rPr>
        <w:t xml:space="preserve"> P</w:t>
      </w:r>
      <w:r w:rsidRPr="00B756A7">
        <w:rPr>
          <w:rFonts w:hint="eastAsia"/>
          <w:sz w:val="20"/>
          <w:szCs w:val="20"/>
        </w:rPr>
        <w:t>主张虽然经理无权批准，但有权传递消息。</w:t>
      </w:r>
    </w:p>
    <w:p w14:paraId="450FD241" w14:textId="49D7A39F" w:rsidR="001B00BB" w:rsidRPr="00B756A7" w:rsidRDefault="00AB0AB8" w:rsidP="00B756A7">
      <w:pPr>
        <w:pStyle w:val="a0"/>
        <w:numPr>
          <w:ilvl w:val="0"/>
          <w:numId w:val="70"/>
        </w:numPr>
        <w:spacing w:line="276" w:lineRule="auto"/>
        <w:rPr>
          <w:sz w:val="20"/>
          <w:szCs w:val="20"/>
        </w:rPr>
      </w:pPr>
      <w:r w:rsidRPr="00B756A7">
        <w:rPr>
          <w:sz w:val="20"/>
          <w:szCs w:val="20"/>
        </w:rPr>
        <w:t xml:space="preserve">Holding: D was bound by senior manager’s action, because senior manager has apparent authority, by </w:t>
      </w:r>
      <w:r w:rsidRPr="00B756A7">
        <w:rPr>
          <w:sz w:val="20"/>
          <w:szCs w:val="20"/>
        </w:rPr>
        <w:lastRenderedPageBreak/>
        <w:t xml:space="preserve">virtue of the usual authority associated with his position to </w:t>
      </w:r>
      <w:r w:rsidRPr="00B756A7">
        <w:rPr>
          <w:b/>
          <w:bCs/>
          <w:sz w:val="20"/>
          <w:szCs w:val="20"/>
        </w:rPr>
        <w:t xml:space="preserve">communicate </w:t>
      </w:r>
      <w:r w:rsidRPr="00B756A7">
        <w:rPr>
          <w:sz w:val="20"/>
          <w:szCs w:val="20"/>
        </w:rPr>
        <w:t>such an offer on behalf of the bank.</w:t>
      </w:r>
      <w:r w:rsidR="0074448B" w:rsidRPr="00B756A7">
        <w:rPr>
          <w:rFonts w:hint="eastAsia"/>
          <w:sz w:val="20"/>
          <w:szCs w:val="20"/>
        </w:rPr>
        <w:t xml:space="preserve"> </w:t>
      </w:r>
      <w:r w:rsidR="00A02A7E" w:rsidRPr="00B756A7">
        <w:rPr>
          <w:sz w:val="20"/>
          <w:szCs w:val="20"/>
        </w:rPr>
        <w:t>Here, agent has</w:t>
      </w:r>
      <w:r w:rsidR="00A02A7E" w:rsidRPr="00B756A7">
        <w:rPr>
          <w:b/>
          <w:bCs/>
          <w:sz w:val="20"/>
          <w:szCs w:val="20"/>
        </w:rPr>
        <w:t xml:space="preserve"> apparent authority to communicate</w:t>
      </w:r>
      <w:r w:rsidR="00A02A7E" w:rsidRPr="00B756A7">
        <w:rPr>
          <w:sz w:val="20"/>
          <w:szCs w:val="20"/>
        </w:rPr>
        <w:t xml:space="preserve"> decisions.</w:t>
      </w:r>
      <w:r w:rsidR="00B82B17" w:rsidRPr="00B756A7">
        <w:rPr>
          <w:rFonts w:hint="eastAsia"/>
          <w:sz w:val="20"/>
          <w:szCs w:val="20"/>
        </w:rPr>
        <w:t xml:space="preserve"> </w:t>
      </w:r>
      <w:r w:rsidR="00B82B17" w:rsidRPr="00B756A7">
        <w:rPr>
          <w:rFonts w:hint="eastAsia"/>
          <w:sz w:val="20"/>
          <w:szCs w:val="20"/>
        </w:rPr>
        <w:t>银行应当受约束，虽然经理无</w:t>
      </w:r>
      <w:r w:rsidR="00B82B17" w:rsidRPr="00B756A7">
        <w:rPr>
          <w:rFonts w:hint="eastAsia"/>
          <w:sz w:val="20"/>
          <w:szCs w:val="20"/>
        </w:rPr>
        <w:t>actual authority</w:t>
      </w:r>
      <w:r w:rsidR="00B82B17" w:rsidRPr="00B756A7">
        <w:rPr>
          <w:rFonts w:hint="eastAsia"/>
          <w:sz w:val="20"/>
          <w:szCs w:val="20"/>
        </w:rPr>
        <w:t>批准贷款，但他有表见授权“传达总部决定”；银行给予其“职位上的权威外观”，使</w:t>
      </w:r>
      <w:r w:rsidR="00B82B17" w:rsidRPr="00B756A7">
        <w:rPr>
          <w:rFonts w:hint="eastAsia"/>
          <w:sz w:val="20"/>
          <w:szCs w:val="20"/>
        </w:rPr>
        <w:t>TP</w:t>
      </w:r>
      <w:r w:rsidR="00B82B17" w:rsidRPr="00B756A7">
        <w:rPr>
          <w:rFonts w:hint="eastAsia"/>
          <w:sz w:val="20"/>
          <w:szCs w:val="20"/>
        </w:rPr>
        <w:t>合理相信他有权传达总行决定。</w:t>
      </w:r>
    </w:p>
    <w:p w14:paraId="60FFF37F" w14:textId="5B781321" w:rsidR="001B00BB" w:rsidRPr="00B756A7" w:rsidRDefault="00A02A7E" w:rsidP="00B756A7">
      <w:pPr>
        <w:pStyle w:val="a0"/>
        <w:numPr>
          <w:ilvl w:val="0"/>
          <w:numId w:val="70"/>
        </w:numPr>
        <w:spacing w:line="276" w:lineRule="auto"/>
        <w:rPr>
          <w:sz w:val="20"/>
          <w:szCs w:val="20"/>
        </w:rPr>
      </w:pPr>
      <w:r w:rsidRPr="00B756A7">
        <w:rPr>
          <w:rFonts w:hint="eastAsia"/>
          <w:sz w:val="20"/>
          <w:szCs w:val="20"/>
        </w:rPr>
        <w:t>A</w:t>
      </w:r>
      <w:r w:rsidRPr="00B756A7">
        <w:rPr>
          <w:sz w:val="20"/>
          <w:szCs w:val="20"/>
        </w:rPr>
        <w:t>gent can’t enter contract but can have right to communicate approval (making representation of approval)</w:t>
      </w:r>
      <w:r w:rsidRPr="00B756A7">
        <w:rPr>
          <w:rFonts w:hint="eastAsia"/>
          <w:sz w:val="20"/>
          <w:szCs w:val="20"/>
        </w:rPr>
        <w:t xml:space="preserve">. </w:t>
      </w:r>
      <w:r w:rsidRPr="00B756A7">
        <w:rPr>
          <w:rFonts w:hint="eastAsia"/>
          <w:sz w:val="20"/>
          <w:szCs w:val="20"/>
        </w:rPr>
        <w:t>代理人不能签订合同，但有权沟通批准（</w:t>
      </w:r>
      <w:proofErr w:type="gramStart"/>
      <w:r w:rsidRPr="00B756A7">
        <w:rPr>
          <w:rFonts w:hint="eastAsia"/>
          <w:sz w:val="20"/>
          <w:szCs w:val="20"/>
        </w:rPr>
        <w:t>作出</w:t>
      </w:r>
      <w:proofErr w:type="gramEnd"/>
      <w:r w:rsidRPr="00B756A7">
        <w:rPr>
          <w:rFonts w:hint="eastAsia"/>
          <w:sz w:val="20"/>
          <w:szCs w:val="20"/>
        </w:rPr>
        <w:t>批准的</w:t>
      </w:r>
      <w:r w:rsidRPr="00B756A7">
        <w:rPr>
          <w:rFonts w:hint="eastAsia"/>
          <w:sz w:val="20"/>
          <w:szCs w:val="20"/>
        </w:rPr>
        <w:t>representation</w:t>
      </w:r>
      <w:r w:rsidRPr="00B756A7">
        <w:rPr>
          <w:rFonts w:hint="eastAsia"/>
          <w:sz w:val="20"/>
          <w:szCs w:val="20"/>
        </w:rPr>
        <w:t>）</w:t>
      </w:r>
    </w:p>
    <w:p w14:paraId="4C2B6A37" w14:textId="31299F26" w:rsidR="001B00BB" w:rsidRPr="00B756A7" w:rsidRDefault="00D65626" w:rsidP="00B756A7">
      <w:pPr>
        <w:pStyle w:val="a0"/>
        <w:numPr>
          <w:ilvl w:val="0"/>
          <w:numId w:val="70"/>
        </w:numPr>
        <w:spacing w:line="276" w:lineRule="auto"/>
        <w:rPr>
          <w:sz w:val="20"/>
          <w:szCs w:val="20"/>
        </w:rPr>
      </w:pPr>
      <w:r w:rsidRPr="00B756A7">
        <w:rPr>
          <w:rFonts w:hint="eastAsia"/>
          <w:sz w:val="20"/>
          <w:szCs w:val="20"/>
        </w:rPr>
        <w:t>出于</w:t>
      </w:r>
      <w:r w:rsidRPr="00B756A7">
        <w:rPr>
          <w:rFonts w:hint="eastAsia"/>
          <w:sz w:val="20"/>
          <w:szCs w:val="20"/>
        </w:rPr>
        <w:t>commercial convenience</w:t>
      </w:r>
      <w:r w:rsidRPr="00B756A7">
        <w:rPr>
          <w:rFonts w:hint="eastAsia"/>
          <w:sz w:val="20"/>
          <w:szCs w:val="20"/>
        </w:rPr>
        <w:t>考虑</w:t>
      </w:r>
    </w:p>
    <w:p w14:paraId="20E0B7E9" w14:textId="419D6343" w:rsidR="001B00BB"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British Bank of the Middle East v Sun Life Assurance Co of Canada </w:t>
      </w:r>
      <w:r w:rsidRPr="00B756A7">
        <w:rPr>
          <w:sz w:val="20"/>
          <w:szCs w:val="20"/>
          <w:lang w:val="en-HK"/>
        </w:rPr>
        <w:t>[1983]</w:t>
      </w:r>
      <w:r w:rsidR="00B82B17" w:rsidRPr="00B756A7">
        <w:rPr>
          <w:rFonts w:hint="eastAsia"/>
          <w:sz w:val="20"/>
          <w:szCs w:val="20"/>
          <w:lang w:val="en-HK"/>
        </w:rPr>
        <w:t xml:space="preserve">: </w:t>
      </w:r>
      <w:r w:rsidR="005D01D2" w:rsidRPr="00B756A7">
        <w:rPr>
          <w:rFonts w:hint="eastAsia"/>
          <w:sz w:val="20"/>
          <w:szCs w:val="20"/>
          <w:lang w:val="en-HK"/>
        </w:rPr>
        <w:t>D</w:t>
      </w:r>
      <w:r w:rsidR="005D01D2" w:rsidRPr="00B756A7">
        <w:rPr>
          <w:rFonts w:hint="eastAsia"/>
          <w:sz w:val="20"/>
          <w:szCs w:val="20"/>
          <w:lang w:val="en-HK"/>
        </w:rPr>
        <w:t>保险公司签给</w:t>
      </w:r>
      <w:r w:rsidR="005D01D2" w:rsidRPr="00B756A7">
        <w:rPr>
          <w:rFonts w:hint="eastAsia"/>
          <w:sz w:val="20"/>
          <w:szCs w:val="20"/>
          <w:lang w:val="en-HK"/>
        </w:rPr>
        <w:t>P</w:t>
      </w:r>
      <w:r w:rsidR="005D01D2" w:rsidRPr="00B756A7">
        <w:rPr>
          <w:rFonts w:hint="eastAsia"/>
          <w:sz w:val="20"/>
          <w:szCs w:val="20"/>
          <w:lang w:val="en-HK"/>
        </w:rPr>
        <w:t>的还款承诺追不回钱，因为只有一位</w:t>
      </w:r>
      <w:r w:rsidR="005D01D2" w:rsidRPr="00B756A7">
        <w:rPr>
          <w:rFonts w:hint="eastAsia"/>
          <w:sz w:val="20"/>
          <w:szCs w:val="20"/>
          <w:lang w:val="en-HK"/>
        </w:rPr>
        <w:t>manager</w:t>
      </w:r>
      <w:r w:rsidR="005D01D2" w:rsidRPr="00B756A7">
        <w:rPr>
          <w:rFonts w:hint="eastAsia"/>
          <w:sz w:val="20"/>
          <w:szCs w:val="20"/>
          <w:lang w:val="en-HK"/>
        </w:rPr>
        <w:t>签字，</w:t>
      </w:r>
      <w:r w:rsidR="005D01D2" w:rsidRPr="00B756A7">
        <w:rPr>
          <w:rFonts w:hint="eastAsia"/>
          <w:sz w:val="20"/>
          <w:szCs w:val="20"/>
          <w:lang w:val="en-HK"/>
        </w:rPr>
        <w:t>D</w:t>
      </w:r>
      <w:r w:rsidR="005D01D2" w:rsidRPr="00B756A7">
        <w:rPr>
          <w:rFonts w:hint="eastAsia"/>
          <w:sz w:val="20"/>
          <w:szCs w:val="20"/>
          <w:lang w:val="en-HK"/>
        </w:rPr>
        <w:t>内部规定至少要两人签字；</w:t>
      </w:r>
      <w:r w:rsidR="005D01D2" w:rsidRPr="00B756A7">
        <w:rPr>
          <w:rFonts w:hint="eastAsia"/>
          <w:sz w:val="20"/>
          <w:szCs w:val="20"/>
          <w:lang w:val="en-HK"/>
        </w:rPr>
        <w:t>P</w:t>
      </w:r>
      <w:proofErr w:type="gramStart"/>
      <w:r w:rsidR="005D01D2" w:rsidRPr="00B756A7">
        <w:rPr>
          <w:rFonts w:hint="eastAsia"/>
          <w:sz w:val="20"/>
          <w:szCs w:val="20"/>
          <w:lang w:val="en-HK"/>
        </w:rPr>
        <w:t>曾经还</w:t>
      </w:r>
      <w:proofErr w:type="gramEnd"/>
      <w:r w:rsidR="005D01D2" w:rsidRPr="00B756A7">
        <w:rPr>
          <w:rFonts w:hint="eastAsia"/>
          <w:sz w:val="20"/>
          <w:szCs w:val="20"/>
          <w:lang w:val="en-HK"/>
        </w:rPr>
        <w:t>写信问过</w:t>
      </w:r>
      <w:r w:rsidR="005D01D2" w:rsidRPr="00B756A7">
        <w:rPr>
          <w:rFonts w:hint="eastAsia"/>
          <w:sz w:val="20"/>
          <w:szCs w:val="20"/>
          <w:lang w:val="en-HK"/>
        </w:rPr>
        <w:t>D</w:t>
      </w:r>
      <w:r w:rsidR="005D01D2" w:rsidRPr="00B756A7">
        <w:rPr>
          <w:rFonts w:hint="eastAsia"/>
          <w:sz w:val="20"/>
          <w:szCs w:val="20"/>
          <w:lang w:val="en-HK"/>
        </w:rPr>
        <w:t>总经理，分行经理代为回复，确认</w:t>
      </w:r>
      <w:r w:rsidR="005D01D2" w:rsidRPr="00B756A7">
        <w:rPr>
          <w:rFonts w:hint="eastAsia"/>
          <w:sz w:val="20"/>
          <w:szCs w:val="20"/>
          <w:lang w:val="en-HK"/>
        </w:rPr>
        <w:t>manager</w:t>
      </w:r>
      <w:r w:rsidR="005D01D2" w:rsidRPr="00B756A7">
        <w:rPr>
          <w:rFonts w:hint="eastAsia"/>
          <w:sz w:val="20"/>
          <w:szCs w:val="20"/>
          <w:lang w:val="en-HK"/>
        </w:rPr>
        <w:t>有权签署。</w:t>
      </w:r>
    </w:p>
    <w:p w14:paraId="6BE92540" w14:textId="47E9A6A9" w:rsidR="001B00BB" w:rsidRPr="00B756A7" w:rsidRDefault="005D01D2" w:rsidP="00B756A7">
      <w:pPr>
        <w:pStyle w:val="a0"/>
        <w:numPr>
          <w:ilvl w:val="0"/>
          <w:numId w:val="71"/>
        </w:numPr>
        <w:spacing w:line="276" w:lineRule="auto"/>
        <w:rPr>
          <w:sz w:val="20"/>
          <w:szCs w:val="20"/>
        </w:rPr>
      </w:pPr>
      <w:r w:rsidRPr="00B756A7">
        <w:rPr>
          <w:sz w:val="20"/>
          <w:szCs w:val="20"/>
        </w:rPr>
        <w:t>Court ruled that a branch manager of an insurance company had no usual authority to represent to the P that a junior employee had actual authority to execute undertakings to pay money to the bank.</w:t>
      </w:r>
      <w:r w:rsidRPr="00B756A7">
        <w:rPr>
          <w:rFonts w:hint="eastAsia"/>
          <w:sz w:val="20"/>
          <w:szCs w:val="20"/>
        </w:rPr>
        <w:t xml:space="preserve"> </w:t>
      </w:r>
      <w:r w:rsidRPr="00B756A7">
        <w:rPr>
          <w:rFonts w:hint="eastAsia"/>
          <w:sz w:val="20"/>
          <w:szCs w:val="20"/>
        </w:rPr>
        <w:t>分行经理无权代表公司</w:t>
      </w:r>
      <w:proofErr w:type="gramStart"/>
      <w:r w:rsidRPr="00B756A7">
        <w:rPr>
          <w:rFonts w:hint="eastAsia"/>
          <w:sz w:val="20"/>
          <w:szCs w:val="20"/>
        </w:rPr>
        <w:t>作出</w:t>
      </w:r>
      <w:proofErr w:type="gramEnd"/>
      <w:r w:rsidRPr="00B756A7">
        <w:rPr>
          <w:rFonts w:hint="eastAsia"/>
          <w:sz w:val="20"/>
          <w:szCs w:val="20"/>
        </w:rPr>
        <w:t>授权声明，没有</w:t>
      </w:r>
      <w:r w:rsidRPr="00B756A7">
        <w:rPr>
          <w:rFonts w:hint="eastAsia"/>
          <w:sz w:val="20"/>
          <w:szCs w:val="20"/>
        </w:rPr>
        <w:t>usual authority</w:t>
      </w:r>
      <w:r w:rsidRPr="00B756A7">
        <w:rPr>
          <w:rFonts w:hint="eastAsia"/>
          <w:sz w:val="20"/>
          <w:szCs w:val="20"/>
        </w:rPr>
        <w:t>确认其他员工的职权，因此其给银行的回复无法构成</w:t>
      </w:r>
      <w:r w:rsidRPr="00B756A7">
        <w:rPr>
          <w:rFonts w:hint="eastAsia"/>
          <w:sz w:val="20"/>
          <w:szCs w:val="20"/>
        </w:rPr>
        <w:t>representation</w:t>
      </w:r>
      <w:r w:rsidRPr="00B756A7">
        <w:rPr>
          <w:rFonts w:hint="eastAsia"/>
          <w:sz w:val="20"/>
          <w:szCs w:val="20"/>
        </w:rPr>
        <w:t>来触发</w:t>
      </w:r>
      <w:r w:rsidRPr="00B756A7">
        <w:rPr>
          <w:rFonts w:hint="eastAsia"/>
          <w:sz w:val="20"/>
          <w:szCs w:val="20"/>
        </w:rPr>
        <w:t xml:space="preserve">apparent authority. </w:t>
      </w:r>
    </w:p>
    <w:p w14:paraId="759D3C32" w14:textId="5E4AFF81" w:rsidR="001B00BB" w:rsidRPr="00B756A7" w:rsidRDefault="005D01D2" w:rsidP="00B756A7">
      <w:pPr>
        <w:pStyle w:val="a0"/>
        <w:numPr>
          <w:ilvl w:val="0"/>
          <w:numId w:val="71"/>
        </w:numPr>
        <w:spacing w:line="276" w:lineRule="auto"/>
        <w:rPr>
          <w:sz w:val="20"/>
          <w:szCs w:val="20"/>
        </w:rPr>
      </w:pPr>
      <w:r w:rsidRPr="00B756A7">
        <w:rPr>
          <w:rFonts w:hint="eastAsia"/>
          <w:sz w:val="20"/>
          <w:szCs w:val="20"/>
        </w:rPr>
        <w:t>这里</w:t>
      </w:r>
      <w:r w:rsidRPr="00B756A7">
        <w:rPr>
          <w:rFonts w:cs="仿宋" w:hint="eastAsia"/>
          <w:sz w:val="20"/>
          <w:szCs w:val="20"/>
        </w:rPr>
        <w:t>不能像</w:t>
      </w:r>
      <w:r w:rsidRPr="00B756A7">
        <w:rPr>
          <w:i/>
          <w:iCs/>
          <w:sz w:val="20"/>
          <w:szCs w:val="20"/>
        </w:rPr>
        <w:t>First Energy</w:t>
      </w:r>
      <w:r w:rsidRPr="00B756A7">
        <w:rPr>
          <w:rFonts w:hint="eastAsia"/>
          <w:sz w:val="20"/>
          <w:szCs w:val="20"/>
        </w:rPr>
        <w:t xml:space="preserve"> case </w:t>
      </w:r>
      <w:r w:rsidRPr="00B756A7">
        <w:rPr>
          <w:sz w:val="20"/>
          <w:szCs w:val="20"/>
        </w:rPr>
        <w:t xml:space="preserve">rely </w:t>
      </w:r>
      <w:r w:rsidRPr="00B756A7">
        <w:rPr>
          <w:sz w:val="20"/>
          <w:szCs w:val="20"/>
        </w:rPr>
        <w:t>是因为在</w:t>
      </w:r>
      <w:r w:rsidRPr="00B756A7">
        <w:rPr>
          <w:sz w:val="20"/>
          <w:szCs w:val="20"/>
        </w:rPr>
        <w:t xml:space="preserve">First Energy, </w:t>
      </w:r>
      <w:r w:rsidRPr="00B756A7">
        <w:rPr>
          <w:b/>
          <w:bCs/>
          <w:sz w:val="20"/>
          <w:szCs w:val="20"/>
        </w:rPr>
        <w:t xml:space="preserve">senior manager </w:t>
      </w:r>
      <w:r w:rsidRPr="00B756A7">
        <w:rPr>
          <w:sz w:val="20"/>
          <w:szCs w:val="20"/>
        </w:rPr>
        <w:t>had usual authority to sign and send letters on the bank</w:t>
      </w:r>
      <w:proofErr w:type="gramStart"/>
      <w:r w:rsidRPr="00B756A7">
        <w:rPr>
          <w:sz w:val="20"/>
          <w:szCs w:val="20"/>
        </w:rPr>
        <w:t>’</w:t>
      </w:r>
      <w:proofErr w:type="gramEnd"/>
      <w:r w:rsidRPr="00B756A7">
        <w:rPr>
          <w:sz w:val="20"/>
          <w:szCs w:val="20"/>
        </w:rPr>
        <w:t xml:space="preserve">s behalf, </w:t>
      </w:r>
      <w:r w:rsidRPr="00B756A7">
        <w:rPr>
          <w:sz w:val="20"/>
          <w:szCs w:val="20"/>
        </w:rPr>
        <w:t>但</w:t>
      </w:r>
      <w:r w:rsidR="007467EA" w:rsidRPr="00B756A7">
        <w:rPr>
          <w:rFonts w:hint="eastAsia"/>
          <w:sz w:val="20"/>
          <w:szCs w:val="20"/>
        </w:rPr>
        <w:t>本案中</w:t>
      </w:r>
      <w:r w:rsidRPr="00B756A7">
        <w:rPr>
          <w:sz w:val="20"/>
          <w:szCs w:val="20"/>
        </w:rPr>
        <w:t>branch manager</w:t>
      </w:r>
      <w:r w:rsidR="007467EA" w:rsidRPr="00B756A7">
        <w:rPr>
          <w:rFonts w:hint="eastAsia"/>
          <w:sz w:val="20"/>
          <w:szCs w:val="20"/>
        </w:rPr>
        <w:t>没有</w:t>
      </w:r>
      <w:r w:rsidRPr="00B756A7">
        <w:rPr>
          <w:sz w:val="20"/>
          <w:szCs w:val="20"/>
        </w:rPr>
        <w:t>, because of the limited nature of the branch manager</w:t>
      </w:r>
      <w:proofErr w:type="gramStart"/>
      <w:r w:rsidRPr="00B756A7">
        <w:rPr>
          <w:sz w:val="20"/>
          <w:szCs w:val="20"/>
        </w:rPr>
        <w:t>’</w:t>
      </w:r>
      <w:proofErr w:type="gramEnd"/>
      <w:r w:rsidRPr="00B756A7">
        <w:rPr>
          <w:sz w:val="20"/>
          <w:szCs w:val="20"/>
        </w:rPr>
        <w:t>s usual authority.</w:t>
      </w:r>
      <w:r w:rsidR="00AF6DBA" w:rsidRPr="00B756A7">
        <w:rPr>
          <w:rFonts w:hint="eastAsia"/>
          <w:sz w:val="20"/>
          <w:szCs w:val="20"/>
        </w:rPr>
        <w:t xml:space="preserve"> </w:t>
      </w:r>
      <w:r w:rsidR="00AF6DBA" w:rsidRPr="00B756A7">
        <w:rPr>
          <w:sz w:val="20"/>
          <w:szCs w:val="20"/>
        </w:rPr>
        <w:t>表见代理不是任何</w:t>
      </w:r>
      <w:r w:rsidR="00AF6DBA" w:rsidRPr="00B756A7">
        <w:rPr>
          <w:sz w:val="20"/>
          <w:szCs w:val="20"/>
        </w:rPr>
        <w:t>“</w:t>
      </w:r>
      <w:r w:rsidR="00AF6DBA" w:rsidRPr="00B756A7">
        <w:rPr>
          <w:sz w:val="20"/>
          <w:szCs w:val="20"/>
        </w:rPr>
        <w:t>代理人外观</w:t>
      </w:r>
      <w:r w:rsidR="00AF6DBA" w:rsidRPr="00B756A7">
        <w:rPr>
          <w:sz w:val="20"/>
          <w:szCs w:val="20"/>
        </w:rPr>
        <w:t>”</w:t>
      </w:r>
      <w:r w:rsidR="00AF6DBA" w:rsidRPr="00B756A7">
        <w:rPr>
          <w:sz w:val="20"/>
          <w:szCs w:val="20"/>
        </w:rPr>
        <w:t>都可成立，必须结合职位的权限范围和行业惯例</w:t>
      </w:r>
      <w:r w:rsidR="00D348BA" w:rsidRPr="00B756A7">
        <w:rPr>
          <w:rFonts w:hint="eastAsia"/>
          <w:sz w:val="20"/>
          <w:szCs w:val="20"/>
        </w:rPr>
        <w:t>。</w:t>
      </w:r>
    </w:p>
    <w:p w14:paraId="0A3A1C3B" w14:textId="2497F9B7" w:rsidR="005D01D2" w:rsidRPr="00B756A7" w:rsidRDefault="001B00BB" w:rsidP="00B756A7">
      <w:pPr>
        <w:pStyle w:val="a0"/>
        <w:numPr>
          <w:ilvl w:val="0"/>
          <w:numId w:val="68"/>
        </w:numPr>
        <w:spacing w:line="276" w:lineRule="auto"/>
        <w:rPr>
          <w:sz w:val="20"/>
          <w:szCs w:val="20"/>
        </w:rPr>
      </w:pPr>
      <w:r w:rsidRPr="00B756A7">
        <w:rPr>
          <w:i/>
          <w:iCs/>
          <w:sz w:val="20"/>
          <w:szCs w:val="20"/>
          <w:lang w:val="en-HK"/>
        </w:rPr>
        <w:t xml:space="preserve">Kelly and others v Fraser </w:t>
      </w:r>
      <w:r w:rsidRPr="00B756A7">
        <w:rPr>
          <w:sz w:val="20"/>
          <w:szCs w:val="20"/>
          <w:lang w:val="en-HK"/>
        </w:rPr>
        <w:t>[2012]</w:t>
      </w:r>
      <w:r w:rsidR="001A24F6" w:rsidRPr="00B756A7">
        <w:rPr>
          <w:rFonts w:hint="eastAsia"/>
          <w:sz w:val="20"/>
          <w:szCs w:val="20"/>
          <w:lang w:val="en-HK"/>
        </w:rPr>
        <w:t xml:space="preserve">: </w:t>
      </w:r>
      <w:r w:rsidR="00A8077C" w:rsidRPr="00B756A7">
        <w:rPr>
          <w:rFonts w:hint="eastAsia"/>
          <w:sz w:val="20"/>
          <w:szCs w:val="20"/>
          <w:lang w:val="en-HK"/>
        </w:rPr>
        <w:t>员工跳槽后欲转移养老金，须经由信托人批准，员工福利部门的职员（</w:t>
      </w:r>
      <w:r w:rsidR="00A8077C" w:rsidRPr="00B756A7">
        <w:rPr>
          <w:rFonts w:hint="eastAsia"/>
          <w:sz w:val="20"/>
          <w:szCs w:val="20"/>
          <w:lang w:val="en-HK"/>
        </w:rPr>
        <w:t>agent</w:t>
      </w:r>
      <w:r w:rsidR="00A8077C" w:rsidRPr="00B756A7">
        <w:rPr>
          <w:rFonts w:hint="eastAsia"/>
          <w:sz w:val="20"/>
          <w:szCs w:val="20"/>
          <w:lang w:val="en-HK"/>
        </w:rPr>
        <w:t>）向</w:t>
      </w:r>
      <w:r w:rsidR="00A8077C" w:rsidRPr="00B756A7">
        <w:rPr>
          <w:rFonts w:hint="eastAsia"/>
          <w:sz w:val="20"/>
          <w:szCs w:val="20"/>
          <w:lang w:val="en-HK"/>
        </w:rPr>
        <w:t>P</w:t>
      </w:r>
      <w:r w:rsidR="00A8077C" w:rsidRPr="00B756A7">
        <w:rPr>
          <w:rFonts w:hint="eastAsia"/>
          <w:sz w:val="20"/>
          <w:szCs w:val="20"/>
          <w:lang w:val="en-HK"/>
        </w:rPr>
        <w:t>表示转移已获批准；实际上信托人不知情，也未授权</w:t>
      </w:r>
      <w:r w:rsidR="00A8077C" w:rsidRPr="00B756A7">
        <w:rPr>
          <w:rFonts w:hint="eastAsia"/>
          <w:sz w:val="20"/>
          <w:szCs w:val="20"/>
          <w:lang w:val="en-HK"/>
        </w:rPr>
        <w:t>agent</w:t>
      </w:r>
      <w:r w:rsidR="00A8077C" w:rsidRPr="00B756A7">
        <w:rPr>
          <w:rFonts w:hint="eastAsia"/>
          <w:sz w:val="20"/>
          <w:szCs w:val="20"/>
          <w:lang w:val="en-HK"/>
        </w:rPr>
        <w:t>批准或传达。</w:t>
      </w:r>
    </w:p>
    <w:p w14:paraId="2AF4FE98" w14:textId="64F74A6D" w:rsidR="00382A86" w:rsidRPr="00B756A7" w:rsidRDefault="00382A86" w:rsidP="00B756A7">
      <w:pPr>
        <w:pStyle w:val="a0"/>
        <w:numPr>
          <w:ilvl w:val="0"/>
          <w:numId w:val="72"/>
        </w:numPr>
        <w:spacing w:after="240" w:line="276" w:lineRule="auto"/>
        <w:rPr>
          <w:sz w:val="20"/>
          <w:szCs w:val="20"/>
        </w:rPr>
      </w:pPr>
      <w:r w:rsidRPr="00B756A7">
        <w:rPr>
          <w:sz w:val="20"/>
          <w:szCs w:val="20"/>
        </w:rPr>
        <w:t>Held: The trustees were bound by what the head did.</w:t>
      </w:r>
      <w:r w:rsidRPr="00B756A7">
        <w:rPr>
          <w:rFonts w:hint="eastAsia"/>
          <w:sz w:val="20"/>
          <w:szCs w:val="20"/>
        </w:rPr>
        <w:t xml:space="preserve"> </w:t>
      </w:r>
      <w:r w:rsidRPr="00B756A7">
        <w:rPr>
          <w:sz w:val="20"/>
          <w:szCs w:val="20"/>
        </w:rPr>
        <w:t>The agent did not have authority of any kind to approve the fund transfer</w:t>
      </w:r>
      <w:proofErr w:type="gramStart"/>
      <w:r w:rsidRPr="00B756A7">
        <w:rPr>
          <w:sz w:val="20"/>
          <w:szCs w:val="20"/>
        </w:rPr>
        <w:t>, also</w:t>
      </w:r>
      <w:proofErr w:type="gramEnd"/>
      <w:r w:rsidRPr="00B756A7">
        <w:rPr>
          <w:sz w:val="20"/>
          <w:szCs w:val="20"/>
        </w:rPr>
        <w:t xml:space="preserve"> lacked actual authority to inform the </w:t>
      </w:r>
      <w:r w:rsidRPr="00B756A7">
        <w:rPr>
          <w:rFonts w:hint="eastAsia"/>
          <w:sz w:val="20"/>
          <w:szCs w:val="20"/>
        </w:rPr>
        <w:t>TP</w:t>
      </w:r>
      <w:r w:rsidRPr="00B756A7">
        <w:rPr>
          <w:sz w:val="20"/>
          <w:szCs w:val="20"/>
        </w:rPr>
        <w:t xml:space="preserve"> that the fund transfer had been approved (when in fact it was not approved). But the agent did have </w:t>
      </w:r>
      <w:r w:rsidRPr="00B756A7">
        <w:rPr>
          <w:b/>
          <w:bCs/>
          <w:sz w:val="20"/>
          <w:szCs w:val="20"/>
        </w:rPr>
        <w:t>apparent authority</w:t>
      </w:r>
      <w:r w:rsidRPr="00B756A7">
        <w:rPr>
          <w:sz w:val="20"/>
          <w:szCs w:val="20"/>
        </w:rPr>
        <w:t xml:space="preserve"> to </w:t>
      </w:r>
      <w:r w:rsidRPr="00B756A7">
        <w:rPr>
          <w:b/>
          <w:bCs/>
          <w:sz w:val="20"/>
          <w:szCs w:val="20"/>
        </w:rPr>
        <w:t>communicate</w:t>
      </w:r>
      <w:r w:rsidRPr="00B756A7">
        <w:rPr>
          <w:sz w:val="20"/>
          <w:szCs w:val="20"/>
        </w:rPr>
        <w:t xml:space="preserve"> to the </w:t>
      </w:r>
      <w:r w:rsidR="00C97C8A" w:rsidRPr="00B756A7">
        <w:rPr>
          <w:rFonts w:hint="eastAsia"/>
          <w:sz w:val="20"/>
          <w:szCs w:val="20"/>
        </w:rPr>
        <w:t>TP</w:t>
      </w:r>
      <w:r w:rsidRPr="00B756A7">
        <w:rPr>
          <w:sz w:val="20"/>
          <w:szCs w:val="20"/>
        </w:rPr>
        <w:t xml:space="preserve"> (D) that the relevant approvals had been granted.</w:t>
      </w:r>
      <w:r w:rsidR="00C97C8A" w:rsidRPr="00B756A7">
        <w:rPr>
          <w:rFonts w:hint="eastAsia"/>
          <w:sz w:val="20"/>
          <w:szCs w:val="20"/>
        </w:rPr>
        <w:t xml:space="preserve"> </w:t>
      </w:r>
      <w:r w:rsidR="00C97C8A" w:rsidRPr="00B756A7">
        <w:rPr>
          <w:rFonts w:hint="eastAsia"/>
          <w:sz w:val="20"/>
          <w:szCs w:val="20"/>
        </w:rPr>
        <w:t>尽管</w:t>
      </w:r>
      <w:r w:rsidR="00C97C8A" w:rsidRPr="00B756A7">
        <w:rPr>
          <w:rFonts w:hint="eastAsia"/>
          <w:sz w:val="20"/>
          <w:szCs w:val="20"/>
        </w:rPr>
        <w:t>agent</w:t>
      </w:r>
      <w:r w:rsidR="00C97C8A" w:rsidRPr="00B756A7">
        <w:rPr>
          <w:rFonts w:hint="eastAsia"/>
          <w:sz w:val="20"/>
          <w:szCs w:val="20"/>
        </w:rPr>
        <w:t>没有</w:t>
      </w:r>
      <w:r w:rsidR="00C97C8A" w:rsidRPr="00B756A7">
        <w:rPr>
          <w:rFonts w:hint="eastAsia"/>
          <w:sz w:val="20"/>
          <w:szCs w:val="20"/>
        </w:rPr>
        <w:t>actual authority</w:t>
      </w:r>
      <w:r w:rsidR="00C97C8A" w:rsidRPr="00B756A7">
        <w:rPr>
          <w:rFonts w:hint="eastAsia"/>
          <w:sz w:val="20"/>
          <w:szCs w:val="20"/>
        </w:rPr>
        <w:t>批准转移，也没有</w:t>
      </w:r>
      <w:r w:rsidR="00C97C8A" w:rsidRPr="00B756A7">
        <w:rPr>
          <w:rFonts w:hint="eastAsia"/>
          <w:sz w:val="20"/>
          <w:szCs w:val="20"/>
        </w:rPr>
        <w:t xml:space="preserve">actual authority to communicate, </w:t>
      </w:r>
      <w:r w:rsidR="00C97C8A" w:rsidRPr="00B756A7">
        <w:rPr>
          <w:rFonts w:hint="eastAsia"/>
          <w:sz w:val="20"/>
          <w:szCs w:val="20"/>
        </w:rPr>
        <w:t>但基于其职位和公司给予其的运作地位，他具有沟通代理权外观（</w:t>
      </w:r>
      <w:r w:rsidR="00C97C8A" w:rsidRPr="00B756A7">
        <w:rPr>
          <w:rFonts w:hint="eastAsia"/>
          <w:sz w:val="20"/>
          <w:szCs w:val="20"/>
        </w:rPr>
        <w:t>apparent authority to communicate</w:t>
      </w:r>
      <w:r w:rsidR="00C97C8A" w:rsidRPr="00B756A7">
        <w:rPr>
          <w:rFonts w:hint="eastAsia"/>
          <w:sz w:val="20"/>
          <w:szCs w:val="20"/>
        </w:rPr>
        <w:t>）去“传达”获得的信息。因此，信托人应为代理人的行为负责。</w:t>
      </w:r>
    </w:p>
    <w:p w14:paraId="56DE102E" w14:textId="38962E14" w:rsidR="00D8253C" w:rsidRPr="00B756A7" w:rsidRDefault="00D8253C" w:rsidP="00B756A7">
      <w:pPr>
        <w:pStyle w:val="2"/>
        <w:spacing w:line="276" w:lineRule="auto"/>
        <w:rPr>
          <w:i/>
          <w:iCs/>
          <w:sz w:val="20"/>
          <w:szCs w:val="20"/>
        </w:rPr>
      </w:pPr>
      <w:bookmarkStart w:id="91" w:name="_Toc197204583"/>
      <w:r w:rsidRPr="00B756A7">
        <w:rPr>
          <w:sz w:val="20"/>
          <w:szCs w:val="20"/>
        </w:rPr>
        <w:t>A</w:t>
      </w:r>
      <w:r w:rsidRPr="00B756A7">
        <w:rPr>
          <w:rFonts w:hint="eastAsia"/>
          <w:sz w:val="20"/>
          <w:szCs w:val="20"/>
        </w:rPr>
        <w:t>pparent Authority</w:t>
      </w:r>
      <w:r w:rsidRPr="00B756A7">
        <w:rPr>
          <w:sz w:val="20"/>
          <w:szCs w:val="20"/>
        </w:rPr>
        <w:t>—</w:t>
      </w:r>
      <w:r w:rsidRPr="00B756A7">
        <w:rPr>
          <w:rFonts w:hint="eastAsia"/>
          <w:sz w:val="20"/>
          <w:szCs w:val="20"/>
        </w:rPr>
        <w:t xml:space="preserve">Reliance: </w:t>
      </w:r>
      <w:r w:rsidRPr="00B756A7">
        <w:rPr>
          <w:rFonts w:hint="eastAsia"/>
          <w:sz w:val="20"/>
          <w:szCs w:val="20"/>
        </w:rPr>
        <w:t>表见代理中的要素</w:t>
      </w:r>
      <w:r w:rsidRPr="00B756A7">
        <w:rPr>
          <w:rFonts w:hint="eastAsia"/>
          <w:i/>
          <w:iCs/>
          <w:sz w:val="20"/>
          <w:szCs w:val="20"/>
        </w:rPr>
        <w:t>(2) Reliance</w:t>
      </w:r>
      <w:bookmarkEnd w:id="91"/>
    </w:p>
    <w:p w14:paraId="6B8F5D78" w14:textId="00F06060" w:rsidR="00D8253C" w:rsidRPr="00B756A7" w:rsidRDefault="00D8253C" w:rsidP="00B756A7">
      <w:pPr>
        <w:pStyle w:val="a0"/>
        <w:spacing w:line="276" w:lineRule="auto"/>
        <w:rPr>
          <w:sz w:val="20"/>
          <w:szCs w:val="20"/>
        </w:rPr>
      </w:pPr>
      <w:r w:rsidRPr="00B756A7">
        <w:rPr>
          <w:sz w:val="20"/>
          <w:szCs w:val="20"/>
        </w:rPr>
        <w:t>N</w:t>
      </w:r>
      <w:r w:rsidRPr="00B756A7">
        <w:rPr>
          <w:rFonts w:hint="eastAsia"/>
          <w:sz w:val="20"/>
          <w:szCs w:val="20"/>
        </w:rPr>
        <w:t>o actual or constructive knowledge of no authority or authority being exceeded (may be deem by law that the TP should have the knowledge)</w:t>
      </w:r>
      <w:r w:rsidR="00CD1B39" w:rsidRPr="00B756A7">
        <w:rPr>
          <w:rFonts w:hint="eastAsia"/>
          <w:sz w:val="20"/>
          <w:szCs w:val="20"/>
        </w:rPr>
        <w:t xml:space="preserve"> </w:t>
      </w:r>
      <w:r w:rsidR="00F617AD" w:rsidRPr="00B756A7">
        <w:rPr>
          <w:rFonts w:hint="eastAsia"/>
          <w:sz w:val="20"/>
          <w:szCs w:val="20"/>
        </w:rPr>
        <w:t>TP</w:t>
      </w:r>
      <w:r w:rsidR="00F617AD" w:rsidRPr="00B756A7">
        <w:rPr>
          <w:rFonts w:hint="eastAsia"/>
          <w:sz w:val="20"/>
          <w:szCs w:val="20"/>
        </w:rPr>
        <w:t>不知且不应知代理人越权</w:t>
      </w:r>
    </w:p>
    <w:p w14:paraId="77C13338" w14:textId="6BB5E5DC" w:rsidR="00D8253C" w:rsidRPr="00B756A7" w:rsidRDefault="00D8253C" w:rsidP="00B756A7">
      <w:pPr>
        <w:pStyle w:val="a0"/>
        <w:spacing w:line="276" w:lineRule="auto"/>
        <w:rPr>
          <w:sz w:val="20"/>
          <w:szCs w:val="20"/>
        </w:rPr>
      </w:pPr>
      <w:r w:rsidRPr="00B756A7">
        <w:rPr>
          <w:sz w:val="20"/>
          <w:szCs w:val="20"/>
        </w:rPr>
        <w:t>C</w:t>
      </w:r>
      <w:r w:rsidRPr="00B756A7">
        <w:rPr>
          <w:rFonts w:hint="eastAsia"/>
          <w:sz w:val="20"/>
          <w:szCs w:val="20"/>
        </w:rPr>
        <w:t>onstructive knowledge</w:t>
      </w:r>
      <w:r w:rsidRPr="00B756A7">
        <w:rPr>
          <w:sz w:val="20"/>
          <w:szCs w:val="20"/>
        </w:rPr>
        <w:t>—</w:t>
      </w:r>
      <w:r w:rsidRPr="00B756A7">
        <w:rPr>
          <w:rFonts w:hint="eastAsia"/>
          <w:sz w:val="20"/>
          <w:szCs w:val="20"/>
        </w:rPr>
        <w:t>whether put on notice (should make an inquiry)</w:t>
      </w:r>
      <w:r w:rsidR="00F617AD" w:rsidRPr="00B756A7">
        <w:rPr>
          <w:rFonts w:hint="eastAsia"/>
          <w:sz w:val="20"/>
          <w:szCs w:val="20"/>
        </w:rPr>
        <w:t xml:space="preserve"> </w:t>
      </w:r>
      <w:r w:rsidR="00F617AD" w:rsidRPr="00B756A7">
        <w:rPr>
          <w:rFonts w:hint="eastAsia"/>
          <w:sz w:val="20"/>
          <w:szCs w:val="20"/>
        </w:rPr>
        <w:t>若有</w:t>
      </w:r>
      <w:r w:rsidR="00F617AD" w:rsidRPr="00B756A7">
        <w:rPr>
          <w:rFonts w:hint="eastAsia"/>
          <w:sz w:val="20"/>
          <w:szCs w:val="20"/>
        </w:rPr>
        <w:t>suspicious situation, TP</w:t>
      </w:r>
      <w:r w:rsidR="00F617AD" w:rsidRPr="00B756A7">
        <w:rPr>
          <w:rFonts w:hint="eastAsia"/>
          <w:sz w:val="20"/>
          <w:szCs w:val="20"/>
        </w:rPr>
        <w:t>有注意义务（</w:t>
      </w:r>
      <w:r w:rsidR="00F617AD" w:rsidRPr="00B756A7">
        <w:rPr>
          <w:rFonts w:hint="eastAsia"/>
          <w:sz w:val="20"/>
          <w:szCs w:val="20"/>
        </w:rPr>
        <w:t>inquiry duty</w:t>
      </w:r>
      <w:r w:rsidR="00F617AD" w:rsidRPr="00B756A7">
        <w:rPr>
          <w:rFonts w:hint="eastAsia"/>
          <w:sz w:val="20"/>
          <w:szCs w:val="20"/>
        </w:rPr>
        <w:t>）</w:t>
      </w:r>
    </w:p>
    <w:p w14:paraId="338B1462" w14:textId="65D64B92" w:rsidR="00DF369F" w:rsidRPr="00B756A7" w:rsidRDefault="00DF369F" w:rsidP="00B756A7">
      <w:pPr>
        <w:pStyle w:val="a0"/>
        <w:numPr>
          <w:ilvl w:val="0"/>
          <w:numId w:val="68"/>
        </w:numPr>
        <w:spacing w:line="276" w:lineRule="auto"/>
        <w:rPr>
          <w:sz w:val="20"/>
          <w:szCs w:val="20"/>
        </w:rPr>
      </w:pPr>
      <w:r w:rsidRPr="00B756A7">
        <w:rPr>
          <w:i/>
          <w:iCs/>
          <w:sz w:val="20"/>
          <w:szCs w:val="20"/>
          <w:lang w:val="en-HK"/>
        </w:rPr>
        <w:t xml:space="preserve">HK Chinese Bank v </w:t>
      </w:r>
      <w:proofErr w:type="spellStart"/>
      <w:r w:rsidRPr="00B756A7">
        <w:rPr>
          <w:i/>
          <w:iCs/>
          <w:sz w:val="20"/>
          <w:szCs w:val="20"/>
          <w:lang w:val="en-HK"/>
        </w:rPr>
        <w:t>Onlink</w:t>
      </w:r>
      <w:proofErr w:type="spellEnd"/>
      <w:r w:rsidRPr="00B756A7">
        <w:rPr>
          <w:i/>
          <w:iCs/>
          <w:sz w:val="20"/>
          <w:szCs w:val="20"/>
          <w:lang w:val="en-HK"/>
        </w:rPr>
        <w:t xml:space="preserve"> Investments Ltd </w:t>
      </w:r>
      <w:r w:rsidRPr="00B756A7">
        <w:rPr>
          <w:sz w:val="20"/>
          <w:szCs w:val="20"/>
          <w:lang w:val="en-HK"/>
        </w:rPr>
        <w:t>[2003]</w:t>
      </w:r>
      <w:r w:rsidRPr="00B756A7">
        <w:rPr>
          <w:rFonts w:hint="eastAsia"/>
          <w:sz w:val="20"/>
          <w:szCs w:val="20"/>
          <w:lang w:val="en-HK"/>
        </w:rPr>
        <w:t xml:space="preserve">: </w:t>
      </w:r>
      <w:r w:rsidRPr="00B756A7">
        <w:rPr>
          <w:sz w:val="20"/>
          <w:szCs w:val="20"/>
        </w:rPr>
        <w:t xml:space="preserve">Bank did not make any inquiry despite the suspicious circumstances. A loan was for the benefit of the attorney not for principle →very suspicious. </w:t>
      </w:r>
      <w:r w:rsidRPr="00B756A7">
        <w:rPr>
          <w:rFonts w:hint="eastAsia"/>
          <w:sz w:val="20"/>
          <w:szCs w:val="20"/>
          <w:lang w:val="en-HK"/>
        </w:rPr>
        <w:t>女儿向银行抵押母亲的房产贷款，贷款不是为了母亲的利益而是为了女儿自己，银行过程中未提出疑问或调查该授权是否合理；</w:t>
      </w:r>
    </w:p>
    <w:p w14:paraId="649C509B" w14:textId="60418DB5" w:rsidR="00DF369F" w:rsidRPr="00B756A7" w:rsidRDefault="00DF369F" w:rsidP="00B756A7">
      <w:pPr>
        <w:pStyle w:val="a0"/>
        <w:numPr>
          <w:ilvl w:val="0"/>
          <w:numId w:val="72"/>
        </w:numPr>
        <w:spacing w:line="276" w:lineRule="auto"/>
        <w:rPr>
          <w:sz w:val="20"/>
          <w:szCs w:val="20"/>
        </w:rPr>
      </w:pPr>
      <w:r w:rsidRPr="00B756A7">
        <w:rPr>
          <w:sz w:val="20"/>
          <w:szCs w:val="20"/>
        </w:rPr>
        <w:t>H</w:t>
      </w:r>
      <w:r w:rsidRPr="00B756A7">
        <w:rPr>
          <w:rFonts w:hint="eastAsia"/>
          <w:sz w:val="20"/>
          <w:szCs w:val="20"/>
        </w:rPr>
        <w:t xml:space="preserve">eld: </w:t>
      </w:r>
      <w:r w:rsidRPr="00B756A7">
        <w:rPr>
          <w:sz w:val="20"/>
          <w:szCs w:val="20"/>
        </w:rPr>
        <w:t>TP will not be able to rely on the representation if he knew, or ought to have known, of the restriction on the agent’s authority.</w:t>
      </w:r>
      <w:r w:rsidR="00A62EB3" w:rsidRPr="00B756A7">
        <w:rPr>
          <w:rFonts w:hint="eastAsia"/>
          <w:sz w:val="20"/>
          <w:szCs w:val="20"/>
        </w:rPr>
        <w:t xml:space="preserve"> </w:t>
      </w:r>
      <w:r w:rsidR="00A62EB3" w:rsidRPr="00B756A7">
        <w:rPr>
          <w:rFonts w:hint="eastAsia"/>
          <w:sz w:val="20"/>
          <w:szCs w:val="20"/>
        </w:rPr>
        <w:t>银行明知或应知该代理行为存在问题，却未履行合理的调查义务，无法通过表见代理来主张抵押贷款合同对母亲有约束力。</w:t>
      </w:r>
    </w:p>
    <w:p w14:paraId="18518530" w14:textId="1EAED058" w:rsidR="00D2018D" w:rsidRPr="00B756A7" w:rsidRDefault="00D2018D" w:rsidP="00B756A7">
      <w:pPr>
        <w:pStyle w:val="a0"/>
        <w:spacing w:after="240" w:line="276" w:lineRule="auto"/>
        <w:rPr>
          <w:sz w:val="20"/>
          <w:szCs w:val="20"/>
        </w:rPr>
      </w:pPr>
      <w:proofErr w:type="gramStart"/>
      <w:r w:rsidRPr="00B756A7">
        <w:rPr>
          <w:sz w:val="20"/>
          <w:szCs w:val="20"/>
        </w:rPr>
        <w:t>Need</w:t>
      </w:r>
      <w:proofErr w:type="gramEnd"/>
      <w:r w:rsidRPr="00B756A7">
        <w:rPr>
          <w:sz w:val="20"/>
          <w:szCs w:val="20"/>
        </w:rPr>
        <w:t xml:space="preserve"> to show reliance is actually rational. Key point: if reliance is not justified, can’t hold principal liable for </w:t>
      </w:r>
      <w:r w:rsidRPr="00B756A7">
        <w:rPr>
          <w:sz w:val="20"/>
          <w:szCs w:val="20"/>
        </w:rPr>
        <w:lastRenderedPageBreak/>
        <w:t xml:space="preserve">agent’s </w:t>
      </w:r>
      <w:proofErr w:type="spellStart"/>
      <w:r w:rsidRPr="00B756A7">
        <w:rPr>
          <w:sz w:val="20"/>
          <w:szCs w:val="20"/>
        </w:rPr>
        <w:t>unauthorised</w:t>
      </w:r>
      <w:proofErr w:type="spellEnd"/>
      <w:r w:rsidRPr="00B756A7">
        <w:rPr>
          <w:sz w:val="20"/>
          <w:szCs w:val="20"/>
        </w:rPr>
        <w:t xml:space="preserve"> act. The test in this case is binding on HK courts.</w:t>
      </w:r>
      <w:r w:rsidRPr="00B756A7">
        <w:rPr>
          <w:rFonts w:hint="eastAsia"/>
          <w:sz w:val="20"/>
          <w:szCs w:val="20"/>
        </w:rPr>
        <w:t xml:space="preserve"> </w:t>
      </w:r>
      <w:r w:rsidRPr="00B756A7">
        <w:rPr>
          <w:rFonts w:hint="eastAsia"/>
          <w:sz w:val="20"/>
          <w:szCs w:val="20"/>
        </w:rPr>
        <w:t>必须存在合理的依赖，如果不合理，则</w:t>
      </w:r>
      <w:r w:rsidRPr="00B756A7">
        <w:rPr>
          <w:rFonts w:hint="eastAsia"/>
          <w:sz w:val="20"/>
          <w:szCs w:val="20"/>
        </w:rPr>
        <w:t>principal</w:t>
      </w:r>
      <w:r w:rsidRPr="00B756A7">
        <w:rPr>
          <w:rFonts w:hint="eastAsia"/>
          <w:sz w:val="20"/>
          <w:szCs w:val="20"/>
        </w:rPr>
        <w:t>对未授权行为不负责。</w:t>
      </w:r>
      <w:r w:rsidRPr="00B756A7">
        <w:rPr>
          <w:sz w:val="20"/>
          <w:szCs w:val="20"/>
        </w:rPr>
        <w:t>S</w:t>
      </w:r>
      <w:r w:rsidRPr="00B756A7">
        <w:rPr>
          <w:rFonts w:hint="eastAsia"/>
          <w:sz w:val="20"/>
          <w:szCs w:val="20"/>
        </w:rPr>
        <w:t xml:space="preserve">ee </w:t>
      </w:r>
      <w:proofErr w:type="spellStart"/>
      <w:r w:rsidRPr="00B756A7">
        <w:rPr>
          <w:i/>
          <w:iCs/>
          <w:sz w:val="20"/>
          <w:szCs w:val="20"/>
          <w:lang w:val="en-HK"/>
        </w:rPr>
        <w:t>Thanakhorn</w:t>
      </w:r>
      <w:proofErr w:type="spellEnd"/>
      <w:r w:rsidRPr="00B756A7">
        <w:rPr>
          <w:i/>
          <w:iCs/>
          <w:sz w:val="20"/>
          <w:szCs w:val="20"/>
          <w:lang w:val="en-HK"/>
        </w:rPr>
        <w:t xml:space="preserve"> </w:t>
      </w:r>
      <w:proofErr w:type="spellStart"/>
      <w:r w:rsidRPr="00B756A7">
        <w:rPr>
          <w:i/>
          <w:iCs/>
          <w:sz w:val="20"/>
          <w:szCs w:val="20"/>
          <w:lang w:val="en-HK"/>
        </w:rPr>
        <w:t>Kasikorn</w:t>
      </w:r>
      <w:proofErr w:type="spellEnd"/>
      <w:r w:rsidRPr="00B756A7">
        <w:rPr>
          <w:i/>
          <w:iCs/>
          <w:sz w:val="20"/>
          <w:szCs w:val="20"/>
          <w:lang w:val="en-HK"/>
        </w:rPr>
        <w:t xml:space="preserve"> v Akai Holdings Ltd </w:t>
      </w:r>
      <w:r w:rsidRPr="00B756A7">
        <w:rPr>
          <w:sz w:val="20"/>
          <w:szCs w:val="20"/>
          <w:lang w:val="en-HK"/>
        </w:rPr>
        <w:t xml:space="preserve">(2013)13 HKCFAR </w:t>
      </w:r>
    </w:p>
    <w:p w14:paraId="5CBA29DB" w14:textId="5537E1E3" w:rsidR="00BC0079" w:rsidRPr="00B756A7" w:rsidRDefault="00BC0079" w:rsidP="00B756A7">
      <w:pPr>
        <w:pStyle w:val="2"/>
        <w:spacing w:line="276" w:lineRule="auto"/>
        <w:rPr>
          <w:sz w:val="20"/>
          <w:szCs w:val="20"/>
        </w:rPr>
      </w:pPr>
      <w:bookmarkStart w:id="92" w:name="_Toc197204584"/>
      <w:r w:rsidRPr="00B756A7">
        <w:rPr>
          <w:sz w:val="20"/>
          <w:szCs w:val="20"/>
        </w:rPr>
        <w:t>E</w:t>
      </w:r>
      <w:r w:rsidRPr="00B756A7">
        <w:rPr>
          <w:rFonts w:hint="eastAsia"/>
          <w:sz w:val="20"/>
          <w:szCs w:val="20"/>
        </w:rPr>
        <w:t>ffects of Apparent Authority</w:t>
      </w:r>
      <w:r w:rsidR="00E202E8" w:rsidRPr="00B756A7">
        <w:rPr>
          <w:rFonts w:hint="eastAsia"/>
          <w:sz w:val="20"/>
          <w:szCs w:val="20"/>
        </w:rPr>
        <w:t xml:space="preserve"> </w:t>
      </w:r>
      <w:r w:rsidR="00E202E8" w:rsidRPr="00B756A7">
        <w:rPr>
          <w:rFonts w:hint="eastAsia"/>
          <w:sz w:val="20"/>
          <w:szCs w:val="20"/>
        </w:rPr>
        <w:t>表见代理的法律效果</w:t>
      </w:r>
      <w:bookmarkEnd w:id="92"/>
    </w:p>
    <w:p w14:paraId="70AFA541" w14:textId="62B52745" w:rsidR="00BC0079" w:rsidRPr="00B756A7" w:rsidRDefault="00BC0079" w:rsidP="00B756A7">
      <w:pPr>
        <w:pStyle w:val="a0"/>
        <w:spacing w:line="276" w:lineRule="auto"/>
        <w:rPr>
          <w:sz w:val="20"/>
          <w:szCs w:val="20"/>
        </w:rPr>
      </w:pPr>
      <w:r w:rsidRPr="00B756A7">
        <w:rPr>
          <w:sz w:val="20"/>
          <w:szCs w:val="20"/>
        </w:rPr>
        <w:t>A</w:t>
      </w:r>
      <w:r w:rsidRPr="00B756A7">
        <w:rPr>
          <w:rFonts w:hint="eastAsia"/>
          <w:sz w:val="20"/>
          <w:szCs w:val="20"/>
        </w:rPr>
        <w:t>pparent authority can operate to create authority</w:t>
      </w:r>
    </w:p>
    <w:p w14:paraId="46D70C2E" w14:textId="46D9514E" w:rsidR="00BC0079" w:rsidRPr="00B756A7" w:rsidRDefault="00BC0079" w:rsidP="00B756A7">
      <w:pPr>
        <w:pStyle w:val="a0"/>
        <w:numPr>
          <w:ilvl w:val="0"/>
          <w:numId w:val="68"/>
        </w:numPr>
        <w:spacing w:line="276" w:lineRule="auto"/>
        <w:rPr>
          <w:sz w:val="20"/>
          <w:szCs w:val="20"/>
        </w:rPr>
      </w:pPr>
      <w:r w:rsidRPr="00B756A7">
        <w:rPr>
          <w:sz w:val="20"/>
          <w:szCs w:val="20"/>
        </w:rPr>
        <w:t>where there was none before;</w:t>
      </w:r>
      <w:r w:rsidR="00E202E8" w:rsidRPr="00B756A7">
        <w:rPr>
          <w:rFonts w:hint="eastAsia"/>
          <w:sz w:val="20"/>
          <w:szCs w:val="20"/>
        </w:rPr>
        <w:t xml:space="preserve"> </w:t>
      </w:r>
      <w:r w:rsidR="00E202E8" w:rsidRPr="00B756A7">
        <w:rPr>
          <w:rFonts w:hint="eastAsia"/>
          <w:sz w:val="20"/>
          <w:szCs w:val="20"/>
        </w:rPr>
        <w:t>创设本来没有的授权</w:t>
      </w:r>
    </w:p>
    <w:p w14:paraId="42FB0E30" w14:textId="626D859F" w:rsidR="00BC0079" w:rsidRPr="00B756A7" w:rsidRDefault="00BC0079" w:rsidP="00B756A7">
      <w:pPr>
        <w:pStyle w:val="a0"/>
        <w:numPr>
          <w:ilvl w:val="0"/>
          <w:numId w:val="68"/>
        </w:numPr>
        <w:spacing w:line="276" w:lineRule="auto"/>
        <w:rPr>
          <w:sz w:val="20"/>
          <w:szCs w:val="20"/>
        </w:rPr>
      </w:pPr>
      <w:r w:rsidRPr="00B756A7">
        <w:rPr>
          <w:sz w:val="20"/>
          <w:szCs w:val="20"/>
        </w:rPr>
        <w:t>to enlarge an agent</w:t>
      </w:r>
      <w:proofErr w:type="gramStart"/>
      <w:r w:rsidRPr="00B756A7">
        <w:rPr>
          <w:sz w:val="20"/>
          <w:szCs w:val="20"/>
        </w:rPr>
        <w:t>’</w:t>
      </w:r>
      <w:proofErr w:type="gramEnd"/>
      <w:r w:rsidRPr="00B756A7">
        <w:rPr>
          <w:sz w:val="20"/>
          <w:szCs w:val="20"/>
        </w:rPr>
        <w:t xml:space="preserve">s actual authority; </w:t>
      </w:r>
      <w:r w:rsidR="00E202E8" w:rsidRPr="00B756A7">
        <w:rPr>
          <w:rFonts w:hint="eastAsia"/>
          <w:sz w:val="20"/>
          <w:szCs w:val="20"/>
        </w:rPr>
        <w:t>扩大实际授权</w:t>
      </w:r>
    </w:p>
    <w:p w14:paraId="345C1A3C" w14:textId="49EF7CC9" w:rsidR="00BC0079" w:rsidRPr="00B756A7" w:rsidRDefault="00BC0079" w:rsidP="00B756A7">
      <w:pPr>
        <w:pStyle w:val="a0"/>
        <w:numPr>
          <w:ilvl w:val="0"/>
          <w:numId w:val="68"/>
        </w:numPr>
        <w:spacing w:line="276" w:lineRule="auto"/>
        <w:rPr>
          <w:sz w:val="20"/>
          <w:szCs w:val="20"/>
        </w:rPr>
      </w:pPr>
      <w:r w:rsidRPr="00B756A7">
        <w:rPr>
          <w:sz w:val="20"/>
          <w:szCs w:val="20"/>
        </w:rPr>
        <w:t>to clothe an agent with authority where he usually would have actual authority but for the existence of a restriction unknown to third party;</w:t>
      </w:r>
      <w:r w:rsidR="00E202E8" w:rsidRPr="00B756A7">
        <w:rPr>
          <w:rFonts w:hint="eastAsia"/>
          <w:sz w:val="20"/>
          <w:szCs w:val="20"/>
        </w:rPr>
        <w:t xml:space="preserve"> </w:t>
      </w:r>
      <w:r w:rsidR="00E202E8" w:rsidRPr="00B756A7">
        <w:rPr>
          <w:rFonts w:hint="eastAsia"/>
          <w:sz w:val="20"/>
          <w:szCs w:val="20"/>
        </w:rPr>
        <w:t>为</w:t>
      </w:r>
      <w:r w:rsidR="00E202E8" w:rsidRPr="00B756A7">
        <w:rPr>
          <w:rFonts w:hint="eastAsia"/>
          <w:sz w:val="20"/>
          <w:szCs w:val="20"/>
        </w:rPr>
        <w:t>agent</w:t>
      </w:r>
      <w:r w:rsidR="00E202E8" w:rsidRPr="00B756A7">
        <w:rPr>
          <w:rFonts w:hint="eastAsia"/>
          <w:sz w:val="20"/>
          <w:szCs w:val="20"/>
        </w:rPr>
        <w:t>通常拥有但实际存在限制且</w:t>
      </w:r>
      <w:r w:rsidR="00E202E8" w:rsidRPr="00B756A7">
        <w:rPr>
          <w:rFonts w:hint="eastAsia"/>
          <w:sz w:val="20"/>
          <w:szCs w:val="20"/>
        </w:rPr>
        <w:t>TP</w:t>
      </w:r>
      <w:r w:rsidR="00E202E8" w:rsidRPr="00B756A7">
        <w:rPr>
          <w:rFonts w:hint="eastAsia"/>
          <w:sz w:val="20"/>
          <w:szCs w:val="20"/>
        </w:rPr>
        <w:t>不知的权力披上权利外观外衣</w:t>
      </w:r>
    </w:p>
    <w:p w14:paraId="400F67E9" w14:textId="0A5EED81" w:rsidR="00BC0079" w:rsidRPr="00B756A7" w:rsidRDefault="00BC0079" w:rsidP="00B756A7">
      <w:pPr>
        <w:pStyle w:val="a0"/>
        <w:numPr>
          <w:ilvl w:val="0"/>
          <w:numId w:val="68"/>
        </w:numPr>
        <w:spacing w:after="240" w:line="276" w:lineRule="auto"/>
        <w:rPr>
          <w:sz w:val="20"/>
          <w:szCs w:val="20"/>
        </w:rPr>
      </w:pPr>
      <w:r w:rsidRPr="00B756A7">
        <w:rPr>
          <w:sz w:val="20"/>
          <w:szCs w:val="20"/>
        </w:rPr>
        <w:t>to extend an agent authorities beyond termination of the agency relationship</w:t>
      </w:r>
      <w:r w:rsidR="00E202E8" w:rsidRPr="00B756A7">
        <w:rPr>
          <w:rFonts w:hint="eastAsia"/>
          <w:sz w:val="20"/>
          <w:szCs w:val="20"/>
        </w:rPr>
        <w:t xml:space="preserve"> </w:t>
      </w:r>
      <w:r w:rsidR="00E202E8" w:rsidRPr="00B756A7">
        <w:rPr>
          <w:rFonts w:hint="eastAsia"/>
          <w:sz w:val="20"/>
          <w:szCs w:val="20"/>
        </w:rPr>
        <w:t>延伸授权至代理关系终止</w:t>
      </w:r>
    </w:p>
    <w:p w14:paraId="33160C20" w14:textId="34B79DA8" w:rsidR="00D8655F" w:rsidRPr="00B756A7" w:rsidRDefault="00D8655F" w:rsidP="00B756A7">
      <w:pPr>
        <w:pStyle w:val="2"/>
        <w:spacing w:line="276" w:lineRule="auto"/>
        <w:rPr>
          <w:sz w:val="20"/>
          <w:szCs w:val="20"/>
        </w:rPr>
      </w:pPr>
      <w:bookmarkStart w:id="93" w:name="_Toc197204585"/>
      <w:r w:rsidRPr="00B756A7">
        <w:rPr>
          <w:rFonts w:hint="eastAsia"/>
          <w:sz w:val="20"/>
          <w:szCs w:val="20"/>
        </w:rPr>
        <w:t>Ratification</w:t>
      </w:r>
      <w:r w:rsidR="0056143C" w:rsidRPr="00B756A7">
        <w:rPr>
          <w:rFonts w:hint="eastAsia"/>
          <w:sz w:val="20"/>
          <w:szCs w:val="20"/>
        </w:rPr>
        <w:t xml:space="preserve"> </w:t>
      </w:r>
      <w:r w:rsidR="0056143C" w:rsidRPr="00B756A7">
        <w:rPr>
          <w:rFonts w:hint="eastAsia"/>
          <w:sz w:val="20"/>
          <w:szCs w:val="20"/>
        </w:rPr>
        <w:t>追认</w:t>
      </w:r>
      <w:bookmarkEnd w:id="93"/>
    </w:p>
    <w:p w14:paraId="025E32AD" w14:textId="5E8812D4" w:rsidR="00D8655F" w:rsidRPr="00B756A7" w:rsidRDefault="0020049F" w:rsidP="00B756A7">
      <w:pPr>
        <w:pStyle w:val="a0"/>
        <w:spacing w:line="276" w:lineRule="auto"/>
        <w:rPr>
          <w:sz w:val="20"/>
          <w:szCs w:val="20"/>
        </w:rPr>
      </w:pPr>
      <w:r w:rsidRPr="00B756A7">
        <w:rPr>
          <w:rFonts w:hint="eastAsia"/>
          <w:sz w:val="20"/>
          <w:szCs w:val="20"/>
        </w:rPr>
        <w:t xml:space="preserve">Doctrine of ratification: </w:t>
      </w:r>
      <w:r w:rsidRPr="00B756A7">
        <w:rPr>
          <w:sz w:val="20"/>
          <w:szCs w:val="20"/>
          <w:lang w:val="en-HK"/>
        </w:rPr>
        <w:t>“</w:t>
      </w:r>
      <w:r w:rsidRPr="00B756A7">
        <w:rPr>
          <w:i/>
          <w:iCs/>
          <w:sz w:val="20"/>
          <w:szCs w:val="20"/>
          <w:lang w:val="en-HK"/>
        </w:rPr>
        <w:t xml:space="preserve">That </w:t>
      </w:r>
      <w:r w:rsidRPr="00B756A7">
        <w:rPr>
          <w:i/>
          <w:iCs/>
          <w:sz w:val="20"/>
          <w:szCs w:val="20"/>
          <w:u w:val="single"/>
          <w:lang w:val="en-HK"/>
        </w:rPr>
        <w:t>an act done, for another</w:t>
      </w:r>
      <w:r w:rsidRPr="00B756A7">
        <w:rPr>
          <w:i/>
          <w:iCs/>
          <w:sz w:val="20"/>
          <w:szCs w:val="20"/>
          <w:lang w:val="en-HK"/>
        </w:rPr>
        <w:t xml:space="preserve">, by a person, not assuming to act for himself, but for such other person, though </w:t>
      </w:r>
      <w:r w:rsidRPr="00B756A7">
        <w:rPr>
          <w:i/>
          <w:iCs/>
          <w:sz w:val="20"/>
          <w:szCs w:val="20"/>
          <w:u w:val="single"/>
          <w:lang w:val="en-HK"/>
        </w:rPr>
        <w:t xml:space="preserve">without any precedent authority </w:t>
      </w:r>
      <w:r w:rsidRPr="00B756A7">
        <w:rPr>
          <w:i/>
          <w:iCs/>
          <w:sz w:val="20"/>
          <w:szCs w:val="20"/>
          <w:lang w:val="en-HK"/>
        </w:rPr>
        <w:t xml:space="preserve">(pre-act) whatever, </w:t>
      </w:r>
      <w:r w:rsidRPr="00B756A7">
        <w:rPr>
          <w:i/>
          <w:iCs/>
          <w:sz w:val="20"/>
          <w:szCs w:val="20"/>
          <w:u w:val="single"/>
          <w:lang w:val="en-HK"/>
        </w:rPr>
        <w:t>becomes the act of the principal</w:t>
      </w:r>
      <w:r w:rsidRPr="00B756A7">
        <w:rPr>
          <w:i/>
          <w:iCs/>
          <w:sz w:val="20"/>
          <w:szCs w:val="20"/>
          <w:lang w:val="en-HK"/>
        </w:rPr>
        <w:t xml:space="preserve">, </w:t>
      </w:r>
      <w:r w:rsidRPr="00B756A7">
        <w:rPr>
          <w:i/>
          <w:iCs/>
          <w:sz w:val="20"/>
          <w:szCs w:val="20"/>
          <w:u w:val="single"/>
          <w:lang w:val="en-HK"/>
        </w:rPr>
        <w:t>if subsequently ratified by him</w:t>
      </w:r>
      <w:r w:rsidRPr="00B756A7">
        <w:rPr>
          <w:i/>
          <w:iCs/>
          <w:sz w:val="20"/>
          <w:szCs w:val="20"/>
          <w:lang w:val="en-HK"/>
        </w:rPr>
        <w:t>, is the known and well-established rule of law. In that case the principal is bound by the act, whether it be for his detriment or his advantage, and whether it be founded on a tort or on a contract, to the same effect as by, and with all the consequences which follow from, the same act done by his previous authority</w:t>
      </w:r>
      <w:r w:rsidRPr="00B756A7">
        <w:rPr>
          <w:sz w:val="20"/>
          <w:szCs w:val="20"/>
          <w:lang w:val="en-HK"/>
        </w:rPr>
        <w:t>”</w:t>
      </w:r>
      <w:r w:rsidR="0056143C" w:rsidRPr="00B756A7">
        <w:rPr>
          <w:rFonts w:hint="eastAsia"/>
          <w:sz w:val="20"/>
          <w:szCs w:val="20"/>
          <w:lang w:val="en-HK"/>
        </w:rPr>
        <w:t xml:space="preserve">. </w:t>
      </w:r>
      <w:r w:rsidR="0056143C" w:rsidRPr="00B756A7">
        <w:rPr>
          <w:sz w:val="20"/>
          <w:szCs w:val="20"/>
          <w:lang w:val="en-HK"/>
        </w:rPr>
        <w:t>S</w:t>
      </w:r>
      <w:r w:rsidR="0056143C" w:rsidRPr="00B756A7">
        <w:rPr>
          <w:rFonts w:hint="eastAsia"/>
          <w:sz w:val="20"/>
          <w:szCs w:val="20"/>
          <w:lang w:val="en-HK"/>
        </w:rPr>
        <w:t xml:space="preserve">ee </w:t>
      </w:r>
      <w:r w:rsidRPr="00B756A7">
        <w:rPr>
          <w:i/>
          <w:iCs/>
          <w:sz w:val="20"/>
          <w:szCs w:val="20"/>
          <w:lang w:val="en-HK"/>
        </w:rPr>
        <w:t xml:space="preserve">Wilson v. </w:t>
      </w:r>
      <w:proofErr w:type="spellStart"/>
      <w:r w:rsidRPr="00B756A7">
        <w:rPr>
          <w:i/>
          <w:iCs/>
          <w:sz w:val="20"/>
          <w:szCs w:val="20"/>
          <w:lang w:val="en-HK"/>
        </w:rPr>
        <w:t>Tumman</w:t>
      </w:r>
      <w:proofErr w:type="spellEnd"/>
      <w:r w:rsidRPr="00B756A7">
        <w:rPr>
          <w:i/>
          <w:iCs/>
          <w:sz w:val="20"/>
          <w:szCs w:val="20"/>
          <w:lang w:val="en-HK"/>
        </w:rPr>
        <w:t xml:space="preserve"> </w:t>
      </w:r>
      <w:r w:rsidRPr="00B756A7">
        <w:rPr>
          <w:sz w:val="20"/>
          <w:szCs w:val="20"/>
          <w:lang w:val="en-HK"/>
        </w:rPr>
        <w:t>(1843)</w:t>
      </w:r>
      <w:r w:rsidR="0056143C" w:rsidRPr="00B756A7">
        <w:rPr>
          <w:rFonts w:hint="eastAsia"/>
          <w:sz w:val="20"/>
          <w:szCs w:val="20"/>
          <w:lang w:val="en-HK"/>
        </w:rPr>
        <w:t xml:space="preserve"> </w:t>
      </w:r>
      <w:r w:rsidR="0056143C" w:rsidRPr="00B756A7">
        <w:rPr>
          <w:rFonts w:hint="eastAsia"/>
          <w:sz w:val="20"/>
          <w:szCs w:val="20"/>
        </w:rPr>
        <w:t>委托人对代理人未经授权的行为进行事后追认，使其具有法律约束力。</w:t>
      </w:r>
    </w:p>
    <w:p w14:paraId="183D3D68" w14:textId="77777777" w:rsidR="0086282C" w:rsidRPr="00B756A7" w:rsidRDefault="0086282C" w:rsidP="00B756A7">
      <w:pPr>
        <w:pStyle w:val="a0"/>
        <w:spacing w:line="276" w:lineRule="auto"/>
        <w:rPr>
          <w:sz w:val="20"/>
          <w:szCs w:val="20"/>
        </w:rPr>
      </w:pPr>
      <w:r w:rsidRPr="00B756A7">
        <w:rPr>
          <w:sz w:val="20"/>
          <w:szCs w:val="20"/>
        </w:rPr>
        <w:t>C</w:t>
      </w:r>
      <w:r w:rsidRPr="00B756A7">
        <w:rPr>
          <w:rFonts w:hint="eastAsia"/>
          <w:sz w:val="20"/>
          <w:szCs w:val="20"/>
        </w:rPr>
        <w:t>ore elements:</w:t>
      </w:r>
    </w:p>
    <w:p w14:paraId="3AEB0A5D" w14:textId="1AF077A1" w:rsidR="00CD064F" w:rsidRPr="00B756A7" w:rsidRDefault="0086282C" w:rsidP="00B756A7">
      <w:pPr>
        <w:pStyle w:val="a"/>
        <w:numPr>
          <w:ilvl w:val="0"/>
          <w:numId w:val="75"/>
        </w:numPr>
        <w:spacing w:line="276" w:lineRule="auto"/>
        <w:rPr>
          <w:sz w:val="20"/>
          <w:szCs w:val="20"/>
        </w:rPr>
      </w:pPr>
      <w:r w:rsidRPr="00B756A7">
        <w:rPr>
          <w:sz w:val="20"/>
          <w:szCs w:val="20"/>
        </w:rPr>
        <w:t>T</w:t>
      </w:r>
      <w:r w:rsidRPr="00B756A7">
        <w:rPr>
          <w:rFonts w:hint="eastAsia"/>
          <w:sz w:val="20"/>
          <w:szCs w:val="20"/>
        </w:rPr>
        <w:t xml:space="preserve">he agent must have purported to </w:t>
      </w:r>
      <w:r w:rsidRPr="00B756A7">
        <w:rPr>
          <w:rFonts w:hint="eastAsia"/>
          <w:b/>
          <w:bCs/>
          <w:sz w:val="20"/>
          <w:szCs w:val="20"/>
        </w:rPr>
        <w:t>act on behalf of the principal</w:t>
      </w:r>
      <w:r w:rsidRPr="00B756A7">
        <w:rPr>
          <w:rFonts w:hint="eastAsia"/>
          <w:sz w:val="20"/>
          <w:szCs w:val="20"/>
        </w:rPr>
        <w:t xml:space="preserve">. </w:t>
      </w:r>
      <w:r w:rsidR="00CD064F" w:rsidRPr="00B756A7">
        <w:rPr>
          <w:sz w:val="20"/>
          <w:szCs w:val="20"/>
        </w:rPr>
        <w:t>S</w:t>
      </w:r>
      <w:r w:rsidR="00CD064F" w:rsidRPr="00B756A7">
        <w:rPr>
          <w:rFonts w:hint="eastAsia"/>
          <w:sz w:val="20"/>
          <w:szCs w:val="20"/>
        </w:rPr>
        <w:t xml:space="preserve">ee </w:t>
      </w:r>
      <w:r w:rsidR="00CD064F" w:rsidRPr="00B756A7">
        <w:rPr>
          <w:i/>
          <w:iCs/>
          <w:sz w:val="20"/>
          <w:szCs w:val="20"/>
        </w:rPr>
        <w:t xml:space="preserve">Keighley </w:t>
      </w:r>
      <w:proofErr w:type="spellStart"/>
      <w:r w:rsidR="00CD064F" w:rsidRPr="00B756A7">
        <w:rPr>
          <w:i/>
          <w:iCs/>
          <w:sz w:val="20"/>
          <w:szCs w:val="20"/>
        </w:rPr>
        <w:t>Maxsted</w:t>
      </w:r>
      <w:proofErr w:type="spellEnd"/>
      <w:r w:rsidR="00CD064F" w:rsidRPr="00B756A7">
        <w:rPr>
          <w:i/>
          <w:iCs/>
          <w:sz w:val="20"/>
          <w:szCs w:val="20"/>
        </w:rPr>
        <w:t xml:space="preserve"> v Durant </w:t>
      </w:r>
      <w:r w:rsidR="00CD064F" w:rsidRPr="00B756A7">
        <w:rPr>
          <w:sz w:val="20"/>
          <w:szCs w:val="20"/>
        </w:rPr>
        <w:t>[1901]</w:t>
      </w:r>
    </w:p>
    <w:p w14:paraId="4FBC5175" w14:textId="0E4EF386" w:rsidR="00CD064F" w:rsidRPr="00B756A7" w:rsidRDefault="00CB135D" w:rsidP="00B756A7">
      <w:pPr>
        <w:pStyle w:val="a0"/>
        <w:numPr>
          <w:ilvl w:val="0"/>
          <w:numId w:val="72"/>
        </w:numPr>
        <w:spacing w:line="276" w:lineRule="auto"/>
        <w:rPr>
          <w:sz w:val="20"/>
          <w:szCs w:val="20"/>
        </w:rPr>
      </w:pPr>
      <w:r w:rsidRPr="00B756A7">
        <w:rPr>
          <w:rFonts w:hint="eastAsia"/>
          <w:sz w:val="20"/>
          <w:szCs w:val="20"/>
        </w:rPr>
        <w:t>P</w:t>
      </w:r>
      <w:r w:rsidRPr="00B756A7">
        <w:rPr>
          <w:rFonts w:hint="eastAsia"/>
          <w:sz w:val="20"/>
          <w:szCs w:val="20"/>
        </w:rPr>
        <w:t>委托代理人按特定价格购买小麦，代理人未能以约定价格成交，遂以个人名义与</w:t>
      </w:r>
      <w:r w:rsidRPr="00B756A7">
        <w:rPr>
          <w:rFonts w:hint="eastAsia"/>
          <w:sz w:val="20"/>
          <w:szCs w:val="20"/>
        </w:rPr>
        <w:t>D</w:t>
      </w:r>
      <w:r w:rsidRPr="00B756A7">
        <w:rPr>
          <w:rFonts w:hint="eastAsia"/>
          <w:sz w:val="20"/>
          <w:szCs w:val="20"/>
        </w:rPr>
        <w:t>以更高价格购买，但未告知</w:t>
      </w:r>
      <w:r w:rsidRPr="00B756A7">
        <w:rPr>
          <w:rFonts w:hint="eastAsia"/>
          <w:sz w:val="20"/>
          <w:szCs w:val="20"/>
        </w:rPr>
        <w:t>P. P</w:t>
      </w:r>
      <w:r w:rsidRPr="00B756A7">
        <w:rPr>
          <w:rFonts w:hint="eastAsia"/>
          <w:sz w:val="20"/>
          <w:szCs w:val="20"/>
        </w:rPr>
        <w:t>一开始追认，后因价格过高反悔。</w:t>
      </w:r>
    </w:p>
    <w:p w14:paraId="526CC3BB" w14:textId="2493B862" w:rsidR="00F36340" w:rsidRPr="00B756A7" w:rsidRDefault="00F36340" w:rsidP="00B756A7">
      <w:pPr>
        <w:pStyle w:val="a0"/>
        <w:numPr>
          <w:ilvl w:val="0"/>
          <w:numId w:val="72"/>
        </w:numPr>
        <w:spacing w:line="276" w:lineRule="auto"/>
        <w:rPr>
          <w:sz w:val="20"/>
          <w:szCs w:val="20"/>
        </w:rPr>
      </w:pPr>
      <w:r w:rsidRPr="00B756A7">
        <w:rPr>
          <w:rFonts w:hint="eastAsia"/>
          <w:sz w:val="20"/>
          <w:szCs w:val="20"/>
        </w:rPr>
        <w:t xml:space="preserve">Held: </w:t>
      </w:r>
      <w:r w:rsidRPr="00B756A7">
        <w:rPr>
          <w:sz w:val="20"/>
          <w:szCs w:val="20"/>
        </w:rPr>
        <w:t>No ratification in law of the contract</w:t>
      </w:r>
      <w:r w:rsidRPr="00B756A7">
        <w:rPr>
          <w:rFonts w:hint="eastAsia"/>
          <w:sz w:val="20"/>
          <w:szCs w:val="20"/>
        </w:rPr>
        <w:t xml:space="preserve">. </w:t>
      </w:r>
      <w:r w:rsidRPr="00B756A7">
        <w:rPr>
          <w:sz w:val="20"/>
          <w:szCs w:val="20"/>
        </w:rPr>
        <w:t>An undisclosed principal can’t ratify a contract.</w:t>
      </w:r>
      <w:r w:rsidRPr="00B756A7">
        <w:rPr>
          <w:rFonts w:hint="eastAsia"/>
          <w:sz w:val="20"/>
          <w:szCs w:val="20"/>
        </w:rPr>
        <w:t xml:space="preserve"> </w:t>
      </w:r>
      <w:r w:rsidRPr="00B756A7">
        <w:rPr>
          <w:sz w:val="20"/>
          <w:szCs w:val="20"/>
        </w:rPr>
        <w:t>未披露委托人的情况下，追认需以代理人事前实际授权为前提。</w:t>
      </w:r>
      <w:r w:rsidRPr="00B756A7">
        <w:rPr>
          <w:rStyle w:val="af2"/>
          <w:sz w:val="20"/>
          <w:szCs w:val="20"/>
        </w:rPr>
        <w:footnoteReference w:id="8"/>
      </w:r>
      <w:r w:rsidR="005F6CEC" w:rsidRPr="00B756A7">
        <w:rPr>
          <w:rFonts w:hint="eastAsia"/>
          <w:sz w:val="20"/>
          <w:szCs w:val="20"/>
        </w:rPr>
        <w:t>P</w:t>
      </w:r>
      <w:r w:rsidR="005F6CEC" w:rsidRPr="00B756A7">
        <w:rPr>
          <w:rFonts w:hint="eastAsia"/>
          <w:sz w:val="20"/>
          <w:szCs w:val="20"/>
        </w:rPr>
        <w:t>无实际授权，因此不能追认。</w:t>
      </w:r>
    </w:p>
    <w:p w14:paraId="16EC58E2" w14:textId="375F2EF3" w:rsidR="005F6CEC" w:rsidRPr="00B756A7" w:rsidRDefault="005F6CEC" w:rsidP="00B756A7">
      <w:pPr>
        <w:pStyle w:val="a"/>
        <w:spacing w:line="276" w:lineRule="auto"/>
        <w:rPr>
          <w:sz w:val="20"/>
          <w:szCs w:val="20"/>
        </w:rPr>
      </w:pPr>
      <w:r w:rsidRPr="00B756A7">
        <w:rPr>
          <w:sz w:val="20"/>
          <w:szCs w:val="20"/>
        </w:rPr>
        <w:t>T</w:t>
      </w:r>
      <w:r w:rsidRPr="00B756A7">
        <w:rPr>
          <w:rFonts w:hint="eastAsia"/>
          <w:sz w:val="20"/>
          <w:szCs w:val="20"/>
        </w:rPr>
        <w:t xml:space="preserve">he act must be something </w:t>
      </w:r>
      <w:r w:rsidRPr="00B756A7">
        <w:rPr>
          <w:sz w:val="20"/>
          <w:szCs w:val="20"/>
        </w:rPr>
        <w:t>that</w:t>
      </w:r>
      <w:r w:rsidRPr="00B756A7">
        <w:rPr>
          <w:rFonts w:hint="eastAsia"/>
          <w:sz w:val="20"/>
          <w:szCs w:val="20"/>
        </w:rPr>
        <w:t xml:space="preserve"> the principal could have </w:t>
      </w:r>
      <w:r w:rsidRPr="00B756A7">
        <w:rPr>
          <w:sz w:val="20"/>
          <w:szCs w:val="20"/>
        </w:rPr>
        <w:t>authorized</w:t>
      </w:r>
      <w:r w:rsidRPr="00B756A7">
        <w:rPr>
          <w:rFonts w:hint="eastAsia"/>
          <w:sz w:val="20"/>
          <w:szCs w:val="20"/>
        </w:rPr>
        <w:t xml:space="preserve"> </w:t>
      </w:r>
      <w:r w:rsidRPr="00B756A7">
        <w:rPr>
          <w:rFonts w:hint="eastAsia"/>
          <w:b/>
          <w:bCs/>
          <w:sz w:val="20"/>
          <w:szCs w:val="20"/>
        </w:rPr>
        <w:t>(legal capacity</w:t>
      </w:r>
      <w:r w:rsidRPr="00B756A7">
        <w:rPr>
          <w:rFonts w:hint="eastAsia"/>
          <w:sz w:val="20"/>
          <w:szCs w:val="20"/>
        </w:rPr>
        <w:t>)</w:t>
      </w:r>
      <w:r w:rsidR="00635181" w:rsidRPr="00B756A7">
        <w:rPr>
          <w:rFonts w:hint="eastAsia"/>
          <w:sz w:val="20"/>
          <w:szCs w:val="20"/>
        </w:rPr>
        <w:t xml:space="preserve">. </w:t>
      </w:r>
      <w:r w:rsidR="00635181" w:rsidRPr="00B756A7">
        <w:rPr>
          <w:sz w:val="20"/>
          <w:szCs w:val="20"/>
        </w:rPr>
        <w:t>S</w:t>
      </w:r>
      <w:r w:rsidR="00635181" w:rsidRPr="00B756A7">
        <w:rPr>
          <w:rFonts w:hint="eastAsia"/>
          <w:sz w:val="20"/>
          <w:szCs w:val="20"/>
        </w:rPr>
        <w:t xml:space="preserve">ee </w:t>
      </w:r>
      <w:r w:rsidR="00635181" w:rsidRPr="00B756A7">
        <w:rPr>
          <w:i/>
          <w:iCs/>
          <w:sz w:val="20"/>
          <w:szCs w:val="20"/>
        </w:rPr>
        <w:t xml:space="preserve">Kelner v Baxter </w:t>
      </w:r>
    </w:p>
    <w:p w14:paraId="549753CA" w14:textId="322D2A16" w:rsidR="00EE5D49" w:rsidRPr="00B756A7" w:rsidRDefault="00EE5D49" w:rsidP="00B756A7">
      <w:pPr>
        <w:pStyle w:val="a0"/>
        <w:numPr>
          <w:ilvl w:val="0"/>
          <w:numId w:val="74"/>
        </w:numPr>
        <w:spacing w:line="276" w:lineRule="auto"/>
        <w:rPr>
          <w:sz w:val="20"/>
          <w:szCs w:val="20"/>
        </w:rPr>
      </w:pPr>
      <w:r w:rsidRPr="00B756A7">
        <w:rPr>
          <w:rFonts w:hint="eastAsia"/>
          <w:sz w:val="20"/>
          <w:szCs w:val="20"/>
        </w:rPr>
        <w:t>授权时公司作为</w:t>
      </w:r>
      <w:r w:rsidRPr="00B756A7">
        <w:rPr>
          <w:rFonts w:hint="eastAsia"/>
          <w:sz w:val="20"/>
          <w:szCs w:val="20"/>
        </w:rPr>
        <w:t>principal</w:t>
      </w:r>
      <w:r w:rsidRPr="00B756A7">
        <w:rPr>
          <w:rFonts w:hint="eastAsia"/>
          <w:sz w:val="20"/>
          <w:szCs w:val="20"/>
        </w:rPr>
        <w:t>还未成立，</w:t>
      </w:r>
      <w:r w:rsidRPr="00B756A7">
        <w:rPr>
          <w:sz w:val="20"/>
          <w:szCs w:val="20"/>
        </w:rPr>
        <w:t>no legal capacity at the time of  contract.  So, a newly incorporated company cannot ratify a prior contract made by its promoters.</w:t>
      </w:r>
      <w:r w:rsidRPr="00B756A7">
        <w:rPr>
          <w:rFonts w:hint="eastAsia"/>
          <w:sz w:val="20"/>
          <w:szCs w:val="20"/>
        </w:rPr>
        <w:t xml:space="preserve"> </w:t>
      </w:r>
      <w:r w:rsidRPr="00B756A7">
        <w:rPr>
          <w:rFonts w:hint="eastAsia"/>
          <w:sz w:val="20"/>
          <w:szCs w:val="20"/>
        </w:rPr>
        <w:t>所以新成立的公司不能追认发起人订立的合同。</w:t>
      </w:r>
    </w:p>
    <w:p w14:paraId="655F6155" w14:textId="22D3C402" w:rsidR="00FE3932" w:rsidRPr="00B756A7" w:rsidRDefault="00FE3932" w:rsidP="00B756A7">
      <w:pPr>
        <w:pStyle w:val="a"/>
        <w:spacing w:line="276" w:lineRule="auto"/>
        <w:rPr>
          <w:sz w:val="20"/>
          <w:szCs w:val="20"/>
        </w:rPr>
      </w:pPr>
      <w:r w:rsidRPr="00B756A7">
        <w:rPr>
          <w:sz w:val="20"/>
          <w:szCs w:val="20"/>
          <w:lang w:val="en-HK"/>
        </w:rPr>
        <w:t>The principal must have full knowledge of the facts (material fact) at the time of ratification</w:t>
      </w:r>
      <w:r w:rsidR="009722A6" w:rsidRPr="00B756A7">
        <w:rPr>
          <w:rFonts w:hint="eastAsia"/>
          <w:sz w:val="20"/>
          <w:szCs w:val="20"/>
          <w:lang w:val="en-HK"/>
        </w:rPr>
        <w:t xml:space="preserve">. </w:t>
      </w:r>
      <w:r w:rsidR="009722A6" w:rsidRPr="00B756A7">
        <w:rPr>
          <w:rFonts w:hint="eastAsia"/>
          <w:sz w:val="20"/>
          <w:szCs w:val="20"/>
          <w:lang w:val="en-HK"/>
        </w:rPr>
        <w:t>要求</w:t>
      </w:r>
      <w:r w:rsidR="009722A6" w:rsidRPr="00B756A7">
        <w:rPr>
          <w:rFonts w:hint="eastAsia"/>
          <w:sz w:val="20"/>
          <w:szCs w:val="20"/>
          <w:lang w:val="en-HK"/>
        </w:rPr>
        <w:t>principal</w:t>
      </w:r>
      <w:r w:rsidR="009722A6" w:rsidRPr="00B756A7">
        <w:rPr>
          <w:rFonts w:hint="eastAsia"/>
          <w:sz w:val="20"/>
          <w:szCs w:val="20"/>
          <w:lang w:val="en-HK"/>
        </w:rPr>
        <w:t>追认时完全了解重要事实。</w:t>
      </w:r>
    </w:p>
    <w:p w14:paraId="169718F8" w14:textId="7D69F951" w:rsidR="002E73B3" w:rsidRPr="00B756A7" w:rsidRDefault="00FE3932" w:rsidP="00B756A7">
      <w:pPr>
        <w:pStyle w:val="a"/>
        <w:spacing w:line="276" w:lineRule="auto"/>
        <w:rPr>
          <w:sz w:val="20"/>
          <w:szCs w:val="20"/>
        </w:rPr>
      </w:pPr>
      <w:r w:rsidRPr="00B756A7">
        <w:rPr>
          <w:sz w:val="20"/>
          <w:szCs w:val="20"/>
          <w:lang w:val="en-HK"/>
        </w:rPr>
        <w:t>Clear manifestation (find an act which indicates) that the principal ratifies</w:t>
      </w:r>
      <w:r w:rsidR="009722A6" w:rsidRPr="00B756A7">
        <w:rPr>
          <w:rFonts w:hint="eastAsia"/>
          <w:sz w:val="20"/>
          <w:szCs w:val="20"/>
          <w:lang w:val="en-HK"/>
        </w:rPr>
        <w:t xml:space="preserve"> (</w:t>
      </w:r>
      <w:r w:rsidR="009722A6" w:rsidRPr="00B756A7">
        <w:rPr>
          <w:sz w:val="20"/>
          <w:szCs w:val="20"/>
          <w:lang w:val="en-HK"/>
        </w:rPr>
        <w:t>Notification is not required</w:t>
      </w:r>
      <w:r w:rsidR="009722A6" w:rsidRPr="00B756A7">
        <w:rPr>
          <w:rFonts w:hint="eastAsia"/>
          <w:sz w:val="20"/>
          <w:szCs w:val="20"/>
          <w:lang w:val="en-HK"/>
        </w:rPr>
        <w:t xml:space="preserve">). </w:t>
      </w:r>
      <w:r w:rsidR="009722A6" w:rsidRPr="00B756A7">
        <w:rPr>
          <w:rFonts w:hint="eastAsia"/>
          <w:sz w:val="20"/>
          <w:szCs w:val="20"/>
          <w:lang w:val="en-HK"/>
        </w:rPr>
        <w:t>要有明确的追认行为，不一定要通知。</w:t>
      </w:r>
    </w:p>
    <w:p w14:paraId="143B9576" w14:textId="4038DD36" w:rsidR="00917DCC" w:rsidRPr="00B756A7" w:rsidRDefault="00917DCC" w:rsidP="00B756A7">
      <w:pPr>
        <w:pStyle w:val="a0"/>
        <w:spacing w:line="276" w:lineRule="auto"/>
        <w:rPr>
          <w:sz w:val="20"/>
          <w:szCs w:val="20"/>
        </w:rPr>
      </w:pPr>
      <w:r w:rsidRPr="00B756A7">
        <w:rPr>
          <w:sz w:val="20"/>
          <w:szCs w:val="20"/>
        </w:rPr>
        <w:t>E</w:t>
      </w:r>
      <w:r w:rsidRPr="00B756A7">
        <w:rPr>
          <w:rFonts w:hint="eastAsia"/>
          <w:sz w:val="20"/>
          <w:szCs w:val="20"/>
        </w:rPr>
        <w:t>ffect of ratification:</w:t>
      </w:r>
    </w:p>
    <w:p w14:paraId="4109649D" w14:textId="69172428" w:rsidR="00FE41AF" w:rsidRPr="00B756A7" w:rsidRDefault="00F53EF1" w:rsidP="00B756A7">
      <w:pPr>
        <w:pStyle w:val="a0"/>
        <w:numPr>
          <w:ilvl w:val="0"/>
          <w:numId w:val="76"/>
        </w:numPr>
        <w:spacing w:line="276" w:lineRule="auto"/>
        <w:rPr>
          <w:sz w:val="20"/>
          <w:szCs w:val="20"/>
        </w:rPr>
      </w:pPr>
      <w:r w:rsidRPr="00B756A7">
        <w:rPr>
          <w:sz w:val="20"/>
          <w:szCs w:val="20"/>
        </w:rPr>
        <w:t>V</w:t>
      </w:r>
      <w:r w:rsidRPr="00B756A7">
        <w:rPr>
          <w:rFonts w:hint="eastAsia"/>
          <w:sz w:val="20"/>
          <w:szCs w:val="20"/>
        </w:rPr>
        <w:t xml:space="preserve">alidates the act </w:t>
      </w:r>
      <w:r w:rsidRPr="00B756A7">
        <w:rPr>
          <w:sz w:val="20"/>
          <w:szCs w:val="20"/>
        </w:rPr>
        <w:t>retrospectively</w:t>
      </w:r>
      <w:r w:rsidR="00DC4171" w:rsidRPr="00B756A7">
        <w:rPr>
          <w:rFonts w:hint="eastAsia"/>
          <w:sz w:val="20"/>
          <w:szCs w:val="20"/>
        </w:rPr>
        <w:t xml:space="preserve">. See </w:t>
      </w:r>
      <w:r w:rsidR="00DC4171" w:rsidRPr="00B756A7">
        <w:rPr>
          <w:i/>
          <w:iCs/>
          <w:sz w:val="20"/>
          <w:szCs w:val="20"/>
          <w:lang w:val="en-GB"/>
        </w:rPr>
        <w:t xml:space="preserve">Bolton Partners v. Lambert </w:t>
      </w:r>
      <w:r w:rsidR="00DC4171" w:rsidRPr="00B756A7">
        <w:rPr>
          <w:sz w:val="20"/>
          <w:szCs w:val="20"/>
          <w:lang w:val="en-GB"/>
        </w:rPr>
        <w:t>(1889)</w:t>
      </w:r>
      <w:r w:rsidR="00DC4171" w:rsidRPr="00B756A7">
        <w:rPr>
          <w:rFonts w:hint="eastAsia"/>
          <w:sz w:val="20"/>
          <w:szCs w:val="20"/>
          <w:lang w:val="en-GB"/>
        </w:rPr>
        <w:t xml:space="preserve"> </w:t>
      </w:r>
      <w:r w:rsidR="00A001A5" w:rsidRPr="00B756A7">
        <w:rPr>
          <w:sz w:val="20"/>
          <w:szCs w:val="20"/>
          <w:lang w:val="en-GB"/>
        </w:rPr>
        <w:t xml:space="preserve"> </w:t>
      </w:r>
      <w:r w:rsidR="00DC4171" w:rsidRPr="00B756A7">
        <w:rPr>
          <w:sz w:val="20"/>
          <w:szCs w:val="20"/>
        </w:rPr>
        <w:t>追认使代理人事先未经授权的接受要约行为</w:t>
      </w:r>
      <w:r w:rsidR="00DC4171" w:rsidRPr="00B756A7">
        <w:rPr>
          <w:rFonts w:hint="eastAsia"/>
          <w:sz w:val="20"/>
          <w:szCs w:val="20"/>
        </w:rPr>
        <w:t>溯及既往有效。</w:t>
      </w:r>
    </w:p>
    <w:p w14:paraId="36B67127" w14:textId="1E94BAC8" w:rsidR="00DC4171" w:rsidRPr="00B756A7" w:rsidRDefault="00DC4171" w:rsidP="00B756A7">
      <w:pPr>
        <w:pStyle w:val="a0"/>
        <w:numPr>
          <w:ilvl w:val="0"/>
          <w:numId w:val="76"/>
        </w:numPr>
        <w:spacing w:after="240" w:line="276" w:lineRule="auto"/>
        <w:rPr>
          <w:sz w:val="20"/>
          <w:szCs w:val="20"/>
        </w:rPr>
      </w:pPr>
      <w:r w:rsidRPr="00B756A7">
        <w:rPr>
          <w:sz w:val="20"/>
          <w:szCs w:val="20"/>
        </w:rPr>
        <w:t>I</w:t>
      </w:r>
      <w:r w:rsidRPr="00B756A7">
        <w:rPr>
          <w:rFonts w:hint="eastAsia"/>
          <w:sz w:val="20"/>
          <w:szCs w:val="20"/>
        </w:rPr>
        <w:t xml:space="preserve">neffective where the retrospective effect would be unfairly prejudicial to TP. </w:t>
      </w:r>
      <w:r w:rsidRPr="00B756A7">
        <w:rPr>
          <w:sz w:val="20"/>
          <w:szCs w:val="20"/>
        </w:rPr>
        <w:t>S</w:t>
      </w:r>
      <w:r w:rsidRPr="00B756A7">
        <w:rPr>
          <w:rFonts w:hint="eastAsia"/>
          <w:sz w:val="20"/>
          <w:szCs w:val="20"/>
        </w:rPr>
        <w:t xml:space="preserve">ee </w:t>
      </w:r>
      <w:r w:rsidRPr="00B756A7">
        <w:rPr>
          <w:i/>
          <w:iCs/>
          <w:sz w:val="20"/>
          <w:szCs w:val="20"/>
          <w:lang w:val="en-GB"/>
        </w:rPr>
        <w:t xml:space="preserve">Smith v Henniker-Major &amp; Co </w:t>
      </w:r>
      <w:r w:rsidRPr="00B756A7">
        <w:rPr>
          <w:sz w:val="20"/>
          <w:szCs w:val="20"/>
          <w:lang w:val="en-GB"/>
        </w:rPr>
        <w:t xml:space="preserve">[2003] </w:t>
      </w:r>
      <w:r w:rsidRPr="00B756A7">
        <w:rPr>
          <w:rFonts w:hint="eastAsia"/>
          <w:sz w:val="20"/>
          <w:szCs w:val="20"/>
          <w:lang w:val="en-GB"/>
        </w:rPr>
        <w:t>损害第三方利益时追认无效。</w:t>
      </w:r>
    </w:p>
    <w:p w14:paraId="1C502B65" w14:textId="5F143CFE" w:rsidR="005C01DB" w:rsidRPr="00B756A7" w:rsidRDefault="005C01DB" w:rsidP="00B756A7">
      <w:pPr>
        <w:pStyle w:val="2"/>
        <w:spacing w:line="276" w:lineRule="auto"/>
        <w:rPr>
          <w:sz w:val="20"/>
          <w:szCs w:val="20"/>
        </w:rPr>
      </w:pPr>
      <w:bookmarkStart w:id="94" w:name="_Toc197204586"/>
      <w:r w:rsidRPr="00B756A7">
        <w:rPr>
          <w:rFonts w:hint="eastAsia"/>
          <w:sz w:val="20"/>
          <w:szCs w:val="20"/>
        </w:rPr>
        <w:lastRenderedPageBreak/>
        <w:t>By Operation of Law</w:t>
      </w:r>
      <w:r w:rsidR="00402C10" w:rsidRPr="00B756A7">
        <w:rPr>
          <w:rFonts w:hint="eastAsia"/>
          <w:sz w:val="20"/>
          <w:szCs w:val="20"/>
        </w:rPr>
        <w:t xml:space="preserve"> </w:t>
      </w:r>
      <w:r w:rsidR="00402C10" w:rsidRPr="00B756A7">
        <w:rPr>
          <w:rFonts w:hint="eastAsia"/>
          <w:sz w:val="20"/>
          <w:szCs w:val="20"/>
        </w:rPr>
        <w:t>法定代理</w:t>
      </w:r>
      <w:bookmarkEnd w:id="94"/>
    </w:p>
    <w:p w14:paraId="676C9235" w14:textId="34161B6A" w:rsidR="005C01DB" w:rsidRPr="00B756A7" w:rsidRDefault="00402C10" w:rsidP="00B756A7">
      <w:pPr>
        <w:pStyle w:val="a0"/>
        <w:spacing w:line="276" w:lineRule="auto"/>
        <w:rPr>
          <w:sz w:val="20"/>
          <w:szCs w:val="20"/>
        </w:rPr>
      </w:pPr>
      <w:r w:rsidRPr="00B756A7">
        <w:rPr>
          <w:sz w:val="20"/>
          <w:szCs w:val="20"/>
        </w:rPr>
        <w:t>A</w:t>
      </w:r>
      <w:r w:rsidRPr="00B756A7">
        <w:rPr>
          <w:rFonts w:hint="eastAsia"/>
          <w:sz w:val="20"/>
          <w:szCs w:val="20"/>
        </w:rPr>
        <w:t>gency by necessity</w:t>
      </w:r>
    </w:p>
    <w:p w14:paraId="64F6EF17" w14:textId="40E4A152" w:rsidR="00402C10" w:rsidRPr="00B756A7" w:rsidRDefault="00402C10" w:rsidP="00B756A7">
      <w:pPr>
        <w:pStyle w:val="a0"/>
        <w:numPr>
          <w:ilvl w:val="0"/>
          <w:numId w:val="77"/>
        </w:numPr>
        <w:spacing w:line="276" w:lineRule="auto"/>
        <w:rPr>
          <w:sz w:val="20"/>
          <w:szCs w:val="20"/>
        </w:rPr>
      </w:pPr>
      <w:r w:rsidRPr="00B756A7">
        <w:rPr>
          <w:sz w:val="20"/>
          <w:szCs w:val="20"/>
          <w:lang w:val="en-HK"/>
        </w:rPr>
        <w:t>Impossible for agent to communicate with principal</w:t>
      </w:r>
      <w:r w:rsidRPr="00B756A7">
        <w:rPr>
          <w:rFonts w:hint="eastAsia"/>
          <w:sz w:val="20"/>
          <w:szCs w:val="20"/>
          <w:lang w:val="en-HK"/>
        </w:rPr>
        <w:t xml:space="preserve"> </w:t>
      </w:r>
      <w:r w:rsidRPr="00B756A7">
        <w:rPr>
          <w:rFonts w:hint="eastAsia"/>
          <w:sz w:val="20"/>
          <w:szCs w:val="20"/>
          <w:lang w:val="en-HK"/>
        </w:rPr>
        <w:t>无法与委托人取得联系</w:t>
      </w:r>
    </w:p>
    <w:p w14:paraId="703F4388" w14:textId="6E393585" w:rsidR="00402C10" w:rsidRPr="00B756A7" w:rsidRDefault="00402C10" w:rsidP="00B756A7">
      <w:pPr>
        <w:pStyle w:val="a0"/>
        <w:numPr>
          <w:ilvl w:val="0"/>
          <w:numId w:val="77"/>
        </w:numPr>
        <w:spacing w:line="276" w:lineRule="auto"/>
        <w:rPr>
          <w:sz w:val="20"/>
          <w:szCs w:val="20"/>
        </w:rPr>
      </w:pPr>
      <w:r w:rsidRPr="00B756A7">
        <w:rPr>
          <w:sz w:val="20"/>
          <w:szCs w:val="20"/>
          <w:lang w:val="en-HK"/>
        </w:rPr>
        <w:t>Action necessary for the benefit of principal</w:t>
      </w:r>
      <w:r w:rsidRPr="00B756A7">
        <w:rPr>
          <w:rFonts w:hint="eastAsia"/>
          <w:sz w:val="20"/>
          <w:szCs w:val="20"/>
          <w:lang w:val="en-HK"/>
        </w:rPr>
        <w:t xml:space="preserve"> </w:t>
      </w:r>
      <w:r w:rsidRPr="00B756A7">
        <w:rPr>
          <w:rFonts w:hint="eastAsia"/>
          <w:sz w:val="20"/>
          <w:szCs w:val="20"/>
          <w:lang w:val="en-HK"/>
        </w:rPr>
        <w:t>行为必须为委托人利益所必需</w:t>
      </w:r>
    </w:p>
    <w:p w14:paraId="460EB41D" w14:textId="4CB61582" w:rsidR="00402C10" w:rsidRPr="00B756A7" w:rsidRDefault="00402C10" w:rsidP="00B756A7">
      <w:pPr>
        <w:pStyle w:val="a0"/>
        <w:numPr>
          <w:ilvl w:val="0"/>
          <w:numId w:val="77"/>
        </w:numPr>
        <w:spacing w:line="276" w:lineRule="auto"/>
        <w:rPr>
          <w:sz w:val="20"/>
          <w:szCs w:val="20"/>
        </w:rPr>
      </w:pPr>
      <w:r w:rsidRPr="00B756A7">
        <w:rPr>
          <w:sz w:val="20"/>
          <w:szCs w:val="20"/>
          <w:lang w:val="en-HK"/>
        </w:rPr>
        <w:t xml:space="preserve">Agent acts </w:t>
      </w:r>
      <w:r w:rsidRPr="00B756A7">
        <w:rPr>
          <w:i/>
          <w:iCs/>
          <w:sz w:val="20"/>
          <w:szCs w:val="20"/>
          <w:lang w:val="en-HK"/>
        </w:rPr>
        <w:t xml:space="preserve">bona fide </w:t>
      </w:r>
      <w:r w:rsidRPr="00B756A7">
        <w:rPr>
          <w:sz w:val="20"/>
          <w:szCs w:val="20"/>
          <w:lang w:val="en-HK"/>
        </w:rPr>
        <w:t xml:space="preserve">in the interest of principal </w:t>
      </w:r>
    </w:p>
    <w:p w14:paraId="3D20922E" w14:textId="7D9C9DE2" w:rsidR="00402C10" w:rsidRPr="00B756A7" w:rsidRDefault="00402C10" w:rsidP="00B756A7">
      <w:pPr>
        <w:pStyle w:val="a0"/>
        <w:numPr>
          <w:ilvl w:val="0"/>
          <w:numId w:val="77"/>
        </w:numPr>
        <w:spacing w:line="276" w:lineRule="auto"/>
        <w:rPr>
          <w:sz w:val="20"/>
          <w:szCs w:val="20"/>
        </w:rPr>
      </w:pPr>
      <w:r w:rsidRPr="00B756A7">
        <w:rPr>
          <w:sz w:val="20"/>
          <w:szCs w:val="20"/>
          <w:lang w:val="en-HK"/>
        </w:rPr>
        <w:t>Action taken by agent is reasonable and prudent</w:t>
      </w:r>
      <w:r w:rsidRPr="00B756A7">
        <w:rPr>
          <w:rFonts w:hint="eastAsia"/>
          <w:sz w:val="20"/>
          <w:szCs w:val="20"/>
          <w:lang w:val="en-HK"/>
        </w:rPr>
        <w:t xml:space="preserve"> </w:t>
      </w:r>
      <w:r w:rsidRPr="00B756A7">
        <w:rPr>
          <w:rFonts w:hint="eastAsia"/>
          <w:sz w:val="20"/>
          <w:szCs w:val="20"/>
          <w:lang w:val="en-HK"/>
        </w:rPr>
        <w:t>代理人需善意且行为合理</w:t>
      </w:r>
      <w:r w:rsidRPr="00B756A7">
        <w:rPr>
          <w:rFonts w:hint="eastAsia"/>
          <w:sz w:val="20"/>
          <w:szCs w:val="20"/>
          <w:lang w:val="en-HK"/>
        </w:rPr>
        <w:t xml:space="preserve"> </w:t>
      </w:r>
    </w:p>
    <w:p w14:paraId="2594B9CB" w14:textId="3C170642" w:rsidR="00402C10" w:rsidRPr="00B756A7" w:rsidRDefault="00402C10" w:rsidP="00B756A7">
      <w:pPr>
        <w:pStyle w:val="a0"/>
        <w:numPr>
          <w:ilvl w:val="0"/>
          <w:numId w:val="77"/>
        </w:numPr>
        <w:spacing w:after="240" w:line="276" w:lineRule="auto"/>
        <w:rPr>
          <w:sz w:val="20"/>
          <w:szCs w:val="20"/>
        </w:rPr>
      </w:pPr>
      <w:r w:rsidRPr="00B756A7">
        <w:rPr>
          <w:sz w:val="20"/>
          <w:szCs w:val="20"/>
          <w:lang w:val="en-HK"/>
        </w:rPr>
        <w:t>Principal has not given agent express instructions to the contrary</w:t>
      </w:r>
      <w:r w:rsidRPr="00B756A7">
        <w:rPr>
          <w:rFonts w:hint="eastAsia"/>
          <w:sz w:val="20"/>
          <w:szCs w:val="20"/>
          <w:lang w:val="en-HK"/>
        </w:rPr>
        <w:t xml:space="preserve"> </w:t>
      </w:r>
      <w:r w:rsidRPr="00B756A7">
        <w:rPr>
          <w:rFonts w:hint="eastAsia"/>
          <w:sz w:val="20"/>
          <w:szCs w:val="20"/>
          <w:lang w:val="en-HK"/>
        </w:rPr>
        <w:t>委托人未明确禁止此类代理行为</w:t>
      </w:r>
    </w:p>
    <w:p w14:paraId="1301FAEC" w14:textId="23B1CA42" w:rsidR="00402C10" w:rsidRPr="00B756A7" w:rsidRDefault="00402C10" w:rsidP="00B756A7">
      <w:pPr>
        <w:pStyle w:val="2"/>
        <w:spacing w:line="276" w:lineRule="auto"/>
        <w:rPr>
          <w:sz w:val="20"/>
          <w:szCs w:val="20"/>
        </w:rPr>
      </w:pPr>
      <w:bookmarkStart w:id="95" w:name="_Toc197204587"/>
      <w:r w:rsidRPr="00B756A7">
        <w:rPr>
          <w:sz w:val="20"/>
          <w:szCs w:val="20"/>
        </w:rPr>
        <w:t>U</w:t>
      </w:r>
      <w:r w:rsidRPr="00B756A7">
        <w:rPr>
          <w:rFonts w:hint="eastAsia"/>
          <w:sz w:val="20"/>
          <w:szCs w:val="20"/>
        </w:rPr>
        <w:t>ndisclosed Principal</w:t>
      </w:r>
      <w:r w:rsidR="00C374CA" w:rsidRPr="00B756A7">
        <w:rPr>
          <w:rFonts w:hint="eastAsia"/>
          <w:sz w:val="20"/>
          <w:szCs w:val="20"/>
        </w:rPr>
        <w:t xml:space="preserve"> </w:t>
      </w:r>
      <w:r w:rsidR="00C374CA" w:rsidRPr="00B756A7">
        <w:rPr>
          <w:rFonts w:hint="eastAsia"/>
          <w:sz w:val="20"/>
          <w:szCs w:val="20"/>
        </w:rPr>
        <w:t>隐名代理</w:t>
      </w:r>
      <w:bookmarkEnd w:id="95"/>
    </w:p>
    <w:p w14:paraId="0EA33E83" w14:textId="621405A8" w:rsidR="00777570" w:rsidRPr="00B756A7" w:rsidRDefault="00777570" w:rsidP="00B756A7">
      <w:pPr>
        <w:pStyle w:val="a0"/>
        <w:spacing w:line="276" w:lineRule="auto"/>
        <w:rPr>
          <w:sz w:val="20"/>
          <w:szCs w:val="20"/>
        </w:rPr>
      </w:pPr>
      <w:r w:rsidRPr="00B756A7">
        <w:rPr>
          <w:sz w:val="20"/>
          <w:szCs w:val="20"/>
        </w:rPr>
        <w:t>D</w:t>
      </w:r>
      <w:r w:rsidRPr="00B756A7">
        <w:rPr>
          <w:rFonts w:hint="eastAsia"/>
          <w:sz w:val="20"/>
          <w:szCs w:val="20"/>
        </w:rPr>
        <w:t xml:space="preserve">efinition: </w:t>
      </w:r>
      <w:r w:rsidRPr="00B756A7">
        <w:rPr>
          <w:sz w:val="20"/>
          <w:szCs w:val="20"/>
          <w:lang w:val="en-HK"/>
        </w:rPr>
        <w:t>“For present purposes the law can be summarised shortly. (1) An undisclosed principal may sue and be sued on a contract made by an agent on his behalf, acting within the scope of his actual authority. (2) In entering</w:t>
      </w:r>
      <w:r w:rsidRPr="00B756A7">
        <w:rPr>
          <w:rFonts w:hint="eastAsia"/>
          <w:sz w:val="20"/>
          <w:szCs w:val="20"/>
          <w:lang w:val="en-HK"/>
        </w:rPr>
        <w:t xml:space="preserve"> </w:t>
      </w:r>
      <w:r w:rsidRPr="00B756A7">
        <w:rPr>
          <w:sz w:val="20"/>
          <w:szCs w:val="20"/>
          <w:lang w:val="en-HK"/>
        </w:rPr>
        <w:t>into the contract, the agent must intend to act on the principal’s behalf. (3) The agent of an undisclosed principal may also sue and be sued on the contract. (4) Any defence which the third party may have against the agent is available against his principal. (5) The terms of the contract may, expressly or by implication, exclude the principal's right to sue, and his liability to be sued. The contract itself, or the circumstances surrounding the contract, may show that the agent is the true and only principal.”</w:t>
      </w:r>
    </w:p>
    <w:p w14:paraId="19B50164" w14:textId="630BE4A5" w:rsidR="00E749A1" w:rsidRPr="00B756A7" w:rsidRDefault="00E749A1" w:rsidP="00B756A7">
      <w:pPr>
        <w:pStyle w:val="a0"/>
        <w:numPr>
          <w:ilvl w:val="0"/>
          <w:numId w:val="0"/>
        </w:numPr>
        <w:spacing w:line="276" w:lineRule="auto"/>
        <w:rPr>
          <w:sz w:val="20"/>
          <w:szCs w:val="20"/>
        </w:rPr>
      </w:pPr>
      <w:r w:rsidRPr="00B756A7">
        <w:rPr>
          <w:sz w:val="20"/>
          <w:szCs w:val="20"/>
          <w:lang w:val="en-HK"/>
        </w:rPr>
        <w:t>S</w:t>
      </w:r>
      <w:r w:rsidRPr="00B756A7">
        <w:rPr>
          <w:rFonts w:hint="eastAsia"/>
          <w:sz w:val="20"/>
          <w:szCs w:val="20"/>
          <w:lang w:val="en-HK"/>
        </w:rPr>
        <w:t xml:space="preserve">ee </w:t>
      </w:r>
      <w:r w:rsidRPr="00B756A7">
        <w:rPr>
          <w:i/>
          <w:iCs/>
          <w:sz w:val="20"/>
          <w:szCs w:val="20"/>
          <w:lang w:val="en-HK"/>
        </w:rPr>
        <w:t xml:space="preserve">Siu Yin Kwan v Eastern Insurance Co </w:t>
      </w:r>
      <w:r w:rsidRPr="00B756A7">
        <w:rPr>
          <w:sz w:val="20"/>
          <w:szCs w:val="20"/>
          <w:lang w:val="en-HK"/>
        </w:rPr>
        <w:t>[1994]</w:t>
      </w:r>
      <w:r w:rsidRPr="00B756A7">
        <w:rPr>
          <w:rFonts w:hint="eastAsia"/>
          <w:sz w:val="20"/>
          <w:szCs w:val="20"/>
          <w:lang w:val="en-HK"/>
        </w:rPr>
        <w:t xml:space="preserve">: </w:t>
      </w:r>
      <w:r w:rsidRPr="00B756A7">
        <w:rPr>
          <w:sz w:val="20"/>
          <w:szCs w:val="20"/>
        </w:rPr>
        <w:t>代理人以自己名义购买保险，未披露背后的船东（委托人）。法院允许未披露委托人介入合同并索赔，因为</w:t>
      </w:r>
      <w:r w:rsidRPr="00B756A7">
        <w:rPr>
          <w:b/>
          <w:bCs/>
          <w:sz w:val="20"/>
          <w:szCs w:val="20"/>
        </w:rPr>
        <w:t>保险合同的性质</w:t>
      </w:r>
      <w:r w:rsidRPr="00B756A7">
        <w:rPr>
          <w:sz w:val="20"/>
          <w:szCs w:val="20"/>
        </w:rPr>
        <w:t>不强调被保险人身份，只看保险利益是否存在。</w:t>
      </w:r>
    </w:p>
    <w:p w14:paraId="47D22EDD" w14:textId="64267FA2" w:rsidR="00777570" w:rsidRPr="00B756A7" w:rsidRDefault="00777570" w:rsidP="00B756A7">
      <w:pPr>
        <w:pStyle w:val="a0"/>
        <w:spacing w:line="276" w:lineRule="auto"/>
        <w:rPr>
          <w:sz w:val="20"/>
          <w:szCs w:val="20"/>
          <w:lang w:val="en-HK"/>
        </w:rPr>
      </w:pPr>
      <w:r w:rsidRPr="00B756A7">
        <w:rPr>
          <w:rFonts w:hint="eastAsia"/>
          <w:sz w:val="20"/>
          <w:szCs w:val="20"/>
          <w:lang w:val="en-HK"/>
        </w:rPr>
        <w:t>（</w:t>
      </w:r>
      <w:r w:rsidRPr="00B756A7">
        <w:rPr>
          <w:rFonts w:hint="eastAsia"/>
          <w:sz w:val="20"/>
          <w:szCs w:val="20"/>
          <w:lang w:val="en-HK"/>
        </w:rPr>
        <w:t>1</w:t>
      </w:r>
      <w:r w:rsidRPr="00B756A7">
        <w:rPr>
          <w:rFonts w:hint="eastAsia"/>
          <w:sz w:val="20"/>
          <w:szCs w:val="20"/>
          <w:lang w:val="en-HK"/>
        </w:rPr>
        <w:t>）委托人可被诉的条件：代理人订立合同时有</w:t>
      </w:r>
      <w:r w:rsidRPr="00B756A7">
        <w:rPr>
          <w:rFonts w:hint="eastAsia"/>
          <w:sz w:val="20"/>
          <w:szCs w:val="20"/>
          <w:lang w:val="en-HK"/>
        </w:rPr>
        <w:t>actual authority</w:t>
      </w:r>
      <w:r w:rsidRPr="00B756A7">
        <w:rPr>
          <w:rFonts w:hint="eastAsia"/>
          <w:sz w:val="20"/>
          <w:szCs w:val="20"/>
          <w:lang w:val="en-HK"/>
        </w:rPr>
        <w:t>；代理人主观意图代表委托人行事；</w:t>
      </w:r>
    </w:p>
    <w:p w14:paraId="7DD30C0E" w14:textId="6F0BF29D" w:rsidR="00777570" w:rsidRPr="00B756A7" w:rsidRDefault="00777570" w:rsidP="00B756A7">
      <w:pPr>
        <w:pStyle w:val="a0"/>
        <w:numPr>
          <w:ilvl w:val="0"/>
          <w:numId w:val="78"/>
        </w:numPr>
        <w:spacing w:line="276" w:lineRule="auto"/>
        <w:rPr>
          <w:sz w:val="20"/>
          <w:szCs w:val="20"/>
          <w:lang w:val="en-HK"/>
        </w:rPr>
      </w:pPr>
      <w:r w:rsidRPr="00B756A7">
        <w:rPr>
          <w:sz w:val="20"/>
          <w:szCs w:val="20"/>
          <w:lang w:val="en-HK"/>
        </w:rPr>
        <w:t>A</w:t>
      </w:r>
      <w:r w:rsidRPr="00B756A7">
        <w:rPr>
          <w:rFonts w:hint="eastAsia"/>
          <w:sz w:val="20"/>
          <w:szCs w:val="20"/>
          <w:lang w:val="en-HK"/>
        </w:rPr>
        <w:t>gent must have intended to act for the principal</w:t>
      </w:r>
      <w:r w:rsidRPr="00B756A7">
        <w:rPr>
          <w:sz w:val="20"/>
          <w:szCs w:val="20"/>
          <w:lang w:val="en-HK"/>
        </w:rPr>
        <w:t>—</w:t>
      </w:r>
      <w:r w:rsidRPr="00B756A7">
        <w:rPr>
          <w:rFonts w:hint="eastAsia"/>
          <w:sz w:val="20"/>
          <w:szCs w:val="20"/>
          <w:lang w:val="en-HK"/>
        </w:rPr>
        <w:t>TP did not know dealing with another person</w:t>
      </w:r>
    </w:p>
    <w:p w14:paraId="1C6F2329" w14:textId="45BB7A2E" w:rsidR="00CA7F1B" w:rsidRPr="00B756A7" w:rsidRDefault="00777570" w:rsidP="00B756A7">
      <w:pPr>
        <w:pStyle w:val="a0"/>
        <w:numPr>
          <w:ilvl w:val="0"/>
          <w:numId w:val="78"/>
        </w:numPr>
        <w:spacing w:line="276" w:lineRule="auto"/>
        <w:rPr>
          <w:sz w:val="20"/>
          <w:szCs w:val="20"/>
          <w:lang w:val="en-HK"/>
        </w:rPr>
      </w:pPr>
      <w:r w:rsidRPr="00B756A7">
        <w:rPr>
          <w:sz w:val="20"/>
          <w:szCs w:val="20"/>
          <w:lang w:val="en-HK"/>
        </w:rPr>
        <w:t>A</w:t>
      </w:r>
      <w:r w:rsidRPr="00B756A7">
        <w:rPr>
          <w:rFonts w:hint="eastAsia"/>
          <w:sz w:val="20"/>
          <w:szCs w:val="20"/>
          <w:lang w:val="en-HK"/>
        </w:rPr>
        <w:t>gent must have actual authority (</w:t>
      </w:r>
      <w:r w:rsidR="0075181B" w:rsidRPr="00B756A7">
        <w:rPr>
          <w:rFonts w:hint="eastAsia"/>
          <w:sz w:val="20"/>
          <w:szCs w:val="20"/>
          <w:lang w:val="en-HK"/>
        </w:rPr>
        <w:t xml:space="preserve">1. </w:t>
      </w:r>
      <w:r w:rsidRPr="00B756A7">
        <w:rPr>
          <w:rFonts w:hint="eastAsia"/>
          <w:sz w:val="20"/>
          <w:szCs w:val="20"/>
          <w:lang w:val="en-HK"/>
        </w:rPr>
        <w:t xml:space="preserve">apparent authority never </w:t>
      </w:r>
      <w:proofErr w:type="gramStart"/>
      <w:r w:rsidRPr="00B756A7">
        <w:rPr>
          <w:rFonts w:hint="eastAsia"/>
          <w:sz w:val="20"/>
          <w:szCs w:val="20"/>
          <w:lang w:val="en-HK"/>
        </w:rPr>
        <w:t>work</w:t>
      </w:r>
      <w:proofErr w:type="gramEnd"/>
      <w:r w:rsidRPr="00B756A7">
        <w:rPr>
          <w:rFonts w:hint="eastAsia"/>
          <w:sz w:val="20"/>
          <w:szCs w:val="20"/>
          <w:lang w:val="en-HK"/>
        </w:rPr>
        <w:t>, because TP did not know the real Principal</w:t>
      </w:r>
      <w:r w:rsidR="0075181B" w:rsidRPr="00B756A7">
        <w:rPr>
          <w:rFonts w:hint="eastAsia"/>
          <w:sz w:val="20"/>
          <w:szCs w:val="20"/>
          <w:lang w:val="en-HK"/>
        </w:rPr>
        <w:t xml:space="preserve">; 2. </w:t>
      </w:r>
      <w:r w:rsidR="0075181B" w:rsidRPr="00B756A7">
        <w:rPr>
          <w:sz w:val="20"/>
          <w:szCs w:val="20"/>
          <w:lang w:val="en-HK"/>
        </w:rPr>
        <w:t>R</w:t>
      </w:r>
      <w:r w:rsidR="0075181B" w:rsidRPr="00B756A7">
        <w:rPr>
          <w:rFonts w:hint="eastAsia"/>
          <w:sz w:val="20"/>
          <w:szCs w:val="20"/>
          <w:lang w:val="en-HK"/>
        </w:rPr>
        <w:t>atification not applicable</w:t>
      </w:r>
      <w:r w:rsidRPr="00B756A7">
        <w:rPr>
          <w:rFonts w:hint="eastAsia"/>
          <w:sz w:val="20"/>
          <w:szCs w:val="20"/>
          <w:lang w:val="en-HK"/>
        </w:rPr>
        <w:t>).</w:t>
      </w:r>
      <w:r w:rsidR="00CA7F1B" w:rsidRPr="00B756A7">
        <w:rPr>
          <w:rFonts w:hint="eastAsia"/>
          <w:sz w:val="20"/>
          <w:szCs w:val="20"/>
          <w:lang w:val="en-HK"/>
        </w:rPr>
        <w:t xml:space="preserve"> </w:t>
      </w:r>
      <w:r w:rsidR="00CA7F1B" w:rsidRPr="00B756A7">
        <w:rPr>
          <w:sz w:val="20"/>
          <w:szCs w:val="20"/>
          <w:lang w:val="en-HK"/>
        </w:rPr>
        <w:t>S</w:t>
      </w:r>
      <w:r w:rsidR="00CA7F1B" w:rsidRPr="00B756A7">
        <w:rPr>
          <w:rFonts w:hint="eastAsia"/>
          <w:sz w:val="20"/>
          <w:szCs w:val="20"/>
          <w:lang w:val="en-HK"/>
        </w:rPr>
        <w:t xml:space="preserve">ee </w:t>
      </w:r>
      <w:r w:rsidR="00CA7F1B" w:rsidRPr="00B756A7">
        <w:rPr>
          <w:rFonts w:hint="eastAsia"/>
          <w:sz w:val="20"/>
          <w:szCs w:val="20"/>
        </w:rPr>
        <w:t xml:space="preserve"> </w:t>
      </w:r>
      <w:r w:rsidR="00CA7F1B" w:rsidRPr="00B756A7">
        <w:rPr>
          <w:i/>
          <w:iCs/>
          <w:sz w:val="20"/>
          <w:szCs w:val="20"/>
        </w:rPr>
        <w:t xml:space="preserve">Keighley </w:t>
      </w:r>
      <w:proofErr w:type="spellStart"/>
      <w:r w:rsidR="00CA7F1B" w:rsidRPr="00B756A7">
        <w:rPr>
          <w:i/>
          <w:iCs/>
          <w:sz w:val="20"/>
          <w:szCs w:val="20"/>
        </w:rPr>
        <w:t>Maxsted</w:t>
      </w:r>
      <w:proofErr w:type="spellEnd"/>
      <w:r w:rsidR="00CA7F1B" w:rsidRPr="00B756A7">
        <w:rPr>
          <w:i/>
          <w:iCs/>
          <w:sz w:val="20"/>
          <w:szCs w:val="20"/>
        </w:rPr>
        <w:t xml:space="preserve"> v Durant </w:t>
      </w:r>
      <w:r w:rsidR="00CA7F1B" w:rsidRPr="00B756A7">
        <w:rPr>
          <w:rFonts w:hint="eastAsia"/>
          <w:sz w:val="20"/>
          <w:szCs w:val="20"/>
          <w:u w:val="single"/>
        </w:rPr>
        <w:t>上面</w:t>
      </w:r>
      <w:r w:rsidR="00CA7F1B" w:rsidRPr="00B756A7">
        <w:rPr>
          <w:rFonts w:hint="eastAsia"/>
          <w:sz w:val="20"/>
          <w:szCs w:val="20"/>
          <w:u w:val="single"/>
        </w:rPr>
        <w:t>ratification</w:t>
      </w:r>
      <w:r w:rsidR="00CA7F1B" w:rsidRPr="00B756A7">
        <w:rPr>
          <w:rFonts w:hint="eastAsia"/>
          <w:sz w:val="20"/>
          <w:szCs w:val="20"/>
          <w:u w:val="single"/>
        </w:rPr>
        <w:t>买小麦案</w:t>
      </w:r>
    </w:p>
    <w:p w14:paraId="3FD2EF54" w14:textId="0D9888A3" w:rsidR="009D6D8A"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2</w:t>
      </w:r>
      <w:r w:rsidRPr="00B756A7">
        <w:rPr>
          <w:rFonts w:hint="eastAsia"/>
          <w:sz w:val="20"/>
          <w:szCs w:val="20"/>
        </w:rPr>
        <w:t>）代理人的合同地位：代理人仍可作为合同一方起诉或被诉；</w:t>
      </w:r>
      <w:r w:rsidR="009D6D8A" w:rsidRPr="00B756A7">
        <w:rPr>
          <w:rFonts w:hint="eastAsia"/>
          <w:sz w:val="20"/>
          <w:szCs w:val="20"/>
        </w:rPr>
        <w:t xml:space="preserve">TP can </w:t>
      </w:r>
      <w:r w:rsidR="009D6D8A" w:rsidRPr="00B756A7">
        <w:rPr>
          <w:rFonts w:hint="eastAsia"/>
          <w:b/>
          <w:bCs/>
          <w:sz w:val="20"/>
          <w:szCs w:val="20"/>
        </w:rPr>
        <w:t>only</w:t>
      </w:r>
      <w:r w:rsidR="009D6D8A" w:rsidRPr="00B756A7">
        <w:rPr>
          <w:rFonts w:hint="eastAsia"/>
          <w:sz w:val="20"/>
          <w:szCs w:val="20"/>
        </w:rPr>
        <w:t xml:space="preserve"> sue either the prin</w:t>
      </w:r>
      <w:r w:rsidR="000978BD" w:rsidRPr="00B756A7">
        <w:rPr>
          <w:rFonts w:hint="eastAsia"/>
          <w:sz w:val="20"/>
          <w:szCs w:val="20"/>
        </w:rPr>
        <w:t>cip</w:t>
      </w:r>
      <w:r w:rsidR="009D6D8A" w:rsidRPr="00B756A7">
        <w:rPr>
          <w:rFonts w:hint="eastAsia"/>
          <w:sz w:val="20"/>
          <w:szCs w:val="20"/>
        </w:rPr>
        <w:t xml:space="preserve">al or the agent (choose one). </w:t>
      </w:r>
      <w:r w:rsidR="009D6D8A" w:rsidRPr="00B756A7">
        <w:rPr>
          <w:sz w:val="20"/>
          <w:szCs w:val="20"/>
        </w:rPr>
        <w:t>S</w:t>
      </w:r>
      <w:r w:rsidR="009D6D8A" w:rsidRPr="00B756A7">
        <w:rPr>
          <w:rFonts w:hint="eastAsia"/>
          <w:sz w:val="20"/>
          <w:szCs w:val="20"/>
        </w:rPr>
        <w:t xml:space="preserve">ee </w:t>
      </w:r>
      <w:r w:rsidR="009D6D8A" w:rsidRPr="00B756A7">
        <w:rPr>
          <w:i/>
          <w:iCs/>
          <w:sz w:val="20"/>
          <w:szCs w:val="20"/>
        </w:rPr>
        <w:t xml:space="preserve">Priestly v </w:t>
      </w:r>
      <w:proofErr w:type="spellStart"/>
      <w:r w:rsidR="009D6D8A" w:rsidRPr="00B756A7">
        <w:rPr>
          <w:i/>
          <w:iCs/>
          <w:sz w:val="20"/>
          <w:szCs w:val="20"/>
        </w:rPr>
        <w:t>Fernie</w:t>
      </w:r>
      <w:proofErr w:type="spellEnd"/>
      <w:r w:rsidR="009D6D8A" w:rsidRPr="00B756A7">
        <w:rPr>
          <w:i/>
          <w:iCs/>
          <w:sz w:val="20"/>
          <w:szCs w:val="20"/>
        </w:rPr>
        <w:t xml:space="preserve"> </w:t>
      </w:r>
      <w:r w:rsidR="009D6D8A" w:rsidRPr="00B756A7">
        <w:rPr>
          <w:sz w:val="20"/>
          <w:szCs w:val="20"/>
        </w:rPr>
        <w:t xml:space="preserve">(1865) </w:t>
      </w:r>
    </w:p>
    <w:p w14:paraId="3B0A85EC" w14:textId="18EF7A6E" w:rsidR="000978BD" w:rsidRPr="00B756A7" w:rsidRDefault="000978BD" w:rsidP="00B756A7">
      <w:pPr>
        <w:pStyle w:val="a0"/>
        <w:numPr>
          <w:ilvl w:val="0"/>
          <w:numId w:val="79"/>
        </w:numPr>
        <w:spacing w:line="276" w:lineRule="auto"/>
        <w:rPr>
          <w:sz w:val="20"/>
          <w:szCs w:val="20"/>
        </w:rPr>
      </w:pPr>
      <w:r w:rsidRPr="00B756A7">
        <w:rPr>
          <w:sz w:val="20"/>
          <w:szCs w:val="20"/>
        </w:rPr>
        <w:t>A</w:t>
      </w:r>
      <w:r w:rsidRPr="00B756A7">
        <w:rPr>
          <w:rFonts w:hint="eastAsia"/>
          <w:sz w:val="20"/>
          <w:szCs w:val="20"/>
        </w:rPr>
        <w:t>gent</w:t>
      </w:r>
      <w:r w:rsidRPr="00B756A7">
        <w:rPr>
          <w:rFonts w:hint="eastAsia"/>
          <w:sz w:val="20"/>
          <w:szCs w:val="20"/>
        </w:rPr>
        <w:t>签了提单，货物未送达，</w:t>
      </w:r>
      <w:r w:rsidRPr="00B756A7">
        <w:rPr>
          <w:rFonts w:hint="eastAsia"/>
          <w:sz w:val="20"/>
          <w:szCs w:val="20"/>
        </w:rPr>
        <w:t>P</w:t>
      </w:r>
      <w:r w:rsidRPr="00B756A7">
        <w:rPr>
          <w:rFonts w:hint="eastAsia"/>
          <w:sz w:val="20"/>
          <w:szCs w:val="20"/>
        </w:rPr>
        <w:t>诉</w:t>
      </w:r>
      <w:r w:rsidRPr="00B756A7">
        <w:rPr>
          <w:rFonts w:hint="eastAsia"/>
          <w:sz w:val="20"/>
          <w:szCs w:val="20"/>
        </w:rPr>
        <w:t>agent</w:t>
      </w:r>
      <w:r w:rsidRPr="00B756A7">
        <w:rPr>
          <w:rFonts w:hint="eastAsia"/>
          <w:sz w:val="20"/>
          <w:szCs w:val="20"/>
        </w:rPr>
        <w:t>，但</w:t>
      </w:r>
      <w:r w:rsidRPr="00B756A7">
        <w:rPr>
          <w:rFonts w:hint="eastAsia"/>
          <w:sz w:val="20"/>
          <w:szCs w:val="20"/>
        </w:rPr>
        <w:t>agent</w:t>
      </w:r>
      <w:r w:rsidRPr="00B756A7">
        <w:rPr>
          <w:rFonts w:hint="eastAsia"/>
          <w:sz w:val="20"/>
          <w:szCs w:val="20"/>
        </w:rPr>
        <w:t>在判决前破产了；</w:t>
      </w:r>
      <w:r w:rsidRPr="00B756A7">
        <w:rPr>
          <w:sz w:val="20"/>
          <w:szCs w:val="20"/>
        </w:rPr>
        <w:t>If you choose one of them, then the election makes the other one off the hook.</w:t>
      </w:r>
    </w:p>
    <w:p w14:paraId="43CBFDBD" w14:textId="77777777" w:rsidR="00D125D5"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3</w:t>
      </w:r>
      <w:r w:rsidRPr="00B756A7">
        <w:rPr>
          <w:rFonts w:hint="eastAsia"/>
          <w:sz w:val="20"/>
          <w:szCs w:val="20"/>
        </w:rPr>
        <w:t>）</w:t>
      </w:r>
      <w:r w:rsidRPr="00B756A7">
        <w:rPr>
          <w:rFonts w:hint="eastAsia"/>
          <w:sz w:val="20"/>
          <w:szCs w:val="20"/>
        </w:rPr>
        <w:t>TP</w:t>
      </w:r>
      <w:r w:rsidRPr="00B756A7">
        <w:rPr>
          <w:rFonts w:hint="eastAsia"/>
          <w:sz w:val="20"/>
          <w:szCs w:val="20"/>
        </w:rPr>
        <w:t>对代理人的抗辩均可对抗委托人；</w:t>
      </w:r>
      <w:r w:rsidR="00AC6A59" w:rsidRPr="00B756A7">
        <w:rPr>
          <w:rFonts w:hint="eastAsia"/>
          <w:sz w:val="20"/>
          <w:szCs w:val="20"/>
        </w:rPr>
        <w:t>TP cannot be deprived of the agent</w:t>
      </w:r>
      <w:r w:rsidR="00AC6A59" w:rsidRPr="00B756A7">
        <w:rPr>
          <w:sz w:val="20"/>
          <w:szCs w:val="20"/>
        </w:rPr>
        <w:t>’</w:t>
      </w:r>
      <w:r w:rsidR="00AC6A59" w:rsidRPr="00B756A7">
        <w:rPr>
          <w:rFonts w:hint="eastAsia"/>
          <w:sz w:val="20"/>
          <w:szCs w:val="20"/>
        </w:rPr>
        <w:t xml:space="preserve">s liability </w:t>
      </w:r>
      <w:r w:rsidR="00AC6A59" w:rsidRPr="00B756A7">
        <w:rPr>
          <w:sz w:val="20"/>
          <w:szCs w:val="20"/>
        </w:rPr>
        <w:t>should</w:t>
      </w:r>
      <w:r w:rsidR="00AC6A59" w:rsidRPr="00B756A7">
        <w:rPr>
          <w:rFonts w:hint="eastAsia"/>
          <w:sz w:val="20"/>
          <w:szCs w:val="20"/>
        </w:rPr>
        <w:t xml:space="preserve"> he desire it (i.e. TP may raise </w:t>
      </w:r>
      <w:proofErr w:type="spellStart"/>
      <w:r w:rsidR="00AC6A59" w:rsidRPr="00B756A7">
        <w:rPr>
          <w:rFonts w:hint="eastAsia"/>
          <w:sz w:val="20"/>
          <w:szCs w:val="20"/>
        </w:rPr>
        <w:t>defences</w:t>
      </w:r>
      <w:proofErr w:type="spellEnd"/>
      <w:r w:rsidR="00AC6A59" w:rsidRPr="00B756A7">
        <w:rPr>
          <w:rFonts w:hint="eastAsia"/>
          <w:sz w:val="20"/>
          <w:szCs w:val="20"/>
        </w:rPr>
        <w:t xml:space="preserve"> he had against the agent prior to knowing about the principal).</w:t>
      </w:r>
    </w:p>
    <w:p w14:paraId="75F10B07" w14:textId="0F01BBD4" w:rsidR="00777570" w:rsidRPr="00B756A7" w:rsidRDefault="00D125D5" w:rsidP="00B756A7">
      <w:pPr>
        <w:pStyle w:val="a0"/>
        <w:numPr>
          <w:ilvl w:val="0"/>
          <w:numId w:val="79"/>
        </w:numPr>
        <w:spacing w:line="276" w:lineRule="auto"/>
        <w:rPr>
          <w:sz w:val="20"/>
          <w:szCs w:val="20"/>
        </w:rPr>
      </w:pPr>
      <w:r w:rsidRPr="00B756A7">
        <w:rPr>
          <w:rFonts w:hint="eastAsia"/>
          <w:sz w:val="20"/>
          <w:szCs w:val="20"/>
        </w:rPr>
        <w:t>例外规则：</w:t>
      </w:r>
      <w:r w:rsidRPr="00B756A7">
        <w:rPr>
          <w:rFonts w:hint="eastAsia"/>
          <w:sz w:val="20"/>
          <w:szCs w:val="20"/>
        </w:rPr>
        <w:t>subject to exception</w:t>
      </w:r>
      <w:r w:rsidRPr="00B756A7">
        <w:rPr>
          <w:sz w:val="20"/>
          <w:szCs w:val="20"/>
        </w:rPr>
        <w:t>—</w:t>
      </w:r>
      <w:r w:rsidR="00AC6A59" w:rsidRPr="00B756A7">
        <w:rPr>
          <w:sz w:val="20"/>
          <w:szCs w:val="20"/>
        </w:rPr>
        <w:t>S</w:t>
      </w:r>
      <w:r w:rsidR="00AC6A59" w:rsidRPr="00B756A7">
        <w:rPr>
          <w:rFonts w:hint="eastAsia"/>
          <w:sz w:val="20"/>
          <w:szCs w:val="20"/>
        </w:rPr>
        <w:t xml:space="preserve">ee </w:t>
      </w:r>
      <w:r w:rsidR="00AC6A59" w:rsidRPr="00B756A7">
        <w:rPr>
          <w:i/>
          <w:iCs/>
          <w:sz w:val="20"/>
          <w:szCs w:val="20"/>
          <w:lang w:val="en-HK"/>
        </w:rPr>
        <w:t xml:space="preserve">Cooke &amp; Sons v Eshelby </w:t>
      </w:r>
      <w:r w:rsidR="00AC6A59" w:rsidRPr="00B756A7">
        <w:rPr>
          <w:sz w:val="20"/>
          <w:szCs w:val="20"/>
          <w:lang w:val="en-HK"/>
        </w:rPr>
        <w:t xml:space="preserve">(1887) </w:t>
      </w:r>
    </w:p>
    <w:p w14:paraId="4A51D605" w14:textId="143B355C" w:rsidR="004F48CE" w:rsidRPr="00B756A7" w:rsidRDefault="009600CD" w:rsidP="00B756A7">
      <w:pPr>
        <w:pStyle w:val="a0"/>
        <w:numPr>
          <w:ilvl w:val="0"/>
          <w:numId w:val="79"/>
        </w:numPr>
        <w:spacing w:line="276" w:lineRule="auto"/>
        <w:rPr>
          <w:sz w:val="20"/>
          <w:szCs w:val="20"/>
        </w:rPr>
      </w:pPr>
      <w:r w:rsidRPr="00B756A7">
        <w:rPr>
          <w:rFonts w:hint="eastAsia"/>
          <w:sz w:val="20"/>
          <w:szCs w:val="20"/>
        </w:rPr>
        <w:t>代理人为隐名</w:t>
      </w:r>
      <w:r w:rsidRPr="00B756A7">
        <w:rPr>
          <w:rFonts w:hint="eastAsia"/>
          <w:sz w:val="20"/>
          <w:szCs w:val="20"/>
        </w:rPr>
        <w:t>principal</w:t>
      </w:r>
      <w:r w:rsidRPr="00B756A7">
        <w:rPr>
          <w:rFonts w:hint="eastAsia"/>
          <w:sz w:val="20"/>
          <w:szCs w:val="20"/>
        </w:rPr>
        <w:t>售卖棉花给</w:t>
      </w:r>
      <w:r w:rsidRPr="00B756A7">
        <w:rPr>
          <w:rFonts w:hint="eastAsia"/>
          <w:sz w:val="20"/>
          <w:szCs w:val="20"/>
        </w:rPr>
        <w:t>TP</w:t>
      </w:r>
      <w:r w:rsidRPr="00B756A7">
        <w:rPr>
          <w:rFonts w:hint="eastAsia"/>
          <w:sz w:val="20"/>
          <w:szCs w:val="20"/>
        </w:rPr>
        <w:t>，</w:t>
      </w:r>
      <w:r w:rsidRPr="00B756A7">
        <w:rPr>
          <w:rFonts w:hint="eastAsia"/>
          <w:sz w:val="20"/>
          <w:szCs w:val="20"/>
        </w:rPr>
        <w:t>TP</w:t>
      </w:r>
      <w:r w:rsidRPr="00B756A7">
        <w:rPr>
          <w:rFonts w:hint="eastAsia"/>
          <w:sz w:val="20"/>
          <w:szCs w:val="20"/>
        </w:rPr>
        <w:t>没付钱；后来隐名</w:t>
      </w:r>
      <w:r w:rsidRPr="00B756A7">
        <w:rPr>
          <w:rFonts w:hint="eastAsia"/>
          <w:sz w:val="20"/>
          <w:szCs w:val="20"/>
        </w:rPr>
        <w:t>principal</w:t>
      </w:r>
      <w:r w:rsidRPr="00B756A7">
        <w:rPr>
          <w:rFonts w:hint="eastAsia"/>
          <w:sz w:val="20"/>
          <w:szCs w:val="20"/>
        </w:rPr>
        <w:t>破产，且</w:t>
      </w:r>
      <w:r w:rsidRPr="00B756A7">
        <w:rPr>
          <w:rFonts w:hint="eastAsia"/>
          <w:sz w:val="20"/>
          <w:szCs w:val="20"/>
        </w:rPr>
        <w:t>agent</w:t>
      </w:r>
      <w:r w:rsidRPr="00B756A7">
        <w:rPr>
          <w:rFonts w:hint="eastAsia"/>
          <w:sz w:val="20"/>
          <w:szCs w:val="20"/>
        </w:rPr>
        <w:t>也欠</w:t>
      </w:r>
      <w:r w:rsidRPr="00B756A7">
        <w:rPr>
          <w:rFonts w:hint="eastAsia"/>
          <w:sz w:val="20"/>
          <w:szCs w:val="20"/>
        </w:rPr>
        <w:t>TP</w:t>
      </w:r>
      <w:r w:rsidRPr="00B756A7">
        <w:rPr>
          <w:rFonts w:hint="eastAsia"/>
          <w:sz w:val="20"/>
          <w:szCs w:val="20"/>
        </w:rPr>
        <w:t>钱，</w:t>
      </w:r>
      <w:r w:rsidRPr="00B756A7">
        <w:rPr>
          <w:rFonts w:hint="eastAsia"/>
          <w:sz w:val="20"/>
          <w:szCs w:val="20"/>
        </w:rPr>
        <w:t>TP</w:t>
      </w:r>
      <w:r w:rsidRPr="00B756A7">
        <w:rPr>
          <w:rFonts w:hint="eastAsia"/>
          <w:sz w:val="20"/>
          <w:szCs w:val="20"/>
        </w:rPr>
        <w:t>就想将</w:t>
      </w:r>
      <w:r w:rsidRPr="00B756A7">
        <w:rPr>
          <w:rFonts w:hint="eastAsia"/>
          <w:sz w:val="20"/>
          <w:szCs w:val="20"/>
        </w:rPr>
        <w:t>agent</w:t>
      </w:r>
      <w:r w:rsidRPr="00B756A7">
        <w:rPr>
          <w:rFonts w:hint="eastAsia"/>
          <w:sz w:val="20"/>
          <w:szCs w:val="20"/>
        </w:rPr>
        <w:t>欠自己的钱和自己欠</w:t>
      </w:r>
      <w:r w:rsidRPr="00B756A7">
        <w:rPr>
          <w:rFonts w:hint="eastAsia"/>
          <w:sz w:val="20"/>
          <w:szCs w:val="20"/>
        </w:rPr>
        <w:t>principal</w:t>
      </w:r>
      <w:r w:rsidRPr="00B756A7">
        <w:rPr>
          <w:rFonts w:hint="eastAsia"/>
          <w:sz w:val="20"/>
          <w:szCs w:val="20"/>
        </w:rPr>
        <w:t>的钱</w:t>
      </w:r>
      <w:r w:rsidR="004F48CE" w:rsidRPr="00B756A7">
        <w:rPr>
          <w:rFonts w:hint="eastAsia"/>
          <w:sz w:val="20"/>
          <w:szCs w:val="20"/>
        </w:rPr>
        <w:t>set-off</w:t>
      </w:r>
      <w:proofErr w:type="gramStart"/>
      <w:r w:rsidRPr="00B756A7">
        <w:rPr>
          <w:rFonts w:hint="eastAsia"/>
          <w:sz w:val="20"/>
          <w:szCs w:val="20"/>
        </w:rPr>
        <w:t>抵销</w:t>
      </w:r>
      <w:proofErr w:type="gramEnd"/>
      <w:r w:rsidRPr="00B756A7">
        <w:rPr>
          <w:rFonts w:hint="eastAsia"/>
          <w:sz w:val="20"/>
          <w:szCs w:val="20"/>
        </w:rPr>
        <w:t>。</w:t>
      </w:r>
      <w:r w:rsidR="004F48CE" w:rsidRPr="00B756A7">
        <w:rPr>
          <w:sz w:val="20"/>
          <w:szCs w:val="20"/>
        </w:rPr>
        <w:t>TP</w:t>
      </w:r>
      <w:r w:rsidR="004F48CE" w:rsidRPr="00B756A7">
        <w:rPr>
          <w:sz w:val="20"/>
          <w:szCs w:val="20"/>
        </w:rPr>
        <w:t>知晓代理人</w:t>
      </w:r>
      <w:r w:rsidR="004F48CE" w:rsidRPr="00B756A7">
        <w:rPr>
          <w:b/>
          <w:bCs/>
          <w:sz w:val="20"/>
          <w:szCs w:val="20"/>
        </w:rPr>
        <w:t>有时以自己名义交易，有时代理他人交易</w:t>
      </w:r>
      <w:r w:rsidR="004F48CE" w:rsidRPr="00B756A7">
        <w:rPr>
          <w:sz w:val="20"/>
          <w:szCs w:val="20"/>
        </w:rPr>
        <w:t>，但本次交易中未询问代理人身份。</w:t>
      </w:r>
    </w:p>
    <w:p w14:paraId="1898B221" w14:textId="049310B0" w:rsidR="009600CD" w:rsidRPr="00B756A7" w:rsidRDefault="004F48CE" w:rsidP="00B756A7">
      <w:pPr>
        <w:pStyle w:val="a0"/>
        <w:numPr>
          <w:ilvl w:val="0"/>
          <w:numId w:val="79"/>
        </w:numPr>
        <w:spacing w:line="276" w:lineRule="auto"/>
        <w:rPr>
          <w:sz w:val="20"/>
          <w:szCs w:val="20"/>
        </w:rPr>
      </w:pPr>
      <w:r w:rsidRPr="00B756A7">
        <w:rPr>
          <w:rFonts w:hint="eastAsia"/>
          <w:sz w:val="20"/>
          <w:szCs w:val="20"/>
        </w:rPr>
        <w:t xml:space="preserve">Held: No right to set-off. </w:t>
      </w:r>
      <w:r w:rsidRPr="00B756A7">
        <w:rPr>
          <w:sz w:val="20"/>
          <w:szCs w:val="20"/>
        </w:rPr>
        <w:t>TP ought in common honestly to have asked in what character they sold the goods in question, if they  bought the goods with a view to cover their own debt.</w:t>
      </w:r>
      <w:r w:rsidRPr="00B756A7">
        <w:rPr>
          <w:rFonts w:hint="eastAsia"/>
          <w:sz w:val="20"/>
          <w:szCs w:val="20"/>
        </w:rPr>
        <w:t xml:space="preserve"> TP</w:t>
      </w:r>
      <w:r w:rsidRPr="00B756A7">
        <w:rPr>
          <w:rFonts w:hint="eastAsia"/>
          <w:sz w:val="20"/>
          <w:szCs w:val="20"/>
        </w:rPr>
        <w:t>自己应该要先问清楚，否则</w:t>
      </w:r>
      <w:r w:rsidRPr="00B756A7">
        <w:rPr>
          <w:sz w:val="20"/>
          <w:szCs w:val="20"/>
        </w:rPr>
        <w:t>未披露委托人不受第三方对代理人债权的</w:t>
      </w:r>
      <w:proofErr w:type="gramStart"/>
      <w:r w:rsidRPr="00B756A7">
        <w:rPr>
          <w:sz w:val="20"/>
          <w:szCs w:val="20"/>
        </w:rPr>
        <w:t>抵销</w:t>
      </w:r>
      <w:proofErr w:type="gramEnd"/>
      <w:r w:rsidRPr="00B756A7">
        <w:rPr>
          <w:sz w:val="20"/>
          <w:szCs w:val="20"/>
        </w:rPr>
        <w:t>权约束。</w:t>
      </w:r>
    </w:p>
    <w:p w14:paraId="3EA1A0A1" w14:textId="2408C471" w:rsidR="00771762" w:rsidRPr="00B756A7" w:rsidRDefault="00771762" w:rsidP="00B756A7">
      <w:pPr>
        <w:pStyle w:val="a0"/>
        <w:numPr>
          <w:ilvl w:val="0"/>
          <w:numId w:val="79"/>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undisclosed principal would not be bound by the TP’s rights of set-off against the agent unless the principal had misled the TP by allowing the agent to appear as the principal.</w:t>
      </w:r>
      <w:r w:rsidRPr="00B756A7">
        <w:rPr>
          <w:rFonts w:hint="eastAsia"/>
          <w:sz w:val="20"/>
          <w:szCs w:val="20"/>
        </w:rPr>
        <w:t xml:space="preserve"> </w:t>
      </w:r>
      <w:r w:rsidRPr="00B756A7">
        <w:rPr>
          <w:rFonts w:hint="eastAsia"/>
          <w:sz w:val="20"/>
          <w:szCs w:val="20"/>
        </w:rPr>
        <w:t>未披露的委托人将不受受托人对代理人的</w:t>
      </w:r>
      <w:proofErr w:type="gramStart"/>
      <w:r w:rsidRPr="00B756A7">
        <w:rPr>
          <w:rFonts w:hint="eastAsia"/>
          <w:sz w:val="20"/>
          <w:szCs w:val="20"/>
        </w:rPr>
        <w:t>抵销</w:t>
      </w:r>
      <w:proofErr w:type="gramEnd"/>
      <w:r w:rsidRPr="00B756A7">
        <w:rPr>
          <w:rFonts w:hint="eastAsia"/>
          <w:sz w:val="20"/>
          <w:szCs w:val="20"/>
        </w:rPr>
        <w:t>权的约束，</w:t>
      </w:r>
      <w:r w:rsidRPr="00B756A7">
        <w:rPr>
          <w:rFonts w:hint="eastAsia"/>
          <w:sz w:val="20"/>
          <w:szCs w:val="20"/>
          <w:u w:val="single"/>
        </w:rPr>
        <w:t>除非委托人通过允许代理人作为委托人出现而误导受托人。</w:t>
      </w:r>
    </w:p>
    <w:p w14:paraId="1B0F350E" w14:textId="01310474" w:rsidR="00777570" w:rsidRPr="00B756A7" w:rsidRDefault="00777570" w:rsidP="00B756A7">
      <w:pPr>
        <w:pStyle w:val="a0"/>
        <w:spacing w:line="276" w:lineRule="auto"/>
        <w:rPr>
          <w:sz w:val="20"/>
          <w:szCs w:val="20"/>
        </w:rPr>
      </w:pPr>
      <w:r w:rsidRPr="00B756A7">
        <w:rPr>
          <w:rFonts w:hint="eastAsia"/>
          <w:sz w:val="20"/>
          <w:szCs w:val="20"/>
        </w:rPr>
        <w:t>（</w:t>
      </w:r>
      <w:r w:rsidRPr="00B756A7">
        <w:rPr>
          <w:rFonts w:hint="eastAsia"/>
          <w:sz w:val="20"/>
          <w:szCs w:val="20"/>
        </w:rPr>
        <w:t>4</w:t>
      </w:r>
      <w:r w:rsidRPr="00B756A7">
        <w:rPr>
          <w:rFonts w:hint="eastAsia"/>
          <w:sz w:val="20"/>
          <w:szCs w:val="20"/>
        </w:rPr>
        <w:t>）合同条款的排除效力：</w:t>
      </w:r>
      <w:proofErr w:type="gramStart"/>
      <w:r w:rsidRPr="00B756A7">
        <w:rPr>
          <w:rFonts w:hint="eastAsia"/>
          <w:sz w:val="20"/>
          <w:szCs w:val="20"/>
        </w:rPr>
        <w:t>若合同</w:t>
      </w:r>
      <w:proofErr w:type="gramEnd"/>
      <w:r w:rsidRPr="00B756A7">
        <w:rPr>
          <w:rFonts w:hint="eastAsia"/>
          <w:sz w:val="20"/>
          <w:szCs w:val="20"/>
        </w:rPr>
        <w:t>明示</w:t>
      </w:r>
      <w:r w:rsidRPr="00B756A7">
        <w:rPr>
          <w:rFonts w:hint="eastAsia"/>
          <w:sz w:val="20"/>
          <w:szCs w:val="20"/>
        </w:rPr>
        <w:t>/</w:t>
      </w:r>
      <w:r w:rsidRPr="00B756A7">
        <w:rPr>
          <w:rFonts w:hint="eastAsia"/>
          <w:sz w:val="20"/>
          <w:szCs w:val="20"/>
        </w:rPr>
        <w:t>默示排除他人介入，则委托人无权主张权利。</w:t>
      </w:r>
      <w:r w:rsidR="008211A1" w:rsidRPr="00B756A7">
        <w:rPr>
          <w:sz w:val="20"/>
          <w:szCs w:val="20"/>
        </w:rPr>
        <w:t>C</w:t>
      </w:r>
      <w:r w:rsidR="008211A1" w:rsidRPr="00B756A7">
        <w:rPr>
          <w:rFonts w:hint="eastAsia"/>
          <w:sz w:val="20"/>
          <w:szCs w:val="20"/>
        </w:rPr>
        <w:t xml:space="preserve">ontract not intended to be confined to original parties </w:t>
      </w:r>
      <w:r w:rsidR="008211A1" w:rsidRPr="00B756A7">
        <w:rPr>
          <w:rFonts w:hint="eastAsia"/>
          <w:sz w:val="20"/>
          <w:szCs w:val="20"/>
        </w:rPr>
        <w:t>只有当合同未明确表示仅限于订立合同双方时才允许隐名代理。</w:t>
      </w:r>
    </w:p>
    <w:p w14:paraId="08D3D63D" w14:textId="77A8D622" w:rsidR="008211A1" w:rsidRPr="00B756A7" w:rsidRDefault="006C7BDC" w:rsidP="00B756A7">
      <w:pPr>
        <w:pStyle w:val="a0"/>
        <w:numPr>
          <w:ilvl w:val="0"/>
          <w:numId w:val="80"/>
        </w:numPr>
        <w:spacing w:line="276" w:lineRule="auto"/>
        <w:rPr>
          <w:sz w:val="20"/>
          <w:szCs w:val="20"/>
        </w:rPr>
      </w:pPr>
      <w:r w:rsidRPr="00B756A7">
        <w:rPr>
          <w:sz w:val="20"/>
          <w:szCs w:val="20"/>
        </w:rPr>
        <w:t>A</w:t>
      </w:r>
      <w:r w:rsidRPr="00B756A7">
        <w:rPr>
          <w:rFonts w:hint="eastAsia"/>
          <w:sz w:val="20"/>
          <w:szCs w:val="20"/>
        </w:rPr>
        <w:t>ssumption in ordinary commercial contracts</w:t>
      </w:r>
      <w:r w:rsidRPr="00B756A7">
        <w:rPr>
          <w:sz w:val="20"/>
          <w:szCs w:val="20"/>
        </w:rPr>
        <w:t>—willingness</w:t>
      </w:r>
      <w:r w:rsidRPr="00B756A7">
        <w:rPr>
          <w:rFonts w:hint="eastAsia"/>
          <w:sz w:val="20"/>
          <w:szCs w:val="20"/>
        </w:rPr>
        <w:t xml:space="preserve"> to contract with a duly </w:t>
      </w:r>
      <w:r w:rsidRPr="00B756A7">
        <w:rPr>
          <w:sz w:val="20"/>
          <w:szCs w:val="20"/>
        </w:rPr>
        <w:t>authorized</w:t>
      </w:r>
      <w:r w:rsidRPr="00B756A7">
        <w:rPr>
          <w:rFonts w:hint="eastAsia"/>
          <w:sz w:val="20"/>
          <w:szCs w:val="20"/>
        </w:rPr>
        <w:t xml:space="preserve"> agent. </w:t>
      </w:r>
      <w:r w:rsidR="00E749A1" w:rsidRPr="00B756A7">
        <w:rPr>
          <w:rFonts w:hint="eastAsia"/>
          <w:sz w:val="20"/>
          <w:szCs w:val="20"/>
        </w:rPr>
        <w:t>一般商</w:t>
      </w:r>
      <w:r w:rsidR="00E749A1" w:rsidRPr="00B756A7">
        <w:rPr>
          <w:rFonts w:hint="eastAsia"/>
          <w:sz w:val="20"/>
          <w:szCs w:val="20"/>
        </w:rPr>
        <w:lastRenderedPageBreak/>
        <w:t>业合同默认接受代理人，只要未明确排除他人介入</w:t>
      </w:r>
      <w:r w:rsidR="003251E0" w:rsidRPr="00B756A7">
        <w:rPr>
          <w:rFonts w:hint="eastAsia"/>
          <w:sz w:val="20"/>
          <w:szCs w:val="20"/>
        </w:rPr>
        <w:t>，通常不在意背后是否有</w:t>
      </w:r>
      <w:r w:rsidR="003251E0" w:rsidRPr="00B756A7">
        <w:rPr>
          <w:rFonts w:hint="eastAsia"/>
          <w:sz w:val="20"/>
          <w:szCs w:val="20"/>
        </w:rPr>
        <w:t>principal</w:t>
      </w:r>
      <w:r w:rsidR="003251E0" w:rsidRPr="00B756A7">
        <w:rPr>
          <w:rFonts w:hint="eastAsia"/>
          <w:sz w:val="20"/>
          <w:szCs w:val="20"/>
        </w:rPr>
        <w:t>。</w:t>
      </w:r>
    </w:p>
    <w:p w14:paraId="04075D46" w14:textId="6CAA056F" w:rsidR="003739F1" w:rsidRPr="00B756A7" w:rsidRDefault="003251E0" w:rsidP="00B756A7">
      <w:pPr>
        <w:pStyle w:val="a0"/>
        <w:numPr>
          <w:ilvl w:val="0"/>
          <w:numId w:val="80"/>
        </w:numPr>
        <w:spacing w:line="276" w:lineRule="auto"/>
        <w:rPr>
          <w:sz w:val="20"/>
          <w:szCs w:val="20"/>
        </w:rPr>
      </w:pPr>
      <w:r w:rsidRPr="00B756A7">
        <w:rPr>
          <w:sz w:val="20"/>
          <w:szCs w:val="20"/>
        </w:rPr>
        <w:t>E</w:t>
      </w:r>
      <w:r w:rsidRPr="00B756A7">
        <w:rPr>
          <w:rFonts w:hint="eastAsia"/>
          <w:sz w:val="20"/>
          <w:szCs w:val="20"/>
        </w:rPr>
        <w:t xml:space="preserve">xcept where identity of counterparty is important. </w:t>
      </w:r>
      <w:r w:rsidRPr="00B756A7">
        <w:rPr>
          <w:rFonts w:hint="eastAsia"/>
          <w:sz w:val="20"/>
          <w:szCs w:val="20"/>
        </w:rPr>
        <w:t>除非身份至关重要的合同，</w:t>
      </w:r>
      <w:r w:rsidRPr="00B756A7">
        <w:rPr>
          <w:sz w:val="20"/>
          <w:szCs w:val="20"/>
        </w:rPr>
        <w:t>当合同明确要求与特定对象交易（身份是合同核心要素）时，未披露委托人不得介入。</w:t>
      </w:r>
    </w:p>
    <w:p w14:paraId="68740996" w14:textId="456039E4" w:rsidR="003739F1" w:rsidRPr="00B756A7" w:rsidRDefault="003739F1" w:rsidP="00B756A7">
      <w:pPr>
        <w:pStyle w:val="a0"/>
        <w:numPr>
          <w:ilvl w:val="0"/>
          <w:numId w:val="80"/>
        </w:numPr>
        <w:spacing w:line="276" w:lineRule="auto"/>
        <w:rPr>
          <w:sz w:val="20"/>
          <w:szCs w:val="20"/>
        </w:rPr>
      </w:pPr>
      <w:r w:rsidRPr="00B756A7">
        <w:rPr>
          <w:i/>
          <w:iCs/>
          <w:sz w:val="20"/>
          <w:szCs w:val="20"/>
          <w:lang w:val="en-HK"/>
        </w:rPr>
        <w:t xml:space="preserve">Said v Butt </w:t>
      </w:r>
      <w:r w:rsidRPr="00B756A7">
        <w:rPr>
          <w:sz w:val="20"/>
          <w:szCs w:val="20"/>
          <w:lang w:val="en-HK"/>
        </w:rPr>
        <w:t>[1920]</w:t>
      </w:r>
      <w:r w:rsidRPr="00B756A7">
        <w:rPr>
          <w:rFonts w:hint="eastAsia"/>
          <w:sz w:val="20"/>
          <w:szCs w:val="20"/>
          <w:lang w:val="en-HK"/>
        </w:rPr>
        <w:t xml:space="preserve">: </w:t>
      </w:r>
      <w:r w:rsidR="00E74134" w:rsidRPr="00B756A7">
        <w:rPr>
          <w:rFonts w:hint="eastAsia"/>
          <w:sz w:val="20"/>
          <w:szCs w:val="20"/>
          <w:lang w:val="en-HK"/>
        </w:rPr>
        <w:t>原告与被告剧院存在私人恩怨，托代理人购买门票，代理人未披露</w:t>
      </w:r>
      <w:r w:rsidR="00E74134" w:rsidRPr="00B756A7">
        <w:rPr>
          <w:rFonts w:hint="eastAsia"/>
          <w:sz w:val="20"/>
          <w:szCs w:val="20"/>
          <w:lang w:val="en-HK"/>
        </w:rPr>
        <w:t xml:space="preserve">principal, </w:t>
      </w:r>
      <w:r w:rsidR="00E74134" w:rsidRPr="00B756A7">
        <w:rPr>
          <w:rFonts w:hint="eastAsia"/>
          <w:sz w:val="20"/>
          <w:szCs w:val="20"/>
          <w:lang w:val="en-HK"/>
        </w:rPr>
        <w:t>演出当日发现是原告，拒绝其进入。</w:t>
      </w:r>
      <w:r w:rsidR="00E74134" w:rsidRPr="00B756A7">
        <w:rPr>
          <w:sz w:val="20"/>
          <w:szCs w:val="20"/>
          <w:lang w:val="en-HK"/>
        </w:rPr>
        <w:t>H</w:t>
      </w:r>
      <w:r w:rsidR="00E74134" w:rsidRPr="00B756A7">
        <w:rPr>
          <w:rFonts w:hint="eastAsia"/>
          <w:sz w:val="20"/>
          <w:szCs w:val="20"/>
          <w:lang w:val="en-HK"/>
        </w:rPr>
        <w:t xml:space="preserve">eld: </w:t>
      </w:r>
      <w:r w:rsidR="00E74134" w:rsidRPr="00B756A7">
        <w:rPr>
          <w:rFonts w:hint="eastAsia"/>
          <w:sz w:val="20"/>
          <w:szCs w:val="20"/>
          <w:lang w:val="en-HK"/>
        </w:rPr>
        <w:t>剧院如果知道，会拒绝；原告和代理人也知道该情况；</w:t>
      </w:r>
      <w:r w:rsidR="00E74134" w:rsidRPr="00B756A7">
        <w:rPr>
          <w:sz w:val="20"/>
          <w:szCs w:val="20"/>
          <w:lang w:val="en-HK"/>
        </w:rPr>
        <w:t>If TP thinks the identity of counterparty is important, they should have provided that in the contract.   Assumption that the identity of the party is not important can be rebutted.</w:t>
      </w:r>
      <w:r w:rsidR="00E74134" w:rsidRPr="00B756A7">
        <w:rPr>
          <w:rFonts w:hint="eastAsia"/>
          <w:sz w:val="20"/>
          <w:szCs w:val="20"/>
          <w:lang w:val="en-HK"/>
        </w:rPr>
        <w:t xml:space="preserve"> </w:t>
      </w:r>
      <w:r w:rsidR="00E74134" w:rsidRPr="00B756A7">
        <w:rPr>
          <w:rFonts w:hint="eastAsia"/>
          <w:sz w:val="20"/>
          <w:szCs w:val="20"/>
          <w:lang w:val="en-HK"/>
        </w:rPr>
        <w:t>（且剧院不存在</w:t>
      </w:r>
      <w:r w:rsidR="00E74134" w:rsidRPr="00B756A7">
        <w:rPr>
          <w:rFonts w:hint="eastAsia"/>
          <w:sz w:val="20"/>
          <w:szCs w:val="20"/>
          <w:lang w:val="en-HK"/>
        </w:rPr>
        <w:t>common law duty to supply public</w:t>
      </w:r>
      <w:r w:rsidR="00E74134" w:rsidRPr="00B756A7">
        <w:rPr>
          <w:rFonts w:hint="eastAsia"/>
          <w:sz w:val="20"/>
          <w:szCs w:val="20"/>
          <w:lang w:val="en-HK"/>
        </w:rPr>
        <w:t>，可以自己决定卖不卖票）</w:t>
      </w:r>
    </w:p>
    <w:p w14:paraId="7EA2D03B" w14:textId="1D57D4AC" w:rsidR="00E74134" w:rsidRPr="00B756A7" w:rsidRDefault="00E74134" w:rsidP="00B756A7">
      <w:pPr>
        <w:pStyle w:val="a0"/>
        <w:numPr>
          <w:ilvl w:val="0"/>
          <w:numId w:val="80"/>
        </w:numPr>
        <w:spacing w:after="240" w:line="276" w:lineRule="auto"/>
        <w:rPr>
          <w:sz w:val="20"/>
          <w:szCs w:val="20"/>
        </w:rPr>
      </w:pPr>
      <w:r w:rsidRPr="00B756A7">
        <w:rPr>
          <w:sz w:val="20"/>
          <w:szCs w:val="20"/>
          <w:lang w:val="en-HK"/>
        </w:rPr>
        <w:t>K</w:t>
      </w:r>
      <w:r w:rsidRPr="00B756A7">
        <w:rPr>
          <w:rFonts w:hint="eastAsia"/>
          <w:sz w:val="20"/>
          <w:szCs w:val="20"/>
          <w:lang w:val="en-HK"/>
        </w:rPr>
        <w:t xml:space="preserve">ey point: </w:t>
      </w:r>
      <w:r w:rsidRPr="00B756A7">
        <w:rPr>
          <w:sz w:val="20"/>
          <w:szCs w:val="20"/>
          <w:lang w:val="en-HK"/>
        </w:rPr>
        <w:t>If the identity of the counterparty to the contract is a core element of the contract formation (such as personal reputation, specific relationship), and the</w:t>
      </w:r>
      <w:r w:rsidRPr="00B756A7">
        <w:rPr>
          <w:rFonts w:hint="eastAsia"/>
          <w:sz w:val="20"/>
          <w:szCs w:val="20"/>
          <w:lang w:val="en-HK"/>
        </w:rPr>
        <w:t xml:space="preserve"> TP</w:t>
      </w:r>
      <w:r w:rsidRPr="00B756A7">
        <w:rPr>
          <w:sz w:val="20"/>
          <w:szCs w:val="20"/>
          <w:lang w:val="en-HK"/>
        </w:rPr>
        <w:t xml:space="preserve"> explicitly refuses to trade with the principal, then the principal has no right to intervene in the contract without disclosure.</w:t>
      </w:r>
      <w:r w:rsidR="00A838F9" w:rsidRPr="00B756A7">
        <w:rPr>
          <w:rFonts w:hint="eastAsia"/>
          <w:sz w:val="20"/>
          <w:szCs w:val="20"/>
          <w:lang w:val="en-HK"/>
        </w:rPr>
        <w:t xml:space="preserve"> </w:t>
      </w:r>
      <w:r w:rsidR="00A838F9" w:rsidRPr="00B756A7">
        <w:rPr>
          <w:rFonts w:hint="eastAsia"/>
          <w:sz w:val="20"/>
          <w:szCs w:val="20"/>
          <w:lang w:val="en-HK"/>
        </w:rPr>
        <w:t>他人无权干预</w:t>
      </w:r>
    </w:p>
    <w:p w14:paraId="250EC2A7" w14:textId="3AD33644" w:rsidR="00DF7B15" w:rsidRPr="00B756A7" w:rsidRDefault="00C2322E" w:rsidP="00B756A7">
      <w:pPr>
        <w:pStyle w:val="2"/>
        <w:spacing w:line="276" w:lineRule="auto"/>
        <w:rPr>
          <w:sz w:val="20"/>
          <w:szCs w:val="20"/>
        </w:rPr>
      </w:pPr>
      <w:bookmarkStart w:id="96" w:name="_Toc197204588"/>
      <w:r w:rsidRPr="00B756A7">
        <w:rPr>
          <w:sz w:val="20"/>
          <w:szCs w:val="20"/>
        </w:rPr>
        <w:t>E</w:t>
      </w:r>
      <w:r w:rsidRPr="00B756A7">
        <w:rPr>
          <w:rFonts w:hint="eastAsia"/>
          <w:sz w:val="20"/>
          <w:szCs w:val="20"/>
        </w:rPr>
        <w:t>ffects of Agency</w:t>
      </w:r>
      <w:bookmarkEnd w:id="96"/>
    </w:p>
    <w:p w14:paraId="45B8794A" w14:textId="62E233E0" w:rsidR="00C2322E" w:rsidRPr="00B756A7" w:rsidRDefault="00C2322E" w:rsidP="00B756A7">
      <w:pPr>
        <w:pStyle w:val="a0"/>
        <w:spacing w:line="276" w:lineRule="auto"/>
        <w:rPr>
          <w:sz w:val="20"/>
          <w:szCs w:val="20"/>
        </w:rPr>
      </w:pPr>
      <w:r w:rsidRPr="00B756A7">
        <w:rPr>
          <w:sz w:val="20"/>
          <w:szCs w:val="20"/>
        </w:rPr>
        <w:t>B</w:t>
      </w:r>
      <w:r w:rsidRPr="00B756A7">
        <w:rPr>
          <w:rFonts w:hint="eastAsia"/>
          <w:sz w:val="20"/>
          <w:szCs w:val="20"/>
        </w:rPr>
        <w:t>etween P</w:t>
      </w:r>
      <w:r w:rsidRPr="00B756A7">
        <w:rPr>
          <w:sz w:val="20"/>
          <w:szCs w:val="20"/>
        </w:rPr>
        <w:t>rincipal</w:t>
      </w:r>
      <w:r w:rsidRPr="00B756A7">
        <w:rPr>
          <w:rFonts w:hint="eastAsia"/>
          <w:sz w:val="20"/>
          <w:szCs w:val="20"/>
        </w:rPr>
        <w:t xml:space="preserve"> and TP</w:t>
      </w:r>
    </w:p>
    <w:p w14:paraId="184D5244" w14:textId="22C6B3C2" w:rsidR="00C2322E" w:rsidRPr="00B756A7" w:rsidRDefault="00C2322E" w:rsidP="00B756A7">
      <w:pPr>
        <w:pStyle w:val="a0"/>
        <w:numPr>
          <w:ilvl w:val="0"/>
          <w:numId w:val="81"/>
        </w:numPr>
        <w:spacing w:line="276" w:lineRule="auto"/>
        <w:rPr>
          <w:sz w:val="20"/>
          <w:szCs w:val="20"/>
        </w:rPr>
      </w:pPr>
      <w:r w:rsidRPr="00B756A7">
        <w:rPr>
          <w:sz w:val="20"/>
          <w:szCs w:val="20"/>
        </w:rPr>
        <w:t>Unidentified</w:t>
      </w:r>
      <w:r w:rsidRPr="00B756A7">
        <w:rPr>
          <w:rFonts w:hint="eastAsia"/>
          <w:sz w:val="20"/>
          <w:szCs w:val="20"/>
        </w:rPr>
        <w:t xml:space="preserve">/unnamed </w:t>
      </w:r>
      <w:r w:rsidRPr="00B756A7">
        <w:rPr>
          <w:sz w:val="20"/>
          <w:szCs w:val="20"/>
        </w:rPr>
        <w:t>principal</w:t>
      </w:r>
      <w:r w:rsidR="00E37758" w:rsidRPr="00B756A7">
        <w:rPr>
          <w:rFonts w:hint="eastAsia"/>
          <w:sz w:val="20"/>
          <w:szCs w:val="20"/>
        </w:rPr>
        <w:t xml:space="preserve">: </w:t>
      </w:r>
      <w:r w:rsidR="00E37758" w:rsidRPr="00B756A7">
        <w:rPr>
          <w:sz w:val="20"/>
          <w:szCs w:val="20"/>
        </w:rPr>
        <w:t xml:space="preserve">In the case of an </w:t>
      </w:r>
      <w:r w:rsidR="00E37758" w:rsidRPr="00B756A7">
        <w:rPr>
          <w:sz w:val="20"/>
          <w:szCs w:val="20"/>
          <w:u w:val="single"/>
        </w:rPr>
        <w:t>unnamed principal</w:t>
      </w:r>
      <w:r w:rsidR="00E37758" w:rsidRPr="00B756A7">
        <w:rPr>
          <w:sz w:val="20"/>
          <w:szCs w:val="20"/>
        </w:rPr>
        <w:t>, the determination of the agency relationship is centered on the</w:t>
      </w:r>
      <w:r w:rsidR="00E37758" w:rsidRPr="00B756A7">
        <w:rPr>
          <w:b/>
          <w:bCs/>
          <w:sz w:val="20"/>
          <w:szCs w:val="20"/>
        </w:rPr>
        <w:t xml:space="preserve"> subjective intentions </w:t>
      </w:r>
      <w:r w:rsidR="00E37758" w:rsidRPr="00B756A7">
        <w:rPr>
          <w:sz w:val="20"/>
          <w:szCs w:val="20"/>
        </w:rPr>
        <w:t xml:space="preserve">of both the agent and the principal, but it needs to be verified in combination with objective evidence. The subjective understanding of a </w:t>
      </w:r>
      <w:r w:rsidR="00E37758" w:rsidRPr="00B756A7">
        <w:rPr>
          <w:rFonts w:hint="eastAsia"/>
          <w:sz w:val="20"/>
          <w:szCs w:val="20"/>
        </w:rPr>
        <w:t xml:space="preserve">TP </w:t>
      </w:r>
      <w:r w:rsidR="00E37758" w:rsidRPr="00B756A7">
        <w:rPr>
          <w:sz w:val="20"/>
          <w:szCs w:val="20"/>
        </w:rPr>
        <w:t>is not decisive.</w:t>
      </w:r>
      <w:r w:rsidR="00E37758" w:rsidRPr="00B756A7">
        <w:rPr>
          <w:rFonts w:hint="eastAsia"/>
          <w:sz w:val="20"/>
          <w:szCs w:val="20"/>
        </w:rPr>
        <w:t xml:space="preserve"> </w:t>
      </w:r>
      <w:r w:rsidR="00E37758" w:rsidRPr="00B756A7">
        <w:rPr>
          <w:rFonts w:hint="eastAsia"/>
          <w:sz w:val="20"/>
          <w:szCs w:val="20"/>
        </w:rPr>
        <w:t>未具名委托人（</w:t>
      </w:r>
      <w:r w:rsidR="00E37758" w:rsidRPr="00B756A7">
        <w:rPr>
          <w:rFonts w:hint="eastAsia"/>
          <w:sz w:val="20"/>
          <w:szCs w:val="20"/>
        </w:rPr>
        <w:t>TP</w:t>
      </w:r>
      <w:r w:rsidR="00E37758" w:rsidRPr="00B756A7">
        <w:rPr>
          <w:rFonts w:hint="eastAsia"/>
          <w:sz w:val="20"/>
          <w:szCs w:val="20"/>
        </w:rPr>
        <w:t>知道有委托人，但具体不知道是谁）情形下，代理关系的认定以代理人与委托人的主观意图为核心，但需结合客观证据验证。第三方的主观理解不具决定性。</w:t>
      </w:r>
      <w:r w:rsidR="00E37758" w:rsidRPr="00B756A7">
        <w:rPr>
          <w:sz w:val="20"/>
          <w:szCs w:val="20"/>
        </w:rPr>
        <w:t>S</w:t>
      </w:r>
      <w:r w:rsidR="00E37758" w:rsidRPr="00B756A7">
        <w:rPr>
          <w:rFonts w:hint="eastAsia"/>
          <w:sz w:val="20"/>
          <w:szCs w:val="20"/>
        </w:rPr>
        <w:t xml:space="preserve">ee </w:t>
      </w:r>
      <w:r w:rsidR="00E37758" w:rsidRPr="00B756A7">
        <w:rPr>
          <w:i/>
          <w:iCs/>
          <w:sz w:val="20"/>
          <w:szCs w:val="20"/>
        </w:rPr>
        <w:t xml:space="preserve">Lai Wo Heung v Cheung Kong Fur </w:t>
      </w:r>
      <w:proofErr w:type="spellStart"/>
      <w:r w:rsidR="00E37758" w:rsidRPr="00B756A7">
        <w:rPr>
          <w:i/>
          <w:iCs/>
          <w:sz w:val="20"/>
          <w:szCs w:val="20"/>
        </w:rPr>
        <w:t>Fty</w:t>
      </w:r>
      <w:proofErr w:type="spellEnd"/>
      <w:r w:rsidR="00E37758" w:rsidRPr="00B756A7">
        <w:rPr>
          <w:i/>
          <w:iCs/>
          <w:sz w:val="20"/>
          <w:szCs w:val="20"/>
        </w:rPr>
        <w:t xml:space="preserve"> Co Ltd </w:t>
      </w:r>
      <w:r w:rsidR="00E37758" w:rsidRPr="00B756A7">
        <w:rPr>
          <w:sz w:val="20"/>
          <w:szCs w:val="20"/>
        </w:rPr>
        <w:t xml:space="preserve">[2004] </w:t>
      </w:r>
    </w:p>
    <w:p w14:paraId="0E6322EF" w14:textId="4FEC3851" w:rsidR="00C2322E" w:rsidRPr="00B756A7" w:rsidRDefault="00C2322E" w:rsidP="00B756A7">
      <w:pPr>
        <w:pStyle w:val="a0"/>
        <w:numPr>
          <w:ilvl w:val="0"/>
          <w:numId w:val="81"/>
        </w:numPr>
        <w:spacing w:line="276" w:lineRule="auto"/>
        <w:rPr>
          <w:sz w:val="20"/>
          <w:szCs w:val="20"/>
        </w:rPr>
      </w:pPr>
      <w:r w:rsidRPr="00B756A7">
        <w:rPr>
          <w:rFonts w:hint="eastAsia"/>
          <w:sz w:val="20"/>
          <w:szCs w:val="20"/>
        </w:rPr>
        <w:t xml:space="preserve">Disclosed/Unidentified principal vs undisclosed principal  </w:t>
      </w:r>
    </w:p>
    <w:p w14:paraId="0E04E9A1" w14:textId="69BA084C" w:rsidR="00C2322E" w:rsidRPr="00B756A7" w:rsidRDefault="00C2322E" w:rsidP="00B756A7">
      <w:pPr>
        <w:pStyle w:val="a0"/>
        <w:numPr>
          <w:ilvl w:val="0"/>
          <w:numId w:val="74"/>
        </w:numPr>
        <w:spacing w:line="276" w:lineRule="auto"/>
        <w:rPr>
          <w:sz w:val="20"/>
          <w:szCs w:val="20"/>
        </w:rPr>
      </w:pPr>
      <w:r w:rsidRPr="00B756A7">
        <w:rPr>
          <w:sz w:val="20"/>
          <w:szCs w:val="20"/>
        </w:rPr>
        <w:t>F</w:t>
      </w:r>
      <w:r w:rsidRPr="00B756A7">
        <w:rPr>
          <w:rFonts w:hint="eastAsia"/>
          <w:sz w:val="20"/>
          <w:szCs w:val="20"/>
        </w:rPr>
        <w:t>or the former, contract between principal and third party</w:t>
      </w:r>
      <w:r w:rsidRPr="00B756A7">
        <w:rPr>
          <w:sz w:val="20"/>
          <w:szCs w:val="20"/>
        </w:rPr>
        <w:t>—</w:t>
      </w:r>
      <w:r w:rsidRPr="00B756A7">
        <w:rPr>
          <w:rFonts w:hint="eastAsia"/>
          <w:sz w:val="20"/>
          <w:szCs w:val="20"/>
        </w:rPr>
        <w:t>agent drops out. TP</w:t>
      </w:r>
      <w:r w:rsidRPr="00B756A7">
        <w:rPr>
          <w:rFonts w:hint="eastAsia"/>
          <w:sz w:val="20"/>
          <w:szCs w:val="20"/>
        </w:rPr>
        <w:t>知道代理人代表他人订立合同，但可能不知道委托人具体是谁；合同直接约束委托人与</w:t>
      </w:r>
      <w:r w:rsidRPr="00B756A7">
        <w:rPr>
          <w:rFonts w:hint="eastAsia"/>
          <w:sz w:val="20"/>
          <w:szCs w:val="20"/>
        </w:rPr>
        <w:t>TP</w:t>
      </w:r>
      <w:r w:rsidR="00742070" w:rsidRPr="00B756A7">
        <w:rPr>
          <w:rFonts w:hint="eastAsia"/>
          <w:sz w:val="20"/>
          <w:szCs w:val="20"/>
        </w:rPr>
        <w:t>。</w:t>
      </w:r>
    </w:p>
    <w:p w14:paraId="00DB6090" w14:textId="703E4E95" w:rsidR="00C2322E" w:rsidRPr="00B756A7" w:rsidRDefault="00C2322E" w:rsidP="00B756A7">
      <w:pPr>
        <w:pStyle w:val="a0"/>
        <w:numPr>
          <w:ilvl w:val="0"/>
          <w:numId w:val="74"/>
        </w:numPr>
        <w:spacing w:line="276" w:lineRule="auto"/>
        <w:rPr>
          <w:sz w:val="20"/>
          <w:szCs w:val="20"/>
        </w:rPr>
      </w:pPr>
      <w:r w:rsidRPr="00B756A7">
        <w:rPr>
          <w:sz w:val="20"/>
          <w:szCs w:val="20"/>
        </w:rPr>
        <w:t>F</w:t>
      </w:r>
      <w:r w:rsidRPr="00B756A7">
        <w:rPr>
          <w:rFonts w:hint="eastAsia"/>
          <w:sz w:val="20"/>
          <w:szCs w:val="20"/>
        </w:rPr>
        <w:t xml:space="preserve">or the latter, principal needs to intervene; agent </w:t>
      </w:r>
      <w:r w:rsidR="00742070" w:rsidRPr="00B756A7">
        <w:rPr>
          <w:sz w:val="20"/>
          <w:szCs w:val="20"/>
        </w:rPr>
        <w:t>personally</w:t>
      </w:r>
      <w:r w:rsidRPr="00B756A7">
        <w:rPr>
          <w:rFonts w:hint="eastAsia"/>
          <w:sz w:val="20"/>
          <w:szCs w:val="20"/>
        </w:rPr>
        <w:t xml:space="preserve"> liable.</w:t>
      </w:r>
      <w:r w:rsidR="00742070" w:rsidRPr="00B756A7">
        <w:rPr>
          <w:rFonts w:hint="eastAsia"/>
          <w:sz w:val="20"/>
          <w:szCs w:val="20"/>
        </w:rPr>
        <w:t xml:space="preserve"> </w:t>
      </w:r>
      <w:r w:rsidR="00742070" w:rsidRPr="00B756A7">
        <w:rPr>
          <w:rFonts w:hint="eastAsia"/>
          <w:sz w:val="20"/>
          <w:szCs w:val="20"/>
        </w:rPr>
        <w:t>未披露委托人</w:t>
      </w:r>
      <w:r w:rsidR="00742070" w:rsidRPr="00B756A7">
        <w:rPr>
          <w:rFonts w:hint="eastAsia"/>
          <w:sz w:val="20"/>
          <w:szCs w:val="20"/>
        </w:rPr>
        <w:t>/</w:t>
      </w:r>
      <w:r w:rsidR="00742070" w:rsidRPr="00B756A7">
        <w:rPr>
          <w:rFonts w:hint="eastAsia"/>
          <w:sz w:val="20"/>
          <w:szCs w:val="20"/>
        </w:rPr>
        <w:t>隐名代理，</w:t>
      </w:r>
      <w:r w:rsidR="00742070" w:rsidRPr="00B756A7">
        <w:rPr>
          <w:rFonts w:hint="eastAsia"/>
          <w:sz w:val="20"/>
          <w:szCs w:val="20"/>
        </w:rPr>
        <w:t>TP</w:t>
      </w:r>
      <w:r w:rsidR="00742070" w:rsidRPr="00B756A7">
        <w:rPr>
          <w:rFonts w:hint="eastAsia"/>
          <w:sz w:val="20"/>
          <w:szCs w:val="20"/>
        </w:rPr>
        <w:t>以为是在和代理人交易，委托人需要主动介入才能主张合同权利，否则合同仅约束代理人和</w:t>
      </w:r>
      <w:r w:rsidR="00742070" w:rsidRPr="00B756A7">
        <w:rPr>
          <w:rFonts w:hint="eastAsia"/>
          <w:sz w:val="20"/>
          <w:szCs w:val="20"/>
        </w:rPr>
        <w:t>TP</w:t>
      </w:r>
      <w:r w:rsidR="00742070" w:rsidRPr="00B756A7">
        <w:rPr>
          <w:rFonts w:hint="eastAsia"/>
          <w:sz w:val="20"/>
          <w:szCs w:val="20"/>
        </w:rPr>
        <w:t>。</w:t>
      </w:r>
    </w:p>
    <w:p w14:paraId="52F0ECAE" w14:textId="30BFE318" w:rsidR="00D3588D" w:rsidRPr="00B756A7" w:rsidRDefault="00D3588D" w:rsidP="00B756A7">
      <w:pPr>
        <w:pStyle w:val="a0"/>
        <w:spacing w:line="276" w:lineRule="auto"/>
        <w:rPr>
          <w:sz w:val="20"/>
          <w:szCs w:val="20"/>
        </w:rPr>
      </w:pPr>
      <w:r w:rsidRPr="00B756A7">
        <w:rPr>
          <w:rFonts w:hint="eastAsia"/>
          <w:sz w:val="20"/>
          <w:szCs w:val="20"/>
        </w:rPr>
        <w:t>Between Principal and Agent</w:t>
      </w:r>
    </w:p>
    <w:p w14:paraId="2B1A94BB" w14:textId="0AA0AD25" w:rsidR="00D3588D" w:rsidRPr="00B756A7" w:rsidRDefault="00D3588D" w:rsidP="00B756A7">
      <w:pPr>
        <w:pStyle w:val="a0"/>
        <w:numPr>
          <w:ilvl w:val="0"/>
          <w:numId w:val="82"/>
        </w:numPr>
        <w:spacing w:line="276" w:lineRule="auto"/>
        <w:rPr>
          <w:sz w:val="20"/>
          <w:szCs w:val="20"/>
        </w:rPr>
      </w:pPr>
      <w:r w:rsidRPr="00B756A7">
        <w:rPr>
          <w:sz w:val="20"/>
          <w:szCs w:val="20"/>
        </w:rPr>
        <w:t>G</w:t>
      </w:r>
      <w:r w:rsidRPr="00B756A7">
        <w:rPr>
          <w:rFonts w:hint="eastAsia"/>
          <w:sz w:val="20"/>
          <w:szCs w:val="20"/>
        </w:rPr>
        <w:t>ratuitous agency</w:t>
      </w:r>
      <w:r w:rsidR="008B4028" w:rsidRPr="00B756A7">
        <w:rPr>
          <w:rFonts w:hint="eastAsia"/>
          <w:sz w:val="20"/>
          <w:szCs w:val="20"/>
        </w:rPr>
        <w:t xml:space="preserve"> </w:t>
      </w:r>
      <w:r w:rsidR="008B4028" w:rsidRPr="00B756A7">
        <w:rPr>
          <w:rFonts w:hint="eastAsia"/>
          <w:sz w:val="20"/>
          <w:szCs w:val="20"/>
        </w:rPr>
        <w:t>无偿代理</w:t>
      </w:r>
    </w:p>
    <w:p w14:paraId="79566187" w14:textId="3249D402" w:rsidR="00D3588D" w:rsidRPr="00B756A7" w:rsidRDefault="00D3588D" w:rsidP="00B756A7">
      <w:pPr>
        <w:pStyle w:val="a0"/>
        <w:numPr>
          <w:ilvl w:val="0"/>
          <w:numId w:val="82"/>
        </w:numPr>
        <w:spacing w:line="276" w:lineRule="auto"/>
        <w:rPr>
          <w:sz w:val="20"/>
          <w:szCs w:val="20"/>
        </w:rPr>
      </w:pPr>
      <w:r w:rsidRPr="00B756A7">
        <w:rPr>
          <w:sz w:val="20"/>
          <w:szCs w:val="20"/>
        </w:rPr>
        <w:t>C</w:t>
      </w:r>
      <w:r w:rsidRPr="00B756A7">
        <w:rPr>
          <w:rFonts w:hint="eastAsia"/>
          <w:sz w:val="20"/>
          <w:szCs w:val="20"/>
        </w:rPr>
        <w:t>ontractual agency</w:t>
      </w:r>
      <w:r w:rsidR="008B4028" w:rsidRPr="00B756A7">
        <w:rPr>
          <w:rFonts w:hint="eastAsia"/>
          <w:sz w:val="20"/>
          <w:szCs w:val="20"/>
        </w:rPr>
        <w:t xml:space="preserve"> </w:t>
      </w:r>
      <w:r w:rsidR="008B4028" w:rsidRPr="00B756A7">
        <w:rPr>
          <w:rFonts w:hint="eastAsia"/>
          <w:sz w:val="20"/>
          <w:szCs w:val="20"/>
        </w:rPr>
        <w:t>有偿代理</w:t>
      </w:r>
    </w:p>
    <w:p w14:paraId="158E57A8" w14:textId="54F96CA8" w:rsidR="00D3588D" w:rsidRPr="00B756A7" w:rsidRDefault="00D3588D" w:rsidP="00B756A7">
      <w:pPr>
        <w:pStyle w:val="a0"/>
        <w:numPr>
          <w:ilvl w:val="0"/>
          <w:numId w:val="83"/>
        </w:numPr>
        <w:spacing w:line="276" w:lineRule="auto"/>
        <w:rPr>
          <w:sz w:val="20"/>
          <w:szCs w:val="20"/>
        </w:rPr>
      </w:pPr>
      <w:r w:rsidRPr="00B756A7">
        <w:rPr>
          <w:sz w:val="20"/>
          <w:szCs w:val="20"/>
        </w:rPr>
        <w:t>Agent</w:t>
      </w:r>
      <w:proofErr w:type="gramStart"/>
      <w:r w:rsidRPr="00B756A7">
        <w:rPr>
          <w:sz w:val="20"/>
          <w:szCs w:val="20"/>
        </w:rPr>
        <w:t>’</w:t>
      </w:r>
      <w:proofErr w:type="gramEnd"/>
      <w:r w:rsidRPr="00B756A7">
        <w:rPr>
          <w:sz w:val="20"/>
          <w:szCs w:val="20"/>
        </w:rPr>
        <w:t>s entitlement to remuneration and indemnification (cost)</w:t>
      </w:r>
      <w:r w:rsidR="008B4028" w:rsidRPr="00B756A7">
        <w:rPr>
          <w:rFonts w:hint="eastAsia"/>
          <w:sz w:val="20"/>
          <w:szCs w:val="20"/>
        </w:rPr>
        <w:t xml:space="preserve"> </w:t>
      </w:r>
      <w:r w:rsidR="008B4028" w:rsidRPr="00B756A7">
        <w:rPr>
          <w:rFonts w:hint="eastAsia"/>
          <w:sz w:val="20"/>
          <w:szCs w:val="20"/>
        </w:rPr>
        <w:t>代理人通过合同获得报酬</w:t>
      </w:r>
    </w:p>
    <w:p w14:paraId="3013AF05" w14:textId="261D4990" w:rsidR="00D3588D" w:rsidRPr="00B756A7" w:rsidRDefault="00D3588D" w:rsidP="00B756A7">
      <w:pPr>
        <w:pStyle w:val="a0"/>
        <w:numPr>
          <w:ilvl w:val="0"/>
          <w:numId w:val="83"/>
        </w:numPr>
        <w:spacing w:line="276" w:lineRule="auto"/>
        <w:rPr>
          <w:sz w:val="20"/>
          <w:szCs w:val="20"/>
        </w:rPr>
      </w:pPr>
      <w:r w:rsidRPr="00B756A7">
        <w:rPr>
          <w:sz w:val="20"/>
          <w:szCs w:val="20"/>
        </w:rPr>
        <w:t>Right of lien over goods held for principal if not paid</w:t>
      </w:r>
      <w:r w:rsidR="008B4028" w:rsidRPr="00B756A7">
        <w:rPr>
          <w:rFonts w:hint="eastAsia"/>
          <w:sz w:val="20"/>
          <w:szCs w:val="20"/>
        </w:rPr>
        <w:t xml:space="preserve"> </w:t>
      </w:r>
      <w:r w:rsidR="008B4028" w:rsidRPr="00B756A7">
        <w:rPr>
          <w:rFonts w:hint="eastAsia"/>
          <w:sz w:val="20"/>
          <w:szCs w:val="20"/>
        </w:rPr>
        <w:t>代理对未支付报酬的货物有留置权</w:t>
      </w:r>
    </w:p>
    <w:p w14:paraId="638D2298" w14:textId="6CF4BEDD" w:rsidR="00D3588D" w:rsidRPr="00B756A7" w:rsidRDefault="00D3588D" w:rsidP="00B756A7">
      <w:pPr>
        <w:pStyle w:val="a0"/>
        <w:numPr>
          <w:ilvl w:val="0"/>
          <w:numId w:val="84"/>
        </w:numPr>
        <w:spacing w:line="276" w:lineRule="auto"/>
        <w:rPr>
          <w:sz w:val="20"/>
          <w:szCs w:val="20"/>
        </w:rPr>
      </w:pPr>
      <w:r w:rsidRPr="00B756A7">
        <w:rPr>
          <w:sz w:val="20"/>
          <w:szCs w:val="20"/>
        </w:rPr>
        <w:t>I</w:t>
      </w:r>
      <w:r w:rsidRPr="00B756A7">
        <w:rPr>
          <w:rFonts w:hint="eastAsia"/>
          <w:sz w:val="20"/>
          <w:szCs w:val="20"/>
        </w:rPr>
        <w:t>n either case, agent owes certain duties to principal</w:t>
      </w:r>
      <w:r w:rsidR="008B4028" w:rsidRPr="00B756A7">
        <w:rPr>
          <w:rFonts w:hint="eastAsia"/>
          <w:sz w:val="20"/>
          <w:szCs w:val="20"/>
        </w:rPr>
        <w:t xml:space="preserve"> </w:t>
      </w:r>
      <w:r w:rsidR="008B4028" w:rsidRPr="00B756A7">
        <w:rPr>
          <w:rFonts w:hint="eastAsia"/>
          <w:sz w:val="20"/>
          <w:szCs w:val="20"/>
        </w:rPr>
        <w:t>代理人对委托人也有义务</w:t>
      </w:r>
    </w:p>
    <w:p w14:paraId="60676F5B" w14:textId="283269AC" w:rsidR="00340C37" w:rsidRPr="00B756A7" w:rsidRDefault="00340C37" w:rsidP="00B756A7">
      <w:pPr>
        <w:pStyle w:val="a0"/>
        <w:spacing w:line="276" w:lineRule="auto"/>
        <w:rPr>
          <w:sz w:val="20"/>
          <w:szCs w:val="20"/>
        </w:rPr>
      </w:pPr>
      <w:r w:rsidRPr="00B756A7">
        <w:rPr>
          <w:sz w:val="20"/>
          <w:szCs w:val="20"/>
        </w:rPr>
        <w:t>D</w:t>
      </w:r>
      <w:r w:rsidRPr="00B756A7">
        <w:rPr>
          <w:rFonts w:hint="eastAsia"/>
          <w:sz w:val="20"/>
          <w:szCs w:val="20"/>
        </w:rPr>
        <w:t>uties of Agent to Principal</w:t>
      </w:r>
    </w:p>
    <w:p w14:paraId="51EC7378" w14:textId="512E23A5" w:rsidR="00340C37" w:rsidRPr="00B756A7" w:rsidRDefault="00340C37" w:rsidP="00B756A7">
      <w:pPr>
        <w:pStyle w:val="a0"/>
        <w:numPr>
          <w:ilvl w:val="0"/>
          <w:numId w:val="84"/>
        </w:numPr>
        <w:spacing w:line="276" w:lineRule="auto"/>
        <w:rPr>
          <w:sz w:val="20"/>
          <w:szCs w:val="20"/>
        </w:rPr>
      </w:pPr>
      <w:r w:rsidRPr="00B756A7">
        <w:rPr>
          <w:sz w:val="20"/>
          <w:szCs w:val="20"/>
        </w:rPr>
        <w:t>D</w:t>
      </w:r>
      <w:r w:rsidRPr="00B756A7">
        <w:rPr>
          <w:rFonts w:hint="eastAsia"/>
          <w:sz w:val="20"/>
          <w:szCs w:val="20"/>
        </w:rPr>
        <w:t>uty of perform his undertakings and obey instructions under contract</w:t>
      </w:r>
    </w:p>
    <w:p w14:paraId="4C057E65" w14:textId="282026FD" w:rsidR="00841F69" w:rsidRPr="00B756A7" w:rsidRDefault="00340C37" w:rsidP="00B756A7">
      <w:pPr>
        <w:pStyle w:val="a0"/>
        <w:numPr>
          <w:ilvl w:val="0"/>
          <w:numId w:val="84"/>
        </w:numPr>
        <w:spacing w:line="276" w:lineRule="auto"/>
        <w:rPr>
          <w:rFonts w:cs="Times New Roman"/>
          <w:sz w:val="20"/>
          <w:szCs w:val="20"/>
        </w:rPr>
      </w:pPr>
      <w:r w:rsidRPr="00B756A7">
        <w:rPr>
          <w:sz w:val="20"/>
          <w:szCs w:val="20"/>
        </w:rPr>
        <w:t>D</w:t>
      </w:r>
      <w:r w:rsidRPr="00B756A7">
        <w:rPr>
          <w:rFonts w:hint="eastAsia"/>
          <w:sz w:val="20"/>
          <w:szCs w:val="20"/>
        </w:rPr>
        <w:t>uty of care and skill (</w:t>
      </w:r>
      <w:r w:rsidRPr="00B756A7">
        <w:rPr>
          <w:i/>
          <w:iCs/>
          <w:sz w:val="20"/>
          <w:szCs w:val="20"/>
        </w:rPr>
        <w:t xml:space="preserve">Chaudhry v Prabhakar </w:t>
      </w:r>
      <w:r w:rsidRPr="00B756A7">
        <w:rPr>
          <w:sz w:val="20"/>
          <w:szCs w:val="20"/>
        </w:rPr>
        <w:t>[1989]</w:t>
      </w:r>
      <w:r w:rsidRPr="00B756A7">
        <w:rPr>
          <w:rFonts w:hint="eastAsia"/>
          <w:sz w:val="20"/>
          <w:szCs w:val="20"/>
        </w:rPr>
        <w:t xml:space="preserve">: </w:t>
      </w:r>
      <w:r w:rsidR="00695520" w:rsidRPr="00B756A7">
        <w:rPr>
          <w:sz w:val="20"/>
          <w:szCs w:val="20"/>
        </w:rPr>
        <w:t>P</w:t>
      </w:r>
      <w:r w:rsidR="00695520" w:rsidRPr="00B756A7">
        <w:rPr>
          <w:rFonts w:hint="eastAsia"/>
          <w:sz w:val="20"/>
          <w:szCs w:val="20"/>
        </w:rPr>
        <w:t>找朋友</w:t>
      </w:r>
      <w:r w:rsidR="00695520" w:rsidRPr="00B756A7">
        <w:rPr>
          <w:sz w:val="20"/>
          <w:szCs w:val="20"/>
        </w:rPr>
        <w:t>D</w:t>
      </w:r>
      <w:r w:rsidR="00695520" w:rsidRPr="00B756A7">
        <w:rPr>
          <w:rFonts w:hint="eastAsia"/>
          <w:sz w:val="20"/>
          <w:szCs w:val="20"/>
        </w:rPr>
        <w:t>帮忙</w:t>
      </w:r>
      <w:r w:rsidR="00695520" w:rsidRPr="00B756A7">
        <w:rPr>
          <w:rFonts w:cs="仿宋" w:hint="eastAsia"/>
          <w:sz w:val="20"/>
          <w:szCs w:val="20"/>
        </w:rPr>
        <w:t>买二手车，要没有出过事故的。</w:t>
      </w:r>
      <w:r w:rsidR="00695520" w:rsidRPr="00B756A7">
        <w:rPr>
          <w:sz w:val="20"/>
          <w:szCs w:val="20"/>
        </w:rPr>
        <w:t xml:space="preserve">D knows something about cars, though not a qualified mechanic. D found a car offered by sale by a car sprayer </w:t>
      </w:r>
      <w:r w:rsidR="00695520" w:rsidRPr="00B756A7">
        <w:rPr>
          <w:rFonts w:hint="eastAsia"/>
          <w:sz w:val="20"/>
          <w:szCs w:val="20"/>
        </w:rPr>
        <w:t>推荐</w:t>
      </w:r>
      <w:r w:rsidR="00695520" w:rsidRPr="00B756A7">
        <w:rPr>
          <w:sz w:val="20"/>
          <w:szCs w:val="20"/>
        </w:rPr>
        <w:t>P</w:t>
      </w:r>
      <w:r w:rsidR="00695520" w:rsidRPr="00B756A7">
        <w:rPr>
          <w:rFonts w:hint="eastAsia"/>
          <w:sz w:val="20"/>
          <w:szCs w:val="20"/>
        </w:rPr>
        <w:t>买该车，</w:t>
      </w:r>
      <w:r w:rsidR="00695520" w:rsidRPr="00B756A7">
        <w:rPr>
          <w:rFonts w:cs="仿宋" w:hint="eastAsia"/>
          <w:sz w:val="20"/>
          <w:szCs w:val="20"/>
        </w:rPr>
        <w:t>后来发现是出过事故的开不了</w:t>
      </w:r>
      <w:r w:rsidR="00841F69" w:rsidRPr="00B756A7">
        <w:rPr>
          <w:rFonts w:cs="仿宋" w:hint="eastAsia"/>
          <w:sz w:val="20"/>
          <w:szCs w:val="20"/>
        </w:rPr>
        <w:t>。</w:t>
      </w:r>
      <w:r w:rsidR="00841F69" w:rsidRPr="00B756A7">
        <w:rPr>
          <w:rFonts w:cs="Times New Roman"/>
          <w:sz w:val="20"/>
          <w:szCs w:val="20"/>
        </w:rPr>
        <w:t xml:space="preserve">Held: </w:t>
      </w:r>
      <w:r w:rsidR="00841F69" w:rsidRPr="00B756A7">
        <w:rPr>
          <w:rFonts w:cs="Times New Roman" w:hint="eastAsia"/>
          <w:sz w:val="20"/>
          <w:szCs w:val="20"/>
        </w:rPr>
        <w:t xml:space="preserve">P win. </w:t>
      </w:r>
      <w:r w:rsidR="00841F69" w:rsidRPr="00B756A7">
        <w:rPr>
          <w:rFonts w:cs="Times New Roman"/>
          <w:sz w:val="20"/>
          <w:szCs w:val="20"/>
        </w:rPr>
        <w:t>Gratuitous agency; no contract here. But D still owed DOC to P.</w:t>
      </w:r>
      <w:r w:rsidR="00841F69" w:rsidRPr="00B756A7">
        <w:rPr>
          <w:rFonts w:cs="Times New Roman" w:hint="eastAsia"/>
          <w:sz w:val="20"/>
          <w:szCs w:val="20"/>
        </w:rPr>
        <w:t xml:space="preserve"> </w:t>
      </w:r>
      <w:r w:rsidR="00841F69" w:rsidRPr="00B756A7">
        <w:rPr>
          <w:rFonts w:cs="Times New Roman" w:hint="eastAsia"/>
          <w:sz w:val="20"/>
          <w:szCs w:val="20"/>
        </w:rPr>
        <w:t>尽管是无偿合同，</w:t>
      </w:r>
      <w:r w:rsidR="00841F69" w:rsidRPr="00B756A7">
        <w:rPr>
          <w:rFonts w:cs="Times New Roman" w:hint="eastAsia"/>
          <w:sz w:val="20"/>
          <w:szCs w:val="20"/>
        </w:rPr>
        <w:t>D</w:t>
      </w:r>
      <w:r w:rsidR="00841F69" w:rsidRPr="00B756A7">
        <w:rPr>
          <w:rFonts w:cs="Times New Roman" w:hint="eastAsia"/>
          <w:sz w:val="20"/>
          <w:szCs w:val="20"/>
        </w:rPr>
        <w:t>仍然负有</w:t>
      </w:r>
      <w:r w:rsidR="00841F69" w:rsidRPr="00B756A7">
        <w:rPr>
          <w:rFonts w:cs="Times New Roman" w:hint="eastAsia"/>
          <w:sz w:val="20"/>
          <w:szCs w:val="20"/>
        </w:rPr>
        <w:t xml:space="preserve">duty of care. </w:t>
      </w:r>
      <w:r w:rsidR="00550895" w:rsidRPr="00B756A7">
        <w:rPr>
          <w:rFonts w:cs="Times New Roman" w:hint="eastAsia"/>
          <w:sz w:val="20"/>
          <w:szCs w:val="20"/>
        </w:rPr>
        <w:t>)</w:t>
      </w:r>
    </w:p>
    <w:p w14:paraId="1BE315C1" w14:textId="1DB3037C" w:rsidR="00841F69" w:rsidRPr="00B756A7" w:rsidRDefault="00550895" w:rsidP="00B756A7">
      <w:pPr>
        <w:pStyle w:val="a0"/>
        <w:numPr>
          <w:ilvl w:val="0"/>
          <w:numId w:val="84"/>
        </w:numPr>
        <w:spacing w:line="276" w:lineRule="auto"/>
        <w:rPr>
          <w:rFonts w:cs="Times New Roman"/>
          <w:sz w:val="20"/>
          <w:szCs w:val="20"/>
        </w:rPr>
      </w:pPr>
      <w:r w:rsidRPr="00B756A7">
        <w:rPr>
          <w:rFonts w:cs="Times New Roman" w:hint="eastAsia"/>
          <w:sz w:val="20"/>
          <w:szCs w:val="20"/>
        </w:rPr>
        <w:t>Fiduciary duties (</w:t>
      </w:r>
      <w:r w:rsidRPr="00B756A7">
        <w:rPr>
          <w:rFonts w:cs="Times New Roman"/>
          <w:i/>
          <w:iCs/>
          <w:sz w:val="20"/>
          <w:szCs w:val="20"/>
        </w:rPr>
        <w:t xml:space="preserve">Bristol and West Building Society v </w:t>
      </w:r>
      <w:proofErr w:type="spellStart"/>
      <w:r w:rsidRPr="00B756A7">
        <w:rPr>
          <w:rFonts w:cs="Times New Roman"/>
          <w:i/>
          <w:iCs/>
          <w:sz w:val="20"/>
          <w:szCs w:val="20"/>
        </w:rPr>
        <w:t>Mothew</w:t>
      </w:r>
      <w:proofErr w:type="spellEnd"/>
      <w:r w:rsidRPr="00B756A7">
        <w:rPr>
          <w:rFonts w:cs="Times New Roman"/>
          <w:sz w:val="20"/>
          <w:szCs w:val="20"/>
        </w:rPr>
        <w:t xml:space="preserve"> [1998]</w:t>
      </w:r>
      <w:r w:rsidRPr="00B756A7">
        <w:rPr>
          <w:rFonts w:cs="Times New Roman" w:hint="eastAsia"/>
          <w:sz w:val="20"/>
          <w:szCs w:val="20"/>
        </w:rPr>
        <w:t xml:space="preserve">: </w:t>
      </w:r>
      <w:r w:rsidRPr="00B756A7">
        <w:rPr>
          <w:rFonts w:cs="Times New Roman"/>
          <w:sz w:val="20"/>
          <w:szCs w:val="20"/>
        </w:rPr>
        <w:t xml:space="preserve">A fiduciary is someone who has undertaken to act for or on behalf of another in a particular matter in circumstances which give rise to a relationship of trust and confidence. The distinguishing obligation of a fiduciary is the obligation of loyalty. The principal is entitled to the single-minded loyalty of the fiduciary. </w:t>
      </w:r>
      <w:r w:rsidRPr="00B756A7">
        <w:rPr>
          <w:rFonts w:cs="Times New Roman"/>
          <w:sz w:val="20"/>
          <w:szCs w:val="20"/>
          <w:lang w:val="en-HK"/>
        </w:rPr>
        <w:t>This core liability has several facets</w:t>
      </w:r>
      <w:r w:rsidRPr="00B756A7">
        <w:rPr>
          <w:rFonts w:cs="Times New Roman" w:hint="eastAsia"/>
          <w:sz w:val="20"/>
          <w:szCs w:val="20"/>
          <w:lang w:val="en-HK"/>
        </w:rPr>
        <w:t>.</w:t>
      </w:r>
      <w:r w:rsidR="00997FC7" w:rsidRPr="00B756A7">
        <w:rPr>
          <w:rFonts w:cs="Times New Roman" w:hint="eastAsia"/>
          <w:sz w:val="20"/>
          <w:szCs w:val="20"/>
          <w:lang w:val="en-HK"/>
        </w:rPr>
        <w:t xml:space="preserve"> </w:t>
      </w:r>
      <w:r w:rsidR="00997FC7" w:rsidRPr="00B756A7">
        <w:rPr>
          <w:rFonts w:cs="Times New Roman" w:hint="eastAsia"/>
          <w:sz w:val="20"/>
          <w:szCs w:val="20"/>
          <w:lang w:val="en-HK"/>
        </w:rPr>
        <w:t>代</w:t>
      </w:r>
      <w:r w:rsidR="00997FC7" w:rsidRPr="00B756A7">
        <w:rPr>
          <w:rFonts w:cs="Times New Roman" w:hint="eastAsia"/>
          <w:sz w:val="20"/>
          <w:szCs w:val="20"/>
          <w:lang w:val="en-HK"/>
        </w:rPr>
        <w:lastRenderedPageBreak/>
        <w:t>理人须为委托人的利益尽到忠诚义务</w:t>
      </w:r>
      <w:r w:rsidRPr="00B756A7">
        <w:rPr>
          <w:rFonts w:cs="Times New Roman" w:hint="eastAsia"/>
          <w:sz w:val="20"/>
          <w:szCs w:val="20"/>
          <w:lang w:val="en-HK"/>
        </w:rPr>
        <w:t>)</w:t>
      </w:r>
    </w:p>
    <w:p w14:paraId="68C93EAD" w14:textId="043C56AA"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ust act in good faith</w:t>
      </w:r>
      <w:r w:rsidR="006F247F" w:rsidRPr="00B756A7">
        <w:rPr>
          <w:rFonts w:cs="Times New Roman" w:hint="eastAsia"/>
          <w:sz w:val="20"/>
          <w:szCs w:val="20"/>
        </w:rPr>
        <w:t xml:space="preserve"> </w:t>
      </w:r>
      <w:r w:rsidR="006F247F" w:rsidRPr="00B756A7">
        <w:rPr>
          <w:rFonts w:cs="Times New Roman" w:hint="eastAsia"/>
          <w:sz w:val="20"/>
          <w:szCs w:val="20"/>
        </w:rPr>
        <w:t>诚信行事</w:t>
      </w:r>
    </w:p>
    <w:p w14:paraId="1ABBCD37" w14:textId="19D55DD3"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ust not, without informed consent of the principal:</w:t>
      </w:r>
      <w:r w:rsidR="006F247F" w:rsidRPr="00B756A7">
        <w:rPr>
          <w:rFonts w:cs="Times New Roman" w:hint="eastAsia"/>
          <w:sz w:val="20"/>
          <w:szCs w:val="20"/>
        </w:rPr>
        <w:t xml:space="preserve"> </w:t>
      </w:r>
    </w:p>
    <w:p w14:paraId="370D600B" w14:textId="05662FA6" w:rsidR="00E36E78" w:rsidRPr="00B756A7" w:rsidRDefault="00FC3225" w:rsidP="00B756A7">
      <w:pPr>
        <w:pStyle w:val="a0"/>
        <w:numPr>
          <w:ilvl w:val="0"/>
          <w:numId w:val="86"/>
        </w:numPr>
        <w:spacing w:line="276" w:lineRule="auto"/>
        <w:rPr>
          <w:rFonts w:cs="Times New Roman"/>
          <w:sz w:val="20"/>
          <w:szCs w:val="20"/>
        </w:rPr>
      </w:pPr>
      <w:r w:rsidRPr="00B756A7">
        <w:rPr>
          <w:rFonts w:cs="Times New Roman"/>
          <w:sz w:val="20"/>
          <w:szCs w:val="20"/>
        </w:rPr>
        <w:t>P</w:t>
      </w:r>
      <w:r w:rsidRPr="00B756A7">
        <w:rPr>
          <w:rFonts w:cs="Times New Roman" w:hint="eastAsia"/>
          <w:sz w:val="20"/>
          <w:szCs w:val="20"/>
        </w:rPr>
        <w:t xml:space="preserve">lace himself in a position where his duty and his interest may </w:t>
      </w:r>
      <w:r w:rsidRPr="00B756A7">
        <w:rPr>
          <w:rFonts w:cs="Times New Roman"/>
          <w:sz w:val="20"/>
          <w:szCs w:val="20"/>
        </w:rPr>
        <w:t>conflict</w:t>
      </w:r>
      <w:r w:rsidR="006F247F" w:rsidRPr="00B756A7">
        <w:rPr>
          <w:rFonts w:cs="Times New Roman" w:hint="eastAsia"/>
          <w:sz w:val="20"/>
          <w:szCs w:val="20"/>
        </w:rPr>
        <w:t xml:space="preserve"> </w:t>
      </w:r>
      <w:r w:rsidR="006F247F" w:rsidRPr="00B756A7">
        <w:rPr>
          <w:rFonts w:cs="Times New Roman" w:hint="eastAsia"/>
          <w:sz w:val="20"/>
          <w:szCs w:val="20"/>
        </w:rPr>
        <w:t>不得让自身利益与义务冲突</w:t>
      </w:r>
      <w:r w:rsidR="002F2514" w:rsidRPr="00B756A7">
        <w:rPr>
          <w:rFonts w:cs="Times New Roman" w:hint="eastAsia"/>
          <w:sz w:val="20"/>
          <w:szCs w:val="20"/>
        </w:rPr>
        <w:t xml:space="preserve"> (</w:t>
      </w:r>
      <w:r w:rsidR="002F2514" w:rsidRPr="00B756A7">
        <w:rPr>
          <w:rFonts w:cs="Times New Roman"/>
          <w:i/>
          <w:iCs/>
          <w:sz w:val="20"/>
          <w:szCs w:val="20"/>
        </w:rPr>
        <w:t xml:space="preserve">Armstrong v Jackson </w:t>
      </w:r>
      <w:r w:rsidR="002F2514" w:rsidRPr="00B756A7">
        <w:rPr>
          <w:rFonts w:cs="Times New Roman"/>
          <w:sz w:val="20"/>
          <w:szCs w:val="20"/>
        </w:rPr>
        <w:t>[1917]</w:t>
      </w:r>
      <w:r w:rsidR="002F2514" w:rsidRPr="00B756A7">
        <w:rPr>
          <w:rFonts w:cs="Times New Roman" w:hint="eastAsia"/>
          <w:sz w:val="20"/>
          <w:szCs w:val="20"/>
        </w:rPr>
        <w:t xml:space="preserve">: </w:t>
      </w:r>
      <w:r w:rsidR="00E36E78" w:rsidRPr="00B756A7">
        <w:rPr>
          <w:rFonts w:cs="Times New Roman" w:hint="eastAsia"/>
          <w:sz w:val="20"/>
          <w:szCs w:val="20"/>
        </w:rPr>
        <w:t>代理人隐瞒身份将自己的股票出售给委托人；</w:t>
      </w:r>
      <w:r w:rsidR="00E36E78" w:rsidRPr="00B756A7">
        <w:rPr>
          <w:rFonts w:cs="Times New Roman" w:hint="eastAsia"/>
          <w:sz w:val="20"/>
          <w:szCs w:val="20"/>
        </w:rPr>
        <w:t xml:space="preserve">Held: </w:t>
      </w:r>
      <w:r w:rsidR="00E36E78" w:rsidRPr="00B756A7">
        <w:rPr>
          <w:rFonts w:cs="Times New Roman"/>
          <w:sz w:val="20"/>
          <w:szCs w:val="20"/>
        </w:rPr>
        <w:t>The contract becomes voidable. No man can in this Court, acting as an agent, be allowed to put himself into a position in which his interest and his duty will be in conflict.</w:t>
      </w:r>
      <w:r w:rsidR="00E36E78" w:rsidRPr="00B756A7">
        <w:rPr>
          <w:rFonts w:cs="Times New Roman" w:hint="eastAsia"/>
          <w:sz w:val="20"/>
          <w:szCs w:val="20"/>
        </w:rPr>
        <w:t xml:space="preserve"> </w:t>
      </w:r>
      <w:r w:rsidR="00E36E78" w:rsidRPr="00B756A7">
        <w:rPr>
          <w:rFonts w:cs="Times New Roman"/>
          <w:sz w:val="20"/>
          <w:szCs w:val="20"/>
        </w:rPr>
        <w:t>The prohibition of the law (above) is absolute. It will not allow an agent to place himself in a situation which, under ordinary circumstances, would tempt a man to do that which is not the best for his principal.</w:t>
      </w:r>
      <w:r w:rsidR="00E36E78" w:rsidRPr="00B756A7">
        <w:rPr>
          <w:rFonts w:cs="Times New Roman" w:hint="eastAsia"/>
          <w:sz w:val="20"/>
          <w:szCs w:val="20"/>
        </w:rPr>
        <w:t xml:space="preserve"> </w:t>
      </w:r>
      <w:r w:rsidR="00E36E78" w:rsidRPr="00B756A7">
        <w:rPr>
          <w:rFonts w:cs="Times New Roman" w:hint="eastAsia"/>
          <w:sz w:val="20"/>
          <w:szCs w:val="20"/>
        </w:rPr>
        <w:t>代理人不得置身于利益与义务相冲突的地位，即使善意行事</w:t>
      </w:r>
      <w:r w:rsidR="00E36E78" w:rsidRPr="00B756A7">
        <w:rPr>
          <w:rFonts w:cs="Times New Roman" w:hint="eastAsia"/>
          <w:sz w:val="20"/>
          <w:szCs w:val="20"/>
        </w:rPr>
        <w:t>)</w:t>
      </w:r>
    </w:p>
    <w:p w14:paraId="6F6D337C" w14:textId="046283E6" w:rsidR="00FC3225" w:rsidRPr="00B756A7" w:rsidRDefault="00FC3225" w:rsidP="00B756A7">
      <w:pPr>
        <w:pStyle w:val="a0"/>
        <w:numPr>
          <w:ilvl w:val="0"/>
          <w:numId w:val="86"/>
        </w:numPr>
        <w:spacing w:line="276" w:lineRule="auto"/>
        <w:rPr>
          <w:rFonts w:cs="Times New Roman"/>
          <w:sz w:val="20"/>
          <w:szCs w:val="20"/>
        </w:rPr>
      </w:pPr>
      <w:r w:rsidRPr="00B756A7">
        <w:rPr>
          <w:rFonts w:cs="Times New Roman"/>
          <w:sz w:val="20"/>
          <w:szCs w:val="20"/>
        </w:rPr>
        <w:t>M</w:t>
      </w:r>
      <w:r w:rsidRPr="00B756A7">
        <w:rPr>
          <w:rFonts w:cs="Times New Roman" w:hint="eastAsia"/>
          <w:sz w:val="20"/>
          <w:szCs w:val="20"/>
        </w:rPr>
        <w:t>ake secret profits</w:t>
      </w:r>
      <w:r w:rsidR="006F247F" w:rsidRPr="00B756A7">
        <w:rPr>
          <w:rFonts w:cs="Times New Roman" w:hint="eastAsia"/>
          <w:sz w:val="20"/>
          <w:szCs w:val="20"/>
        </w:rPr>
        <w:t xml:space="preserve"> </w:t>
      </w:r>
      <w:r w:rsidR="006F247F" w:rsidRPr="00B756A7">
        <w:rPr>
          <w:rFonts w:cs="Times New Roman" w:hint="eastAsia"/>
          <w:sz w:val="20"/>
          <w:szCs w:val="20"/>
        </w:rPr>
        <w:t>禁止秘密获利</w:t>
      </w:r>
      <w:r w:rsidR="00917F85" w:rsidRPr="00B756A7">
        <w:rPr>
          <w:rFonts w:cs="Times New Roman" w:hint="eastAsia"/>
          <w:sz w:val="20"/>
          <w:szCs w:val="20"/>
        </w:rPr>
        <w:t xml:space="preserve"> (</w:t>
      </w:r>
      <w:r w:rsidR="00917F85" w:rsidRPr="00B756A7">
        <w:rPr>
          <w:rFonts w:cs="Times New Roman"/>
          <w:i/>
          <w:iCs/>
          <w:sz w:val="20"/>
          <w:szCs w:val="20"/>
        </w:rPr>
        <w:t>Boardman v Phipps</w:t>
      </w:r>
      <w:r w:rsidR="00917F85" w:rsidRPr="00B756A7">
        <w:rPr>
          <w:rFonts w:cs="Times New Roman"/>
          <w:sz w:val="20"/>
          <w:szCs w:val="20"/>
        </w:rPr>
        <w:t xml:space="preserve"> [1967]</w:t>
      </w:r>
      <w:r w:rsidR="00917F85" w:rsidRPr="00B756A7">
        <w:rPr>
          <w:rFonts w:cs="Times New Roman" w:hint="eastAsia"/>
          <w:sz w:val="20"/>
          <w:szCs w:val="20"/>
        </w:rPr>
        <w:t xml:space="preserve">: </w:t>
      </w:r>
      <w:r w:rsidR="00917F85" w:rsidRPr="00B756A7">
        <w:rPr>
          <w:rFonts w:cs="Times New Roman" w:hint="eastAsia"/>
          <w:sz w:val="20"/>
          <w:szCs w:val="20"/>
        </w:rPr>
        <w:t>代理人利用其身份和获取的信息进行投资获利，但也给委托人带来利益；其他受益人起诉，要求代理人返还个人获利，理由是获利源于其代理人身份；</w:t>
      </w:r>
      <w:r w:rsidR="00917F85" w:rsidRPr="00B756A7">
        <w:rPr>
          <w:rFonts w:cs="Times New Roman" w:hint="eastAsia"/>
          <w:sz w:val="20"/>
          <w:szCs w:val="20"/>
        </w:rPr>
        <w:t xml:space="preserve">Held: </w:t>
      </w:r>
      <w:r w:rsidR="00917F85" w:rsidRPr="00B756A7">
        <w:rPr>
          <w:rFonts w:cs="Times New Roman"/>
          <w:sz w:val="20"/>
          <w:szCs w:val="20"/>
        </w:rPr>
        <w:t xml:space="preserve">the profit was made by reason of his fiduciary position as agent and opportunity and the knowledge which came to him as agent. Need to </w:t>
      </w:r>
      <w:r w:rsidR="00917F85" w:rsidRPr="00B756A7">
        <w:rPr>
          <w:rFonts w:cs="Times New Roman"/>
          <w:b/>
          <w:bCs/>
          <w:sz w:val="20"/>
          <w:szCs w:val="20"/>
        </w:rPr>
        <w:t>obtain consent from the principal</w:t>
      </w:r>
      <w:r w:rsidR="00917F85" w:rsidRPr="00B756A7">
        <w:rPr>
          <w:rFonts w:cs="Times New Roman"/>
          <w:sz w:val="20"/>
          <w:szCs w:val="20"/>
        </w:rPr>
        <w:t xml:space="preserve"> even if the agent is acting in good faith.</w:t>
      </w:r>
      <w:r w:rsidR="00E26060" w:rsidRPr="00B756A7">
        <w:rPr>
          <w:rFonts w:cs="Times New Roman" w:hint="eastAsia"/>
          <w:sz w:val="20"/>
          <w:szCs w:val="20"/>
        </w:rPr>
        <w:t>)</w:t>
      </w:r>
    </w:p>
    <w:p w14:paraId="529E6564" w14:textId="12D48BF4" w:rsidR="00FC3225" w:rsidRPr="00B756A7" w:rsidRDefault="00FC3225" w:rsidP="00B756A7">
      <w:pPr>
        <w:pStyle w:val="a0"/>
        <w:numPr>
          <w:ilvl w:val="0"/>
          <w:numId w:val="85"/>
        </w:numPr>
        <w:spacing w:line="276" w:lineRule="auto"/>
        <w:rPr>
          <w:rFonts w:cs="Times New Roman"/>
          <w:sz w:val="20"/>
          <w:szCs w:val="20"/>
        </w:rPr>
      </w:pPr>
      <w:r w:rsidRPr="00B756A7">
        <w:rPr>
          <w:rFonts w:cs="Times New Roman"/>
          <w:sz w:val="20"/>
          <w:szCs w:val="20"/>
        </w:rPr>
        <w:t>Remedies</w:t>
      </w:r>
      <w:r w:rsidRPr="00B756A7">
        <w:rPr>
          <w:rFonts w:cs="Times New Roman" w:hint="eastAsia"/>
          <w:sz w:val="20"/>
          <w:szCs w:val="20"/>
        </w:rPr>
        <w:t xml:space="preserve"> for breach (e. g. setting aside of contracts; account for profits)</w:t>
      </w:r>
    </w:p>
    <w:p w14:paraId="663D8C15" w14:textId="29ECE400" w:rsidR="00E26060" w:rsidRPr="00B756A7" w:rsidRDefault="00E26060" w:rsidP="00B756A7">
      <w:pPr>
        <w:pStyle w:val="a0"/>
        <w:spacing w:line="276" w:lineRule="auto"/>
        <w:rPr>
          <w:sz w:val="20"/>
          <w:szCs w:val="20"/>
        </w:rPr>
      </w:pPr>
      <w:r w:rsidRPr="00B756A7">
        <w:rPr>
          <w:rFonts w:hint="eastAsia"/>
          <w:sz w:val="20"/>
          <w:szCs w:val="20"/>
        </w:rPr>
        <w:t>Between Agent and TP</w:t>
      </w:r>
    </w:p>
    <w:p w14:paraId="407558E4" w14:textId="41642D7D" w:rsidR="00E26060" w:rsidRPr="00B756A7" w:rsidRDefault="00E26060" w:rsidP="00B756A7">
      <w:pPr>
        <w:pStyle w:val="a0"/>
        <w:numPr>
          <w:ilvl w:val="0"/>
          <w:numId w:val="87"/>
        </w:numPr>
        <w:spacing w:line="276" w:lineRule="auto"/>
        <w:rPr>
          <w:sz w:val="20"/>
          <w:szCs w:val="20"/>
        </w:rPr>
      </w:pPr>
      <w:r w:rsidRPr="00B756A7">
        <w:rPr>
          <w:rFonts w:hint="eastAsia"/>
          <w:sz w:val="20"/>
          <w:szCs w:val="20"/>
        </w:rPr>
        <w:t>In general, agent not liable under the contract between principal and TP where:</w:t>
      </w:r>
    </w:p>
    <w:p w14:paraId="07B8A5F7" w14:textId="0C804E7D" w:rsidR="00E26060" w:rsidRPr="00B756A7" w:rsidRDefault="00E26060" w:rsidP="00B756A7">
      <w:pPr>
        <w:pStyle w:val="a0"/>
        <w:numPr>
          <w:ilvl w:val="0"/>
          <w:numId w:val="88"/>
        </w:numPr>
        <w:spacing w:line="276" w:lineRule="auto"/>
        <w:rPr>
          <w:sz w:val="20"/>
          <w:szCs w:val="20"/>
        </w:rPr>
      </w:pPr>
      <w:r w:rsidRPr="00B756A7">
        <w:rPr>
          <w:sz w:val="20"/>
          <w:szCs w:val="20"/>
        </w:rPr>
        <w:t>A</w:t>
      </w:r>
      <w:r w:rsidRPr="00B756A7">
        <w:rPr>
          <w:rFonts w:hint="eastAsia"/>
          <w:sz w:val="20"/>
          <w:szCs w:val="20"/>
        </w:rPr>
        <w:t>gent acts within authority</w:t>
      </w:r>
    </w:p>
    <w:p w14:paraId="5A38C18B" w14:textId="474A6DEB" w:rsidR="00E26060" w:rsidRPr="00B756A7" w:rsidRDefault="00E26060" w:rsidP="00B756A7">
      <w:pPr>
        <w:pStyle w:val="a0"/>
        <w:numPr>
          <w:ilvl w:val="0"/>
          <w:numId w:val="88"/>
        </w:numPr>
        <w:spacing w:line="276" w:lineRule="auto"/>
        <w:rPr>
          <w:sz w:val="20"/>
          <w:szCs w:val="20"/>
        </w:rPr>
      </w:pPr>
      <w:r w:rsidRPr="00B756A7">
        <w:rPr>
          <w:sz w:val="20"/>
          <w:szCs w:val="20"/>
        </w:rPr>
        <w:t>Unauthorized</w:t>
      </w:r>
      <w:r w:rsidRPr="00B756A7">
        <w:rPr>
          <w:rFonts w:hint="eastAsia"/>
          <w:sz w:val="20"/>
          <w:szCs w:val="20"/>
        </w:rPr>
        <w:t xml:space="preserve"> act has been ratified</w:t>
      </w:r>
    </w:p>
    <w:p w14:paraId="5EE5352C" w14:textId="1899303E" w:rsidR="00E26060" w:rsidRPr="00B756A7" w:rsidRDefault="00E26060" w:rsidP="00B756A7">
      <w:pPr>
        <w:pStyle w:val="a0"/>
        <w:numPr>
          <w:ilvl w:val="0"/>
          <w:numId w:val="88"/>
        </w:numPr>
        <w:spacing w:line="276" w:lineRule="auto"/>
        <w:rPr>
          <w:sz w:val="20"/>
          <w:szCs w:val="20"/>
        </w:rPr>
      </w:pPr>
      <w:r w:rsidRPr="00B756A7">
        <w:rPr>
          <w:sz w:val="20"/>
          <w:szCs w:val="20"/>
        </w:rPr>
        <w:t>P</w:t>
      </w:r>
      <w:r w:rsidRPr="00B756A7">
        <w:rPr>
          <w:rFonts w:hint="eastAsia"/>
          <w:sz w:val="20"/>
          <w:szCs w:val="20"/>
        </w:rPr>
        <w:t>rincipal being bound under doctrine of apparent authority</w:t>
      </w:r>
    </w:p>
    <w:p w14:paraId="71E46018" w14:textId="0FF5C958" w:rsidR="00E26060" w:rsidRPr="00B756A7" w:rsidRDefault="00E26060" w:rsidP="00B756A7">
      <w:pPr>
        <w:pStyle w:val="a0"/>
        <w:numPr>
          <w:ilvl w:val="0"/>
          <w:numId w:val="87"/>
        </w:numPr>
        <w:spacing w:line="276" w:lineRule="auto"/>
        <w:rPr>
          <w:sz w:val="20"/>
          <w:szCs w:val="20"/>
        </w:rPr>
      </w:pPr>
      <w:r w:rsidRPr="00B756A7">
        <w:rPr>
          <w:sz w:val="20"/>
          <w:szCs w:val="20"/>
        </w:rPr>
        <w:t>H</w:t>
      </w:r>
      <w:r w:rsidRPr="00B756A7">
        <w:rPr>
          <w:rFonts w:hint="eastAsia"/>
          <w:sz w:val="20"/>
          <w:szCs w:val="20"/>
        </w:rPr>
        <w:t xml:space="preserve">owever, depending on the circumstances, an agent may be personally liable. </w:t>
      </w:r>
      <w:r w:rsidRPr="00B756A7">
        <w:rPr>
          <w:sz w:val="20"/>
          <w:szCs w:val="20"/>
        </w:rPr>
        <w:t>S</w:t>
      </w:r>
      <w:r w:rsidRPr="00B756A7">
        <w:rPr>
          <w:rFonts w:hint="eastAsia"/>
          <w:sz w:val="20"/>
          <w:szCs w:val="20"/>
        </w:rPr>
        <w:t xml:space="preserve">ee </w:t>
      </w:r>
      <w:r w:rsidRPr="00B756A7">
        <w:rPr>
          <w:rFonts w:hint="eastAsia"/>
          <w:i/>
          <w:iCs/>
          <w:sz w:val="20"/>
          <w:szCs w:val="20"/>
        </w:rPr>
        <w:t xml:space="preserve">The Swan </w:t>
      </w:r>
      <w:r w:rsidRPr="00B756A7">
        <w:rPr>
          <w:rFonts w:hint="eastAsia"/>
          <w:sz w:val="20"/>
          <w:szCs w:val="20"/>
        </w:rPr>
        <w:t>[1968]</w:t>
      </w:r>
    </w:p>
    <w:p w14:paraId="406BE584" w14:textId="13A3BE9D" w:rsidR="00E26060" w:rsidRPr="00B756A7" w:rsidRDefault="00EE0E34" w:rsidP="00B756A7">
      <w:pPr>
        <w:pStyle w:val="a0"/>
        <w:numPr>
          <w:ilvl w:val="0"/>
          <w:numId w:val="89"/>
        </w:numPr>
        <w:spacing w:line="276" w:lineRule="auto"/>
        <w:rPr>
          <w:sz w:val="20"/>
          <w:szCs w:val="20"/>
        </w:rPr>
      </w:pPr>
      <w:r w:rsidRPr="00B756A7">
        <w:rPr>
          <w:sz w:val="20"/>
          <w:szCs w:val="20"/>
        </w:rPr>
        <w:t>F</w:t>
      </w:r>
      <w:r w:rsidRPr="00B756A7">
        <w:rPr>
          <w:rFonts w:hint="eastAsia"/>
          <w:sz w:val="20"/>
          <w:szCs w:val="20"/>
        </w:rPr>
        <w:t xml:space="preserve">act: </w:t>
      </w:r>
      <w:r w:rsidRPr="00B756A7">
        <w:rPr>
          <w:rFonts w:hint="eastAsia"/>
          <w:sz w:val="20"/>
          <w:szCs w:val="20"/>
        </w:rPr>
        <w:t>代理人是</w:t>
      </w:r>
      <w:r w:rsidRPr="00B756A7">
        <w:rPr>
          <w:rFonts w:hint="eastAsia"/>
          <w:sz w:val="20"/>
          <w:szCs w:val="20"/>
        </w:rPr>
        <w:t>D</w:t>
      </w:r>
      <w:r w:rsidRPr="00B756A7">
        <w:rPr>
          <w:rFonts w:hint="eastAsia"/>
          <w:sz w:val="20"/>
          <w:szCs w:val="20"/>
        </w:rPr>
        <w:t>，船主兼</w:t>
      </w:r>
      <w:r w:rsidRPr="00B756A7">
        <w:rPr>
          <w:rFonts w:hint="eastAsia"/>
          <w:sz w:val="20"/>
          <w:szCs w:val="20"/>
        </w:rPr>
        <w:t>JD</w:t>
      </w:r>
      <w:r w:rsidRPr="00B756A7">
        <w:rPr>
          <w:rFonts w:hint="eastAsia"/>
          <w:sz w:val="20"/>
          <w:szCs w:val="20"/>
        </w:rPr>
        <w:t>公司董事，以公司名义委托</w:t>
      </w:r>
      <w:r w:rsidRPr="00B756A7">
        <w:rPr>
          <w:rFonts w:hint="eastAsia"/>
          <w:sz w:val="20"/>
          <w:szCs w:val="20"/>
        </w:rPr>
        <w:t>P</w:t>
      </w:r>
      <w:r w:rsidRPr="00B756A7">
        <w:rPr>
          <w:rFonts w:hint="eastAsia"/>
          <w:sz w:val="20"/>
          <w:szCs w:val="20"/>
        </w:rPr>
        <w:t>公司修船，合同签名处仅写</w:t>
      </w:r>
      <w:r w:rsidRPr="00B756A7">
        <w:rPr>
          <w:rFonts w:hint="eastAsia"/>
          <w:sz w:val="20"/>
          <w:szCs w:val="20"/>
        </w:rPr>
        <w:t xml:space="preserve">JD RODGER, Director. </w:t>
      </w:r>
      <w:r w:rsidRPr="00B756A7">
        <w:rPr>
          <w:rFonts w:hint="eastAsia"/>
          <w:sz w:val="20"/>
          <w:szCs w:val="20"/>
        </w:rPr>
        <w:t>后</w:t>
      </w:r>
      <w:r w:rsidRPr="00B756A7">
        <w:rPr>
          <w:rFonts w:hint="eastAsia"/>
          <w:sz w:val="20"/>
          <w:szCs w:val="20"/>
        </w:rPr>
        <w:t>JD</w:t>
      </w:r>
      <w:r w:rsidRPr="00B756A7">
        <w:rPr>
          <w:rFonts w:hint="eastAsia"/>
          <w:sz w:val="20"/>
          <w:szCs w:val="20"/>
        </w:rPr>
        <w:t>公司破产，</w:t>
      </w:r>
      <w:r w:rsidRPr="00B756A7">
        <w:rPr>
          <w:rFonts w:hint="eastAsia"/>
          <w:sz w:val="20"/>
          <w:szCs w:val="20"/>
        </w:rPr>
        <w:t>P</w:t>
      </w:r>
      <w:r w:rsidRPr="00B756A7">
        <w:rPr>
          <w:rFonts w:hint="eastAsia"/>
          <w:sz w:val="20"/>
          <w:szCs w:val="20"/>
        </w:rPr>
        <w:t>要求</w:t>
      </w:r>
      <w:r w:rsidRPr="00B756A7">
        <w:rPr>
          <w:rFonts w:hint="eastAsia"/>
          <w:sz w:val="20"/>
          <w:szCs w:val="20"/>
        </w:rPr>
        <w:t>D</w:t>
      </w:r>
      <w:r w:rsidRPr="00B756A7">
        <w:rPr>
          <w:rFonts w:hint="eastAsia"/>
          <w:sz w:val="20"/>
          <w:szCs w:val="20"/>
        </w:rPr>
        <w:t>承担责任；</w:t>
      </w:r>
      <w:r w:rsidR="00A81728" w:rsidRPr="00B756A7">
        <w:rPr>
          <w:rFonts w:hint="eastAsia"/>
          <w:sz w:val="20"/>
          <w:szCs w:val="20"/>
        </w:rPr>
        <w:t>签名未明确排除</w:t>
      </w:r>
      <w:r w:rsidR="00680CFD" w:rsidRPr="00B756A7">
        <w:rPr>
          <w:rFonts w:hint="eastAsia"/>
          <w:sz w:val="20"/>
          <w:szCs w:val="20"/>
        </w:rPr>
        <w:t>代理人</w:t>
      </w:r>
      <w:r w:rsidR="00A81728" w:rsidRPr="00B756A7">
        <w:rPr>
          <w:rFonts w:hint="eastAsia"/>
          <w:sz w:val="20"/>
          <w:szCs w:val="20"/>
        </w:rPr>
        <w:t>个人责任！</w:t>
      </w:r>
    </w:p>
    <w:p w14:paraId="62CA86D0" w14:textId="4CC8C612" w:rsidR="00EE0E34" w:rsidRPr="00B756A7" w:rsidRDefault="00EE0E34" w:rsidP="00B756A7">
      <w:pPr>
        <w:pStyle w:val="a0"/>
        <w:numPr>
          <w:ilvl w:val="0"/>
          <w:numId w:val="89"/>
        </w:numPr>
        <w:spacing w:line="276" w:lineRule="auto"/>
        <w:rPr>
          <w:i/>
          <w:iCs/>
          <w:sz w:val="20"/>
          <w:szCs w:val="20"/>
        </w:rPr>
      </w:pPr>
      <w:r w:rsidRPr="00B756A7">
        <w:rPr>
          <w:rFonts w:hint="eastAsia"/>
          <w:sz w:val="20"/>
          <w:szCs w:val="20"/>
        </w:rPr>
        <w:t xml:space="preserve">Held: </w:t>
      </w:r>
      <w:r w:rsidRPr="00B756A7">
        <w:rPr>
          <w:sz w:val="20"/>
          <w:szCs w:val="20"/>
        </w:rPr>
        <w:t>D is personally liable.</w:t>
      </w:r>
      <w:r w:rsidRPr="00B756A7">
        <w:rPr>
          <w:rFonts w:hint="eastAsia"/>
          <w:sz w:val="20"/>
          <w:szCs w:val="20"/>
        </w:rPr>
        <w:t xml:space="preserve"> </w:t>
      </w:r>
      <w:r w:rsidRPr="00B756A7">
        <w:rPr>
          <w:sz w:val="20"/>
          <w:szCs w:val="20"/>
        </w:rPr>
        <w:t xml:space="preserve">If an agent wants to avoid personal liability, they must clearly express </w:t>
      </w:r>
      <w:r w:rsidRPr="00B756A7">
        <w:rPr>
          <w:i/>
          <w:iCs/>
          <w:sz w:val="20"/>
          <w:szCs w:val="20"/>
        </w:rPr>
        <w:t xml:space="preserve">only as an agent </w:t>
      </w:r>
      <w:r w:rsidRPr="00B756A7">
        <w:rPr>
          <w:sz w:val="20"/>
          <w:szCs w:val="20"/>
        </w:rPr>
        <w:t xml:space="preserve">(such as </w:t>
      </w:r>
      <w:r w:rsidRPr="00B756A7">
        <w:rPr>
          <w:i/>
          <w:iCs/>
          <w:sz w:val="20"/>
          <w:szCs w:val="20"/>
        </w:rPr>
        <w:t>on behalf of</w:t>
      </w:r>
      <w:r w:rsidRPr="00B756A7">
        <w:rPr>
          <w:sz w:val="20"/>
          <w:szCs w:val="20"/>
        </w:rPr>
        <w:t>) through a signature or terms; otherwise, they shall bear implied personal liability.</w:t>
      </w:r>
      <w:r w:rsidRPr="00B756A7">
        <w:rPr>
          <w:rFonts w:hint="eastAsia"/>
          <w:sz w:val="20"/>
          <w:szCs w:val="20"/>
        </w:rPr>
        <w:t xml:space="preserve"> </w:t>
      </w:r>
      <w:r w:rsidRPr="00B756A7">
        <w:rPr>
          <w:rFonts w:hint="eastAsia"/>
          <w:sz w:val="20"/>
          <w:szCs w:val="20"/>
        </w:rPr>
        <w:t>签名写清楚仅作为代理，否则默示承担个人责任。</w:t>
      </w:r>
      <w:r w:rsidRPr="00B756A7">
        <w:rPr>
          <w:i/>
          <w:iCs/>
          <w:sz w:val="20"/>
          <w:szCs w:val="20"/>
        </w:rPr>
        <w:t>Gadd v Houghton</w:t>
      </w:r>
    </w:p>
    <w:p w14:paraId="38835FAA" w14:textId="4541E099" w:rsidR="00F1191D" w:rsidRPr="00B756A7" w:rsidRDefault="00680CFD" w:rsidP="00B756A7">
      <w:pPr>
        <w:pStyle w:val="a0"/>
        <w:numPr>
          <w:ilvl w:val="0"/>
          <w:numId w:val="87"/>
        </w:numPr>
        <w:spacing w:line="276" w:lineRule="auto"/>
        <w:rPr>
          <w:i/>
          <w:iCs/>
          <w:sz w:val="20"/>
          <w:szCs w:val="20"/>
        </w:rPr>
      </w:pPr>
      <w:r w:rsidRPr="00B756A7">
        <w:rPr>
          <w:sz w:val="20"/>
          <w:szCs w:val="20"/>
        </w:rPr>
        <w:t>A</w:t>
      </w:r>
      <w:r w:rsidRPr="00B756A7">
        <w:rPr>
          <w:rFonts w:hint="eastAsia"/>
          <w:sz w:val="20"/>
          <w:szCs w:val="20"/>
        </w:rPr>
        <w:t xml:space="preserve">gent liable for breach of warranty of authority where the agent was not </w:t>
      </w:r>
      <w:r w:rsidR="00265D7F" w:rsidRPr="00B756A7">
        <w:rPr>
          <w:sz w:val="20"/>
          <w:szCs w:val="20"/>
        </w:rPr>
        <w:t>authorized</w:t>
      </w:r>
      <w:r w:rsidR="00265D7F" w:rsidRPr="00B756A7">
        <w:rPr>
          <w:rFonts w:hint="eastAsia"/>
          <w:sz w:val="20"/>
          <w:szCs w:val="20"/>
        </w:rPr>
        <w:t xml:space="preserve">. </w:t>
      </w:r>
      <w:r w:rsidR="00F1191D" w:rsidRPr="00B756A7">
        <w:rPr>
          <w:rFonts w:hint="eastAsia"/>
          <w:sz w:val="20"/>
          <w:szCs w:val="20"/>
        </w:rPr>
        <w:t>代理人向</w:t>
      </w:r>
      <w:r w:rsidR="00F1191D" w:rsidRPr="00B756A7">
        <w:rPr>
          <w:rFonts w:hint="eastAsia"/>
          <w:sz w:val="20"/>
          <w:szCs w:val="20"/>
        </w:rPr>
        <w:t>TP</w:t>
      </w:r>
      <w:r w:rsidR="00F1191D" w:rsidRPr="00B756A7">
        <w:rPr>
          <w:rFonts w:hint="eastAsia"/>
          <w:sz w:val="20"/>
          <w:szCs w:val="20"/>
        </w:rPr>
        <w:t>明示或默示担保自己拥有</w:t>
      </w:r>
      <w:r w:rsidR="00F1191D" w:rsidRPr="00B756A7">
        <w:rPr>
          <w:rFonts w:hint="eastAsia"/>
          <w:sz w:val="20"/>
          <w:szCs w:val="20"/>
        </w:rPr>
        <w:t>actual authority</w:t>
      </w:r>
      <w:r w:rsidR="00F1191D" w:rsidRPr="00B756A7">
        <w:rPr>
          <w:rFonts w:hint="eastAsia"/>
          <w:sz w:val="20"/>
          <w:szCs w:val="20"/>
        </w:rPr>
        <w:t>，有权代表委托人缔约；若实际无权，则需赔偿</w:t>
      </w:r>
      <w:r w:rsidR="00F1191D" w:rsidRPr="00B756A7">
        <w:rPr>
          <w:rFonts w:hint="eastAsia"/>
          <w:sz w:val="20"/>
          <w:szCs w:val="20"/>
        </w:rPr>
        <w:t>TP</w:t>
      </w:r>
      <w:r w:rsidR="00F1191D" w:rsidRPr="00B756A7">
        <w:rPr>
          <w:rFonts w:hint="eastAsia"/>
          <w:sz w:val="20"/>
          <w:szCs w:val="20"/>
        </w:rPr>
        <w:t>因信赖该担保产生的损失。</w:t>
      </w:r>
    </w:p>
    <w:p w14:paraId="661679BF" w14:textId="261912C6" w:rsidR="00F1191D" w:rsidRPr="00B756A7" w:rsidRDefault="00AE5794" w:rsidP="00B756A7">
      <w:pPr>
        <w:pStyle w:val="a0"/>
        <w:numPr>
          <w:ilvl w:val="0"/>
          <w:numId w:val="90"/>
        </w:numPr>
        <w:spacing w:line="276" w:lineRule="auto"/>
        <w:rPr>
          <w:i/>
          <w:iCs/>
          <w:sz w:val="20"/>
          <w:szCs w:val="20"/>
        </w:rPr>
      </w:pPr>
      <w:r w:rsidRPr="00B756A7">
        <w:rPr>
          <w:i/>
          <w:iCs/>
          <w:sz w:val="20"/>
          <w:szCs w:val="20"/>
        </w:rPr>
        <w:t>Collen v Wright</w:t>
      </w:r>
      <w:r w:rsidRPr="00B756A7">
        <w:rPr>
          <w:sz w:val="20"/>
          <w:szCs w:val="20"/>
        </w:rPr>
        <w:t xml:space="preserve"> (1857)</w:t>
      </w:r>
      <w:r w:rsidRPr="00B756A7">
        <w:rPr>
          <w:rFonts w:hint="eastAsia"/>
          <w:sz w:val="20"/>
          <w:szCs w:val="20"/>
        </w:rPr>
        <w:t xml:space="preserve">: </w:t>
      </w:r>
      <w:r w:rsidR="00F1191D" w:rsidRPr="00B756A7">
        <w:rPr>
          <w:rFonts w:hint="eastAsia"/>
          <w:sz w:val="20"/>
          <w:szCs w:val="20"/>
        </w:rPr>
        <w:t>代理人</w:t>
      </w:r>
      <w:r w:rsidR="00F1191D" w:rsidRPr="00B756A7">
        <w:rPr>
          <w:rFonts w:hint="eastAsia"/>
          <w:sz w:val="20"/>
          <w:szCs w:val="20"/>
        </w:rPr>
        <w:t>D</w:t>
      </w:r>
      <w:proofErr w:type="gramStart"/>
      <w:r w:rsidR="00F1191D" w:rsidRPr="00B756A7">
        <w:rPr>
          <w:rFonts w:hint="eastAsia"/>
          <w:sz w:val="20"/>
          <w:szCs w:val="20"/>
        </w:rPr>
        <w:t>称代表</w:t>
      </w:r>
      <w:proofErr w:type="gramEnd"/>
      <w:r w:rsidR="00F1191D" w:rsidRPr="00B756A7">
        <w:rPr>
          <w:rFonts w:hint="eastAsia"/>
          <w:sz w:val="20"/>
          <w:szCs w:val="20"/>
        </w:rPr>
        <w:t>土地所有人与</w:t>
      </w:r>
      <w:r w:rsidR="00F1191D" w:rsidRPr="00B756A7">
        <w:rPr>
          <w:rFonts w:hint="eastAsia"/>
          <w:sz w:val="20"/>
          <w:szCs w:val="20"/>
        </w:rPr>
        <w:t>P</w:t>
      </w:r>
      <w:r w:rsidR="00F1191D" w:rsidRPr="00B756A7">
        <w:rPr>
          <w:rFonts w:hint="eastAsia"/>
          <w:sz w:val="20"/>
          <w:szCs w:val="20"/>
        </w:rPr>
        <w:t>签订农场租赁合同，实际未被授权出租农村（误以为自己有权）；</w:t>
      </w:r>
      <w:r w:rsidR="00F1191D" w:rsidRPr="00B756A7">
        <w:rPr>
          <w:rFonts w:hint="eastAsia"/>
          <w:sz w:val="20"/>
          <w:szCs w:val="20"/>
        </w:rPr>
        <w:t xml:space="preserve">Held: agent was liable to P on a warranty of authority. </w:t>
      </w:r>
      <w:r w:rsidR="00F1191D" w:rsidRPr="00B756A7">
        <w:rPr>
          <w:sz w:val="20"/>
          <w:szCs w:val="20"/>
        </w:rPr>
        <w:t>If an agent makes a contract beyond the scope of his authority he is himself liable for damage so caused, on a breach of warranty of authority.</w:t>
      </w:r>
      <w:r w:rsidR="00F1191D" w:rsidRPr="00B756A7">
        <w:rPr>
          <w:rFonts w:hint="eastAsia"/>
          <w:sz w:val="20"/>
          <w:szCs w:val="20"/>
        </w:rPr>
        <w:t xml:space="preserve"> </w:t>
      </w:r>
      <w:r w:rsidR="00F1191D" w:rsidRPr="00B756A7">
        <w:rPr>
          <w:rFonts w:hint="eastAsia"/>
          <w:sz w:val="20"/>
          <w:szCs w:val="20"/>
        </w:rPr>
        <w:t>代理人构成权限担保违约，需对</w:t>
      </w:r>
      <w:r w:rsidR="00F1191D" w:rsidRPr="00B756A7">
        <w:rPr>
          <w:rFonts w:hint="eastAsia"/>
          <w:sz w:val="20"/>
          <w:szCs w:val="20"/>
        </w:rPr>
        <w:t>TP</w:t>
      </w:r>
      <w:r w:rsidR="00F1191D" w:rsidRPr="00B756A7">
        <w:rPr>
          <w:rFonts w:hint="eastAsia"/>
          <w:sz w:val="20"/>
          <w:szCs w:val="20"/>
        </w:rPr>
        <w:t>因无权代理产生的损失负责。</w:t>
      </w:r>
    </w:p>
    <w:p w14:paraId="1DFB87CD" w14:textId="4C383256" w:rsidR="00AE5794" w:rsidRPr="00B756A7" w:rsidRDefault="00AE5794" w:rsidP="00B756A7">
      <w:pPr>
        <w:pStyle w:val="a0"/>
        <w:numPr>
          <w:ilvl w:val="0"/>
          <w:numId w:val="90"/>
        </w:numPr>
        <w:spacing w:line="276" w:lineRule="auto"/>
        <w:rPr>
          <w:i/>
          <w:iCs/>
          <w:sz w:val="20"/>
          <w:szCs w:val="20"/>
        </w:rPr>
      </w:pPr>
      <w:r w:rsidRPr="00B756A7">
        <w:rPr>
          <w:i/>
          <w:iCs/>
          <w:sz w:val="20"/>
          <w:szCs w:val="20"/>
        </w:rPr>
        <w:t>Yonge v Toynbee</w:t>
      </w:r>
      <w:r w:rsidRPr="00B756A7">
        <w:rPr>
          <w:sz w:val="20"/>
          <w:szCs w:val="20"/>
        </w:rPr>
        <w:t xml:space="preserve"> [1910]</w:t>
      </w:r>
      <w:r w:rsidRPr="00B756A7">
        <w:rPr>
          <w:rFonts w:hint="eastAsia"/>
          <w:sz w:val="20"/>
          <w:szCs w:val="20"/>
        </w:rPr>
        <w:t xml:space="preserve">: </w:t>
      </w:r>
      <w:r w:rsidR="005A6EF4" w:rsidRPr="00B756A7">
        <w:rPr>
          <w:rFonts w:hint="eastAsia"/>
          <w:sz w:val="20"/>
          <w:szCs w:val="20"/>
        </w:rPr>
        <w:t>D</w:t>
      </w:r>
      <w:r w:rsidR="005A6EF4" w:rsidRPr="00B756A7">
        <w:rPr>
          <w:rFonts w:hint="eastAsia"/>
          <w:sz w:val="20"/>
          <w:szCs w:val="20"/>
        </w:rPr>
        <w:t>在诉讼过程中突发精神疾病，代理关系依法自动终止，但律师未及时察觉，仍以</w:t>
      </w:r>
      <w:r w:rsidR="005A6EF4" w:rsidRPr="00B756A7">
        <w:rPr>
          <w:rFonts w:hint="eastAsia"/>
          <w:sz w:val="20"/>
          <w:szCs w:val="20"/>
        </w:rPr>
        <w:t>D</w:t>
      </w:r>
      <w:r w:rsidR="005A6EF4" w:rsidRPr="00B756A7">
        <w:rPr>
          <w:rFonts w:hint="eastAsia"/>
          <w:sz w:val="20"/>
          <w:szCs w:val="20"/>
        </w:rPr>
        <w:t>的名字进行诉讼，</w:t>
      </w:r>
      <w:r w:rsidR="005A6EF4" w:rsidRPr="00B756A7">
        <w:rPr>
          <w:rFonts w:hint="eastAsia"/>
          <w:sz w:val="20"/>
          <w:szCs w:val="20"/>
        </w:rPr>
        <w:t>P</w:t>
      </w:r>
      <w:r w:rsidR="005A6EF4" w:rsidRPr="00B756A7">
        <w:rPr>
          <w:rFonts w:hint="eastAsia"/>
          <w:sz w:val="20"/>
          <w:szCs w:val="20"/>
        </w:rPr>
        <w:t>发现后要求律师赔偿诉讼费用（因为律师已经无权代理）；</w:t>
      </w:r>
      <w:r w:rsidR="005A6EF4" w:rsidRPr="00B756A7">
        <w:rPr>
          <w:rFonts w:hint="eastAsia"/>
          <w:sz w:val="20"/>
          <w:szCs w:val="20"/>
        </w:rPr>
        <w:t xml:space="preserve">Held: P win. </w:t>
      </w:r>
      <w:r w:rsidR="005A6EF4" w:rsidRPr="00B756A7">
        <w:rPr>
          <w:sz w:val="20"/>
          <w:szCs w:val="20"/>
        </w:rPr>
        <w:t>S</w:t>
      </w:r>
      <w:r w:rsidR="005A6EF4" w:rsidRPr="00B756A7">
        <w:rPr>
          <w:rFonts w:hint="eastAsia"/>
          <w:sz w:val="20"/>
          <w:szCs w:val="20"/>
        </w:rPr>
        <w:t xml:space="preserve">olicitor is liable upon an implied warranty </w:t>
      </w:r>
      <w:r w:rsidR="005A6EF4" w:rsidRPr="00B756A7">
        <w:rPr>
          <w:sz w:val="20"/>
          <w:szCs w:val="20"/>
        </w:rPr>
        <w:t>that</w:t>
      </w:r>
      <w:r w:rsidR="005A6EF4" w:rsidRPr="00B756A7">
        <w:rPr>
          <w:rFonts w:hint="eastAsia"/>
          <w:sz w:val="20"/>
          <w:szCs w:val="20"/>
        </w:rPr>
        <w:t xml:space="preserve"> they had an authority which </w:t>
      </w:r>
      <w:r w:rsidR="005A6EF4" w:rsidRPr="00B756A7">
        <w:rPr>
          <w:sz w:val="20"/>
          <w:szCs w:val="20"/>
        </w:rPr>
        <w:t>they</w:t>
      </w:r>
      <w:r w:rsidR="005A6EF4" w:rsidRPr="00B756A7">
        <w:rPr>
          <w:rFonts w:hint="eastAsia"/>
          <w:sz w:val="20"/>
          <w:szCs w:val="20"/>
        </w:rPr>
        <w:t xml:space="preserve"> had not. </w:t>
      </w:r>
      <w:r w:rsidR="005A6EF4" w:rsidRPr="00B756A7">
        <w:rPr>
          <w:sz w:val="20"/>
          <w:szCs w:val="20"/>
        </w:rPr>
        <w:t>Once the principal becomes insane, the agency is terminated, even the agent (solicitor) didn't know that. And the TP can sue the agent for damages for breach of warranty even though the contract has been terminated.</w:t>
      </w:r>
      <w:r w:rsidR="005A6EF4" w:rsidRPr="00B756A7">
        <w:rPr>
          <w:rFonts w:hint="eastAsia"/>
          <w:sz w:val="20"/>
          <w:szCs w:val="20"/>
        </w:rPr>
        <w:t xml:space="preserve"> </w:t>
      </w:r>
      <w:r w:rsidR="005A6EF4" w:rsidRPr="00B756A7">
        <w:rPr>
          <w:rFonts w:hint="eastAsia"/>
          <w:sz w:val="20"/>
          <w:szCs w:val="20"/>
        </w:rPr>
        <w:t>且代理人的担保责任不依赖其主观善意或过失（</w:t>
      </w:r>
      <w:r w:rsidR="005A6EF4" w:rsidRPr="00B756A7">
        <w:rPr>
          <w:rFonts w:hint="eastAsia"/>
          <w:sz w:val="20"/>
          <w:szCs w:val="20"/>
        </w:rPr>
        <w:t xml:space="preserve">whether fraudulent, negligent or </w:t>
      </w:r>
      <w:r w:rsidR="005A6EF4" w:rsidRPr="00B756A7">
        <w:rPr>
          <w:rFonts w:hint="eastAsia"/>
          <w:sz w:val="20"/>
          <w:szCs w:val="20"/>
        </w:rPr>
        <w:lastRenderedPageBreak/>
        <w:t>innocent</w:t>
      </w:r>
      <w:r w:rsidR="005A6EF4" w:rsidRPr="00B756A7">
        <w:rPr>
          <w:rFonts w:hint="eastAsia"/>
          <w:sz w:val="20"/>
          <w:szCs w:val="20"/>
        </w:rPr>
        <w:t>），仅</w:t>
      </w:r>
      <w:proofErr w:type="gramStart"/>
      <w:r w:rsidR="005A6EF4" w:rsidRPr="00B756A7">
        <w:rPr>
          <w:rFonts w:hint="eastAsia"/>
          <w:sz w:val="20"/>
          <w:szCs w:val="20"/>
        </w:rPr>
        <w:t>需实际</w:t>
      </w:r>
      <w:proofErr w:type="gramEnd"/>
      <w:r w:rsidR="005A6EF4" w:rsidRPr="00B756A7">
        <w:rPr>
          <w:rFonts w:hint="eastAsia"/>
          <w:sz w:val="20"/>
          <w:szCs w:val="20"/>
        </w:rPr>
        <w:t>无权代理</w:t>
      </w:r>
      <w:r w:rsidR="005A6EF4" w:rsidRPr="00B756A7">
        <w:rPr>
          <w:rFonts w:hint="eastAsia"/>
          <w:sz w:val="20"/>
          <w:szCs w:val="20"/>
        </w:rPr>
        <w:t>+TP</w:t>
      </w:r>
      <w:r w:rsidR="005A6EF4" w:rsidRPr="00B756A7">
        <w:rPr>
          <w:rFonts w:hint="eastAsia"/>
          <w:sz w:val="20"/>
          <w:szCs w:val="20"/>
        </w:rPr>
        <w:t>合理信赖。</w:t>
      </w:r>
    </w:p>
    <w:p w14:paraId="21D93617" w14:textId="061A729A" w:rsidR="0082000B" w:rsidRPr="00B756A7" w:rsidRDefault="0082000B" w:rsidP="00B756A7">
      <w:pPr>
        <w:pStyle w:val="a0"/>
        <w:numPr>
          <w:ilvl w:val="0"/>
          <w:numId w:val="87"/>
        </w:numPr>
        <w:spacing w:after="240" w:line="276" w:lineRule="auto"/>
        <w:rPr>
          <w:i/>
          <w:iCs/>
          <w:sz w:val="20"/>
          <w:szCs w:val="20"/>
        </w:rPr>
      </w:pPr>
      <w:r w:rsidRPr="00B756A7">
        <w:rPr>
          <w:sz w:val="20"/>
          <w:szCs w:val="20"/>
        </w:rPr>
        <w:t>U</w:t>
      </w:r>
      <w:r w:rsidRPr="00B756A7">
        <w:rPr>
          <w:rFonts w:hint="eastAsia"/>
          <w:sz w:val="20"/>
          <w:szCs w:val="20"/>
        </w:rPr>
        <w:t xml:space="preserve">ndisclosed principal? </w:t>
      </w:r>
      <w:r w:rsidRPr="00B756A7">
        <w:rPr>
          <w:sz w:val="20"/>
          <w:szCs w:val="20"/>
        </w:rPr>
        <w:t>—</w:t>
      </w:r>
      <w:r w:rsidRPr="00B756A7">
        <w:rPr>
          <w:rFonts w:hint="eastAsia"/>
          <w:sz w:val="20"/>
          <w:szCs w:val="20"/>
        </w:rPr>
        <w:t>just sue agent, already a contract between agent and TP.</w:t>
      </w:r>
    </w:p>
    <w:p w14:paraId="6BE6720B" w14:textId="3F9B0E15" w:rsidR="00B90F24" w:rsidRPr="00B756A7" w:rsidRDefault="000E3B31" w:rsidP="00B756A7">
      <w:pPr>
        <w:pStyle w:val="2"/>
        <w:spacing w:line="276" w:lineRule="auto"/>
        <w:rPr>
          <w:sz w:val="20"/>
          <w:szCs w:val="20"/>
        </w:rPr>
      </w:pPr>
      <w:bookmarkStart w:id="97" w:name="_Toc197204589"/>
      <w:r w:rsidRPr="00B756A7">
        <w:rPr>
          <w:rFonts w:hint="eastAsia"/>
          <w:sz w:val="20"/>
          <w:szCs w:val="20"/>
        </w:rPr>
        <w:t>Termination of Agency</w:t>
      </w:r>
      <w:r w:rsidR="00486F2F" w:rsidRPr="00B756A7">
        <w:rPr>
          <w:rFonts w:hint="eastAsia"/>
          <w:sz w:val="20"/>
          <w:szCs w:val="20"/>
        </w:rPr>
        <w:t xml:space="preserve"> </w:t>
      </w:r>
      <w:r w:rsidR="00486F2F" w:rsidRPr="00B756A7">
        <w:rPr>
          <w:rFonts w:hint="eastAsia"/>
          <w:sz w:val="20"/>
          <w:szCs w:val="20"/>
        </w:rPr>
        <w:t>代理关系的终止</w:t>
      </w:r>
      <w:bookmarkEnd w:id="97"/>
    </w:p>
    <w:p w14:paraId="79C99AB4" w14:textId="1267D510" w:rsidR="000E3B31" w:rsidRPr="00B756A7" w:rsidRDefault="00FD0555" w:rsidP="00B756A7">
      <w:pPr>
        <w:pStyle w:val="a0"/>
        <w:spacing w:line="276" w:lineRule="auto"/>
        <w:rPr>
          <w:sz w:val="20"/>
          <w:szCs w:val="20"/>
        </w:rPr>
      </w:pPr>
      <w:r w:rsidRPr="00B756A7">
        <w:rPr>
          <w:sz w:val="20"/>
          <w:szCs w:val="20"/>
        </w:rPr>
        <w:t>A</w:t>
      </w:r>
      <w:r w:rsidRPr="00B756A7">
        <w:rPr>
          <w:rFonts w:hint="eastAsia"/>
          <w:sz w:val="20"/>
          <w:szCs w:val="20"/>
        </w:rPr>
        <w:t>gent</w:t>
      </w:r>
      <w:r w:rsidRPr="00B756A7">
        <w:rPr>
          <w:sz w:val="20"/>
          <w:szCs w:val="20"/>
        </w:rPr>
        <w:t>’</w:t>
      </w:r>
      <w:r w:rsidRPr="00B756A7">
        <w:rPr>
          <w:rFonts w:hint="eastAsia"/>
          <w:sz w:val="20"/>
          <w:szCs w:val="20"/>
        </w:rPr>
        <w:t>s authority may be terminated by:</w:t>
      </w:r>
    </w:p>
    <w:p w14:paraId="7C021D65" w14:textId="62C1FD03" w:rsidR="00486F2F" w:rsidRPr="00B756A7" w:rsidRDefault="00486F2F" w:rsidP="00B756A7">
      <w:pPr>
        <w:pStyle w:val="a0"/>
        <w:numPr>
          <w:ilvl w:val="0"/>
          <w:numId w:val="87"/>
        </w:numPr>
        <w:spacing w:line="276" w:lineRule="auto"/>
        <w:rPr>
          <w:sz w:val="20"/>
          <w:szCs w:val="20"/>
        </w:rPr>
      </w:pPr>
      <w:r w:rsidRPr="00B756A7">
        <w:rPr>
          <w:sz w:val="20"/>
          <w:szCs w:val="20"/>
        </w:rPr>
        <w:t xml:space="preserve">Mutual agreement (with consent from both sides, </w:t>
      </w:r>
      <w:r w:rsidRPr="00B756A7">
        <w:rPr>
          <w:rFonts w:hint="eastAsia"/>
          <w:sz w:val="20"/>
          <w:szCs w:val="20"/>
        </w:rPr>
        <w:t>但通常来讲</w:t>
      </w:r>
      <w:r w:rsidRPr="00B756A7">
        <w:rPr>
          <w:sz w:val="20"/>
          <w:szCs w:val="20"/>
        </w:rPr>
        <w:t>principal</w:t>
      </w:r>
      <w:r w:rsidRPr="00B756A7">
        <w:rPr>
          <w:rFonts w:hint="eastAsia"/>
          <w:sz w:val="20"/>
          <w:szCs w:val="20"/>
        </w:rPr>
        <w:t>有单方</w:t>
      </w:r>
      <w:r w:rsidRPr="00B756A7">
        <w:rPr>
          <w:sz w:val="20"/>
          <w:szCs w:val="20"/>
        </w:rPr>
        <w:t>revoke</w:t>
      </w:r>
      <w:r w:rsidRPr="00B756A7">
        <w:rPr>
          <w:rFonts w:hint="eastAsia"/>
          <w:sz w:val="20"/>
          <w:szCs w:val="20"/>
        </w:rPr>
        <w:t>的权利）</w:t>
      </w:r>
    </w:p>
    <w:p w14:paraId="782EB615" w14:textId="7EF84E72" w:rsidR="00486F2F" w:rsidRPr="00B756A7" w:rsidRDefault="00486F2F" w:rsidP="00B756A7">
      <w:pPr>
        <w:pStyle w:val="a0"/>
        <w:numPr>
          <w:ilvl w:val="0"/>
          <w:numId w:val="87"/>
        </w:numPr>
        <w:spacing w:line="276" w:lineRule="auto"/>
        <w:rPr>
          <w:sz w:val="20"/>
          <w:szCs w:val="20"/>
        </w:rPr>
      </w:pPr>
      <w:r w:rsidRPr="00B756A7">
        <w:rPr>
          <w:sz w:val="20"/>
          <w:szCs w:val="20"/>
        </w:rPr>
        <w:t>Revocation by principal (assumed)</w:t>
      </w:r>
      <w:r w:rsidRPr="00B756A7">
        <w:rPr>
          <w:rFonts w:hint="eastAsia"/>
          <w:sz w:val="20"/>
          <w:szCs w:val="20"/>
        </w:rPr>
        <w:t xml:space="preserve"> </w:t>
      </w:r>
      <w:r w:rsidRPr="00B756A7">
        <w:rPr>
          <w:rFonts w:hint="eastAsia"/>
          <w:sz w:val="20"/>
          <w:szCs w:val="20"/>
        </w:rPr>
        <w:t>委托人单方撤销代理</w:t>
      </w:r>
    </w:p>
    <w:p w14:paraId="330C305A" w14:textId="1F5F8DDF" w:rsidR="00486F2F" w:rsidRPr="00B756A7" w:rsidRDefault="00486F2F" w:rsidP="00B756A7">
      <w:pPr>
        <w:pStyle w:val="a0"/>
        <w:numPr>
          <w:ilvl w:val="0"/>
          <w:numId w:val="87"/>
        </w:numPr>
        <w:spacing w:line="276" w:lineRule="auto"/>
        <w:rPr>
          <w:sz w:val="20"/>
          <w:szCs w:val="20"/>
        </w:rPr>
      </w:pPr>
      <w:r w:rsidRPr="00B756A7">
        <w:rPr>
          <w:sz w:val="20"/>
          <w:szCs w:val="20"/>
        </w:rPr>
        <w:t>Expiry of fixed period of appointment</w:t>
      </w:r>
      <w:r w:rsidRPr="00B756A7">
        <w:rPr>
          <w:rFonts w:hint="eastAsia"/>
          <w:sz w:val="20"/>
          <w:szCs w:val="20"/>
        </w:rPr>
        <w:t xml:space="preserve"> </w:t>
      </w:r>
      <w:r w:rsidRPr="00B756A7">
        <w:rPr>
          <w:rFonts w:hint="eastAsia"/>
          <w:sz w:val="20"/>
          <w:szCs w:val="20"/>
        </w:rPr>
        <w:t>代理期限届满</w:t>
      </w:r>
    </w:p>
    <w:p w14:paraId="75A7B5BF" w14:textId="6005AD56" w:rsidR="00486F2F" w:rsidRPr="00B756A7" w:rsidRDefault="00486F2F" w:rsidP="00B756A7">
      <w:pPr>
        <w:pStyle w:val="a0"/>
        <w:numPr>
          <w:ilvl w:val="0"/>
          <w:numId w:val="87"/>
        </w:numPr>
        <w:spacing w:line="276" w:lineRule="auto"/>
        <w:rPr>
          <w:sz w:val="20"/>
          <w:szCs w:val="20"/>
        </w:rPr>
      </w:pPr>
      <w:r w:rsidRPr="00B756A7">
        <w:rPr>
          <w:sz w:val="20"/>
          <w:szCs w:val="20"/>
        </w:rPr>
        <w:t>Destruction of subject matter of agency</w:t>
      </w:r>
      <w:r w:rsidRPr="00B756A7">
        <w:rPr>
          <w:rFonts w:hint="eastAsia"/>
          <w:sz w:val="20"/>
          <w:szCs w:val="20"/>
        </w:rPr>
        <w:t xml:space="preserve"> </w:t>
      </w:r>
      <w:r w:rsidRPr="00B756A7">
        <w:rPr>
          <w:rFonts w:hint="eastAsia"/>
          <w:sz w:val="20"/>
          <w:szCs w:val="20"/>
        </w:rPr>
        <w:t>代理标的物灭失</w:t>
      </w:r>
    </w:p>
    <w:p w14:paraId="3DF46469" w14:textId="1832A717" w:rsidR="00486F2F" w:rsidRPr="00B756A7" w:rsidRDefault="00486F2F" w:rsidP="00B756A7">
      <w:pPr>
        <w:pStyle w:val="a0"/>
        <w:numPr>
          <w:ilvl w:val="0"/>
          <w:numId w:val="87"/>
        </w:numPr>
        <w:spacing w:line="276" w:lineRule="auto"/>
        <w:rPr>
          <w:sz w:val="20"/>
          <w:szCs w:val="20"/>
        </w:rPr>
      </w:pPr>
      <w:r w:rsidRPr="00B756A7">
        <w:rPr>
          <w:b/>
          <w:bCs/>
          <w:sz w:val="20"/>
          <w:szCs w:val="20"/>
        </w:rPr>
        <w:t>Frustration</w:t>
      </w:r>
      <w:r w:rsidRPr="00B756A7">
        <w:rPr>
          <w:sz w:val="20"/>
          <w:szCs w:val="20"/>
        </w:rPr>
        <w:t xml:space="preserve"> of agency rendering its performance illegal, impossible, or radically different from what the parties originally contemplated</w:t>
      </w:r>
      <w:r w:rsidRPr="00B756A7">
        <w:rPr>
          <w:rFonts w:hint="eastAsia"/>
          <w:sz w:val="20"/>
          <w:szCs w:val="20"/>
        </w:rPr>
        <w:t xml:space="preserve"> </w:t>
      </w:r>
      <w:r w:rsidRPr="00B756A7">
        <w:rPr>
          <w:rFonts w:hint="eastAsia"/>
          <w:sz w:val="20"/>
          <w:szCs w:val="20"/>
        </w:rPr>
        <w:t>合同落空</w:t>
      </w:r>
    </w:p>
    <w:p w14:paraId="63BCEC14" w14:textId="436F0F80" w:rsidR="00486F2F" w:rsidRPr="00B756A7" w:rsidRDefault="00486F2F" w:rsidP="00B756A7">
      <w:pPr>
        <w:pStyle w:val="a0"/>
        <w:numPr>
          <w:ilvl w:val="0"/>
          <w:numId w:val="87"/>
        </w:numPr>
        <w:spacing w:after="240" w:line="276" w:lineRule="auto"/>
        <w:rPr>
          <w:sz w:val="20"/>
          <w:szCs w:val="20"/>
        </w:rPr>
      </w:pPr>
      <w:r w:rsidRPr="00B756A7">
        <w:rPr>
          <w:sz w:val="20"/>
          <w:szCs w:val="20"/>
        </w:rPr>
        <w:t>Death, insanity or (for an individual) bankruptcy (individual), or (for a company, insolvency) winding-up or dissolution, of principal or agent</w:t>
      </w:r>
      <w:r w:rsidRPr="00B756A7">
        <w:rPr>
          <w:rFonts w:hint="eastAsia"/>
          <w:sz w:val="20"/>
          <w:szCs w:val="20"/>
        </w:rPr>
        <w:t xml:space="preserve"> </w:t>
      </w:r>
      <w:r w:rsidRPr="00B756A7">
        <w:rPr>
          <w:rFonts w:hint="eastAsia"/>
          <w:sz w:val="20"/>
          <w:szCs w:val="20"/>
        </w:rPr>
        <w:t>一方丧失法律能力</w:t>
      </w:r>
    </w:p>
    <w:p w14:paraId="36AEFC6C" w14:textId="033DA861" w:rsidR="00FD0555" w:rsidRPr="00B756A7" w:rsidRDefault="0030213B" w:rsidP="00B756A7">
      <w:pPr>
        <w:pStyle w:val="a0"/>
        <w:spacing w:line="276" w:lineRule="auto"/>
        <w:rPr>
          <w:sz w:val="20"/>
          <w:szCs w:val="20"/>
        </w:rPr>
      </w:pPr>
      <w:r w:rsidRPr="00B756A7">
        <w:rPr>
          <w:sz w:val="20"/>
          <w:szCs w:val="20"/>
        </w:rPr>
        <w:t>E</w:t>
      </w:r>
      <w:r w:rsidRPr="00B756A7">
        <w:rPr>
          <w:rFonts w:hint="eastAsia"/>
          <w:sz w:val="20"/>
          <w:szCs w:val="20"/>
        </w:rPr>
        <w:t>ffects on liability</w:t>
      </w:r>
      <w:r w:rsidR="00D4790C" w:rsidRPr="00B756A7">
        <w:rPr>
          <w:rFonts w:hint="eastAsia"/>
          <w:sz w:val="20"/>
          <w:szCs w:val="20"/>
        </w:rPr>
        <w:t xml:space="preserve"> </w:t>
      </w:r>
      <w:r w:rsidR="00D4790C" w:rsidRPr="00B756A7">
        <w:rPr>
          <w:rFonts w:hint="eastAsia"/>
          <w:sz w:val="20"/>
          <w:szCs w:val="20"/>
        </w:rPr>
        <w:t>（详见</w:t>
      </w:r>
      <w:r w:rsidR="00D4790C" w:rsidRPr="00B756A7">
        <w:rPr>
          <w:rFonts w:hint="eastAsia"/>
          <w:sz w:val="20"/>
          <w:szCs w:val="20"/>
        </w:rPr>
        <w:t>effect of agency</w:t>
      </w:r>
      <w:r w:rsidR="00D4790C" w:rsidRPr="00B756A7">
        <w:rPr>
          <w:rFonts w:hint="eastAsia"/>
          <w:sz w:val="20"/>
          <w:szCs w:val="20"/>
        </w:rPr>
        <w:t>）</w:t>
      </w:r>
    </w:p>
    <w:p w14:paraId="0081B286" w14:textId="0C5F07FD" w:rsidR="0030213B" w:rsidRPr="00B756A7" w:rsidRDefault="0030213B" w:rsidP="00B756A7">
      <w:pPr>
        <w:pStyle w:val="a0"/>
        <w:numPr>
          <w:ilvl w:val="0"/>
          <w:numId w:val="91"/>
        </w:numPr>
        <w:spacing w:line="276" w:lineRule="auto"/>
        <w:rPr>
          <w:sz w:val="20"/>
          <w:szCs w:val="20"/>
        </w:rPr>
      </w:pPr>
      <w:r w:rsidRPr="00B756A7">
        <w:rPr>
          <w:sz w:val="20"/>
          <w:szCs w:val="20"/>
        </w:rPr>
        <w:t>L</w:t>
      </w:r>
      <w:r w:rsidRPr="00B756A7">
        <w:rPr>
          <w:rFonts w:hint="eastAsia"/>
          <w:sz w:val="20"/>
          <w:szCs w:val="20"/>
        </w:rPr>
        <w:t>iability of principal to TP</w:t>
      </w:r>
      <w:r w:rsidRPr="00B756A7">
        <w:rPr>
          <w:sz w:val="20"/>
          <w:szCs w:val="20"/>
        </w:rPr>
        <w:t>—</w:t>
      </w:r>
      <w:r w:rsidRPr="00B756A7">
        <w:rPr>
          <w:rFonts w:hint="eastAsia"/>
          <w:sz w:val="20"/>
          <w:szCs w:val="20"/>
        </w:rPr>
        <w:t>actual authority vs apparent authority</w:t>
      </w:r>
    </w:p>
    <w:p w14:paraId="6608D5B0" w14:textId="27C514E7" w:rsidR="000402B2" w:rsidRPr="00B756A7" w:rsidRDefault="000402B2" w:rsidP="00B756A7">
      <w:pPr>
        <w:pStyle w:val="a0"/>
        <w:numPr>
          <w:ilvl w:val="0"/>
          <w:numId w:val="91"/>
        </w:numPr>
        <w:spacing w:line="276" w:lineRule="auto"/>
        <w:rPr>
          <w:sz w:val="20"/>
          <w:szCs w:val="20"/>
        </w:rPr>
      </w:pPr>
      <w:r w:rsidRPr="00B756A7">
        <w:rPr>
          <w:sz w:val="20"/>
          <w:szCs w:val="20"/>
        </w:rPr>
        <w:t>L</w:t>
      </w:r>
      <w:r w:rsidRPr="00B756A7">
        <w:rPr>
          <w:rFonts w:hint="eastAsia"/>
          <w:sz w:val="20"/>
          <w:szCs w:val="20"/>
        </w:rPr>
        <w:t>iability of agent to TP</w:t>
      </w:r>
      <w:r w:rsidRPr="00B756A7">
        <w:rPr>
          <w:sz w:val="20"/>
          <w:szCs w:val="20"/>
        </w:rPr>
        <w:t>—</w:t>
      </w:r>
      <w:r w:rsidRPr="00B756A7">
        <w:rPr>
          <w:rFonts w:hint="eastAsia"/>
          <w:sz w:val="20"/>
          <w:szCs w:val="20"/>
        </w:rPr>
        <w:t xml:space="preserve">see </w:t>
      </w:r>
      <w:r w:rsidRPr="00B756A7">
        <w:rPr>
          <w:i/>
          <w:iCs/>
          <w:sz w:val="20"/>
          <w:szCs w:val="20"/>
        </w:rPr>
        <w:t>Yonge v Toynbee</w:t>
      </w:r>
      <w:r w:rsidRPr="00B756A7">
        <w:rPr>
          <w:sz w:val="20"/>
          <w:szCs w:val="20"/>
        </w:rPr>
        <w:t xml:space="preserve"> </w:t>
      </w:r>
    </w:p>
    <w:p w14:paraId="098A02EF" w14:textId="3E0026DF" w:rsidR="000402B2" w:rsidRPr="00B756A7" w:rsidRDefault="000402B2" w:rsidP="00B756A7">
      <w:pPr>
        <w:pStyle w:val="a0"/>
        <w:spacing w:line="276" w:lineRule="auto"/>
        <w:rPr>
          <w:sz w:val="20"/>
          <w:szCs w:val="20"/>
        </w:rPr>
      </w:pPr>
      <w:r w:rsidRPr="00B756A7">
        <w:rPr>
          <w:sz w:val="20"/>
          <w:szCs w:val="20"/>
        </w:rPr>
        <w:t>T</w:t>
      </w:r>
      <w:r w:rsidRPr="00B756A7">
        <w:rPr>
          <w:rFonts w:hint="eastAsia"/>
          <w:sz w:val="20"/>
          <w:szCs w:val="20"/>
        </w:rPr>
        <w:t>ermination of agent</w:t>
      </w:r>
      <w:r w:rsidRPr="00B756A7">
        <w:rPr>
          <w:sz w:val="20"/>
          <w:szCs w:val="20"/>
        </w:rPr>
        <w:t>’</w:t>
      </w:r>
      <w:r w:rsidRPr="00B756A7">
        <w:rPr>
          <w:rFonts w:hint="eastAsia"/>
          <w:sz w:val="20"/>
          <w:szCs w:val="20"/>
        </w:rPr>
        <w:t>s authority is prospective (not retroactive)</w:t>
      </w:r>
      <w:r w:rsidRPr="00B756A7">
        <w:rPr>
          <w:sz w:val="20"/>
          <w:szCs w:val="20"/>
        </w:rPr>
        <w:t>—</w:t>
      </w:r>
      <w:r w:rsidRPr="00B756A7">
        <w:rPr>
          <w:rFonts w:hint="eastAsia"/>
          <w:sz w:val="20"/>
          <w:szCs w:val="20"/>
        </w:rPr>
        <w:t>accrued rights/liabilities not affected.</w:t>
      </w:r>
      <w:r w:rsidR="00F75F20" w:rsidRPr="00B756A7">
        <w:rPr>
          <w:rFonts w:hint="eastAsia"/>
          <w:sz w:val="20"/>
          <w:szCs w:val="20"/>
        </w:rPr>
        <w:t xml:space="preserve"> </w:t>
      </w:r>
      <w:r w:rsidRPr="00B756A7">
        <w:rPr>
          <w:rFonts w:hint="eastAsia"/>
          <w:sz w:val="20"/>
          <w:szCs w:val="20"/>
        </w:rPr>
        <w:t xml:space="preserve"> </w:t>
      </w:r>
      <w:r w:rsidR="00D4790C" w:rsidRPr="00B756A7">
        <w:rPr>
          <w:rFonts w:hint="eastAsia"/>
          <w:sz w:val="20"/>
          <w:szCs w:val="20"/>
        </w:rPr>
        <w:t>代理关系终止仅对未来生效，不溯及既往，已获权利不受影响。</w:t>
      </w:r>
    </w:p>
    <w:p w14:paraId="7C517199" w14:textId="65B70EC2" w:rsidR="00D4790C" w:rsidRPr="00B756A7" w:rsidRDefault="00D4790C" w:rsidP="00B756A7">
      <w:pPr>
        <w:pStyle w:val="a0"/>
        <w:spacing w:line="276" w:lineRule="auto"/>
        <w:rPr>
          <w:sz w:val="20"/>
          <w:szCs w:val="20"/>
        </w:rPr>
      </w:pPr>
      <w:r w:rsidRPr="00B756A7">
        <w:rPr>
          <w:sz w:val="20"/>
          <w:szCs w:val="20"/>
        </w:rPr>
        <w:t>O</w:t>
      </w:r>
      <w:r w:rsidRPr="00B756A7">
        <w:rPr>
          <w:rFonts w:hint="eastAsia"/>
          <w:sz w:val="20"/>
          <w:szCs w:val="20"/>
        </w:rPr>
        <w:t>utside agency law</w:t>
      </w:r>
      <w:r w:rsidRPr="00B756A7">
        <w:rPr>
          <w:sz w:val="20"/>
          <w:szCs w:val="20"/>
        </w:rPr>
        <w:t>—estoppel</w:t>
      </w:r>
      <w:r w:rsidRPr="00B756A7">
        <w:rPr>
          <w:rFonts w:hint="eastAsia"/>
          <w:sz w:val="20"/>
          <w:szCs w:val="20"/>
        </w:rPr>
        <w:t xml:space="preserve">, principal estopped from denying </w:t>
      </w:r>
      <w:r w:rsidRPr="00B756A7">
        <w:rPr>
          <w:sz w:val="20"/>
          <w:szCs w:val="20"/>
        </w:rPr>
        <w:t xml:space="preserve">the </w:t>
      </w:r>
      <w:r w:rsidRPr="00B756A7">
        <w:rPr>
          <w:rFonts w:hint="eastAsia"/>
          <w:sz w:val="20"/>
          <w:szCs w:val="20"/>
        </w:rPr>
        <w:t xml:space="preserve">existence of an agency relationship. </w:t>
      </w:r>
    </w:p>
    <w:p w14:paraId="2BC3F18A" w14:textId="793223AE" w:rsidR="00D4790C" w:rsidRPr="00B756A7" w:rsidRDefault="00D4790C" w:rsidP="00B756A7">
      <w:pPr>
        <w:pStyle w:val="a0"/>
        <w:numPr>
          <w:ilvl w:val="0"/>
          <w:numId w:val="92"/>
        </w:numPr>
        <w:spacing w:line="276" w:lineRule="auto"/>
        <w:rPr>
          <w:sz w:val="20"/>
          <w:szCs w:val="20"/>
        </w:rPr>
      </w:pPr>
      <w:r w:rsidRPr="00B756A7">
        <w:rPr>
          <w:i/>
          <w:iCs/>
          <w:sz w:val="20"/>
          <w:szCs w:val="20"/>
        </w:rPr>
        <w:t xml:space="preserve">Spiro v Lintern </w:t>
      </w:r>
      <w:r w:rsidRPr="00B756A7">
        <w:rPr>
          <w:sz w:val="20"/>
          <w:szCs w:val="20"/>
        </w:rPr>
        <w:t>[1973]</w:t>
      </w:r>
      <w:r w:rsidR="00EE0B84" w:rsidRPr="00B756A7">
        <w:rPr>
          <w:rFonts w:hint="eastAsia"/>
          <w:sz w:val="20"/>
          <w:szCs w:val="20"/>
        </w:rPr>
        <w:t xml:space="preserve">: </w:t>
      </w:r>
      <w:r w:rsidR="00EE0B84" w:rsidRPr="00B756A7">
        <w:rPr>
          <w:rFonts w:hint="eastAsia"/>
          <w:sz w:val="20"/>
          <w:szCs w:val="20"/>
        </w:rPr>
        <w:t>妻子（代理人）擅自出售丈夫名下房产，丈夫知情但未反对；此处丈夫被禁止否认代理关系（</w:t>
      </w:r>
      <w:r w:rsidR="00EE0B84" w:rsidRPr="00B756A7">
        <w:rPr>
          <w:rFonts w:hint="eastAsia"/>
          <w:sz w:val="20"/>
          <w:szCs w:val="20"/>
        </w:rPr>
        <w:t>estopped from denying agency</w:t>
      </w:r>
      <w:r w:rsidR="00EE0B84" w:rsidRPr="00B756A7">
        <w:rPr>
          <w:rFonts w:hint="eastAsia"/>
          <w:sz w:val="20"/>
          <w:szCs w:val="20"/>
        </w:rPr>
        <w:t>）</w:t>
      </w:r>
      <w:r w:rsidR="000B43B2" w:rsidRPr="00B756A7">
        <w:rPr>
          <w:rFonts w:hint="eastAsia"/>
          <w:sz w:val="20"/>
          <w:szCs w:val="20"/>
        </w:rPr>
        <w:t>。</w:t>
      </w:r>
      <w:r w:rsidR="000B43B2" w:rsidRPr="00B756A7">
        <w:rPr>
          <w:sz w:val="20"/>
          <w:szCs w:val="20"/>
        </w:rPr>
        <w:t>Even though no apparent authority, the buyer is</w:t>
      </w:r>
      <w:r w:rsidR="00374CCA" w:rsidRPr="00B756A7">
        <w:rPr>
          <w:rFonts w:hint="eastAsia"/>
          <w:sz w:val="20"/>
          <w:szCs w:val="20"/>
        </w:rPr>
        <w:t xml:space="preserve"> </w:t>
      </w:r>
      <w:r w:rsidR="000B43B2" w:rsidRPr="00B756A7">
        <w:rPr>
          <w:sz w:val="20"/>
          <w:szCs w:val="20"/>
        </w:rPr>
        <w:t>able to rely on the general rule of estoppel.</w:t>
      </w:r>
      <w:r w:rsidR="00374CCA" w:rsidRPr="00B756A7">
        <w:rPr>
          <w:rFonts w:hint="eastAsia"/>
          <w:sz w:val="20"/>
          <w:szCs w:val="20"/>
        </w:rPr>
        <w:t xml:space="preserve"> *</w:t>
      </w:r>
      <w:r w:rsidR="00374CCA" w:rsidRPr="00B756A7">
        <w:rPr>
          <w:sz w:val="20"/>
          <w:szCs w:val="20"/>
        </w:rPr>
        <w:t xml:space="preserve">Detrimental reliance is necessary for this type of estoppel. </w:t>
      </w:r>
    </w:p>
    <w:p w14:paraId="4A56D523" w14:textId="68E79663" w:rsidR="008F1BE8" w:rsidRPr="00A16CF3" w:rsidRDefault="000B43B2" w:rsidP="00A16CF3">
      <w:pPr>
        <w:pStyle w:val="a0"/>
        <w:numPr>
          <w:ilvl w:val="0"/>
          <w:numId w:val="92"/>
        </w:numPr>
        <w:spacing w:line="276" w:lineRule="auto"/>
        <w:rPr>
          <w:sz w:val="20"/>
          <w:szCs w:val="20"/>
        </w:rPr>
      </w:pPr>
      <w:r w:rsidRPr="00B756A7">
        <w:rPr>
          <w:sz w:val="20"/>
          <w:szCs w:val="20"/>
        </w:rPr>
        <w:t>E</w:t>
      </w:r>
      <w:r w:rsidRPr="00B756A7">
        <w:rPr>
          <w:rFonts w:hint="eastAsia"/>
          <w:sz w:val="20"/>
          <w:szCs w:val="20"/>
        </w:rPr>
        <w:t>stoppel</w:t>
      </w:r>
      <w:r w:rsidRPr="00B756A7">
        <w:rPr>
          <w:rFonts w:hint="eastAsia"/>
          <w:sz w:val="20"/>
          <w:szCs w:val="20"/>
        </w:rPr>
        <w:t>依赖的是委托人事后行为，如沉默、默许，</w:t>
      </w:r>
      <w:r w:rsidRPr="00B756A7">
        <w:rPr>
          <w:rFonts w:hint="eastAsia"/>
          <w:sz w:val="20"/>
          <w:szCs w:val="20"/>
        </w:rPr>
        <w:t>apparent authority</w:t>
      </w:r>
      <w:r w:rsidRPr="00B756A7">
        <w:rPr>
          <w:rFonts w:hint="eastAsia"/>
          <w:sz w:val="20"/>
          <w:szCs w:val="20"/>
        </w:rPr>
        <w:t>依赖的是委托人事前表示。</w:t>
      </w:r>
    </w:p>
    <w:p w14:paraId="5B9C2775" w14:textId="4D89975B" w:rsidR="000B43B2" w:rsidRPr="00B756A7" w:rsidRDefault="008F1BE8" w:rsidP="00B756A7">
      <w:pPr>
        <w:pStyle w:val="1"/>
        <w:spacing w:after="240" w:line="276" w:lineRule="auto"/>
        <w:rPr>
          <w:sz w:val="20"/>
          <w:szCs w:val="20"/>
        </w:rPr>
      </w:pPr>
      <w:bookmarkStart w:id="98" w:name="_Toc197204590"/>
      <w:r w:rsidRPr="00B756A7">
        <w:rPr>
          <w:sz w:val="20"/>
          <w:szCs w:val="20"/>
        </w:rPr>
        <w:t>C</w:t>
      </w:r>
      <w:r w:rsidRPr="00B756A7">
        <w:rPr>
          <w:rFonts w:hint="eastAsia"/>
          <w:sz w:val="20"/>
          <w:szCs w:val="20"/>
        </w:rPr>
        <w:t>redit and Security</w:t>
      </w:r>
      <w:bookmarkEnd w:id="98"/>
    </w:p>
    <w:p w14:paraId="0259B17A" w14:textId="62E3F9D6" w:rsidR="008F1BE8" w:rsidRPr="00B756A7" w:rsidRDefault="000B2808" w:rsidP="00B756A7">
      <w:pPr>
        <w:pStyle w:val="2"/>
        <w:spacing w:line="276" w:lineRule="auto"/>
        <w:rPr>
          <w:sz w:val="20"/>
          <w:szCs w:val="20"/>
        </w:rPr>
      </w:pPr>
      <w:bookmarkStart w:id="99" w:name="_Toc197204591"/>
      <w:r w:rsidRPr="00B756A7">
        <w:rPr>
          <w:sz w:val="20"/>
          <w:szCs w:val="20"/>
        </w:rPr>
        <w:t>M</w:t>
      </w:r>
      <w:r w:rsidRPr="00B756A7">
        <w:rPr>
          <w:rFonts w:hint="eastAsia"/>
          <w:sz w:val="20"/>
          <w:szCs w:val="20"/>
        </w:rPr>
        <w:t xml:space="preserve">eaning of </w:t>
      </w:r>
      <w:r w:rsidRPr="00B756A7">
        <w:rPr>
          <w:sz w:val="20"/>
          <w:szCs w:val="20"/>
        </w:rPr>
        <w:t>“</w:t>
      </w:r>
      <w:r w:rsidRPr="00B756A7">
        <w:rPr>
          <w:rFonts w:hint="eastAsia"/>
          <w:sz w:val="20"/>
          <w:szCs w:val="20"/>
        </w:rPr>
        <w:t>Credit</w:t>
      </w:r>
      <w:r w:rsidRPr="00B756A7">
        <w:rPr>
          <w:sz w:val="20"/>
          <w:szCs w:val="20"/>
        </w:rPr>
        <w:t>”</w:t>
      </w:r>
      <w:bookmarkEnd w:id="99"/>
    </w:p>
    <w:p w14:paraId="39BF7644" w14:textId="1858D4D3" w:rsidR="000B2808" w:rsidRPr="00B756A7" w:rsidRDefault="000B2808" w:rsidP="00B756A7">
      <w:pPr>
        <w:pStyle w:val="a0"/>
        <w:spacing w:line="276" w:lineRule="auto"/>
        <w:rPr>
          <w:sz w:val="20"/>
          <w:szCs w:val="20"/>
        </w:rPr>
      </w:pPr>
      <w:r w:rsidRPr="00B756A7">
        <w:rPr>
          <w:sz w:val="20"/>
          <w:szCs w:val="20"/>
        </w:rPr>
        <w:t>C</w:t>
      </w:r>
      <w:r w:rsidRPr="00B756A7">
        <w:rPr>
          <w:rFonts w:hint="eastAsia"/>
          <w:sz w:val="20"/>
          <w:szCs w:val="20"/>
        </w:rPr>
        <w:t>an mean a person</w:t>
      </w:r>
      <w:r w:rsidRPr="00B756A7">
        <w:rPr>
          <w:sz w:val="20"/>
          <w:szCs w:val="20"/>
        </w:rPr>
        <w:t>’</w:t>
      </w:r>
      <w:r w:rsidRPr="00B756A7">
        <w:rPr>
          <w:rFonts w:hint="eastAsia"/>
          <w:sz w:val="20"/>
          <w:szCs w:val="20"/>
        </w:rPr>
        <w:t xml:space="preserve">s financial standing which affects his/her/its ability to borrow money. </w:t>
      </w:r>
    </w:p>
    <w:p w14:paraId="5B29B8C9" w14:textId="1C4249AD" w:rsidR="000B2808" w:rsidRPr="00B756A7" w:rsidRDefault="000B2808" w:rsidP="00B756A7">
      <w:pPr>
        <w:pStyle w:val="a0"/>
        <w:spacing w:line="276" w:lineRule="auto"/>
        <w:rPr>
          <w:sz w:val="20"/>
          <w:szCs w:val="20"/>
        </w:rPr>
      </w:pPr>
      <w:r w:rsidRPr="00B756A7">
        <w:rPr>
          <w:sz w:val="20"/>
          <w:szCs w:val="20"/>
        </w:rPr>
        <w:t>L</w:t>
      </w:r>
      <w:r w:rsidRPr="00B756A7">
        <w:rPr>
          <w:rFonts w:hint="eastAsia"/>
          <w:sz w:val="20"/>
          <w:szCs w:val="20"/>
        </w:rPr>
        <w:t>egal meaning</w:t>
      </w:r>
      <w:r w:rsidRPr="00B756A7">
        <w:rPr>
          <w:sz w:val="20"/>
          <w:szCs w:val="20"/>
        </w:rPr>
        <w:t>—</w:t>
      </w:r>
      <w:r w:rsidRPr="00B756A7">
        <w:rPr>
          <w:rFonts w:hint="eastAsia"/>
          <w:sz w:val="20"/>
          <w:szCs w:val="20"/>
        </w:rPr>
        <w:t xml:space="preserve">financial accommodation of some kind i.e. provision of a benefit for which payment is allowed to be made at a </w:t>
      </w:r>
      <w:r w:rsidR="004C4BCE" w:rsidRPr="00B756A7">
        <w:rPr>
          <w:sz w:val="20"/>
          <w:szCs w:val="20"/>
        </w:rPr>
        <w:t>later</w:t>
      </w:r>
      <w:r w:rsidRPr="00B756A7">
        <w:rPr>
          <w:rFonts w:hint="eastAsia"/>
          <w:sz w:val="20"/>
          <w:szCs w:val="20"/>
        </w:rPr>
        <w:t xml:space="preserve"> date</w:t>
      </w:r>
    </w:p>
    <w:p w14:paraId="4F0D6211" w14:textId="47E812B8" w:rsidR="004C4BCE" w:rsidRPr="00B756A7" w:rsidRDefault="004C4BCE" w:rsidP="00B756A7">
      <w:pPr>
        <w:pStyle w:val="a0"/>
        <w:numPr>
          <w:ilvl w:val="0"/>
          <w:numId w:val="93"/>
        </w:numPr>
        <w:spacing w:line="276" w:lineRule="auto"/>
        <w:rPr>
          <w:sz w:val="20"/>
          <w:szCs w:val="20"/>
        </w:rPr>
      </w:pPr>
      <w:r w:rsidRPr="00B756A7">
        <w:rPr>
          <w:sz w:val="20"/>
          <w:szCs w:val="20"/>
        </w:rPr>
        <w:t>L</w:t>
      </w:r>
      <w:r w:rsidRPr="00B756A7">
        <w:rPr>
          <w:rFonts w:hint="eastAsia"/>
          <w:sz w:val="20"/>
          <w:szCs w:val="20"/>
        </w:rPr>
        <w:t xml:space="preserve">oans </w:t>
      </w:r>
      <w:r w:rsidR="00A03439" w:rsidRPr="00B756A7">
        <w:rPr>
          <w:rFonts w:hint="eastAsia"/>
          <w:sz w:val="20"/>
          <w:szCs w:val="20"/>
        </w:rPr>
        <w:t>贷款</w:t>
      </w:r>
    </w:p>
    <w:p w14:paraId="40B7BB82" w14:textId="1F96F47C" w:rsidR="004C4BCE" w:rsidRPr="00B756A7" w:rsidRDefault="004C4BCE" w:rsidP="00B756A7">
      <w:pPr>
        <w:pStyle w:val="a0"/>
        <w:numPr>
          <w:ilvl w:val="0"/>
          <w:numId w:val="93"/>
        </w:numPr>
        <w:spacing w:line="276" w:lineRule="auto"/>
        <w:rPr>
          <w:sz w:val="20"/>
          <w:szCs w:val="20"/>
        </w:rPr>
      </w:pPr>
      <w:r w:rsidRPr="00B756A7">
        <w:rPr>
          <w:sz w:val="20"/>
          <w:szCs w:val="20"/>
        </w:rPr>
        <w:t>S</w:t>
      </w:r>
      <w:r w:rsidRPr="00B756A7">
        <w:rPr>
          <w:rFonts w:hint="eastAsia"/>
          <w:sz w:val="20"/>
          <w:szCs w:val="20"/>
        </w:rPr>
        <w:t>ale credit</w:t>
      </w:r>
      <w:r w:rsidR="00A03439" w:rsidRPr="00B756A7">
        <w:rPr>
          <w:rFonts w:hint="eastAsia"/>
          <w:sz w:val="20"/>
          <w:szCs w:val="20"/>
        </w:rPr>
        <w:t xml:space="preserve"> </w:t>
      </w:r>
      <w:r w:rsidR="00947480" w:rsidRPr="00B756A7">
        <w:rPr>
          <w:rFonts w:hint="eastAsia"/>
          <w:sz w:val="20"/>
          <w:szCs w:val="20"/>
        </w:rPr>
        <w:t>销售赊账</w:t>
      </w:r>
    </w:p>
    <w:p w14:paraId="50B715E7" w14:textId="6F7313BD" w:rsidR="004C4BCE" w:rsidRPr="00B756A7" w:rsidRDefault="004C4BCE" w:rsidP="00B756A7">
      <w:pPr>
        <w:pStyle w:val="a0"/>
        <w:numPr>
          <w:ilvl w:val="0"/>
          <w:numId w:val="93"/>
        </w:numPr>
        <w:spacing w:line="276" w:lineRule="auto"/>
        <w:rPr>
          <w:sz w:val="20"/>
          <w:szCs w:val="20"/>
        </w:rPr>
      </w:pPr>
      <w:r w:rsidRPr="00B756A7">
        <w:rPr>
          <w:sz w:val="20"/>
          <w:szCs w:val="20"/>
        </w:rPr>
        <w:t>F</w:t>
      </w:r>
      <w:r w:rsidRPr="00B756A7">
        <w:rPr>
          <w:rFonts w:hint="eastAsia"/>
          <w:sz w:val="20"/>
          <w:szCs w:val="20"/>
        </w:rPr>
        <w:t>inance leasing</w:t>
      </w:r>
      <w:r w:rsidR="001F58F6" w:rsidRPr="00B756A7">
        <w:rPr>
          <w:rFonts w:hint="eastAsia"/>
          <w:sz w:val="20"/>
          <w:szCs w:val="20"/>
        </w:rPr>
        <w:t xml:space="preserve"> </w:t>
      </w:r>
      <w:r w:rsidR="001F58F6" w:rsidRPr="00B756A7">
        <w:rPr>
          <w:rFonts w:hint="eastAsia"/>
          <w:sz w:val="20"/>
          <w:szCs w:val="20"/>
        </w:rPr>
        <w:t>融资租赁</w:t>
      </w:r>
    </w:p>
    <w:p w14:paraId="389FBD86" w14:textId="583B2C54" w:rsidR="004C4BCE" w:rsidRPr="00B756A7" w:rsidRDefault="004C4BCE" w:rsidP="00B756A7">
      <w:pPr>
        <w:pStyle w:val="a0"/>
        <w:spacing w:line="276" w:lineRule="auto"/>
        <w:rPr>
          <w:sz w:val="20"/>
          <w:szCs w:val="20"/>
        </w:rPr>
      </w:pPr>
      <w:r w:rsidRPr="00B756A7">
        <w:rPr>
          <w:sz w:val="20"/>
          <w:szCs w:val="20"/>
        </w:rPr>
        <w:t>P</w:t>
      </w:r>
      <w:r w:rsidRPr="00B756A7">
        <w:rPr>
          <w:rFonts w:hint="eastAsia"/>
          <w:sz w:val="20"/>
          <w:szCs w:val="20"/>
        </w:rPr>
        <w:t>arties to a loan</w:t>
      </w:r>
      <w:r w:rsidRPr="00B756A7">
        <w:rPr>
          <w:sz w:val="20"/>
          <w:szCs w:val="20"/>
        </w:rPr>
        <w:t>—</w:t>
      </w:r>
      <w:r w:rsidRPr="00B756A7">
        <w:rPr>
          <w:rFonts w:hint="eastAsia"/>
          <w:sz w:val="20"/>
          <w:szCs w:val="20"/>
        </w:rPr>
        <w:t>lender (</w:t>
      </w:r>
      <w:r w:rsidRPr="00B756A7">
        <w:rPr>
          <w:sz w:val="20"/>
          <w:szCs w:val="20"/>
        </w:rPr>
        <w:t>creditor</w:t>
      </w:r>
      <w:r w:rsidRPr="00B756A7">
        <w:rPr>
          <w:rFonts w:hint="eastAsia"/>
          <w:sz w:val="20"/>
          <w:szCs w:val="20"/>
        </w:rPr>
        <w:t>)</w:t>
      </w:r>
      <w:r w:rsidR="002C1A46" w:rsidRPr="00B756A7">
        <w:rPr>
          <w:rFonts w:hint="eastAsia"/>
          <w:sz w:val="20"/>
          <w:szCs w:val="20"/>
        </w:rPr>
        <w:t xml:space="preserve"> </w:t>
      </w:r>
      <w:r w:rsidR="002C1A46" w:rsidRPr="00B756A7">
        <w:rPr>
          <w:rFonts w:hint="eastAsia"/>
          <w:sz w:val="20"/>
          <w:szCs w:val="20"/>
        </w:rPr>
        <w:t>债权人</w:t>
      </w:r>
      <w:r w:rsidRPr="00B756A7">
        <w:rPr>
          <w:rFonts w:hint="eastAsia"/>
          <w:sz w:val="20"/>
          <w:szCs w:val="20"/>
        </w:rPr>
        <w:t xml:space="preserve"> vs borrower (debtor) </w:t>
      </w:r>
      <w:r w:rsidR="002C1A46" w:rsidRPr="00B756A7">
        <w:rPr>
          <w:rFonts w:hint="eastAsia"/>
          <w:sz w:val="20"/>
          <w:szCs w:val="20"/>
        </w:rPr>
        <w:t>债务人</w:t>
      </w:r>
    </w:p>
    <w:p w14:paraId="7BBB445F" w14:textId="05DA38AE" w:rsidR="002C5645" w:rsidRPr="00B756A7" w:rsidRDefault="002C5645" w:rsidP="00B756A7">
      <w:pPr>
        <w:pStyle w:val="a0"/>
        <w:spacing w:line="276" w:lineRule="auto"/>
        <w:rPr>
          <w:sz w:val="20"/>
          <w:szCs w:val="20"/>
        </w:rPr>
      </w:pPr>
      <w:r w:rsidRPr="00B756A7">
        <w:rPr>
          <w:sz w:val="20"/>
          <w:szCs w:val="20"/>
        </w:rPr>
        <w:t>T</w:t>
      </w:r>
      <w:r w:rsidRPr="00B756A7">
        <w:rPr>
          <w:rFonts w:hint="eastAsia"/>
          <w:sz w:val="20"/>
          <w:szCs w:val="20"/>
        </w:rPr>
        <w:t>ypes of Loans</w:t>
      </w:r>
    </w:p>
    <w:p w14:paraId="34BF5E14" w14:textId="0FD1A533" w:rsidR="002C5645" w:rsidRPr="00B756A7" w:rsidRDefault="00CB0563" w:rsidP="00B756A7">
      <w:pPr>
        <w:pStyle w:val="a0"/>
        <w:numPr>
          <w:ilvl w:val="0"/>
          <w:numId w:val="94"/>
        </w:numPr>
        <w:spacing w:line="276" w:lineRule="auto"/>
        <w:rPr>
          <w:sz w:val="20"/>
          <w:szCs w:val="20"/>
        </w:rPr>
      </w:pPr>
      <w:r w:rsidRPr="00B756A7">
        <w:rPr>
          <w:sz w:val="20"/>
          <w:szCs w:val="20"/>
        </w:rPr>
        <w:t>F</w:t>
      </w:r>
      <w:r w:rsidRPr="00B756A7">
        <w:rPr>
          <w:rFonts w:hint="eastAsia"/>
          <w:sz w:val="20"/>
          <w:szCs w:val="20"/>
        </w:rPr>
        <w:t xml:space="preserve">ixed sum loan </w:t>
      </w:r>
      <w:r w:rsidR="000926B9" w:rsidRPr="00B756A7">
        <w:rPr>
          <w:rFonts w:hint="eastAsia"/>
          <w:sz w:val="20"/>
          <w:szCs w:val="20"/>
        </w:rPr>
        <w:t xml:space="preserve">(cannot reborrow unless a new agreement) </w:t>
      </w:r>
      <w:r w:rsidRPr="00B756A7">
        <w:rPr>
          <w:rFonts w:hint="eastAsia"/>
          <w:sz w:val="20"/>
          <w:szCs w:val="20"/>
        </w:rPr>
        <w:t xml:space="preserve">vs Revolving loan </w:t>
      </w:r>
      <w:r w:rsidR="000926B9" w:rsidRPr="00B756A7">
        <w:rPr>
          <w:rFonts w:hint="eastAsia"/>
          <w:sz w:val="20"/>
          <w:szCs w:val="20"/>
        </w:rPr>
        <w:t>(</w:t>
      </w:r>
      <w:r w:rsidR="000926B9" w:rsidRPr="00B756A7">
        <w:rPr>
          <w:rFonts w:hint="eastAsia"/>
          <w:sz w:val="20"/>
          <w:szCs w:val="20"/>
        </w:rPr>
        <w:t>可分多次借款；信用卡</w:t>
      </w:r>
      <w:r w:rsidR="000926B9" w:rsidRPr="00B756A7">
        <w:rPr>
          <w:rFonts w:hint="eastAsia"/>
          <w:sz w:val="20"/>
          <w:szCs w:val="20"/>
        </w:rPr>
        <w:t>)</w:t>
      </w:r>
    </w:p>
    <w:p w14:paraId="52BD9128" w14:textId="7774F0DB" w:rsidR="003E302B" w:rsidRPr="00B756A7" w:rsidRDefault="003E302B" w:rsidP="00B756A7">
      <w:pPr>
        <w:pStyle w:val="a0"/>
        <w:numPr>
          <w:ilvl w:val="0"/>
          <w:numId w:val="94"/>
        </w:numPr>
        <w:spacing w:line="276" w:lineRule="auto"/>
        <w:rPr>
          <w:sz w:val="20"/>
          <w:szCs w:val="20"/>
        </w:rPr>
      </w:pPr>
      <w:r w:rsidRPr="00B756A7">
        <w:rPr>
          <w:sz w:val="20"/>
          <w:szCs w:val="20"/>
        </w:rPr>
        <w:t>F</w:t>
      </w:r>
      <w:r w:rsidRPr="00B756A7">
        <w:rPr>
          <w:rFonts w:hint="eastAsia"/>
          <w:sz w:val="20"/>
          <w:szCs w:val="20"/>
        </w:rPr>
        <w:t xml:space="preserve">ixed term loan (fixed period) </w:t>
      </w:r>
      <w:r w:rsidR="00C455B5" w:rsidRPr="00B756A7">
        <w:rPr>
          <w:rFonts w:hint="eastAsia"/>
          <w:sz w:val="20"/>
          <w:szCs w:val="20"/>
        </w:rPr>
        <w:t>定期贷款</w:t>
      </w:r>
      <w:r w:rsidRPr="00B756A7">
        <w:rPr>
          <w:rFonts w:hint="eastAsia"/>
          <w:sz w:val="20"/>
          <w:szCs w:val="20"/>
        </w:rPr>
        <w:t xml:space="preserve">vs </w:t>
      </w:r>
      <w:r w:rsidRPr="00B756A7">
        <w:rPr>
          <w:sz w:val="20"/>
          <w:szCs w:val="20"/>
        </w:rPr>
        <w:t>“</w:t>
      </w:r>
      <w:r w:rsidR="005351CC" w:rsidRPr="00B756A7">
        <w:rPr>
          <w:rFonts w:hint="eastAsia"/>
          <w:sz w:val="20"/>
          <w:szCs w:val="20"/>
        </w:rPr>
        <w:t>O</w:t>
      </w:r>
      <w:r w:rsidRPr="00B756A7">
        <w:rPr>
          <w:rFonts w:hint="eastAsia"/>
          <w:sz w:val="20"/>
          <w:szCs w:val="20"/>
        </w:rPr>
        <w:t>n-demand</w:t>
      </w:r>
      <w:r w:rsidRPr="00B756A7">
        <w:rPr>
          <w:sz w:val="20"/>
          <w:szCs w:val="20"/>
        </w:rPr>
        <w:t>”</w:t>
      </w:r>
      <w:r w:rsidRPr="00B756A7">
        <w:rPr>
          <w:rFonts w:hint="eastAsia"/>
          <w:sz w:val="20"/>
          <w:szCs w:val="20"/>
        </w:rPr>
        <w:t xml:space="preserve"> </w:t>
      </w:r>
      <w:r w:rsidR="00C455B5" w:rsidRPr="00B756A7">
        <w:rPr>
          <w:rFonts w:hint="eastAsia"/>
          <w:sz w:val="20"/>
          <w:szCs w:val="20"/>
        </w:rPr>
        <w:t xml:space="preserve">loan </w:t>
      </w:r>
      <w:r w:rsidR="00C455B5" w:rsidRPr="00B756A7">
        <w:rPr>
          <w:rFonts w:hint="eastAsia"/>
          <w:sz w:val="20"/>
          <w:szCs w:val="20"/>
        </w:rPr>
        <w:t>即时偿还贷款（活期）</w:t>
      </w:r>
    </w:p>
    <w:p w14:paraId="33D96335" w14:textId="0E62EA2D" w:rsidR="00C455B5" w:rsidRPr="00B756A7" w:rsidRDefault="00C455B5" w:rsidP="00B756A7">
      <w:pPr>
        <w:pStyle w:val="a0"/>
        <w:numPr>
          <w:ilvl w:val="0"/>
          <w:numId w:val="94"/>
        </w:numPr>
        <w:spacing w:line="276" w:lineRule="auto"/>
        <w:rPr>
          <w:sz w:val="20"/>
          <w:szCs w:val="20"/>
        </w:rPr>
      </w:pPr>
      <w:r w:rsidRPr="00B756A7">
        <w:rPr>
          <w:sz w:val="20"/>
          <w:szCs w:val="20"/>
        </w:rPr>
        <w:t>S</w:t>
      </w:r>
      <w:r w:rsidRPr="00B756A7">
        <w:rPr>
          <w:rFonts w:hint="eastAsia"/>
          <w:sz w:val="20"/>
          <w:szCs w:val="20"/>
        </w:rPr>
        <w:t xml:space="preserve">ecured (backed by security) loan </w:t>
      </w:r>
      <w:r w:rsidR="005351CC" w:rsidRPr="00B756A7">
        <w:rPr>
          <w:rFonts w:hint="eastAsia"/>
          <w:sz w:val="20"/>
          <w:szCs w:val="20"/>
        </w:rPr>
        <w:t>有担保贷款</w:t>
      </w:r>
      <w:r w:rsidRPr="00B756A7">
        <w:rPr>
          <w:rFonts w:hint="eastAsia"/>
          <w:sz w:val="20"/>
          <w:szCs w:val="20"/>
        </w:rPr>
        <w:t xml:space="preserve">vs </w:t>
      </w:r>
      <w:r w:rsidR="005351CC" w:rsidRPr="00B756A7">
        <w:rPr>
          <w:rFonts w:hint="eastAsia"/>
          <w:sz w:val="20"/>
          <w:szCs w:val="20"/>
        </w:rPr>
        <w:t>U</w:t>
      </w:r>
      <w:r w:rsidRPr="00B756A7">
        <w:rPr>
          <w:rFonts w:hint="eastAsia"/>
          <w:sz w:val="20"/>
          <w:szCs w:val="20"/>
        </w:rPr>
        <w:t>nsecured loan</w:t>
      </w:r>
      <w:r w:rsidR="00B211A1" w:rsidRPr="00B756A7">
        <w:rPr>
          <w:rFonts w:hint="eastAsia"/>
          <w:sz w:val="20"/>
          <w:szCs w:val="20"/>
        </w:rPr>
        <w:t xml:space="preserve"> </w:t>
      </w:r>
      <w:r w:rsidR="005351CC" w:rsidRPr="00B756A7">
        <w:rPr>
          <w:rFonts w:hint="eastAsia"/>
          <w:sz w:val="20"/>
          <w:szCs w:val="20"/>
        </w:rPr>
        <w:t>无担保贷款</w:t>
      </w:r>
    </w:p>
    <w:p w14:paraId="071F4F63" w14:textId="35E97E56" w:rsidR="007919D9" w:rsidRPr="00B756A7" w:rsidRDefault="007919D9" w:rsidP="00B756A7">
      <w:pPr>
        <w:pStyle w:val="a0"/>
        <w:spacing w:line="276" w:lineRule="auto"/>
        <w:rPr>
          <w:sz w:val="20"/>
          <w:szCs w:val="20"/>
        </w:rPr>
      </w:pPr>
      <w:r w:rsidRPr="00B756A7">
        <w:rPr>
          <w:sz w:val="20"/>
          <w:szCs w:val="20"/>
        </w:rPr>
        <w:t>L</w:t>
      </w:r>
      <w:r w:rsidRPr="00B756A7">
        <w:rPr>
          <w:rFonts w:hint="eastAsia"/>
          <w:sz w:val="20"/>
          <w:szCs w:val="20"/>
        </w:rPr>
        <w:t xml:space="preserve">oans and Security </w:t>
      </w:r>
      <w:r w:rsidR="004F32BE" w:rsidRPr="00B756A7">
        <w:rPr>
          <w:rFonts w:hint="eastAsia"/>
          <w:sz w:val="20"/>
          <w:szCs w:val="20"/>
        </w:rPr>
        <w:t>贷款与担保</w:t>
      </w:r>
    </w:p>
    <w:p w14:paraId="13C56865" w14:textId="63ACA946" w:rsidR="007919D9" w:rsidRPr="00B756A7" w:rsidRDefault="007919D9" w:rsidP="00B756A7">
      <w:pPr>
        <w:pStyle w:val="a0"/>
        <w:numPr>
          <w:ilvl w:val="0"/>
          <w:numId w:val="95"/>
        </w:numPr>
        <w:spacing w:line="276" w:lineRule="auto"/>
        <w:rPr>
          <w:sz w:val="20"/>
          <w:szCs w:val="20"/>
        </w:rPr>
      </w:pPr>
      <w:r w:rsidRPr="00B756A7">
        <w:rPr>
          <w:sz w:val="20"/>
          <w:szCs w:val="20"/>
        </w:rPr>
        <w:t>L</w:t>
      </w:r>
      <w:r w:rsidRPr="00B756A7">
        <w:rPr>
          <w:rFonts w:hint="eastAsia"/>
          <w:sz w:val="20"/>
          <w:szCs w:val="20"/>
        </w:rPr>
        <w:t>oan agreement/debentures/loan notes/bonds</w:t>
      </w:r>
      <w:r w:rsidR="004F32BE" w:rsidRPr="00B756A7">
        <w:rPr>
          <w:rFonts w:hint="eastAsia"/>
          <w:sz w:val="20"/>
          <w:szCs w:val="20"/>
        </w:rPr>
        <w:t>（债券）</w:t>
      </w:r>
    </w:p>
    <w:p w14:paraId="3E2479F8" w14:textId="5F4DCF44" w:rsidR="004F32BE" w:rsidRPr="00B756A7" w:rsidRDefault="004F32BE" w:rsidP="00B756A7">
      <w:pPr>
        <w:pStyle w:val="a0"/>
        <w:numPr>
          <w:ilvl w:val="0"/>
          <w:numId w:val="95"/>
        </w:numPr>
        <w:spacing w:line="276" w:lineRule="auto"/>
        <w:rPr>
          <w:sz w:val="20"/>
          <w:szCs w:val="20"/>
        </w:rPr>
      </w:pPr>
      <w:r w:rsidRPr="00B756A7">
        <w:rPr>
          <w:sz w:val="20"/>
          <w:szCs w:val="20"/>
        </w:rPr>
        <w:t>F</w:t>
      </w:r>
      <w:r w:rsidRPr="00B756A7">
        <w:rPr>
          <w:rFonts w:hint="eastAsia"/>
          <w:sz w:val="20"/>
          <w:szCs w:val="20"/>
        </w:rPr>
        <w:t>orm of security</w:t>
      </w:r>
      <w:r w:rsidRPr="00B756A7">
        <w:rPr>
          <w:sz w:val="20"/>
          <w:szCs w:val="20"/>
        </w:rPr>
        <w:t>—</w:t>
      </w:r>
      <w:r w:rsidRPr="00B756A7">
        <w:rPr>
          <w:rFonts w:hint="eastAsia"/>
          <w:sz w:val="20"/>
          <w:szCs w:val="20"/>
        </w:rPr>
        <w:t>financial collateral that the creditor could have recourse to</w:t>
      </w:r>
      <w:r w:rsidR="00DA3DFD" w:rsidRPr="00B756A7">
        <w:rPr>
          <w:rFonts w:hint="eastAsia"/>
          <w:sz w:val="20"/>
          <w:szCs w:val="20"/>
        </w:rPr>
        <w:t>:</w:t>
      </w:r>
      <w:r w:rsidR="004308CA" w:rsidRPr="00B756A7">
        <w:rPr>
          <w:rFonts w:hint="eastAsia"/>
          <w:sz w:val="20"/>
          <w:szCs w:val="20"/>
        </w:rPr>
        <w:t xml:space="preserve"> </w:t>
      </w:r>
      <w:r w:rsidR="004308CA" w:rsidRPr="00B756A7">
        <w:rPr>
          <w:rFonts w:hint="eastAsia"/>
          <w:sz w:val="20"/>
          <w:szCs w:val="20"/>
        </w:rPr>
        <w:t>担保的分类</w:t>
      </w:r>
    </w:p>
    <w:p w14:paraId="5CBA0F10" w14:textId="2A9EA6A7" w:rsidR="00DA3DFD" w:rsidRPr="00B756A7" w:rsidRDefault="00DA3DFD" w:rsidP="00B756A7">
      <w:pPr>
        <w:pStyle w:val="a0"/>
        <w:numPr>
          <w:ilvl w:val="0"/>
          <w:numId w:val="96"/>
        </w:numPr>
        <w:spacing w:line="276" w:lineRule="auto"/>
        <w:rPr>
          <w:sz w:val="20"/>
          <w:szCs w:val="20"/>
        </w:rPr>
      </w:pPr>
      <w:r w:rsidRPr="00B756A7">
        <w:rPr>
          <w:sz w:val="20"/>
          <w:szCs w:val="20"/>
        </w:rPr>
        <w:t>R</w:t>
      </w:r>
      <w:r w:rsidRPr="00B756A7">
        <w:rPr>
          <w:rFonts w:hint="eastAsia"/>
          <w:sz w:val="20"/>
          <w:szCs w:val="20"/>
        </w:rPr>
        <w:t>eal security</w:t>
      </w:r>
      <w:r w:rsidRPr="00B756A7">
        <w:rPr>
          <w:sz w:val="20"/>
          <w:szCs w:val="20"/>
        </w:rPr>
        <w:t>—</w:t>
      </w:r>
      <w:r w:rsidRPr="00B756A7">
        <w:rPr>
          <w:rFonts w:hint="eastAsia"/>
          <w:sz w:val="20"/>
          <w:szCs w:val="20"/>
        </w:rPr>
        <w:t>creditor has proprietary claim</w:t>
      </w:r>
      <w:r w:rsidR="004308CA" w:rsidRPr="00B756A7">
        <w:rPr>
          <w:rFonts w:hint="eastAsia"/>
          <w:sz w:val="20"/>
          <w:szCs w:val="20"/>
        </w:rPr>
        <w:t xml:space="preserve"> </w:t>
      </w:r>
      <w:r w:rsidR="004308CA" w:rsidRPr="00B756A7">
        <w:rPr>
          <w:rFonts w:hint="eastAsia"/>
          <w:sz w:val="20"/>
          <w:szCs w:val="20"/>
        </w:rPr>
        <w:t>实担保，债权人对借款人的资产优先受偿</w:t>
      </w:r>
    </w:p>
    <w:p w14:paraId="67B18B83" w14:textId="49D0B05A" w:rsidR="00DA3DFD" w:rsidRPr="00B756A7" w:rsidRDefault="00DA3DFD" w:rsidP="00B756A7">
      <w:pPr>
        <w:pStyle w:val="a0"/>
        <w:numPr>
          <w:ilvl w:val="0"/>
          <w:numId w:val="96"/>
        </w:numPr>
        <w:spacing w:line="276" w:lineRule="auto"/>
        <w:rPr>
          <w:sz w:val="20"/>
          <w:szCs w:val="20"/>
        </w:rPr>
      </w:pPr>
      <w:r w:rsidRPr="00B756A7">
        <w:rPr>
          <w:sz w:val="20"/>
          <w:szCs w:val="20"/>
        </w:rPr>
        <w:lastRenderedPageBreak/>
        <w:t>P</w:t>
      </w:r>
      <w:r w:rsidRPr="00B756A7">
        <w:rPr>
          <w:rFonts w:hint="eastAsia"/>
          <w:sz w:val="20"/>
          <w:szCs w:val="20"/>
        </w:rPr>
        <w:t xml:space="preserve">ersonal of quasi </w:t>
      </w:r>
      <w:r w:rsidRPr="00B756A7">
        <w:rPr>
          <w:sz w:val="20"/>
          <w:szCs w:val="20"/>
        </w:rPr>
        <w:t>security</w:t>
      </w:r>
      <w:r w:rsidRPr="00B756A7">
        <w:rPr>
          <w:rFonts w:hint="eastAsia"/>
          <w:sz w:val="20"/>
          <w:szCs w:val="20"/>
        </w:rPr>
        <w:t xml:space="preserve"> (technically not regarded as </w:t>
      </w:r>
      <w:r w:rsidRPr="00B756A7">
        <w:rPr>
          <w:sz w:val="20"/>
          <w:szCs w:val="20"/>
        </w:rPr>
        <w:t>“</w:t>
      </w:r>
      <w:r w:rsidRPr="00B756A7">
        <w:rPr>
          <w:rFonts w:hint="eastAsia"/>
          <w:sz w:val="20"/>
          <w:szCs w:val="20"/>
        </w:rPr>
        <w:t>security</w:t>
      </w:r>
      <w:r w:rsidRPr="00B756A7">
        <w:rPr>
          <w:sz w:val="20"/>
          <w:szCs w:val="20"/>
        </w:rPr>
        <w:t>”</w:t>
      </w:r>
      <w:r w:rsidRPr="00B756A7">
        <w:rPr>
          <w:rFonts w:hint="eastAsia"/>
          <w:sz w:val="20"/>
          <w:szCs w:val="20"/>
        </w:rPr>
        <w:t xml:space="preserve"> but a contractual right, and lender is still an </w:t>
      </w:r>
      <w:r w:rsidRPr="00B756A7">
        <w:rPr>
          <w:b/>
          <w:bCs/>
          <w:sz w:val="20"/>
          <w:szCs w:val="20"/>
        </w:rPr>
        <w:t>unsecured</w:t>
      </w:r>
      <w:r w:rsidRPr="00B756A7">
        <w:rPr>
          <w:rFonts w:hint="eastAsia"/>
          <w:sz w:val="20"/>
          <w:szCs w:val="20"/>
        </w:rPr>
        <w:t xml:space="preserve"> creditor). </w:t>
      </w:r>
      <w:r w:rsidR="004308CA" w:rsidRPr="00B756A7">
        <w:rPr>
          <w:rFonts w:hint="eastAsia"/>
          <w:sz w:val="20"/>
          <w:szCs w:val="20"/>
        </w:rPr>
        <w:t>形式性担保，仅是合同权利，不对特定财产有追索权</w:t>
      </w:r>
    </w:p>
    <w:p w14:paraId="343ADC31" w14:textId="705F0510" w:rsidR="004308CA" w:rsidRPr="00B756A7" w:rsidRDefault="004308CA" w:rsidP="00B756A7">
      <w:pPr>
        <w:pStyle w:val="a0"/>
        <w:numPr>
          <w:ilvl w:val="0"/>
          <w:numId w:val="96"/>
        </w:numPr>
        <w:spacing w:after="240" w:line="276" w:lineRule="auto"/>
        <w:rPr>
          <w:sz w:val="20"/>
          <w:szCs w:val="20"/>
        </w:rPr>
      </w:pPr>
      <w:r w:rsidRPr="00B756A7">
        <w:rPr>
          <w:sz w:val="20"/>
          <w:szCs w:val="20"/>
        </w:rPr>
        <w:t>R</w:t>
      </w:r>
      <w:r w:rsidRPr="00B756A7">
        <w:rPr>
          <w:rFonts w:hint="eastAsia"/>
          <w:sz w:val="20"/>
          <w:szCs w:val="20"/>
        </w:rPr>
        <w:t xml:space="preserve">etention of title clause? </w:t>
      </w:r>
      <w:r w:rsidRPr="00B756A7">
        <w:rPr>
          <w:rFonts w:hint="eastAsia"/>
          <w:sz w:val="20"/>
          <w:szCs w:val="20"/>
        </w:rPr>
        <w:t>所有权保留条款，不等同于担保</w:t>
      </w:r>
    </w:p>
    <w:p w14:paraId="54187194" w14:textId="28D3F9F8" w:rsidR="004308CA" w:rsidRPr="00B756A7" w:rsidRDefault="004308CA" w:rsidP="00B756A7">
      <w:pPr>
        <w:pStyle w:val="2"/>
        <w:spacing w:line="276" w:lineRule="auto"/>
        <w:rPr>
          <w:sz w:val="20"/>
          <w:szCs w:val="20"/>
        </w:rPr>
      </w:pPr>
      <w:bookmarkStart w:id="100" w:name="_Toc197204592"/>
      <w:r w:rsidRPr="00B756A7">
        <w:rPr>
          <w:sz w:val="20"/>
          <w:szCs w:val="20"/>
        </w:rPr>
        <w:t>R</w:t>
      </w:r>
      <w:r w:rsidRPr="00B756A7">
        <w:rPr>
          <w:rFonts w:hint="eastAsia"/>
          <w:sz w:val="20"/>
          <w:szCs w:val="20"/>
        </w:rPr>
        <w:t>eal Security (Pledges, Liens, Mortgages, Charges)</w:t>
      </w:r>
      <w:bookmarkEnd w:id="100"/>
    </w:p>
    <w:p w14:paraId="5E75F5B0" w14:textId="276F2BE0" w:rsidR="004308CA" w:rsidRPr="00B756A7" w:rsidRDefault="004308CA" w:rsidP="00B756A7">
      <w:pPr>
        <w:pStyle w:val="a0"/>
        <w:spacing w:line="276" w:lineRule="auto"/>
        <w:rPr>
          <w:sz w:val="20"/>
          <w:szCs w:val="20"/>
        </w:rPr>
      </w:pPr>
      <w:r w:rsidRPr="00B756A7">
        <w:rPr>
          <w:sz w:val="20"/>
          <w:szCs w:val="20"/>
        </w:rPr>
        <w:t>R</w:t>
      </w:r>
      <w:r w:rsidRPr="00B756A7">
        <w:rPr>
          <w:rFonts w:hint="eastAsia"/>
          <w:sz w:val="20"/>
          <w:szCs w:val="20"/>
        </w:rPr>
        <w:t>eal security</w:t>
      </w:r>
      <w:r w:rsidR="00F113D1" w:rsidRPr="00B756A7">
        <w:rPr>
          <w:rFonts w:hint="eastAsia"/>
          <w:sz w:val="20"/>
          <w:szCs w:val="20"/>
        </w:rPr>
        <w:t xml:space="preserve"> </w:t>
      </w:r>
      <w:r w:rsidR="00F113D1" w:rsidRPr="00B756A7">
        <w:rPr>
          <w:rFonts w:hint="eastAsia"/>
          <w:sz w:val="20"/>
          <w:szCs w:val="20"/>
        </w:rPr>
        <w:t>物保</w:t>
      </w:r>
    </w:p>
    <w:p w14:paraId="3AA6A509" w14:textId="706FCE88" w:rsidR="004308CA" w:rsidRPr="00B756A7" w:rsidRDefault="004308CA" w:rsidP="00B756A7">
      <w:pPr>
        <w:pStyle w:val="a0"/>
        <w:numPr>
          <w:ilvl w:val="0"/>
          <w:numId w:val="97"/>
        </w:numPr>
        <w:spacing w:line="276" w:lineRule="auto"/>
        <w:rPr>
          <w:sz w:val="20"/>
          <w:szCs w:val="20"/>
        </w:rPr>
      </w:pPr>
      <w:r w:rsidRPr="00B756A7">
        <w:rPr>
          <w:sz w:val="20"/>
          <w:szCs w:val="20"/>
        </w:rPr>
        <w:t>C</w:t>
      </w:r>
      <w:r w:rsidRPr="00B756A7">
        <w:rPr>
          <w:rFonts w:hint="eastAsia"/>
          <w:sz w:val="20"/>
          <w:szCs w:val="20"/>
        </w:rPr>
        <w:t>reation: type and nature of security interests created</w:t>
      </w:r>
      <w:r w:rsidR="001E1E01" w:rsidRPr="00B756A7">
        <w:rPr>
          <w:rFonts w:hint="eastAsia"/>
          <w:sz w:val="20"/>
          <w:szCs w:val="20"/>
        </w:rPr>
        <w:t xml:space="preserve"> </w:t>
      </w:r>
      <w:r w:rsidR="001E1E01" w:rsidRPr="00B756A7">
        <w:rPr>
          <w:rFonts w:hint="eastAsia"/>
          <w:sz w:val="20"/>
          <w:szCs w:val="20"/>
        </w:rPr>
        <w:t>担保权的设立</w:t>
      </w:r>
    </w:p>
    <w:p w14:paraId="4A9F0CF4" w14:textId="660E481A" w:rsidR="004308CA" w:rsidRPr="00B756A7" w:rsidRDefault="004308CA" w:rsidP="00B756A7">
      <w:pPr>
        <w:pStyle w:val="a0"/>
        <w:numPr>
          <w:ilvl w:val="0"/>
          <w:numId w:val="97"/>
        </w:numPr>
        <w:spacing w:line="276" w:lineRule="auto"/>
        <w:rPr>
          <w:sz w:val="20"/>
          <w:szCs w:val="20"/>
        </w:rPr>
      </w:pPr>
      <w:r w:rsidRPr="00B756A7">
        <w:rPr>
          <w:sz w:val="20"/>
          <w:szCs w:val="20"/>
        </w:rPr>
        <w:t>P</w:t>
      </w:r>
      <w:r w:rsidRPr="00B756A7">
        <w:rPr>
          <w:rFonts w:hint="eastAsia"/>
          <w:sz w:val="20"/>
          <w:szCs w:val="20"/>
        </w:rPr>
        <w:t>erfection: making known to the outside world of the existence of the security interests</w:t>
      </w:r>
      <w:r w:rsidR="001E1E01" w:rsidRPr="00B756A7">
        <w:rPr>
          <w:rFonts w:hint="eastAsia"/>
          <w:sz w:val="20"/>
          <w:szCs w:val="20"/>
        </w:rPr>
        <w:t xml:space="preserve"> </w:t>
      </w:r>
      <w:r w:rsidR="00F113D1" w:rsidRPr="00B756A7">
        <w:rPr>
          <w:rFonts w:hint="eastAsia"/>
          <w:sz w:val="20"/>
          <w:szCs w:val="20"/>
        </w:rPr>
        <w:t>担保权的确立</w:t>
      </w:r>
    </w:p>
    <w:p w14:paraId="7E91328C" w14:textId="68AC779C" w:rsidR="001E1E01" w:rsidRPr="00B756A7" w:rsidRDefault="004308CA" w:rsidP="00B756A7">
      <w:pPr>
        <w:pStyle w:val="a0"/>
        <w:numPr>
          <w:ilvl w:val="0"/>
          <w:numId w:val="97"/>
        </w:numPr>
        <w:spacing w:after="240" w:line="276" w:lineRule="auto"/>
        <w:rPr>
          <w:sz w:val="20"/>
          <w:szCs w:val="20"/>
        </w:rPr>
      </w:pPr>
      <w:r w:rsidRPr="00B756A7">
        <w:rPr>
          <w:sz w:val="20"/>
          <w:szCs w:val="20"/>
        </w:rPr>
        <w:t>E</w:t>
      </w:r>
      <w:r w:rsidRPr="00B756A7">
        <w:rPr>
          <w:rFonts w:hint="eastAsia"/>
          <w:sz w:val="20"/>
          <w:szCs w:val="20"/>
        </w:rPr>
        <w:t>nforcement: method of enforcing security (</w:t>
      </w:r>
      <w:r w:rsidRPr="00B756A7">
        <w:rPr>
          <w:sz w:val="20"/>
          <w:szCs w:val="20"/>
        </w:rPr>
        <w:t>if the borrower pay in time, the security interest would be released.</w:t>
      </w:r>
      <w:r w:rsidRPr="00B756A7">
        <w:rPr>
          <w:rFonts w:hint="eastAsia"/>
          <w:sz w:val="20"/>
          <w:szCs w:val="20"/>
        </w:rPr>
        <w:t>)</w:t>
      </w:r>
      <w:r w:rsidR="001E1E01" w:rsidRPr="00B756A7">
        <w:rPr>
          <w:rFonts w:hint="eastAsia"/>
          <w:sz w:val="20"/>
          <w:szCs w:val="20"/>
        </w:rPr>
        <w:t xml:space="preserve"> </w:t>
      </w:r>
      <w:r w:rsidR="001E1E01" w:rsidRPr="00B756A7">
        <w:rPr>
          <w:rFonts w:hint="eastAsia"/>
          <w:sz w:val="20"/>
          <w:szCs w:val="20"/>
        </w:rPr>
        <w:t>担保的执行</w:t>
      </w:r>
    </w:p>
    <w:p w14:paraId="29AA74E5" w14:textId="455983E5" w:rsidR="001E1E01" w:rsidRPr="00B756A7" w:rsidRDefault="001E1E01" w:rsidP="00B756A7">
      <w:pPr>
        <w:pStyle w:val="2"/>
        <w:spacing w:line="276" w:lineRule="auto"/>
        <w:rPr>
          <w:sz w:val="20"/>
          <w:szCs w:val="20"/>
        </w:rPr>
      </w:pPr>
      <w:bookmarkStart w:id="101" w:name="_Toc197204593"/>
      <w:r w:rsidRPr="00B756A7">
        <w:rPr>
          <w:rFonts w:hint="eastAsia"/>
          <w:sz w:val="20"/>
          <w:szCs w:val="20"/>
        </w:rPr>
        <w:t xml:space="preserve">Pledges </w:t>
      </w:r>
      <w:r w:rsidRPr="00B756A7">
        <w:rPr>
          <w:rFonts w:hint="eastAsia"/>
          <w:sz w:val="20"/>
          <w:szCs w:val="20"/>
        </w:rPr>
        <w:t>质押</w:t>
      </w:r>
      <w:bookmarkEnd w:id="101"/>
    </w:p>
    <w:p w14:paraId="5D36002C" w14:textId="72826328" w:rsidR="001E1E01" w:rsidRPr="00B756A7" w:rsidRDefault="001E1E01" w:rsidP="00B756A7">
      <w:pPr>
        <w:pStyle w:val="a0"/>
        <w:spacing w:line="276" w:lineRule="auto"/>
        <w:rPr>
          <w:sz w:val="20"/>
          <w:szCs w:val="20"/>
        </w:rPr>
      </w:pPr>
      <w:r w:rsidRPr="00B756A7">
        <w:rPr>
          <w:sz w:val="20"/>
          <w:szCs w:val="20"/>
        </w:rPr>
        <w:t>G</w:t>
      </w:r>
      <w:r w:rsidRPr="00B756A7">
        <w:rPr>
          <w:rFonts w:hint="eastAsia"/>
          <w:sz w:val="20"/>
          <w:szCs w:val="20"/>
        </w:rPr>
        <w:t>eneral</w:t>
      </w:r>
    </w:p>
    <w:p w14:paraId="748FA8CB" w14:textId="77777777" w:rsidR="001E1E01" w:rsidRPr="00B756A7" w:rsidRDefault="001E1E01" w:rsidP="00B756A7">
      <w:pPr>
        <w:pStyle w:val="a0"/>
        <w:numPr>
          <w:ilvl w:val="0"/>
          <w:numId w:val="98"/>
        </w:numPr>
        <w:spacing w:line="276" w:lineRule="auto"/>
        <w:rPr>
          <w:sz w:val="20"/>
          <w:szCs w:val="20"/>
        </w:rPr>
      </w:pPr>
      <w:r w:rsidRPr="00B756A7">
        <w:rPr>
          <w:sz w:val="20"/>
          <w:szCs w:val="20"/>
        </w:rPr>
        <w:t>B</w:t>
      </w:r>
      <w:r w:rsidRPr="00B756A7">
        <w:rPr>
          <w:rFonts w:hint="eastAsia"/>
          <w:sz w:val="20"/>
          <w:szCs w:val="20"/>
        </w:rPr>
        <w:t>ailment (</w:t>
      </w:r>
      <w:r w:rsidRPr="00B756A7">
        <w:rPr>
          <w:sz w:val="20"/>
          <w:szCs w:val="20"/>
        </w:rPr>
        <w:t>pledgee</w:t>
      </w:r>
      <w:r w:rsidRPr="00B756A7">
        <w:rPr>
          <w:rFonts w:hint="eastAsia"/>
          <w:sz w:val="20"/>
          <w:szCs w:val="20"/>
        </w:rPr>
        <w:t xml:space="preserve">) for the </w:t>
      </w:r>
      <w:r w:rsidRPr="00B756A7">
        <w:rPr>
          <w:sz w:val="20"/>
          <w:szCs w:val="20"/>
        </w:rPr>
        <w:t>purpose</w:t>
      </w:r>
      <w:r w:rsidRPr="00B756A7">
        <w:rPr>
          <w:rFonts w:hint="eastAsia"/>
          <w:sz w:val="20"/>
          <w:szCs w:val="20"/>
        </w:rPr>
        <w:t xml:space="preserve"> of security</w:t>
      </w:r>
    </w:p>
    <w:p w14:paraId="0757ACA6" w14:textId="1336D0EF" w:rsidR="001E1E01" w:rsidRPr="00B756A7" w:rsidRDefault="001E1E01" w:rsidP="00B756A7">
      <w:pPr>
        <w:pStyle w:val="a0"/>
        <w:numPr>
          <w:ilvl w:val="0"/>
          <w:numId w:val="98"/>
        </w:numPr>
        <w:spacing w:line="276" w:lineRule="auto"/>
        <w:rPr>
          <w:sz w:val="20"/>
          <w:szCs w:val="20"/>
        </w:rPr>
      </w:pPr>
      <w:r w:rsidRPr="00B756A7">
        <w:rPr>
          <w:sz w:val="20"/>
          <w:szCs w:val="20"/>
        </w:rPr>
        <w:t>A</w:t>
      </w:r>
      <w:r w:rsidRPr="00B756A7">
        <w:rPr>
          <w:rFonts w:hint="eastAsia"/>
          <w:sz w:val="20"/>
          <w:szCs w:val="20"/>
        </w:rPr>
        <w:t xml:space="preserve"> form of possessory security</w:t>
      </w:r>
      <w:r w:rsidRPr="00B756A7">
        <w:rPr>
          <w:rFonts w:hint="eastAsia"/>
          <w:sz w:val="20"/>
          <w:szCs w:val="20"/>
        </w:rPr>
        <w:t>占有的担保</w:t>
      </w:r>
      <w:r w:rsidRPr="00B756A7">
        <w:rPr>
          <w:rFonts w:hint="eastAsia"/>
          <w:sz w:val="20"/>
          <w:szCs w:val="20"/>
        </w:rPr>
        <w:t xml:space="preserve"> (only be created over choses in possession</w:t>
      </w:r>
      <w:r w:rsidRPr="00B756A7">
        <w:rPr>
          <w:rFonts w:hint="eastAsia"/>
          <w:sz w:val="20"/>
          <w:szCs w:val="20"/>
        </w:rPr>
        <w:t>适用于有形动产</w:t>
      </w:r>
      <w:r w:rsidRPr="00B756A7">
        <w:rPr>
          <w:rFonts w:hint="eastAsia"/>
          <w:sz w:val="20"/>
          <w:szCs w:val="20"/>
        </w:rPr>
        <w:t>)</w:t>
      </w:r>
    </w:p>
    <w:p w14:paraId="77F8CD7A" w14:textId="0F053DA4" w:rsidR="001E1E01" w:rsidRPr="00B756A7" w:rsidRDefault="001E1E01" w:rsidP="00B756A7">
      <w:pPr>
        <w:pStyle w:val="a0"/>
        <w:numPr>
          <w:ilvl w:val="0"/>
          <w:numId w:val="98"/>
        </w:numPr>
        <w:spacing w:line="276" w:lineRule="auto"/>
        <w:rPr>
          <w:sz w:val="20"/>
          <w:szCs w:val="20"/>
        </w:rPr>
      </w:pPr>
      <w:r w:rsidRPr="00B756A7">
        <w:rPr>
          <w:sz w:val="20"/>
          <w:szCs w:val="20"/>
        </w:rPr>
        <w:t>C</w:t>
      </w:r>
      <w:r w:rsidRPr="00B756A7">
        <w:rPr>
          <w:rFonts w:hint="eastAsia"/>
          <w:sz w:val="20"/>
          <w:szCs w:val="20"/>
        </w:rPr>
        <w:t>reated by contract</w:t>
      </w:r>
      <w:r w:rsidRPr="00B756A7">
        <w:rPr>
          <w:sz w:val="20"/>
          <w:szCs w:val="20"/>
        </w:rPr>
        <w:t>—</w:t>
      </w:r>
      <w:r w:rsidRPr="00B756A7">
        <w:rPr>
          <w:rFonts w:hint="eastAsia"/>
          <w:sz w:val="20"/>
          <w:szCs w:val="20"/>
        </w:rPr>
        <w:t xml:space="preserve">subject to </w:t>
      </w:r>
      <w:r w:rsidRPr="00B756A7">
        <w:rPr>
          <w:sz w:val="20"/>
          <w:szCs w:val="20"/>
        </w:rPr>
        <w:t xml:space="preserve">the </w:t>
      </w:r>
      <w:r w:rsidRPr="00B756A7">
        <w:rPr>
          <w:rFonts w:hint="eastAsia"/>
          <w:sz w:val="20"/>
          <w:szCs w:val="20"/>
        </w:rPr>
        <w:t>pledgor</w:t>
      </w:r>
      <w:proofErr w:type="gramStart"/>
      <w:r w:rsidRPr="00B756A7">
        <w:rPr>
          <w:sz w:val="20"/>
          <w:szCs w:val="20"/>
        </w:rPr>
        <w:t>’</w:t>
      </w:r>
      <w:proofErr w:type="gramEnd"/>
      <w:r w:rsidRPr="00B756A7">
        <w:rPr>
          <w:rFonts w:hint="eastAsia"/>
          <w:sz w:val="20"/>
          <w:szCs w:val="20"/>
        </w:rPr>
        <w:t>s right of redemption and no right of foreclosure</w:t>
      </w:r>
      <w:r w:rsidR="000F549B" w:rsidRPr="00B756A7">
        <w:rPr>
          <w:rFonts w:hint="eastAsia"/>
          <w:sz w:val="20"/>
          <w:szCs w:val="20"/>
        </w:rPr>
        <w:t xml:space="preserve"> </w:t>
      </w:r>
      <w:r w:rsidR="000F549B" w:rsidRPr="00B756A7">
        <w:rPr>
          <w:rFonts w:hint="eastAsia"/>
          <w:sz w:val="20"/>
          <w:szCs w:val="20"/>
        </w:rPr>
        <w:t>出质人拥有赎回权，但赎回</w:t>
      </w:r>
      <w:proofErr w:type="gramStart"/>
      <w:r w:rsidR="000F549B" w:rsidRPr="00B756A7">
        <w:rPr>
          <w:rFonts w:hint="eastAsia"/>
          <w:sz w:val="20"/>
          <w:szCs w:val="20"/>
        </w:rPr>
        <w:t>权不会</w:t>
      </w:r>
      <w:proofErr w:type="gramEnd"/>
      <w:r w:rsidR="000F549B" w:rsidRPr="00B756A7">
        <w:rPr>
          <w:rFonts w:hint="eastAsia"/>
          <w:sz w:val="20"/>
          <w:szCs w:val="20"/>
        </w:rPr>
        <w:t>丧失，否则变成流质条款，质权人只能优先受偿。</w:t>
      </w:r>
    </w:p>
    <w:p w14:paraId="2E29A529" w14:textId="58012443" w:rsidR="000F549B" w:rsidRPr="00B756A7" w:rsidRDefault="000F549B" w:rsidP="00B756A7">
      <w:pPr>
        <w:pStyle w:val="a0"/>
        <w:spacing w:line="276" w:lineRule="auto"/>
        <w:rPr>
          <w:sz w:val="20"/>
          <w:szCs w:val="20"/>
        </w:rPr>
      </w:pPr>
      <w:r w:rsidRPr="00B756A7">
        <w:rPr>
          <w:sz w:val="20"/>
          <w:szCs w:val="20"/>
        </w:rPr>
        <w:t>T</w:t>
      </w:r>
      <w:r w:rsidRPr="00B756A7">
        <w:rPr>
          <w:rFonts w:hint="eastAsia"/>
          <w:sz w:val="20"/>
          <w:szCs w:val="20"/>
        </w:rPr>
        <w:t>ypes of property that can be pledged</w:t>
      </w:r>
    </w:p>
    <w:p w14:paraId="23E6D7B2" w14:textId="066F2294" w:rsidR="000F549B" w:rsidRPr="00B756A7" w:rsidRDefault="000F549B" w:rsidP="00B756A7">
      <w:pPr>
        <w:pStyle w:val="a0"/>
        <w:numPr>
          <w:ilvl w:val="0"/>
          <w:numId w:val="99"/>
        </w:numPr>
        <w:spacing w:line="276" w:lineRule="auto"/>
        <w:rPr>
          <w:sz w:val="20"/>
          <w:szCs w:val="20"/>
        </w:rPr>
      </w:pPr>
      <w:r w:rsidRPr="00B756A7">
        <w:rPr>
          <w:sz w:val="20"/>
          <w:szCs w:val="20"/>
        </w:rPr>
        <w:t>C</w:t>
      </w:r>
      <w:r w:rsidRPr="00B756A7">
        <w:rPr>
          <w:rFonts w:hint="eastAsia"/>
          <w:sz w:val="20"/>
          <w:szCs w:val="20"/>
        </w:rPr>
        <w:t>hose in possession?</w:t>
      </w:r>
      <w:r w:rsidRPr="00B756A7">
        <w:rPr>
          <w:rStyle w:val="af2"/>
          <w:sz w:val="20"/>
          <w:szCs w:val="20"/>
        </w:rPr>
        <w:footnoteReference w:id="9"/>
      </w:r>
      <w:r w:rsidRPr="00B756A7">
        <w:rPr>
          <w:rFonts w:hint="eastAsia"/>
          <w:sz w:val="20"/>
          <w:szCs w:val="20"/>
        </w:rPr>
        <w:t xml:space="preserve"> </w:t>
      </w:r>
      <w:r w:rsidRPr="00B756A7">
        <w:rPr>
          <w:sz w:val="20"/>
          <w:szCs w:val="20"/>
        </w:rPr>
        <w:t>Y</w:t>
      </w:r>
      <w:r w:rsidRPr="00B756A7">
        <w:rPr>
          <w:rFonts w:hint="eastAsia"/>
          <w:sz w:val="20"/>
          <w:szCs w:val="20"/>
        </w:rPr>
        <w:t>es.</w:t>
      </w:r>
    </w:p>
    <w:p w14:paraId="67DBFF70" w14:textId="4D4423AB" w:rsidR="000F549B" w:rsidRPr="00B756A7" w:rsidRDefault="000F549B" w:rsidP="00B756A7">
      <w:pPr>
        <w:pStyle w:val="a0"/>
        <w:numPr>
          <w:ilvl w:val="0"/>
          <w:numId w:val="99"/>
        </w:numPr>
        <w:spacing w:line="276" w:lineRule="auto"/>
        <w:rPr>
          <w:sz w:val="20"/>
          <w:szCs w:val="20"/>
        </w:rPr>
      </w:pPr>
      <w:r w:rsidRPr="00B756A7">
        <w:rPr>
          <w:sz w:val="20"/>
          <w:szCs w:val="20"/>
        </w:rPr>
        <w:t>I</w:t>
      </w:r>
      <w:r w:rsidRPr="00B756A7">
        <w:rPr>
          <w:rFonts w:hint="eastAsia"/>
          <w:sz w:val="20"/>
          <w:szCs w:val="20"/>
        </w:rPr>
        <w:t xml:space="preserve">ntangible property? </w:t>
      </w:r>
      <w:r w:rsidRPr="00B756A7">
        <w:rPr>
          <w:sz w:val="20"/>
          <w:szCs w:val="20"/>
        </w:rPr>
        <w:t>S</w:t>
      </w:r>
      <w:r w:rsidRPr="00B756A7">
        <w:rPr>
          <w:rFonts w:hint="eastAsia"/>
          <w:sz w:val="20"/>
          <w:szCs w:val="20"/>
        </w:rPr>
        <w:t xml:space="preserve">ee </w:t>
      </w:r>
      <w:r w:rsidRPr="00B756A7">
        <w:rPr>
          <w:i/>
          <w:iCs/>
          <w:sz w:val="20"/>
          <w:szCs w:val="20"/>
        </w:rPr>
        <w:t xml:space="preserve">Your Response Ltd v </w:t>
      </w:r>
      <w:proofErr w:type="spellStart"/>
      <w:r w:rsidRPr="00B756A7">
        <w:rPr>
          <w:i/>
          <w:iCs/>
          <w:sz w:val="20"/>
          <w:szCs w:val="20"/>
        </w:rPr>
        <w:t>Datateam</w:t>
      </w:r>
      <w:proofErr w:type="spellEnd"/>
      <w:r w:rsidRPr="00B756A7">
        <w:rPr>
          <w:i/>
          <w:iCs/>
          <w:sz w:val="20"/>
          <w:szCs w:val="20"/>
        </w:rPr>
        <w:t xml:space="preserve"> Business Media Ltd</w:t>
      </w:r>
      <w:r w:rsidRPr="00B756A7">
        <w:rPr>
          <w:sz w:val="20"/>
          <w:szCs w:val="20"/>
        </w:rPr>
        <w:t xml:space="preserve"> [2015]</w:t>
      </w:r>
      <w:r w:rsidR="00201551" w:rsidRPr="00B756A7">
        <w:rPr>
          <w:rFonts w:hint="eastAsia"/>
          <w:sz w:val="20"/>
          <w:szCs w:val="20"/>
        </w:rPr>
        <w:t>: P</w:t>
      </w:r>
      <w:r w:rsidR="00201551" w:rsidRPr="00B756A7">
        <w:rPr>
          <w:rFonts w:hint="eastAsia"/>
          <w:sz w:val="20"/>
          <w:szCs w:val="20"/>
        </w:rPr>
        <w:t>为数据管理公司，</w:t>
      </w:r>
      <w:r w:rsidR="00201551" w:rsidRPr="00B756A7">
        <w:rPr>
          <w:rFonts w:hint="eastAsia"/>
          <w:sz w:val="20"/>
          <w:szCs w:val="20"/>
        </w:rPr>
        <w:t>D</w:t>
      </w:r>
      <w:r w:rsidR="00201551" w:rsidRPr="00B756A7">
        <w:rPr>
          <w:rFonts w:hint="eastAsia"/>
          <w:sz w:val="20"/>
          <w:szCs w:val="20"/>
        </w:rPr>
        <w:t>为出版公司，拥有数据内容；双方发生纠纷后，</w:t>
      </w:r>
      <w:r w:rsidR="00201551" w:rsidRPr="00B756A7">
        <w:rPr>
          <w:rFonts w:hint="eastAsia"/>
          <w:sz w:val="20"/>
          <w:szCs w:val="20"/>
        </w:rPr>
        <w:t>D</w:t>
      </w:r>
      <w:r w:rsidR="00201551" w:rsidRPr="00B756A7">
        <w:rPr>
          <w:rFonts w:hint="eastAsia"/>
          <w:sz w:val="20"/>
          <w:szCs w:val="20"/>
        </w:rPr>
        <w:t>拒绝交还数据库信息（电子形式），主张留置权</w:t>
      </w:r>
      <w:r w:rsidR="00201551" w:rsidRPr="00B756A7">
        <w:rPr>
          <w:rFonts w:hint="eastAsia"/>
          <w:sz w:val="20"/>
          <w:szCs w:val="20"/>
        </w:rPr>
        <w:t>/</w:t>
      </w:r>
      <w:r w:rsidR="00201551" w:rsidRPr="00B756A7">
        <w:rPr>
          <w:rFonts w:hint="eastAsia"/>
          <w:sz w:val="20"/>
          <w:szCs w:val="20"/>
        </w:rPr>
        <w:t>质押权。</w:t>
      </w:r>
      <w:r w:rsidR="008D593F" w:rsidRPr="00B756A7">
        <w:rPr>
          <w:rFonts w:hint="eastAsia"/>
          <w:sz w:val="20"/>
          <w:szCs w:val="20"/>
        </w:rPr>
        <w:t xml:space="preserve">Held: </w:t>
      </w:r>
      <w:r w:rsidR="008D593F" w:rsidRPr="00B756A7">
        <w:rPr>
          <w:sz w:val="20"/>
          <w:szCs w:val="20"/>
        </w:rPr>
        <w:t>CA refused to allow a common law possessory lien to be taken over an electronic database on the ground that it is not possible to take possession (i.e., physical control) of intangible property.</w:t>
      </w:r>
      <w:r w:rsidR="008D593F" w:rsidRPr="00B756A7">
        <w:rPr>
          <w:rFonts w:hint="eastAsia"/>
          <w:sz w:val="20"/>
          <w:szCs w:val="20"/>
        </w:rPr>
        <w:t xml:space="preserve"> </w:t>
      </w:r>
      <w:r w:rsidR="008D593F" w:rsidRPr="00B756A7">
        <w:rPr>
          <w:rFonts w:hint="eastAsia"/>
          <w:sz w:val="20"/>
          <w:szCs w:val="20"/>
        </w:rPr>
        <w:t>无形财产不适用占有型担保；</w:t>
      </w:r>
      <w:r w:rsidR="008D593F" w:rsidRPr="00B756A7">
        <w:rPr>
          <w:sz w:val="20"/>
          <w:szCs w:val="20"/>
        </w:rPr>
        <w:t>质押需要交付（</w:t>
      </w:r>
      <w:r w:rsidR="008D593F" w:rsidRPr="00B756A7">
        <w:rPr>
          <w:sz w:val="20"/>
          <w:szCs w:val="20"/>
        </w:rPr>
        <w:t>delivery</w:t>
      </w:r>
      <w:r w:rsidR="008D593F" w:rsidRPr="00B756A7">
        <w:rPr>
          <w:sz w:val="20"/>
          <w:szCs w:val="20"/>
        </w:rPr>
        <w:t>）作为担保，留置权依赖于占有的保留（</w:t>
      </w:r>
      <w:r w:rsidR="008D593F" w:rsidRPr="00B756A7">
        <w:rPr>
          <w:sz w:val="20"/>
          <w:szCs w:val="20"/>
        </w:rPr>
        <w:t>retention</w:t>
      </w:r>
      <w:r w:rsidR="008D593F" w:rsidRPr="00B756A7">
        <w:rPr>
          <w:sz w:val="20"/>
          <w:szCs w:val="20"/>
        </w:rPr>
        <w:t>）</w:t>
      </w:r>
      <w:r w:rsidR="008D593F" w:rsidRPr="00B756A7">
        <w:rPr>
          <w:sz w:val="20"/>
          <w:szCs w:val="20"/>
        </w:rPr>
        <w:t>——</w:t>
      </w:r>
      <w:r w:rsidR="008D593F" w:rsidRPr="00B756A7">
        <w:rPr>
          <w:sz w:val="20"/>
          <w:szCs w:val="20"/>
        </w:rPr>
        <w:t>两者都不适用于无形资产</w:t>
      </w:r>
      <w:r w:rsidR="008938F7" w:rsidRPr="00B756A7">
        <w:rPr>
          <w:rFonts w:hint="eastAsia"/>
          <w:sz w:val="20"/>
          <w:szCs w:val="20"/>
        </w:rPr>
        <w:t>。</w:t>
      </w:r>
    </w:p>
    <w:p w14:paraId="4DCA1AA9" w14:textId="5221665F" w:rsidR="008938F7" w:rsidRPr="00B756A7" w:rsidRDefault="008938F7" w:rsidP="00B756A7">
      <w:pPr>
        <w:pStyle w:val="a0"/>
        <w:numPr>
          <w:ilvl w:val="0"/>
          <w:numId w:val="99"/>
        </w:numPr>
        <w:spacing w:line="276" w:lineRule="auto"/>
        <w:rPr>
          <w:sz w:val="20"/>
          <w:szCs w:val="20"/>
        </w:rPr>
      </w:pPr>
      <w:r w:rsidRPr="00B756A7">
        <w:rPr>
          <w:sz w:val="20"/>
          <w:szCs w:val="20"/>
        </w:rPr>
        <w:t>C</w:t>
      </w:r>
      <w:r w:rsidRPr="00B756A7">
        <w:rPr>
          <w:rFonts w:hint="eastAsia"/>
          <w:sz w:val="20"/>
          <w:szCs w:val="20"/>
        </w:rPr>
        <w:t xml:space="preserve">hose in action? </w:t>
      </w:r>
      <w:r w:rsidRPr="00B756A7">
        <w:rPr>
          <w:sz w:val="20"/>
          <w:szCs w:val="20"/>
        </w:rPr>
        <w:t>S</w:t>
      </w:r>
      <w:r w:rsidRPr="00B756A7">
        <w:rPr>
          <w:rFonts w:hint="eastAsia"/>
          <w:sz w:val="20"/>
          <w:szCs w:val="20"/>
        </w:rPr>
        <w:t xml:space="preserve">ee </w:t>
      </w:r>
      <w:r w:rsidRPr="00B756A7">
        <w:rPr>
          <w:i/>
          <w:iCs/>
          <w:sz w:val="20"/>
          <w:szCs w:val="20"/>
        </w:rPr>
        <w:t xml:space="preserve">Keller v Ying Wah Tak Holdings Ltd </w:t>
      </w:r>
      <w:r w:rsidRPr="00B756A7">
        <w:rPr>
          <w:sz w:val="20"/>
          <w:szCs w:val="20"/>
        </w:rPr>
        <w:t>[1997]</w:t>
      </w:r>
      <w:r w:rsidRPr="00B756A7">
        <w:rPr>
          <w:rFonts w:hint="eastAsia"/>
          <w:sz w:val="20"/>
          <w:szCs w:val="20"/>
        </w:rPr>
        <w:t xml:space="preserve">: </w:t>
      </w:r>
      <w:r w:rsidR="00C82ADB" w:rsidRPr="00B756A7">
        <w:rPr>
          <w:rFonts w:hint="eastAsia"/>
          <w:sz w:val="20"/>
          <w:szCs w:val="20"/>
        </w:rPr>
        <w:t>当事人试图以银行账户作为担保物</w:t>
      </w:r>
      <w:r w:rsidR="008769BA" w:rsidRPr="00B756A7">
        <w:rPr>
          <w:rFonts w:hint="eastAsia"/>
          <w:sz w:val="20"/>
          <w:szCs w:val="20"/>
        </w:rPr>
        <w:t>,</w:t>
      </w:r>
      <w:r w:rsidR="00C82ADB" w:rsidRPr="00B756A7">
        <w:rPr>
          <w:rFonts w:hint="eastAsia"/>
          <w:sz w:val="20"/>
          <w:szCs w:val="20"/>
        </w:rPr>
        <w:t>设立质权</w:t>
      </w:r>
      <w:r w:rsidR="00C82ADB" w:rsidRPr="00B756A7">
        <w:rPr>
          <w:rFonts w:hint="eastAsia"/>
          <w:sz w:val="20"/>
          <w:szCs w:val="20"/>
        </w:rPr>
        <w:t>pledge</w:t>
      </w:r>
      <w:r w:rsidR="008769BA" w:rsidRPr="00B756A7">
        <w:rPr>
          <w:rFonts w:hint="eastAsia"/>
          <w:sz w:val="20"/>
          <w:szCs w:val="20"/>
        </w:rPr>
        <w:t>，以便出质人违约时质权人取回银行账户中的资金。</w:t>
      </w:r>
      <w:r w:rsidR="008769BA" w:rsidRPr="00B756A7">
        <w:rPr>
          <w:rFonts w:hint="eastAsia"/>
          <w:sz w:val="20"/>
          <w:szCs w:val="20"/>
        </w:rPr>
        <w:t xml:space="preserve">Held: </w:t>
      </w:r>
      <w:r w:rsidR="008769BA" w:rsidRPr="00B756A7">
        <w:rPr>
          <w:sz w:val="20"/>
          <w:szCs w:val="20"/>
          <w:u w:val="single"/>
        </w:rPr>
        <w:t>A pledge over a chose in action is ruled out by the fact that the concept of possession is inapplicable to mere rights.</w:t>
      </w:r>
      <w:r w:rsidR="008769BA" w:rsidRPr="00B756A7">
        <w:rPr>
          <w:rFonts w:hint="eastAsia"/>
          <w:sz w:val="20"/>
          <w:szCs w:val="20"/>
          <w:u w:val="single"/>
        </w:rPr>
        <w:t xml:space="preserve"> </w:t>
      </w:r>
      <w:r w:rsidR="008769BA" w:rsidRPr="00B756A7">
        <w:rPr>
          <w:sz w:val="20"/>
          <w:szCs w:val="20"/>
        </w:rPr>
        <w:t>A bank account was a chose in action</w:t>
      </w:r>
      <w:r w:rsidR="00097735" w:rsidRPr="00B756A7">
        <w:rPr>
          <w:rStyle w:val="af2"/>
          <w:sz w:val="20"/>
          <w:szCs w:val="20"/>
        </w:rPr>
        <w:footnoteReference w:id="10"/>
      </w:r>
      <w:r w:rsidR="008769BA" w:rsidRPr="00B756A7">
        <w:rPr>
          <w:sz w:val="20"/>
          <w:szCs w:val="20"/>
        </w:rPr>
        <w:t xml:space="preserve">, meaning a thing recoverable by action, as contrasted with a chose in possession, which was a thing of which a person could have, not only ownership, but also actual physical possession. </w:t>
      </w:r>
      <w:r w:rsidR="008769BA" w:rsidRPr="00B756A7">
        <w:rPr>
          <w:rFonts w:hint="eastAsia"/>
          <w:sz w:val="20"/>
          <w:szCs w:val="20"/>
        </w:rPr>
        <w:t>质押依赖于对质物的实际占有，银行账户属于</w:t>
      </w:r>
      <w:r w:rsidR="008769BA" w:rsidRPr="00B756A7">
        <w:rPr>
          <w:rFonts w:hint="eastAsia"/>
          <w:sz w:val="20"/>
          <w:szCs w:val="20"/>
        </w:rPr>
        <w:t xml:space="preserve">chose in action, </w:t>
      </w:r>
      <w:r w:rsidR="008769BA" w:rsidRPr="00B756A7">
        <w:rPr>
          <w:rFonts w:hint="eastAsia"/>
          <w:sz w:val="20"/>
          <w:szCs w:val="20"/>
        </w:rPr>
        <w:t>是债权请求权，而非有形动产。</w:t>
      </w:r>
    </w:p>
    <w:p w14:paraId="0A3C0012" w14:textId="043AAE90" w:rsidR="00D61973" w:rsidRPr="00B756A7" w:rsidRDefault="00D61973" w:rsidP="00B756A7">
      <w:pPr>
        <w:pStyle w:val="a0"/>
        <w:numPr>
          <w:ilvl w:val="0"/>
          <w:numId w:val="99"/>
        </w:numPr>
        <w:spacing w:line="276" w:lineRule="auto"/>
        <w:rPr>
          <w:sz w:val="20"/>
          <w:szCs w:val="20"/>
        </w:rPr>
      </w:pPr>
      <w:r w:rsidRPr="00B756A7">
        <w:rPr>
          <w:sz w:val="20"/>
          <w:szCs w:val="20"/>
        </w:rPr>
        <w:t>D</w:t>
      </w:r>
      <w:r w:rsidRPr="00B756A7">
        <w:rPr>
          <w:rFonts w:hint="eastAsia"/>
          <w:sz w:val="20"/>
          <w:szCs w:val="20"/>
        </w:rPr>
        <w:t xml:space="preserve">ocumentary intangible? </w:t>
      </w:r>
      <w:r w:rsidRPr="00B756A7">
        <w:rPr>
          <w:sz w:val="20"/>
          <w:szCs w:val="20"/>
        </w:rPr>
        <w:t>S</w:t>
      </w:r>
      <w:r w:rsidRPr="00B756A7">
        <w:rPr>
          <w:rFonts w:hint="eastAsia"/>
          <w:sz w:val="20"/>
          <w:szCs w:val="20"/>
        </w:rPr>
        <w:t xml:space="preserve">ee </w:t>
      </w:r>
      <w:r w:rsidRPr="00B756A7">
        <w:rPr>
          <w:i/>
          <w:iCs/>
          <w:sz w:val="20"/>
          <w:szCs w:val="20"/>
        </w:rPr>
        <w:t>The Odessa</w:t>
      </w:r>
      <w:r w:rsidRPr="00B756A7">
        <w:rPr>
          <w:sz w:val="20"/>
          <w:szCs w:val="20"/>
        </w:rPr>
        <w:t xml:space="preserve"> [1916]</w:t>
      </w:r>
      <w:r w:rsidRPr="00B756A7">
        <w:rPr>
          <w:rFonts w:hint="eastAsia"/>
          <w:sz w:val="20"/>
          <w:szCs w:val="20"/>
        </w:rPr>
        <w:t xml:space="preserve">: </w:t>
      </w:r>
      <w:r w:rsidRPr="00B756A7">
        <w:rPr>
          <w:rFonts w:hint="eastAsia"/>
          <w:sz w:val="20"/>
          <w:szCs w:val="20"/>
        </w:rPr>
        <w:t>将提单质押给银行；</w:t>
      </w:r>
      <w:r w:rsidRPr="00B756A7">
        <w:rPr>
          <w:rFonts w:hint="eastAsia"/>
          <w:sz w:val="20"/>
          <w:szCs w:val="20"/>
        </w:rPr>
        <w:t xml:space="preserve">bill of lading (title document) is a physical document, can </w:t>
      </w:r>
      <w:proofErr w:type="spellStart"/>
      <w:r w:rsidRPr="00B756A7">
        <w:rPr>
          <w:rFonts w:hint="eastAsia"/>
          <w:sz w:val="20"/>
          <w:szCs w:val="20"/>
        </w:rPr>
        <w:t>creat</w:t>
      </w:r>
      <w:proofErr w:type="spellEnd"/>
      <w:r w:rsidRPr="00B756A7">
        <w:rPr>
          <w:rFonts w:hint="eastAsia"/>
          <w:sz w:val="20"/>
          <w:szCs w:val="20"/>
        </w:rPr>
        <w:t xml:space="preserve"> a pledge over it. </w:t>
      </w:r>
    </w:p>
    <w:p w14:paraId="7292E61E" w14:textId="77777777" w:rsidR="00993FAA" w:rsidRPr="00B756A7" w:rsidRDefault="00993FAA" w:rsidP="00B756A7">
      <w:pPr>
        <w:pStyle w:val="a0"/>
        <w:numPr>
          <w:ilvl w:val="0"/>
          <w:numId w:val="0"/>
        </w:numPr>
        <w:spacing w:line="276" w:lineRule="auto"/>
        <w:ind w:left="440"/>
        <w:rPr>
          <w:sz w:val="20"/>
          <w:szCs w:val="20"/>
        </w:rPr>
      </w:pPr>
    </w:p>
    <w:p w14:paraId="479F65AE" w14:textId="60FA4578" w:rsidR="006D5DD4" w:rsidRPr="00B756A7" w:rsidRDefault="006D5DD4" w:rsidP="00B756A7">
      <w:pPr>
        <w:pStyle w:val="a0"/>
        <w:spacing w:line="276" w:lineRule="auto"/>
        <w:rPr>
          <w:sz w:val="20"/>
          <w:szCs w:val="20"/>
        </w:rPr>
      </w:pPr>
      <w:r w:rsidRPr="00B756A7">
        <w:rPr>
          <w:sz w:val="20"/>
          <w:szCs w:val="20"/>
        </w:rPr>
        <w:t>C</w:t>
      </w:r>
      <w:r w:rsidRPr="00B756A7">
        <w:rPr>
          <w:rFonts w:hint="eastAsia"/>
          <w:sz w:val="20"/>
          <w:szCs w:val="20"/>
        </w:rPr>
        <w:t>lassic example of operation of pledge</w:t>
      </w:r>
      <w:r w:rsidR="00496CF5" w:rsidRPr="00B756A7">
        <w:rPr>
          <w:sz w:val="20"/>
          <w:szCs w:val="20"/>
        </w:rPr>
        <w:t>—</w:t>
      </w:r>
      <w:r w:rsidR="00496CF5" w:rsidRPr="00B756A7">
        <w:rPr>
          <w:rFonts w:hint="eastAsia"/>
          <w:sz w:val="20"/>
          <w:szCs w:val="20"/>
        </w:rPr>
        <w:t>pawnbroking (governed by the Pawnbroking Ordinance)</w:t>
      </w:r>
      <w:r w:rsidR="00993FAA" w:rsidRPr="00B756A7">
        <w:rPr>
          <w:rFonts w:hint="eastAsia"/>
          <w:sz w:val="20"/>
          <w:szCs w:val="20"/>
        </w:rPr>
        <w:t>典当</w:t>
      </w:r>
    </w:p>
    <w:p w14:paraId="08206199" w14:textId="19E28ECD" w:rsidR="00993FAA" w:rsidRPr="00B756A7" w:rsidRDefault="00993FAA" w:rsidP="00B756A7">
      <w:pPr>
        <w:pStyle w:val="a0"/>
        <w:numPr>
          <w:ilvl w:val="0"/>
          <w:numId w:val="100"/>
        </w:numPr>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by delivery of possession of pledged goods</w:t>
      </w:r>
      <w:r w:rsidR="0092234A" w:rsidRPr="00B756A7">
        <w:rPr>
          <w:rFonts w:hint="eastAsia"/>
          <w:sz w:val="20"/>
          <w:szCs w:val="20"/>
        </w:rPr>
        <w:t xml:space="preserve"> </w:t>
      </w:r>
      <w:r w:rsidR="0092234A" w:rsidRPr="00B756A7">
        <w:rPr>
          <w:rFonts w:hint="eastAsia"/>
          <w:sz w:val="20"/>
          <w:szCs w:val="20"/>
        </w:rPr>
        <w:t>通过交付质物使质押生效</w:t>
      </w:r>
      <w:r w:rsidR="0092234A" w:rsidRPr="00B756A7">
        <w:rPr>
          <w:rFonts w:hint="eastAsia"/>
          <w:sz w:val="20"/>
          <w:szCs w:val="20"/>
        </w:rPr>
        <w:t>+</w:t>
      </w:r>
      <w:r w:rsidR="0092234A" w:rsidRPr="00B756A7">
        <w:rPr>
          <w:rFonts w:hint="eastAsia"/>
          <w:sz w:val="20"/>
          <w:szCs w:val="20"/>
        </w:rPr>
        <w:t>对抗第三人</w:t>
      </w:r>
    </w:p>
    <w:p w14:paraId="1927CF42" w14:textId="2E5A161D" w:rsidR="00993FAA" w:rsidRPr="00B756A7" w:rsidRDefault="00993FAA" w:rsidP="00B756A7">
      <w:pPr>
        <w:pStyle w:val="a0"/>
        <w:numPr>
          <w:ilvl w:val="0"/>
          <w:numId w:val="100"/>
        </w:numPr>
        <w:spacing w:after="240" w:line="276" w:lineRule="auto"/>
        <w:rPr>
          <w:sz w:val="20"/>
          <w:szCs w:val="20"/>
        </w:rPr>
      </w:pPr>
      <w:r w:rsidRPr="00B756A7">
        <w:rPr>
          <w:sz w:val="20"/>
          <w:szCs w:val="20"/>
        </w:rPr>
        <w:t>E</w:t>
      </w:r>
      <w:r w:rsidRPr="00B756A7">
        <w:rPr>
          <w:rFonts w:hint="eastAsia"/>
          <w:sz w:val="20"/>
          <w:szCs w:val="20"/>
        </w:rPr>
        <w:t>nforcement</w:t>
      </w:r>
      <w:r w:rsidRPr="00B756A7">
        <w:rPr>
          <w:sz w:val="20"/>
          <w:szCs w:val="20"/>
        </w:rPr>
        <w:t>—</w:t>
      </w:r>
      <w:r w:rsidRPr="00B756A7">
        <w:rPr>
          <w:rFonts w:hint="eastAsia"/>
          <w:sz w:val="20"/>
          <w:szCs w:val="20"/>
        </w:rPr>
        <w:t>sale of pledged property; no right of foreclosure</w:t>
      </w:r>
      <w:r w:rsidRPr="00B756A7">
        <w:rPr>
          <w:sz w:val="20"/>
          <w:szCs w:val="20"/>
        </w:rPr>
        <w:t>—</w:t>
      </w:r>
      <w:r w:rsidRPr="00B756A7">
        <w:rPr>
          <w:rFonts w:hint="eastAsia"/>
          <w:sz w:val="20"/>
          <w:szCs w:val="20"/>
        </w:rPr>
        <w:t>need to account to pledgor for surplus;</w:t>
      </w:r>
      <w:r w:rsidR="0092234A" w:rsidRPr="00B756A7">
        <w:rPr>
          <w:rFonts w:hint="eastAsia"/>
          <w:sz w:val="20"/>
          <w:szCs w:val="20"/>
        </w:rPr>
        <w:t xml:space="preserve"> </w:t>
      </w:r>
      <w:r w:rsidR="0092234A" w:rsidRPr="00B756A7">
        <w:rPr>
          <w:rFonts w:hint="eastAsia"/>
          <w:sz w:val="20"/>
          <w:szCs w:val="20"/>
        </w:rPr>
        <w:t>就合法出售质押财产所得价款优先受偿，不能获得质物所有权，且有义务将剩余款项返还出质人</w:t>
      </w:r>
    </w:p>
    <w:p w14:paraId="35683C5A" w14:textId="2D386601" w:rsidR="00787BF5" w:rsidRPr="00B756A7" w:rsidRDefault="00787BF5" w:rsidP="00B756A7">
      <w:pPr>
        <w:pStyle w:val="2"/>
        <w:spacing w:line="276" w:lineRule="auto"/>
        <w:rPr>
          <w:sz w:val="20"/>
          <w:szCs w:val="20"/>
        </w:rPr>
      </w:pPr>
      <w:bookmarkStart w:id="102" w:name="_Toc197204594"/>
      <w:r w:rsidRPr="00B756A7">
        <w:rPr>
          <w:sz w:val="20"/>
          <w:szCs w:val="20"/>
        </w:rPr>
        <w:lastRenderedPageBreak/>
        <w:t>L</w:t>
      </w:r>
      <w:r w:rsidRPr="00B756A7">
        <w:rPr>
          <w:rFonts w:hint="eastAsia"/>
          <w:sz w:val="20"/>
          <w:szCs w:val="20"/>
        </w:rPr>
        <w:t xml:space="preserve">iens </w:t>
      </w:r>
      <w:r w:rsidRPr="00B756A7">
        <w:rPr>
          <w:rFonts w:hint="eastAsia"/>
          <w:sz w:val="20"/>
          <w:szCs w:val="20"/>
        </w:rPr>
        <w:t>留置</w:t>
      </w:r>
      <w:bookmarkEnd w:id="102"/>
    </w:p>
    <w:p w14:paraId="760D3EFB" w14:textId="143565F5" w:rsidR="007A23AA" w:rsidRPr="00B756A7" w:rsidRDefault="007A23AA" w:rsidP="00B756A7">
      <w:pPr>
        <w:pStyle w:val="a0"/>
        <w:spacing w:line="276" w:lineRule="auto"/>
        <w:rPr>
          <w:sz w:val="20"/>
          <w:szCs w:val="20"/>
        </w:rPr>
      </w:pPr>
      <w:r w:rsidRPr="00B756A7">
        <w:rPr>
          <w:sz w:val="20"/>
          <w:szCs w:val="20"/>
        </w:rPr>
        <w:t xml:space="preserve">A right of a person to retain property which is in his possession but </w:t>
      </w:r>
      <w:r w:rsidR="005D46CE" w:rsidRPr="00B756A7">
        <w:rPr>
          <w:sz w:val="20"/>
          <w:szCs w:val="20"/>
        </w:rPr>
        <w:t>belongs</w:t>
      </w:r>
      <w:r w:rsidRPr="00B756A7">
        <w:rPr>
          <w:sz w:val="20"/>
          <w:szCs w:val="20"/>
        </w:rPr>
        <w:t xml:space="preserve"> to another, until certain demands of the person in possession are satisfied</w:t>
      </w:r>
      <w:r w:rsidRPr="00B756A7">
        <w:rPr>
          <w:rFonts w:hint="eastAsia"/>
          <w:sz w:val="20"/>
          <w:szCs w:val="20"/>
        </w:rPr>
        <w:t>.</w:t>
      </w:r>
      <w:r w:rsidR="005D46CE" w:rsidRPr="00B756A7">
        <w:rPr>
          <w:rFonts w:hint="eastAsia"/>
          <w:sz w:val="20"/>
          <w:szCs w:val="20"/>
        </w:rPr>
        <w:t xml:space="preserve"> </w:t>
      </w:r>
      <w:r w:rsidR="005D46CE" w:rsidRPr="00B756A7">
        <w:rPr>
          <w:rFonts w:hint="eastAsia"/>
          <w:sz w:val="20"/>
          <w:szCs w:val="20"/>
        </w:rPr>
        <w:t>对自己合法占有的他人财产，在对方清偿债务前，有权保留该财产的占有权。</w:t>
      </w:r>
    </w:p>
    <w:p w14:paraId="4D86B541" w14:textId="79FC8420" w:rsidR="007A23AA" w:rsidRPr="00B756A7" w:rsidRDefault="007A23AA" w:rsidP="00B756A7">
      <w:pPr>
        <w:pStyle w:val="a0"/>
        <w:numPr>
          <w:ilvl w:val="0"/>
          <w:numId w:val="101"/>
        </w:numPr>
        <w:spacing w:line="276" w:lineRule="auto"/>
        <w:rPr>
          <w:sz w:val="20"/>
          <w:szCs w:val="20"/>
        </w:rPr>
      </w:pPr>
      <w:r w:rsidRPr="00B756A7">
        <w:rPr>
          <w:sz w:val="20"/>
          <w:szCs w:val="20"/>
        </w:rPr>
        <w:t>O</w:t>
      </w:r>
      <w:r w:rsidRPr="00B756A7">
        <w:rPr>
          <w:rFonts w:hint="eastAsia"/>
          <w:sz w:val="20"/>
          <w:szCs w:val="20"/>
        </w:rPr>
        <w:t>ffers no rights in the property itself; no right to sell</w:t>
      </w:r>
      <w:r w:rsidR="00F8496B" w:rsidRPr="00B756A7">
        <w:rPr>
          <w:rFonts w:hint="eastAsia"/>
          <w:sz w:val="20"/>
          <w:szCs w:val="20"/>
        </w:rPr>
        <w:t xml:space="preserve"> </w:t>
      </w:r>
      <w:r w:rsidR="00F8496B" w:rsidRPr="00B756A7">
        <w:rPr>
          <w:rFonts w:hint="eastAsia"/>
          <w:sz w:val="20"/>
          <w:szCs w:val="20"/>
        </w:rPr>
        <w:t>无权处分</w:t>
      </w:r>
    </w:p>
    <w:p w14:paraId="233E7C76" w14:textId="21825C7B" w:rsidR="00F8496B" w:rsidRPr="00B756A7" w:rsidRDefault="00F8496B" w:rsidP="00B756A7">
      <w:pPr>
        <w:pStyle w:val="a0"/>
        <w:numPr>
          <w:ilvl w:val="0"/>
          <w:numId w:val="101"/>
        </w:numPr>
        <w:spacing w:line="276" w:lineRule="auto"/>
        <w:rPr>
          <w:sz w:val="20"/>
          <w:szCs w:val="20"/>
        </w:rPr>
      </w:pPr>
      <w:r w:rsidRPr="00B756A7">
        <w:rPr>
          <w:sz w:val="20"/>
          <w:szCs w:val="20"/>
        </w:rPr>
        <w:t>L</w:t>
      </w:r>
      <w:r w:rsidRPr="00B756A7">
        <w:rPr>
          <w:rFonts w:hint="eastAsia"/>
          <w:sz w:val="20"/>
          <w:szCs w:val="20"/>
        </w:rPr>
        <w:t xml:space="preserve">ien is lost once possession is returned to the owner </w:t>
      </w:r>
      <w:r w:rsidRPr="00B756A7">
        <w:rPr>
          <w:rFonts w:hint="eastAsia"/>
          <w:sz w:val="20"/>
          <w:szCs w:val="20"/>
        </w:rPr>
        <w:t>占有一旦失去，即失去留置权</w:t>
      </w:r>
    </w:p>
    <w:p w14:paraId="4974A15F" w14:textId="54F014BE" w:rsidR="00F8496B" w:rsidRPr="00B756A7" w:rsidRDefault="00F8496B" w:rsidP="00B756A7">
      <w:pPr>
        <w:pStyle w:val="a0"/>
        <w:spacing w:line="276" w:lineRule="auto"/>
        <w:rPr>
          <w:sz w:val="20"/>
          <w:szCs w:val="20"/>
        </w:rPr>
      </w:pPr>
      <w:r w:rsidRPr="00B756A7">
        <w:rPr>
          <w:sz w:val="20"/>
          <w:szCs w:val="20"/>
        </w:rPr>
        <w:t>T</w:t>
      </w:r>
      <w:r w:rsidRPr="00B756A7">
        <w:rPr>
          <w:rFonts w:hint="eastAsia"/>
          <w:sz w:val="20"/>
          <w:szCs w:val="20"/>
        </w:rPr>
        <w:t>ypes of lien</w:t>
      </w:r>
    </w:p>
    <w:p w14:paraId="7A40E42E" w14:textId="77D89F24" w:rsidR="00F8496B" w:rsidRPr="00B756A7" w:rsidRDefault="00F8496B" w:rsidP="00B756A7">
      <w:pPr>
        <w:pStyle w:val="a0"/>
        <w:numPr>
          <w:ilvl w:val="0"/>
          <w:numId w:val="102"/>
        </w:numPr>
        <w:spacing w:line="276" w:lineRule="auto"/>
        <w:rPr>
          <w:sz w:val="20"/>
          <w:szCs w:val="20"/>
        </w:rPr>
      </w:pPr>
      <w:r w:rsidRPr="00B756A7">
        <w:rPr>
          <w:sz w:val="20"/>
          <w:szCs w:val="20"/>
        </w:rPr>
        <w:t>C</w:t>
      </w:r>
      <w:r w:rsidRPr="00B756A7">
        <w:rPr>
          <w:rFonts w:hint="eastAsia"/>
          <w:sz w:val="20"/>
          <w:szCs w:val="20"/>
        </w:rPr>
        <w:t xml:space="preserve">ommon law or contractual lien (contract is silent but could still apply common law) </w:t>
      </w:r>
      <w:r w:rsidRPr="00B756A7">
        <w:rPr>
          <w:rFonts w:hint="eastAsia"/>
          <w:sz w:val="20"/>
          <w:szCs w:val="20"/>
        </w:rPr>
        <w:t>普通法留置权</w:t>
      </w:r>
    </w:p>
    <w:p w14:paraId="6A746349" w14:textId="12AC25C9" w:rsidR="00F8496B" w:rsidRPr="00B756A7" w:rsidRDefault="00F8496B" w:rsidP="00B756A7">
      <w:pPr>
        <w:pStyle w:val="a0"/>
        <w:numPr>
          <w:ilvl w:val="0"/>
          <w:numId w:val="102"/>
        </w:numPr>
        <w:spacing w:line="276" w:lineRule="auto"/>
        <w:rPr>
          <w:sz w:val="20"/>
          <w:szCs w:val="20"/>
        </w:rPr>
      </w:pPr>
      <w:r w:rsidRPr="00B756A7">
        <w:rPr>
          <w:sz w:val="20"/>
          <w:szCs w:val="20"/>
        </w:rPr>
        <w:t>S</w:t>
      </w:r>
      <w:r w:rsidRPr="00B756A7">
        <w:rPr>
          <w:rFonts w:hint="eastAsia"/>
          <w:sz w:val="20"/>
          <w:szCs w:val="20"/>
        </w:rPr>
        <w:t>tatutory lien (e. g. unpaid seller</w:t>
      </w:r>
      <w:r w:rsidRPr="00B756A7">
        <w:rPr>
          <w:sz w:val="20"/>
          <w:szCs w:val="20"/>
        </w:rPr>
        <w:t>’</w:t>
      </w:r>
      <w:r w:rsidRPr="00B756A7">
        <w:rPr>
          <w:rFonts w:hint="eastAsia"/>
          <w:sz w:val="20"/>
          <w:szCs w:val="20"/>
        </w:rPr>
        <w:t xml:space="preserve">s lien under SOGO) </w:t>
      </w:r>
      <w:r w:rsidRPr="00B756A7">
        <w:rPr>
          <w:rFonts w:hint="eastAsia"/>
          <w:sz w:val="20"/>
          <w:szCs w:val="20"/>
        </w:rPr>
        <w:t>法定留置权</w:t>
      </w:r>
    </w:p>
    <w:p w14:paraId="16254B74" w14:textId="30E1CD67" w:rsidR="00F8496B" w:rsidRPr="00B756A7" w:rsidRDefault="00F8496B" w:rsidP="00B756A7">
      <w:pPr>
        <w:pStyle w:val="a0"/>
        <w:numPr>
          <w:ilvl w:val="0"/>
          <w:numId w:val="102"/>
        </w:numPr>
        <w:spacing w:line="276" w:lineRule="auto"/>
        <w:rPr>
          <w:sz w:val="20"/>
          <w:szCs w:val="20"/>
        </w:rPr>
      </w:pPr>
      <w:r w:rsidRPr="00B756A7">
        <w:rPr>
          <w:sz w:val="20"/>
          <w:szCs w:val="20"/>
        </w:rPr>
        <w:t>E</w:t>
      </w:r>
      <w:r w:rsidRPr="00B756A7">
        <w:rPr>
          <w:rFonts w:hint="eastAsia"/>
          <w:sz w:val="20"/>
          <w:szCs w:val="20"/>
        </w:rPr>
        <w:t xml:space="preserve">quitable lien </w:t>
      </w:r>
      <w:r w:rsidR="00696DAD" w:rsidRPr="00B756A7">
        <w:rPr>
          <w:rFonts w:hint="eastAsia"/>
          <w:sz w:val="20"/>
          <w:szCs w:val="20"/>
        </w:rPr>
        <w:t>衡平法留置权</w:t>
      </w:r>
    </w:p>
    <w:p w14:paraId="7C40DD36" w14:textId="5E9B4935" w:rsidR="00F8496B" w:rsidRPr="00B756A7" w:rsidRDefault="00F8496B" w:rsidP="00B756A7">
      <w:pPr>
        <w:pStyle w:val="a0"/>
        <w:numPr>
          <w:ilvl w:val="0"/>
          <w:numId w:val="102"/>
        </w:numPr>
        <w:spacing w:line="276" w:lineRule="auto"/>
        <w:rPr>
          <w:sz w:val="20"/>
          <w:szCs w:val="20"/>
        </w:rPr>
      </w:pPr>
      <w:r w:rsidRPr="00B756A7">
        <w:rPr>
          <w:sz w:val="20"/>
          <w:szCs w:val="20"/>
        </w:rPr>
        <w:t>M</w:t>
      </w:r>
      <w:r w:rsidRPr="00B756A7">
        <w:rPr>
          <w:rFonts w:hint="eastAsia"/>
          <w:sz w:val="20"/>
          <w:szCs w:val="20"/>
        </w:rPr>
        <w:t>aritime lien</w:t>
      </w:r>
      <w:r w:rsidR="00696DAD" w:rsidRPr="00B756A7">
        <w:rPr>
          <w:rFonts w:hint="eastAsia"/>
          <w:sz w:val="20"/>
          <w:szCs w:val="20"/>
        </w:rPr>
        <w:t xml:space="preserve"> </w:t>
      </w:r>
      <w:r w:rsidR="00696DAD" w:rsidRPr="00B756A7">
        <w:rPr>
          <w:rFonts w:hint="eastAsia"/>
          <w:sz w:val="20"/>
          <w:szCs w:val="20"/>
        </w:rPr>
        <w:t>海事留置权</w:t>
      </w:r>
    </w:p>
    <w:p w14:paraId="0E0648ED" w14:textId="029257D2" w:rsidR="00084594" w:rsidRPr="00B756A7" w:rsidRDefault="00084594" w:rsidP="00B756A7">
      <w:pPr>
        <w:pStyle w:val="a0"/>
        <w:spacing w:line="276" w:lineRule="auto"/>
        <w:rPr>
          <w:sz w:val="20"/>
          <w:szCs w:val="20"/>
        </w:rPr>
      </w:pPr>
      <w:r w:rsidRPr="00B756A7">
        <w:rPr>
          <w:sz w:val="20"/>
          <w:szCs w:val="20"/>
        </w:rPr>
        <w:t>L</w:t>
      </w:r>
      <w:r w:rsidRPr="00B756A7">
        <w:rPr>
          <w:rFonts w:hint="eastAsia"/>
          <w:sz w:val="20"/>
          <w:szCs w:val="20"/>
        </w:rPr>
        <w:t xml:space="preserve">ien can be specific or general </w:t>
      </w:r>
      <w:r w:rsidRPr="00B756A7">
        <w:rPr>
          <w:rFonts w:hint="eastAsia"/>
          <w:sz w:val="20"/>
          <w:szCs w:val="20"/>
        </w:rPr>
        <w:t>可以是该合同项下的标的，也可以是其他合同项下的标的</w:t>
      </w:r>
    </w:p>
    <w:p w14:paraId="00EFBC6D" w14:textId="3B24E4DA" w:rsidR="00084594" w:rsidRPr="00B756A7" w:rsidRDefault="00084594"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 xml:space="preserve">by possession (obtained by creditor under a contract for purposes other than the creation of security interest) </w:t>
      </w:r>
      <w:r w:rsidRPr="00B756A7">
        <w:rPr>
          <w:sz w:val="20"/>
          <w:szCs w:val="20"/>
        </w:rPr>
        <w:t>–</w:t>
      </w:r>
      <w:r w:rsidRPr="00B756A7">
        <w:rPr>
          <w:rFonts w:hint="eastAsia"/>
          <w:sz w:val="20"/>
          <w:szCs w:val="20"/>
        </w:rPr>
        <w:t xml:space="preserve">once lien created, it has been perfected already. </w:t>
      </w:r>
      <w:r w:rsidR="00471929" w:rsidRPr="00B756A7">
        <w:rPr>
          <w:rFonts w:hint="eastAsia"/>
          <w:sz w:val="20"/>
          <w:szCs w:val="20"/>
        </w:rPr>
        <w:t>占有生效，并且是为履行合同而占有，不是为设立担保。</w:t>
      </w:r>
    </w:p>
    <w:p w14:paraId="148C34D1" w14:textId="2CEF95B0" w:rsidR="00084594" w:rsidRPr="00B756A7" w:rsidRDefault="00084594" w:rsidP="00B756A7">
      <w:pPr>
        <w:pStyle w:val="a0"/>
        <w:spacing w:line="276" w:lineRule="auto"/>
        <w:rPr>
          <w:sz w:val="20"/>
          <w:szCs w:val="20"/>
        </w:rPr>
      </w:pPr>
      <w:r w:rsidRPr="00B756A7">
        <w:rPr>
          <w:sz w:val="20"/>
          <w:szCs w:val="20"/>
        </w:rPr>
        <w:t>E</w:t>
      </w:r>
      <w:r w:rsidRPr="00B756A7">
        <w:rPr>
          <w:rFonts w:hint="eastAsia"/>
          <w:sz w:val="20"/>
          <w:szCs w:val="20"/>
        </w:rPr>
        <w:t>nforcement</w:t>
      </w:r>
    </w:p>
    <w:p w14:paraId="252407EF" w14:textId="475DB720" w:rsidR="00084594" w:rsidRPr="00B756A7" w:rsidRDefault="00084594" w:rsidP="00B756A7">
      <w:pPr>
        <w:pStyle w:val="a0"/>
        <w:numPr>
          <w:ilvl w:val="0"/>
          <w:numId w:val="103"/>
        </w:numPr>
        <w:spacing w:line="276" w:lineRule="auto"/>
        <w:rPr>
          <w:sz w:val="20"/>
          <w:szCs w:val="20"/>
        </w:rPr>
      </w:pPr>
      <w:r w:rsidRPr="00B756A7">
        <w:rPr>
          <w:sz w:val="20"/>
          <w:szCs w:val="20"/>
        </w:rPr>
        <w:t>R</w:t>
      </w:r>
      <w:r w:rsidRPr="00B756A7">
        <w:rPr>
          <w:rFonts w:hint="eastAsia"/>
          <w:sz w:val="20"/>
          <w:szCs w:val="20"/>
        </w:rPr>
        <w:t>ight of retention only</w:t>
      </w:r>
      <w:r w:rsidR="00B2163A" w:rsidRPr="00B756A7">
        <w:rPr>
          <w:rFonts w:hint="eastAsia"/>
          <w:sz w:val="20"/>
          <w:szCs w:val="20"/>
        </w:rPr>
        <w:t xml:space="preserve"> </w:t>
      </w:r>
      <w:r w:rsidR="00B2163A" w:rsidRPr="00B756A7">
        <w:rPr>
          <w:rFonts w:hint="eastAsia"/>
          <w:sz w:val="20"/>
          <w:szCs w:val="20"/>
        </w:rPr>
        <w:t>仅保留占有</w:t>
      </w:r>
    </w:p>
    <w:p w14:paraId="06CC15A9" w14:textId="71471BD1" w:rsidR="00084594" w:rsidRPr="00B756A7" w:rsidRDefault="00084594" w:rsidP="00B756A7">
      <w:pPr>
        <w:pStyle w:val="a0"/>
        <w:numPr>
          <w:ilvl w:val="0"/>
          <w:numId w:val="103"/>
        </w:numPr>
        <w:spacing w:after="240" w:line="276" w:lineRule="auto"/>
        <w:rPr>
          <w:sz w:val="20"/>
          <w:szCs w:val="20"/>
        </w:rPr>
      </w:pPr>
      <w:r w:rsidRPr="00B756A7">
        <w:rPr>
          <w:sz w:val="20"/>
          <w:szCs w:val="20"/>
        </w:rPr>
        <w:t>N</w:t>
      </w:r>
      <w:r w:rsidRPr="00B756A7">
        <w:rPr>
          <w:rFonts w:hint="eastAsia"/>
          <w:sz w:val="20"/>
          <w:szCs w:val="20"/>
        </w:rPr>
        <w:t xml:space="preserve">o power of sale unless otherwise agreed in contract or provided for in statute. </w:t>
      </w:r>
      <w:r w:rsidR="00B2163A" w:rsidRPr="00B756A7">
        <w:rPr>
          <w:rFonts w:hint="eastAsia"/>
          <w:sz w:val="20"/>
          <w:szCs w:val="20"/>
        </w:rPr>
        <w:t>无权出售</w:t>
      </w:r>
    </w:p>
    <w:p w14:paraId="2FFE61B8" w14:textId="2B5AF592" w:rsidR="005A6C8B" w:rsidRPr="00B756A7" w:rsidRDefault="005A6C8B" w:rsidP="00B756A7">
      <w:pPr>
        <w:pStyle w:val="2"/>
        <w:spacing w:line="276" w:lineRule="auto"/>
        <w:rPr>
          <w:sz w:val="20"/>
          <w:szCs w:val="20"/>
        </w:rPr>
      </w:pPr>
      <w:bookmarkStart w:id="103" w:name="_Toc197204595"/>
      <w:r w:rsidRPr="00B756A7">
        <w:rPr>
          <w:sz w:val="20"/>
          <w:szCs w:val="20"/>
        </w:rPr>
        <w:t>S</w:t>
      </w:r>
      <w:r w:rsidRPr="00B756A7">
        <w:rPr>
          <w:rFonts w:hint="eastAsia"/>
          <w:sz w:val="20"/>
          <w:szCs w:val="20"/>
        </w:rPr>
        <w:t>hortcomings of Possessory Security</w:t>
      </w:r>
      <w:r w:rsidR="00016464" w:rsidRPr="00B756A7">
        <w:rPr>
          <w:rFonts w:hint="eastAsia"/>
          <w:sz w:val="20"/>
          <w:szCs w:val="20"/>
        </w:rPr>
        <w:t xml:space="preserve"> </w:t>
      </w:r>
      <w:r w:rsidR="00016464" w:rsidRPr="00B756A7">
        <w:rPr>
          <w:rFonts w:hint="eastAsia"/>
          <w:sz w:val="20"/>
          <w:szCs w:val="20"/>
        </w:rPr>
        <w:t>占有式担保的缺点</w:t>
      </w:r>
      <w:bookmarkEnd w:id="103"/>
    </w:p>
    <w:p w14:paraId="5DFE25BC" w14:textId="3C1D5C9B" w:rsidR="005A6C8B" w:rsidRPr="00B756A7" w:rsidRDefault="005A6C8B" w:rsidP="00B756A7">
      <w:pPr>
        <w:pStyle w:val="a0"/>
        <w:spacing w:line="276" w:lineRule="auto"/>
        <w:rPr>
          <w:sz w:val="20"/>
          <w:szCs w:val="20"/>
        </w:rPr>
      </w:pPr>
      <w:r w:rsidRPr="00B756A7">
        <w:rPr>
          <w:sz w:val="20"/>
          <w:szCs w:val="20"/>
        </w:rPr>
        <w:t>C</w:t>
      </w:r>
      <w:r w:rsidRPr="00B756A7">
        <w:rPr>
          <w:rFonts w:hint="eastAsia"/>
          <w:sz w:val="20"/>
          <w:szCs w:val="20"/>
        </w:rPr>
        <w:t>annot be created over intangible assets</w:t>
      </w:r>
      <w:r w:rsidR="000835EF" w:rsidRPr="00B756A7">
        <w:rPr>
          <w:rFonts w:hint="eastAsia"/>
          <w:sz w:val="20"/>
          <w:szCs w:val="20"/>
        </w:rPr>
        <w:t xml:space="preserve"> </w:t>
      </w:r>
      <w:r w:rsidR="000835EF" w:rsidRPr="00B756A7">
        <w:rPr>
          <w:rFonts w:hint="eastAsia"/>
          <w:sz w:val="20"/>
          <w:szCs w:val="20"/>
        </w:rPr>
        <w:t>无法在无形资产上设立</w:t>
      </w:r>
    </w:p>
    <w:p w14:paraId="727BE2FA" w14:textId="7DECD740" w:rsidR="005A6C8B" w:rsidRPr="00B756A7" w:rsidRDefault="00121322" w:rsidP="00B756A7">
      <w:pPr>
        <w:pStyle w:val="a0"/>
        <w:spacing w:line="276" w:lineRule="auto"/>
        <w:rPr>
          <w:sz w:val="20"/>
          <w:szCs w:val="20"/>
        </w:rPr>
      </w:pPr>
      <w:r w:rsidRPr="00B756A7">
        <w:rPr>
          <w:sz w:val="20"/>
          <w:szCs w:val="20"/>
        </w:rPr>
        <w:t>The owner</w:t>
      </w:r>
      <w:r w:rsidRPr="00B756A7">
        <w:rPr>
          <w:rFonts w:hint="eastAsia"/>
          <w:sz w:val="20"/>
          <w:szCs w:val="20"/>
        </w:rPr>
        <w:t xml:space="preserve"> needs to part with possession of the relevant assets</w:t>
      </w:r>
      <w:r w:rsidR="000835EF" w:rsidRPr="00B756A7">
        <w:rPr>
          <w:rFonts w:hint="eastAsia"/>
          <w:sz w:val="20"/>
          <w:szCs w:val="20"/>
        </w:rPr>
        <w:t xml:space="preserve"> </w:t>
      </w:r>
      <w:r w:rsidR="000835EF" w:rsidRPr="00B756A7">
        <w:rPr>
          <w:rFonts w:hint="eastAsia"/>
          <w:sz w:val="20"/>
          <w:szCs w:val="20"/>
        </w:rPr>
        <w:t>需要转移财产占有权</w:t>
      </w:r>
    </w:p>
    <w:p w14:paraId="6D193719" w14:textId="6948E376" w:rsidR="00121322" w:rsidRPr="00B756A7" w:rsidRDefault="00121322" w:rsidP="00B756A7">
      <w:pPr>
        <w:pStyle w:val="a0"/>
        <w:numPr>
          <w:ilvl w:val="0"/>
          <w:numId w:val="104"/>
        </w:numPr>
        <w:spacing w:line="276" w:lineRule="auto"/>
        <w:rPr>
          <w:sz w:val="20"/>
          <w:szCs w:val="20"/>
        </w:rPr>
      </w:pPr>
      <w:r w:rsidRPr="00B756A7">
        <w:rPr>
          <w:sz w:val="20"/>
          <w:szCs w:val="20"/>
        </w:rPr>
        <w:t>C</w:t>
      </w:r>
      <w:r w:rsidRPr="00B756A7">
        <w:rPr>
          <w:rFonts w:hint="eastAsia"/>
          <w:sz w:val="20"/>
          <w:szCs w:val="20"/>
        </w:rPr>
        <w:t>annot use the assets in their ordinary course of business</w:t>
      </w:r>
      <w:r w:rsidR="000835EF" w:rsidRPr="00B756A7">
        <w:rPr>
          <w:rFonts w:hint="eastAsia"/>
          <w:sz w:val="20"/>
          <w:szCs w:val="20"/>
        </w:rPr>
        <w:t xml:space="preserve"> </w:t>
      </w:r>
      <w:r w:rsidR="000835EF" w:rsidRPr="00B756A7">
        <w:rPr>
          <w:rFonts w:hint="eastAsia"/>
          <w:sz w:val="20"/>
          <w:szCs w:val="20"/>
        </w:rPr>
        <w:t>债务人无法继续在正常业务经营中使用</w:t>
      </w:r>
    </w:p>
    <w:p w14:paraId="05B0A77A" w14:textId="66C4C2FA" w:rsidR="00121322" w:rsidRPr="00B756A7" w:rsidRDefault="00016464" w:rsidP="00B756A7">
      <w:pPr>
        <w:pStyle w:val="a0"/>
        <w:numPr>
          <w:ilvl w:val="0"/>
          <w:numId w:val="104"/>
        </w:numPr>
        <w:spacing w:after="240" w:line="276" w:lineRule="auto"/>
        <w:rPr>
          <w:sz w:val="20"/>
          <w:szCs w:val="20"/>
        </w:rPr>
      </w:pPr>
      <w:r w:rsidRPr="00B756A7">
        <w:rPr>
          <w:sz w:val="20"/>
          <w:szCs w:val="20"/>
        </w:rPr>
        <w:t>S</w:t>
      </w:r>
      <w:r w:rsidRPr="00B756A7">
        <w:rPr>
          <w:rFonts w:hint="eastAsia"/>
          <w:sz w:val="20"/>
          <w:szCs w:val="20"/>
        </w:rPr>
        <w:t xml:space="preserve">uch locking-up of assets is economically </w:t>
      </w:r>
      <w:r w:rsidRPr="00B756A7">
        <w:rPr>
          <w:sz w:val="20"/>
          <w:szCs w:val="20"/>
        </w:rPr>
        <w:t>inefficient</w:t>
      </w:r>
      <w:r w:rsidRPr="00B756A7">
        <w:rPr>
          <w:rFonts w:hint="eastAsia"/>
          <w:sz w:val="20"/>
          <w:szCs w:val="20"/>
        </w:rPr>
        <w:t xml:space="preserve"> </w:t>
      </w:r>
      <w:r w:rsidR="000835EF" w:rsidRPr="00B756A7">
        <w:rPr>
          <w:rFonts w:hint="eastAsia"/>
          <w:sz w:val="20"/>
          <w:szCs w:val="20"/>
        </w:rPr>
        <w:t>导致资产锁死，限制流动性</w:t>
      </w:r>
    </w:p>
    <w:p w14:paraId="1CDC9242" w14:textId="6FCEEFC4" w:rsidR="00C20E14" w:rsidRPr="00B756A7" w:rsidRDefault="00C20E14" w:rsidP="00B756A7">
      <w:pPr>
        <w:pStyle w:val="2"/>
        <w:spacing w:line="276" w:lineRule="auto"/>
        <w:rPr>
          <w:sz w:val="20"/>
          <w:szCs w:val="20"/>
        </w:rPr>
      </w:pPr>
      <w:bookmarkStart w:id="104" w:name="_Toc197204596"/>
      <w:r w:rsidRPr="00B756A7">
        <w:rPr>
          <w:sz w:val="20"/>
          <w:szCs w:val="20"/>
        </w:rPr>
        <w:t>M</w:t>
      </w:r>
      <w:r w:rsidRPr="00B756A7">
        <w:rPr>
          <w:rFonts w:hint="eastAsia"/>
          <w:sz w:val="20"/>
          <w:szCs w:val="20"/>
        </w:rPr>
        <w:t xml:space="preserve">ortgages </w:t>
      </w:r>
      <w:r w:rsidR="00F113D1" w:rsidRPr="00B756A7">
        <w:rPr>
          <w:rFonts w:hint="eastAsia"/>
          <w:sz w:val="20"/>
          <w:szCs w:val="20"/>
        </w:rPr>
        <w:t>按揭（所有权转移）</w:t>
      </w:r>
      <w:r w:rsidR="00295D00" w:rsidRPr="00B756A7">
        <w:rPr>
          <w:rStyle w:val="af2"/>
          <w:sz w:val="20"/>
          <w:szCs w:val="20"/>
        </w:rPr>
        <w:footnoteReference w:id="11"/>
      </w:r>
      <w:bookmarkEnd w:id="104"/>
    </w:p>
    <w:p w14:paraId="4D1DA90E" w14:textId="245315FD" w:rsidR="00C20E14" w:rsidRPr="00B756A7" w:rsidRDefault="00C20E14" w:rsidP="00B756A7">
      <w:pPr>
        <w:pStyle w:val="a0"/>
        <w:spacing w:line="276" w:lineRule="auto"/>
        <w:rPr>
          <w:sz w:val="20"/>
          <w:szCs w:val="20"/>
        </w:rPr>
      </w:pPr>
      <w:r w:rsidRPr="00B756A7">
        <w:rPr>
          <w:sz w:val="20"/>
          <w:szCs w:val="20"/>
        </w:rPr>
        <w:t>A transfer of ownership/title to a creditor by way of security subject to equity of redemption</w:t>
      </w:r>
      <w:r w:rsidR="00B22D5B" w:rsidRPr="00B756A7">
        <w:rPr>
          <w:rFonts w:hint="eastAsia"/>
          <w:sz w:val="20"/>
          <w:szCs w:val="20"/>
        </w:rPr>
        <w:t xml:space="preserve">. </w:t>
      </w:r>
      <w:r w:rsidR="00B22D5B" w:rsidRPr="00B756A7">
        <w:rPr>
          <w:rFonts w:hint="eastAsia"/>
          <w:sz w:val="20"/>
          <w:szCs w:val="20"/>
        </w:rPr>
        <w:t>资产所有权</w:t>
      </w:r>
      <w:r w:rsidR="00B22D5B" w:rsidRPr="00B756A7">
        <w:rPr>
          <w:rFonts w:hint="eastAsia"/>
          <w:sz w:val="20"/>
          <w:szCs w:val="20"/>
        </w:rPr>
        <w:t>/</w:t>
      </w:r>
      <w:r w:rsidR="00B22D5B" w:rsidRPr="00B756A7">
        <w:rPr>
          <w:rFonts w:hint="eastAsia"/>
          <w:sz w:val="20"/>
          <w:szCs w:val="20"/>
        </w:rPr>
        <w:t>物权转移给债权人作为担保，债务清偿后债务人有权赎回。</w:t>
      </w:r>
    </w:p>
    <w:p w14:paraId="3290BC36" w14:textId="4E4D5BC7" w:rsidR="00C20E14" w:rsidRPr="00B756A7" w:rsidRDefault="00C20E14" w:rsidP="00B756A7">
      <w:pPr>
        <w:pStyle w:val="a0"/>
        <w:spacing w:line="276" w:lineRule="auto"/>
        <w:rPr>
          <w:sz w:val="20"/>
          <w:szCs w:val="20"/>
        </w:rPr>
      </w:pPr>
      <w:r w:rsidRPr="00B756A7">
        <w:rPr>
          <w:sz w:val="20"/>
          <w:szCs w:val="20"/>
        </w:rPr>
        <w:t>S</w:t>
      </w:r>
      <w:r w:rsidRPr="00B756A7">
        <w:rPr>
          <w:rFonts w:hint="eastAsia"/>
          <w:sz w:val="20"/>
          <w:szCs w:val="20"/>
        </w:rPr>
        <w:t xml:space="preserve">62(4) SOGO: </w:t>
      </w:r>
      <w:r w:rsidRPr="00B756A7">
        <w:rPr>
          <w:sz w:val="20"/>
          <w:szCs w:val="20"/>
        </w:rPr>
        <w:t xml:space="preserve">“The provisions of this Ordinance relating to contracts of sale do not apply to any transaction in the form of a contract of sale which is </w:t>
      </w:r>
      <w:r w:rsidRPr="00B756A7">
        <w:rPr>
          <w:sz w:val="20"/>
          <w:szCs w:val="20"/>
          <w:u w:val="single"/>
        </w:rPr>
        <w:t>intended to operate by way of mortgage, pledge, charge, or other security.</w:t>
      </w:r>
      <w:r w:rsidRPr="00B756A7">
        <w:rPr>
          <w:sz w:val="20"/>
          <w:szCs w:val="20"/>
        </w:rPr>
        <w:t>” –</w:t>
      </w:r>
      <w:r w:rsidRPr="00B756A7">
        <w:rPr>
          <w:rFonts w:hint="eastAsia"/>
          <w:sz w:val="20"/>
          <w:szCs w:val="20"/>
        </w:rPr>
        <w:t xml:space="preserve">contract relating to mortgage would not be subject to SOGO, nemo det exception does not apply. </w:t>
      </w:r>
      <w:r w:rsidR="004B0215" w:rsidRPr="00B756A7">
        <w:rPr>
          <w:rFonts w:hint="eastAsia"/>
          <w:sz w:val="20"/>
          <w:szCs w:val="20"/>
        </w:rPr>
        <w:t>如果形式上为买卖合同，实际上是担保合同，则不受</w:t>
      </w:r>
      <w:r w:rsidR="004B0215" w:rsidRPr="00B756A7">
        <w:rPr>
          <w:rFonts w:hint="eastAsia"/>
          <w:sz w:val="20"/>
          <w:szCs w:val="20"/>
        </w:rPr>
        <w:t>SOGO</w:t>
      </w:r>
      <w:r w:rsidR="004B0215" w:rsidRPr="00B756A7">
        <w:rPr>
          <w:rFonts w:hint="eastAsia"/>
          <w:sz w:val="20"/>
          <w:szCs w:val="20"/>
        </w:rPr>
        <w:t>管辖。</w:t>
      </w:r>
    </w:p>
    <w:p w14:paraId="4D16C13A" w14:textId="28B88F5A" w:rsidR="004B0215" w:rsidRPr="00B756A7" w:rsidRDefault="004B0215" w:rsidP="00B756A7">
      <w:pPr>
        <w:pStyle w:val="a0"/>
        <w:spacing w:line="276" w:lineRule="auto"/>
        <w:rPr>
          <w:sz w:val="20"/>
          <w:szCs w:val="20"/>
        </w:rPr>
      </w:pPr>
      <w:r w:rsidRPr="00B756A7">
        <w:rPr>
          <w:sz w:val="20"/>
          <w:szCs w:val="20"/>
        </w:rPr>
        <w:t>C</w:t>
      </w:r>
      <w:r w:rsidRPr="00B756A7">
        <w:rPr>
          <w:rFonts w:hint="eastAsia"/>
          <w:sz w:val="20"/>
          <w:szCs w:val="20"/>
        </w:rPr>
        <w:t>reation</w:t>
      </w:r>
    </w:p>
    <w:p w14:paraId="46DDEADB" w14:textId="7B18E138" w:rsidR="004B0215" w:rsidRPr="00B756A7" w:rsidRDefault="00EB33EF" w:rsidP="00B756A7">
      <w:pPr>
        <w:pStyle w:val="a0"/>
        <w:numPr>
          <w:ilvl w:val="0"/>
          <w:numId w:val="105"/>
        </w:numPr>
        <w:spacing w:line="276" w:lineRule="auto"/>
        <w:rPr>
          <w:sz w:val="20"/>
          <w:szCs w:val="20"/>
        </w:rPr>
      </w:pPr>
      <w:r w:rsidRPr="00B756A7">
        <w:rPr>
          <w:sz w:val="20"/>
          <w:szCs w:val="20"/>
        </w:rPr>
        <w:t>B</w:t>
      </w:r>
      <w:r w:rsidRPr="00B756A7">
        <w:rPr>
          <w:rFonts w:hint="eastAsia"/>
          <w:sz w:val="20"/>
          <w:szCs w:val="20"/>
        </w:rPr>
        <w:t>y contract</w:t>
      </w:r>
      <w:r w:rsidR="006D2D79" w:rsidRPr="00B756A7">
        <w:rPr>
          <w:rFonts w:hint="eastAsia"/>
          <w:sz w:val="20"/>
          <w:szCs w:val="20"/>
        </w:rPr>
        <w:t xml:space="preserve"> </w:t>
      </w:r>
      <w:r w:rsidR="006D2D79" w:rsidRPr="00B756A7">
        <w:rPr>
          <w:rFonts w:hint="eastAsia"/>
          <w:sz w:val="20"/>
          <w:szCs w:val="20"/>
        </w:rPr>
        <w:t>通过合同设立</w:t>
      </w:r>
    </w:p>
    <w:p w14:paraId="78A5F817" w14:textId="5656E513" w:rsidR="00EB33EF" w:rsidRPr="00B756A7" w:rsidRDefault="00EB33EF" w:rsidP="00B756A7">
      <w:pPr>
        <w:pStyle w:val="a0"/>
        <w:numPr>
          <w:ilvl w:val="0"/>
          <w:numId w:val="105"/>
        </w:numPr>
        <w:spacing w:line="276" w:lineRule="auto"/>
        <w:rPr>
          <w:sz w:val="20"/>
          <w:szCs w:val="20"/>
        </w:rPr>
      </w:pPr>
      <w:r w:rsidRPr="00B756A7">
        <w:rPr>
          <w:sz w:val="20"/>
          <w:szCs w:val="20"/>
        </w:rPr>
        <w:t>A</w:t>
      </w:r>
      <w:r w:rsidRPr="00B756A7">
        <w:rPr>
          <w:rFonts w:hint="eastAsia"/>
          <w:sz w:val="20"/>
          <w:szCs w:val="20"/>
        </w:rPr>
        <w:t xml:space="preserve"> type of security which involves transfer of ownership/title of the relevant property/asset to creditor subject to the equity of redemption</w:t>
      </w:r>
      <w:r w:rsidR="006D2D79" w:rsidRPr="00B756A7">
        <w:rPr>
          <w:rFonts w:hint="eastAsia"/>
          <w:sz w:val="20"/>
          <w:szCs w:val="20"/>
        </w:rPr>
        <w:t xml:space="preserve"> </w:t>
      </w:r>
      <w:r w:rsidR="006D2D79" w:rsidRPr="00B756A7">
        <w:rPr>
          <w:rFonts w:hint="eastAsia"/>
          <w:sz w:val="20"/>
          <w:szCs w:val="20"/>
        </w:rPr>
        <w:t>抵押是出于赎回目的，将资产的产权转让给债权人</w:t>
      </w:r>
    </w:p>
    <w:p w14:paraId="066441AB" w14:textId="2B507CF1" w:rsidR="006D2D79" w:rsidRPr="00B756A7" w:rsidRDefault="006D2D79" w:rsidP="00B756A7">
      <w:pPr>
        <w:pStyle w:val="a0"/>
        <w:numPr>
          <w:ilvl w:val="0"/>
          <w:numId w:val="105"/>
        </w:numPr>
        <w:spacing w:line="276" w:lineRule="auto"/>
        <w:rPr>
          <w:sz w:val="20"/>
          <w:szCs w:val="20"/>
        </w:rPr>
      </w:pPr>
      <w:r w:rsidRPr="00B756A7">
        <w:rPr>
          <w:sz w:val="20"/>
          <w:szCs w:val="20"/>
        </w:rPr>
        <w:t>U</w:t>
      </w:r>
      <w:r w:rsidRPr="00B756A7">
        <w:rPr>
          <w:rFonts w:hint="eastAsia"/>
          <w:sz w:val="20"/>
          <w:szCs w:val="20"/>
        </w:rPr>
        <w:t xml:space="preserve">ntil redemption, mortgagor </w:t>
      </w:r>
      <w:r w:rsidR="005B2344" w:rsidRPr="00B756A7">
        <w:rPr>
          <w:rFonts w:hint="eastAsia"/>
          <w:sz w:val="20"/>
          <w:szCs w:val="20"/>
        </w:rPr>
        <w:t xml:space="preserve">(borrower/debtor) </w:t>
      </w:r>
      <w:r w:rsidRPr="00B756A7">
        <w:rPr>
          <w:rFonts w:hint="eastAsia"/>
          <w:sz w:val="20"/>
          <w:szCs w:val="20"/>
        </w:rPr>
        <w:t xml:space="preserve">is entitled to possession of property </w:t>
      </w:r>
      <w:r w:rsidRPr="00B756A7">
        <w:rPr>
          <w:rFonts w:hint="eastAsia"/>
          <w:sz w:val="20"/>
          <w:szCs w:val="20"/>
        </w:rPr>
        <w:t>赎回之前，抵押</w:t>
      </w:r>
      <w:r w:rsidR="008250A5" w:rsidRPr="00B756A7">
        <w:rPr>
          <w:rFonts w:hint="eastAsia"/>
          <w:sz w:val="20"/>
          <w:szCs w:val="20"/>
        </w:rPr>
        <w:t>人仍可保留占有权</w:t>
      </w:r>
    </w:p>
    <w:p w14:paraId="0EDBEAE5" w14:textId="68ADA0AA" w:rsidR="00F113D1" w:rsidRPr="00B756A7" w:rsidRDefault="00F113D1"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 xml:space="preserve">registration under Companies Ordinance </w:t>
      </w:r>
      <w:r w:rsidRPr="00B756A7">
        <w:rPr>
          <w:rFonts w:hint="eastAsia"/>
          <w:sz w:val="20"/>
          <w:szCs w:val="20"/>
        </w:rPr>
        <w:t>登记确立生效</w:t>
      </w:r>
    </w:p>
    <w:p w14:paraId="68530090" w14:textId="329E0EC1" w:rsidR="00F113D1" w:rsidRPr="00B756A7" w:rsidRDefault="00F113D1" w:rsidP="00B756A7">
      <w:pPr>
        <w:pStyle w:val="a0"/>
        <w:spacing w:line="276" w:lineRule="auto"/>
        <w:rPr>
          <w:sz w:val="20"/>
          <w:szCs w:val="20"/>
        </w:rPr>
      </w:pPr>
      <w:proofErr w:type="spellStart"/>
      <w:r w:rsidRPr="00B756A7">
        <w:rPr>
          <w:sz w:val="20"/>
          <w:szCs w:val="20"/>
        </w:rPr>
        <w:lastRenderedPageBreak/>
        <w:t>E</w:t>
      </w:r>
      <w:r w:rsidRPr="00B756A7">
        <w:rPr>
          <w:rFonts w:hint="eastAsia"/>
          <w:sz w:val="20"/>
          <w:szCs w:val="20"/>
        </w:rPr>
        <w:t>nforcemant</w:t>
      </w:r>
      <w:proofErr w:type="spellEnd"/>
    </w:p>
    <w:p w14:paraId="09593BDD" w14:textId="65A95358" w:rsidR="00F113D1" w:rsidRPr="00B756A7" w:rsidRDefault="00F113D1" w:rsidP="00B756A7">
      <w:pPr>
        <w:pStyle w:val="a0"/>
        <w:numPr>
          <w:ilvl w:val="0"/>
          <w:numId w:val="106"/>
        </w:numPr>
        <w:spacing w:line="276" w:lineRule="auto"/>
        <w:rPr>
          <w:sz w:val="20"/>
          <w:szCs w:val="20"/>
        </w:rPr>
      </w:pPr>
      <w:r w:rsidRPr="00B756A7">
        <w:rPr>
          <w:sz w:val="20"/>
          <w:szCs w:val="20"/>
        </w:rPr>
        <w:t>T</w:t>
      </w:r>
      <w:r w:rsidRPr="00B756A7">
        <w:rPr>
          <w:rFonts w:hint="eastAsia"/>
          <w:sz w:val="20"/>
          <w:szCs w:val="20"/>
        </w:rPr>
        <w:t xml:space="preserve">aking </w:t>
      </w:r>
      <w:r w:rsidRPr="00B756A7">
        <w:rPr>
          <w:sz w:val="20"/>
          <w:szCs w:val="20"/>
        </w:rPr>
        <w:t>possession</w:t>
      </w:r>
      <w:r w:rsidRPr="00B756A7">
        <w:rPr>
          <w:rFonts w:hint="eastAsia"/>
          <w:sz w:val="20"/>
          <w:szCs w:val="20"/>
        </w:rPr>
        <w:t xml:space="preserve"> </w:t>
      </w:r>
      <w:r w:rsidRPr="00B756A7">
        <w:rPr>
          <w:rFonts w:hint="eastAsia"/>
          <w:sz w:val="20"/>
          <w:szCs w:val="20"/>
        </w:rPr>
        <w:t>抵押权人可以取回抵押财产的实际占有</w:t>
      </w:r>
    </w:p>
    <w:p w14:paraId="14293546" w14:textId="585D276C" w:rsidR="00F113D1" w:rsidRPr="00B756A7" w:rsidRDefault="00F113D1" w:rsidP="00B756A7">
      <w:pPr>
        <w:pStyle w:val="a0"/>
        <w:numPr>
          <w:ilvl w:val="0"/>
          <w:numId w:val="106"/>
        </w:numPr>
        <w:spacing w:line="276" w:lineRule="auto"/>
        <w:rPr>
          <w:sz w:val="20"/>
          <w:szCs w:val="20"/>
        </w:rPr>
      </w:pPr>
      <w:r w:rsidRPr="00B756A7">
        <w:rPr>
          <w:sz w:val="20"/>
          <w:szCs w:val="20"/>
        </w:rPr>
        <w:t>S</w:t>
      </w:r>
      <w:r w:rsidRPr="00B756A7">
        <w:rPr>
          <w:rFonts w:hint="eastAsia"/>
          <w:sz w:val="20"/>
          <w:szCs w:val="20"/>
        </w:rPr>
        <w:t xml:space="preserve">ale (including </w:t>
      </w:r>
      <w:r w:rsidRPr="00B756A7">
        <w:rPr>
          <w:sz w:val="20"/>
          <w:szCs w:val="20"/>
        </w:rPr>
        <w:t xml:space="preserve">the </w:t>
      </w:r>
      <w:r w:rsidRPr="00B756A7">
        <w:rPr>
          <w:rFonts w:hint="eastAsia"/>
          <w:sz w:val="20"/>
          <w:szCs w:val="20"/>
        </w:rPr>
        <w:t xml:space="preserve">right to appoint a </w:t>
      </w:r>
      <w:r w:rsidRPr="00B756A7">
        <w:rPr>
          <w:sz w:val="20"/>
          <w:szCs w:val="20"/>
        </w:rPr>
        <w:t>receiver</w:t>
      </w:r>
      <w:r w:rsidRPr="00B756A7">
        <w:rPr>
          <w:rFonts w:hint="eastAsia"/>
          <w:sz w:val="20"/>
          <w:szCs w:val="20"/>
        </w:rPr>
        <w:t xml:space="preserve">) </w:t>
      </w:r>
      <w:r w:rsidRPr="00B756A7">
        <w:rPr>
          <w:rFonts w:hint="eastAsia"/>
          <w:sz w:val="20"/>
          <w:szCs w:val="20"/>
        </w:rPr>
        <w:t>出售抵押财产，包括委任接管人的权利</w:t>
      </w:r>
    </w:p>
    <w:p w14:paraId="5EA439AC" w14:textId="09FFEA3F" w:rsidR="00F113D1" w:rsidRPr="00B756A7" w:rsidRDefault="00F113D1" w:rsidP="00B756A7">
      <w:pPr>
        <w:pStyle w:val="a0"/>
        <w:numPr>
          <w:ilvl w:val="0"/>
          <w:numId w:val="106"/>
        </w:numPr>
        <w:spacing w:after="240" w:line="276" w:lineRule="auto"/>
        <w:rPr>
          <w:sz w:val="20"/>
          <w:szCs w:val="20"/>
        </w:rPr>
      </w:pPr>
      <w:r w:rsidRPr="00B756A7">
        <w:rPr>
          <w:sz w:val="20"/>
          <w:szCs w:val="20"/>
        </w:rPr>
        <w:t>R</w:t>
      </w:r>
      <w:r w:rsidRPr="00B756A7">
        <w:rPr>
          <w:rFonts w:hint="eastAsia"/>
          <w:sz w:val="20"/>
          <w:szCs w:val="20"/>
        </w:rPr>
        <w:t xml:space="preserve">ight of foreclosure (court order required to foreclose the property) </w:t>
      </w:r>
      <w:proofErr w:type="gramStart"/>
      <w:r w:rsidRPr="00B756A7">
        <w:rPr>
          <w:rFonts w:hint="eastAsia"/>
          <w:sz w:val="20"/>
          <w:szCs w:val="20"/>
        </w:rPr>
        <w:t>止赎权</w:t>
      </w:r>
      <w:proofErr w:type="gramEnd"/>
      <w:r w:rsidRPr="00B756A7">
        <w:rPr>
          <w:rFonts w:hint="eastAsia"/>
          <w:sz w:val="20"/>
          <w:szCs w:val="20"/>
        </w:rPr>
        <w:t>，需由法院发出命令，使抵押物完全归抵押权人所有，赎回权终结。</w:t>
      </w:r>
    </w:p>
    <w:p w14:paraId="1C8D3FAF" w14:textId="70D1151B" w:rsidR="00F113D1" w:rsidRPr="00B756A7" w:rsidRDefault="00F113D1" w:rsidP="00B756A7">
      <w:pPr>
        <w:pStyle w:val="2"/>
        <w:spacing w:line="276" w:lineRule="auto"/>
        <w:rPr>
          <w:sz w:val="20"/>
          <w:szCs w:val="20"/>
        </w:rPr>
      </w:pPr>
      <w:bookmarkStart w:id="105" w:name="_Toc197204597"/>
      <w:r w:rsidRPr="00B756A7">
        <w:rPr>
          <w:sz w:val="20"/>
          <w:szCs w:val="20"/>
        </w:rPr>
        <w:t>C</w:t>
      </w:r>
      <w:r w:rsidRPr="00B756A7">
        <w:rPr>
          <w:rFonts w:hint="eastAsia"/>
          <w:sz w:val="20"/>
          <w:szCs w:val="20"/>
        </w:rPr>
        <w:t xml:space="preserve">harges </w:t>
      </w:r>
      <w:r w:rsidR="00295D00" w:rsidRPr="00B756A7">
        <w:rPr>
          <w:rFonts w:hint="eastAsia"/>
          <w:sz w:val="20"/>
          <w:szCs w:val="20"/>
        </w:rPr>
        <w:t>抵押</w:t>
      </w:r>
      <w:bookmarkEnd w:id="105"/>
    </w:p>
    <w:p w14:paraId="12582D5C" w14:textId="3F42597C" w:rsidR="00295D00" w:rsidRPr="00B756A7" w:rsidRDefault="00295D00" w:rsidP="00B756A7">
      <w:pPr>
        <w:pStyle w:val="a0"/>
        <w:spacing w:line="276" w:lineRule="auto"/>
        <w:rPr>
          <w:sz w:val="20"/>
          <w:szCs w:val="20"/>
        </w:rPr>
      </w:pPr>
      <w:r w:rsidRPr="00B756A7">
        <w:rPr>
          <w:sz w:val="20"/>
          <w:szCs w:val="20"/>
        </w:rPr>
        <w:t>R</w:t>
      </w:r>
      <w:r w:rsidRPr="00B756A7">
        <w:rPr>
          <w:rFonts w:hint="eastAsia"/>
          <w:sz w:val="20"/>
          <w:szCs w:val="20"/>
        </w:rPr>
        <w:t>ight of creditor/</w:t>
      </w:r>
      <w:r w:rsidRPr="00B756A7">
        <w:rPr>
          <w:sz w:val="20"/>
          <w:szCs w:val="20"/>
        </w:rPr>
        <w:t>charge</w:t>
      </w:r>
      <w:r w:rsidR="003720FC" w:rsidRPr="00B756A7">
        <w:rPr>
          <w:rFonts w:hint="eastAsia"/>
          <w:sz w:val="20"/>
          <w:szCs w:val="20"/>
        </w:rPr>
        <w:t>e</w:t>
      </w:r>
      <w:r w:rsidRPr="00B756A7">
        <w:rPr>
          <w:rFonts w:hint="eastAsia"/>
          <w:sz w:val="20"/>
          <w:szCs w:val="20"/>
        </w:rPr>
        <w:t>, created either by trust or by contract, to have a designated asset of the debtor/</w:t>
      </w:r>
      <w:r w:rsidRPr="00B756A7">
        <w:rPr>
          <w:sz w:val="20"/>
          <w:szCs w:val="20"/>
        </w:rPr>
        <w:t>charg</w:t>
      </w:r>
      <w:r w:rsidR="003720FC" w:rsidRPr="00B756A7">
        <w:rPr>
          <w:rFonts w:hint="eastAsia"/>
          <w:sz w:val="20"/>
          <w:szCs w:val="20"/>
        </w:rPr>
        <w:t>o</w:t>
      </w:r>
      <w:r w:rsidRPr="00B756A7">
        <w:rPr>
          <w:sz w:val="20"/>
          <w:szCs w:val="20"/>
        </w:rPr>
        <w:t>r</w:t>
      </w:r>
      <w:r w:rsidRPr="00B756A7">
        <w:rPr>
          <w:rFonts w:hint="eastAsia"/>
          <w:sz w:val="20"/>
          <w:szCs w:val="20"/>
        </w:rPr>
        <w:t xml:space="preserve"> appropriated to the discharge of the indebtedness of the debtor/</w:t>
      </w:r>
      <w:r w:rsidRPr="00B756A7">
        <w:rPr>
          <w:sz w:val="20"/>
          <w:szCs w:val="20"/>
        </w:rPr>
        <w:t>charg</w:t>
      </w:r>
      <w:r w:rsidR="003720FC" w:rsidRPr="00B756A7">
        <w:rPr>
          <w:rFonts w:hint="eastAsia"/>
          <w:sz w:val="20"/>
          <w:szCs w:val="20"/>
        </w:rPr>
        <w:t xml:space="preserve">or. </w:t>
      </w:r>
      <w:r w:rsidR="004E2C02" w:rsidRPr="00B756A7">
        <w:rPr>
          <w:rFonts w:hint="eastAsia"/>
          <w:sz w:val="20"/>
          <w:szCs w:val="20"/>
        </w:rPr>
        <w:t>债权人在债务人指定资产上设定权利，要求该资产用于清偿债务。</w:t>
      </w:r>
    </w:p>
    <w:p w14:paraId="034D4A41" w14:textId="2E3A2B07" w:rsidR="00FF5B2B" w:rsidRPr="00B756A7" w:rsidRDefault="00FF5B2B" w:rsidP="00B756A7">
      <w:pPr>
        <w:pStyle w:val="a0"/>
        <w:numPr>
          <w:ilvl w:val="0"/>
          <w:numId w:val="108"/>
        </w:numPr>
        <w:spacing w:line="276" w:lineRule="auto"/>
        <w:rPr>
          <w:sz w:val="20"/>
          <w:szCs w:val="20"/>
        </w:rPr>
      </w:pPr>
      <w:r w:rsidRPr="00B756A7">
        <w:rPr>
          <w:sz w:val="20"/>
          <w:szCs w:val="20"/>
        </w:rPr>
        <w:t>C</w:t>
      </w:r>
      <w:r w:rsidRPr="00B756A7">
        <w:rPr>
          <w:rFonts w:hint="eastAsia"/>
          <w:sz w:val="20"/>
          <w:szCs w:val="20"/>
        </w:rPr>
        <w:t xml:space="preserve">onfers a right to </w:t>
      </w:r>
      <w:r w:rsidR="004E2C02" w:rsidRPr="00B756A7">
        <w:rPr>
          <w:sz w:val="20"/>
          <w:szCs w:val="20"/>
        </w:rPr>
        <w:t xml:space="preserve">the </w:t>
      </w:r>
      <w:r w:rsidRPr="00B756A7">
        <w:rPr>
          <w:sz w:val="20"/>
          <w:szCs w:val="20"/>
        </w:rPr>
        <w:t>realization</w:t>
      </w:r>
      <w:r w:rsidRPr="00B756A7">
        <w:rPr>
          <w:rFonts w:hint="eastAsia"/>
          <w:sz w:val="20"/>
          <w:szCs w:val="20"/>
        </w:rPr>
        <w:t xml:space="preserve"> of the charged assets under agreement or by court order. </w:t>
      </w:r>
      <w:r w:rsidR="004E2C02" w:rsidRPr="00B756A7">
        <w:rPr>
          <w:rFonts w:hint="eastAsia"/>
          <w:sz w:val="20"/>
          <w:szCs w:val="20"/>
        </w:rPr>
        <w:t>可通过协议或法院命令实现资产上的抵押权</w:t>
      </w:r>
    </w:p>
    <w:p w14:paraId="3D5A8197" w14:textId="7D65C3B7" w:rsidR="003720FC" w:rsidRPr="00B756A7" w:rsidRDefault="003720FC" w:rsidP="00B756A7">
      <w:pPr>
        <w:pStyle w:val="a0"/>
        <w:spacing w:line="276" w:lineRule="auto"/>
        <w:rPr>
          <w:sz w:val="20"/>
          <w:szCs w:val="20"/>
        </w:rPr>
      </w:pPr>
      <w:r w:rsidRPr="00B756A7">
        <w:rPr>
          <w:sz w:val="20"/>
          <w:szCs w:val="20"/>
        </w:rPr>
        <w:t>C</w:t>
      </w:r>
      <w:r w:rsidRPr="00B756A7">
        <w:rPr>
          <w:rFonts w:hint="eastAsia"/>
          <w:sz w:val="20"/>
          <w:szCs w:val="20"/>
        </w:rPr>
        <w:t>reation</w:t>
      </w:r>
    </w:p>
    <w:p w14:paraId="0BEAD027" w14:textId="15B672D1" w:rsidR="003720FC" w:rsidRPr="00B756A7" w:rsidRDefault="003720FC" w:rsidP="00B756A7">
      <w:pPr>
        <w:pStyle w:val="a0"/>
        <w:numPr>
          <w:ilvl w:val="0"/>
          <w:numId w:val="107"/>
        </w:numPr>
        <w:spacing w:line="276" w:lineRule="auto"/>
        <w:rPr>
          <w:sz w:val="20"/>
          <w:szCs w:val="20"/>
        </w:rPr>
      </w:pPr>
      <w:r w:rsidRPr="00B756A7">
        <w:rPr>
          <w:sz w:val="20"/>
          <w:szCs w:val="20"/>
        </w:rPr>
        <w:t>B</w:t>
      </w:r>
      <w:r w:rsidRPr="00B756A7">
        <w:rPr>
          <w:rFonts w:hint="eastAsia"/>
          <w:sz w:val="20"/>
          <w:szCs w:val="20"/>
        </w:rPr>
        <w:t>y contract</w:t>
      </w:r>
    </w:p>
    <w:p w14:paraId="50AEA3AA" w14:textId="568E70C8" w:rsidR="003720FC" w:rsidRPr="00B756A7" w:rsidRDefault="003720FC" w:rsidP="00B756A7">
      <w:pPr>
        <w:pStyle w:val="a0"/>
        <w:numPr>
          <w:ilvl w:val="0"/>
          <w:numId w:val="107"/>
        </w:numPr>
        <w:spacing w:line="276" w:lineRule="auto"/>
        <w:rPr>
          <w:sz w:val="20"/>
          <w:szCs w:val="20"/>
        </w:rPr>
      </w:pPr>
      <w:r w:rsidRPr="00B756A7">
        <w:rPr>
          <w:sz w:val="20"/>
          <w:szCs w:val="20"/>
        </w:rPr>
        <w:t>A</w:t>
      </w:r>
      <w:r w:rsidRPr="00B756A7">
        <w:rPr>
          <w:rFonts w:hint="eastAsia"/>
          <w:sz w:val="20"/>
          <w:szCs w:val="20"/>
        </w:rPr>
        <w:t xml:space="preserve">n encumbrance on asset(s) which does not </w:t>
      </w:r>
      <w:r w:rsidRPr="00B756A7">
        <w:rPr>
          <w:sz w:val="20"/>
          <w:szCs w:val="20"/>
        </w:rPr>
        <w:t>involve</w:t>
      </w:r>
      <w:r w:rsidRPr="00B756A7">
        <w:rPr>
          <w:rFonts w:hint="eastAsia"/>
          <w:sz w:val="20"/>
          <w:szCs w:val="20"/>
        </w:rPr>
        <w:t xml:space="preserve"> transfer of title or ownership</w:t>
      </w:r>
      <w:r w:rsidR="004E2C02" w:rsidRPr="00B756A7">
        <w:rPr>
          <w:rFonts w:hint="eastAsia"/>
          <w:sz w:val="20"/>
          <w:szCs w:val="20"/>
        </w:rPr>
        <w:t xml:space="preserve"> </w:t>
      </w:r>
      <w:r w:rsidR="004E2C02" w:rsidRPr="00B756A7">
        <w:rPr>
          <w:rFonts w:hint="eastAsia"/>
          <w:sz w:val="20"/>
          <w:szCs w:val="20"/>
        </w:rPr>
        <w:t>不转移所有权，仅创设权利负担（</w:t>
      </w:r>
      <w:r w:rsidR="004E2C02" w:rsidRPr="00B756A7">
        <w:rPr>
          <w:rFonts w:hint="eastAsia"/>
          <w:sz w:val="20"/>
          <w:szCs w:val="20"/>
        </w:rPr>
        <w:t>encumbrance</w:t>
      </w:r>
      <w:r w:rsidR="004E2C02" w:rsidRPr="00B756A7">
        <w:rPr>
          <w:rFonts w:hint="eastAsia"/>
          <w:sz w:val="20"/>
          <w:szCs w:val="20"/>
        </w:rPr>
        <w:t>）</w:t>
      </w:r>
    </w:p>
    <w:p w14:paraId="22E40AE3" w14:textId="381D554F" w:rsidR="003720FC" w:rsidRPr="00B756A7" w:rsidRDefault="003720FC" w:rsidP="00B756A7">
      <w:pPr>
        <w:pStyle w:val="a0"/>
        <w:numPr>
          <w:ilvl w:val="0"/>
          <w:numId w:val="107"/>
        </w:numPr>
        <w:spacing w:line="276" w:lineRule="auto"/>
        <w:rPr>
          <w:sz w:val="20"/>
          <w:szCs w:val="20"/>
        </w:rPr>
      </w:pPr>
      <w:r w:rsidRPr="00B756A7">
        <w:rPr>
          <w:sz w:val="20"/>
          <w:szCs w:val="20"/>
        </w:rPr>
        <w:t>A</w:t>
      </w:r>
      <w:r w:rsidRPr="00B756A7">
        <w:rPr>
          <w:rFonts w:hint="eastAsia"/>
          <w:sz w:val="20"/>
          <w:szCs w:val="20"/>
        </w:rPr>
        <w:t>n equitable interest</w:t>
      </w:r>
      <w:r w:rsidR="004C07A2" w:rsidRPr="00B756A7">
        <w:rPr>
          <w:rFonts w:hint="eastAsia"/>
          <w:sz w:val="20"/>
          <w:szCs w:val="20"/>
        </w:rPr>
        <w:t xml:space="preserve"> </w:t>
      </w:r>
      <w:r w:rsidR="004C07A2" w:rsidRPr="00B756A7">
        <w:rPr>
          <w:rFonts w:hint="eastAsia"/>
          <w:sz w:val="20"/>
          <w:szCs w:val="20"/>
        </w:rPr>
        <w:t>衡平法上的权利</w:t>
      </w:r>
    </w:p>
    <w:p w14:paraId="0D2D5983" w14:textId="50C2363B" w:rsidR="003720FC" w:rsidRPr="00B756A7" w:rsidRDefault="00E42C1C" w:rsidP="00B756A7">
      <w:pPr>
        <w:pStyle w:val="a0"/>
        <w:spacing w:line="276" w:lineRule="auto"/>
        <w:rPr>
          <w:sz w:val="20"/>
          <w:szCs w:val="20"/>
        </w:rPr>
      </w:pPr>
      <w:r w:rsidRPr="00B756A7">
        <w:rPr>
          <w:sz w:val="20"/>
          <w:szCs w:val="20"/>
        </w:rPr>
        <w:t>C</w:t>
      </w:r>
      <w:r w:rsidRPr="00B756A7">
        <w:rPr>
          <w:rFonts w:hint="eastAsia"/>
          <w:sz w:val="20"/>
          <w:szCs w:val="20"/>
        </w:rPr>
        <w:t>harge or equitable mortgage</w:t>
      </w:r>
    </w:p>
    <w:p w14:paraId="3E11E82E" w14:textId="6D59FD60" w:rsidR="00E42C1C" w:rsidRPr="00B756A7" w:rsidRDefault="006B15D6" w:rsidP="00B756A7">
      <w:pPr>
        <w:pStyle w:val="a0"/>
        <w:numPr>
          <w:ilvl w:val="0"/>
          <w:numId w:val="109"/>
        </w:numPr>
        <w:spacing w:line="276" w:lineRule="auto"/>
        <w:rPr>
          <w:sz w:val="20"/>
          <w:szCs w:val="20"/>
        </w:rPr>
      </w:pPr>
      <w:r w:rsidRPr="00B756A7">
        <w:rPr>
          <w:i/>
          <w:iCs/>
          <w:sz w:val="20"/>
          <w:szCs w:val="20"/>
        </w:rPr>
        <w:t xml:space="preserve">Swiss Bank v Lloyds Bank </w:t>
      </w:r>
      <w:r w:rsidRPr="00B756A7">
        <w:rPr>
          <w:sz w:val="20"/>
          <w:szCs w:val="20"/>
        </w:rPr>
        <w:t>[1982]</w:t>
      </w:r>
      <w:r w:rsidRPr="00B756A7">
        <w:rPr>
          <w:rFonts w:hint="eastAsia"/>
          <w:sz w:val="20"/>
          <w:szCs w:val="20"/>
        </w:rPr>
        <w:t>: P</w:t>
      </w:r>
      <w:r w:rsidRPr="00B756A7">
        <w:rPr>
          <w:rFonts w:hint="eastAsia"/>
          <w:sz w:val="20"/>
          <w:szCs w:val="20"/>
        </w:rPr>
        <w:t>银行向</w:t>
      </w:r>
      <w:r w:rsidRPr="00B756A7">
        <w:rPr>
          <w:rFonts w:hint="eastAsia"/>
          <w:sz w:val="20"/>
          <w:szCs w:val="20"/>
        </w:rPr>
        <w:t>TP</w:t>
      </w:r>
      <w:r w:rsidRPr="00B756A7">
        <w:rPr>
          <w:rFonts w:hint="eastAsia"/>
          <w:sz w:val="20"/>
          <w:szCs w:val="20"/>
        </w:rPr>
        <w:t>第三</w:t>
      </w:r>
      <w:proofErr w:type="gramStart"/>
      <w:r w:rsidRPr="00B756A7">
        <w:rPr>
          <w:rFonts w:hint="eastAsia"/>
          <w:sz w:val="20"/>
          <w:szCs w:val="20"/>
        </w:rPr>
        <w:t>方贷款</w:t>
      </w:r>
      <w:proofErr w:type="gramEnd"/>
      <w:r w:rsidRPr="00B756A7">
        <w:rPr>
          <w:rFonts w:hint="eastAsia"/>
          <w:sz w:val="20"/>
          <w:szCs w:val="20"/>
        </w:rPr>
        <w:t>购买证券，英国央行</w:t>
      </w:r>
      <w:r w:rsidRPr="00B756A7">
        <w:rPr>
          <w:rFonts w:hint="eastAsia"/>
          <w:sz w:val="20"/>
          <w:szCs w:val="20"/>
        </w:rPr>
        <w:t>D</w:t>
      </w:r>
      <w:r w:rsidRPr="00B756A7">
        <w:rPr>
          <w:rFonts w:hint="eastAsia"/>
          <w:sz w:val="20"/>
          <w:szCs w:val="20"/>
        </w:rPr>
        <w:t>要求贷款偿还需通过证券收益，于是</w:t>
      </w:r>
      <w:r w:rsidRPr="00B756A7">
        <w:rPr>
          <w:rFonts w:hint="eastAsia"/>
          <w:sz w:val="20"/>
          <w:szCs w:val="20"/>
        </w:rPr>
        <w:t>TP</w:t>
      </w:r>
      <w:r w:rsidRPr="00B756A7">
        <w:rPr>
          <w:rFonts w:hint="eastAsia"/>
          <w:sz w:val="20"/>
          <w:szCs w:val="20"/>
        </w:rPr>
        <w:t>将受益存入</w:t>
      </w:r>
      <w:r w:rsidRPr="00B756A7">
        <w:rPr>
          <w:rFonts w:hint="eastAsia"/>
          <w:sz w:val="20"/>
          <w:szCs w:val="20"/>
        </w:rPr>
        <w:t>D</w:t>
      </w:r>
      <w:r w:rsidRPr="00B756A7">
        <w:rPr>
          <w:rFonts w:hint="eastAsia"/>
          <w:sz w:val="20"/>
          <w:szCs w:val="20"/>
        </w:rPr>
        <w:t>银行账号。</w:t>
      </w:r>
      <w:r w:rsidRPr="00B756A7">
        <w:rPr>
          <w:rFonts w:hint="eastAsia"/>
          <w:sz w:val="20"/>
          <w:szCs w:val="20"/>
        </w:rPr>
        <w:t>P</w:t>
      </w:r>
      <w:r w:rsidRPr="00B756A7">
        <w:rPr>
          <w:rFonts w:hint="eastAsia"/>
          <w:sz w:val="20"/>
          <w:szCs w:val="20"/>
        </w:rPr>
        <w:t>和</w:t>
      </w:r>
      <w:r w:rsidRPr="00B756A7">
        <w:rPr>
          <w:rFonts w:hint="eastAsia"/>
          <w:sz w:val="20"/>
          <w:szCs w:val="20"/>
        </w:rPr>
        <w:t>D</w:t>
      </w:r>
      <w:r w:rsidRPr="00B756A7">
        <w:rPr>
          <w:rFonts w:hint="eastAsia"/>
          <w:sz w:val="20"/>
          <w:szCs w:val="20"/>
        </w:rPr>
        <w:t>均主张对</w:t>
      </w:r>
      <w:r w:rsidRPr="00B756A7">
        <w:rPr>
          <w:rFonts w:hint="eastAsia"/>
          <w:sz w:val="20"/>
          <w:szCs w:val="20"/>
        </w:rPr>
        <w:t>TP</w:t>
      </w:r>
      <w:r w:rsidRPr="00B756A7">
        <w:rPr>
          <w:rFonts w:hint="eastAsia"/>
          <w:sz w:val="20"/>
          <w:szCs w:val="20"/>
        </w:rPr>
        <w:t>存入的证券收益拥有担保权益（</w:t>
      </w:r>
      <w:r w:rsidRPr="00B756A7">
        <w:rPr>
          <w:rFonts w:hint="eastAsia"/>
          <w:sz w:val="20"/>
          <w:szCs w:val="20"/>
        </w:rPr>
        <w:t>charge</w:t>
      </w:r>
      <w:r w:rsidRPr="00B756A7">
        <w:rPr>
          <w:rFonts w:hint="eastAsia"/>
          <w:sz w:val="20"/>
          <w:szCs w:val="20"/>
        </w:rPr>
        <w:t>）。</w:t>
      </w:r>
    </w:p>
    <w:p w14:paraId="58F51B9E" w14:textId="5939B809" w:rsidR="006D00C0" w:rsidRPr="00B756A7" w:rsidRDefault="006D00C0" w:rsidP="00B756A7">
      <w:pPr>
        <w:pStyle w:val="a0"/>
        <w:numPr>
          <w:ilvl w:val="0"/>
          <w:numId w:val="109"/>
        </w:numPr>
        <w:spacing w:after="240" w:line="276" w:lineRule="auto"/>
        <w:rPr>
          <w:sz w:val="20"/>
          <w:szCs w:val="20"/>
        </w:rPr>
      </w:pPr>
      <w:r w:rsidRPr="00B756A7">
        <w:rPr>
          <w:sz w:val="20"/>
          <w:szCs w:val="20"/>
        </w:rPr>
        <w:t>K</w:t>
      </w:r>
      <w:r w:rsidRPr="00B756A7">
        <w:rPr>
          <w:rFonts w:hint="eastAsia"/>
          <w:sz w:val="20"/>
          <w:szCs w:val="20"/>
        </w:rPr>
        <w:t xml:space="preserve">ey point: </w:t>
      </w:r>
      <w:r w:rsidR="00CB2DF9" w:rsidRPr="00B756A7">
        <w:rPr>
          <w:rFonts w:hint="eastAsia"/>
          <w:sz w:val="20"/>
          <w:szCs w:val="20"/>
        </w:rPr>
        <w:t>不构成</w:t>
      </w:r>
      <w:r w:rsidR="00CB2DF9" w:rsidRPr="00B756A7">
        <w:rPr>
          <w:rFonts w:hint="eastAsia"/>
          <w:sz w:val="20"/>
          <w:szCs w:val="20"/>
        </w:rPr>
        <w:t>mortgage</w:t>
      </w:r>
      <w:r w:rsidR="00CB2DF9" w:rsidRPr="00B756A7">
        <w:rPr>
          <w:rFonts w:hint="eastAsia"/>
          <w:sz w:val="20"/>
          <w:szCs w:val="20"/>
        </w:rPr>
        <w:t>或</w:t>
      </w:r>
      <w:r w:rsidR="00CB2DF9" w:rsidRPr="00B756A7">
        <w:rPr>
          <w:rFonts w:hint="eastAsia"/>
          <w:sz w:val="20"/>
          <w:szCs w:val="20"/>
        </w:rPr>
        <w:t xml:space="preserve">charge. </w:t>
      </w:r>
      <w:r w:rsidRPr="00B756A7">
        <w:rPr>
          <w:sz w:val="20"/>
          <w:szCs w:val="20"/>
        </w:rPr>
        <w:t>For there to be an equitable charge by equitable mortgage, there must be either expressed or inferred (objective) intention of the parties.</w:t>
      </w:r>
      <w:r w:rsidRPr="00B756A7">
        <w:rPr>
          <w:rFonts w:hint="eastAsia"/>
          <w:sz w:val="20"/>
          <w:szCs w:val="20"/>
        </w:rPr>
        <w:t xml:space="preserve"> P</w:t>
      </w:r>
      <w:r w:rsidRPr="00B756A7">
        <w:rPr>
          <w:rFonts w:hint="eastAsia"/>
          <w:sz w:val="20"/>
          <w:szCs w:val="20"/>
        </w:rPr>
        <w:t>和</w:t>
      </w:r>
      <w:r w:rsidRPr="00B756A7">
        <w:rPr>
          <w:rFonts w:hint="eastAsia"/>
          <w:sz w:val="20"/>
          <w:szCs w:val="20"/>
        </w:rPr>
        <w:t>TP</w:t>
      </w:r>
      <w:r w:rsidRPr="00B756A7">
        <w:rPr>
          <w:rFonts w:hint="eastAsia"/>
          <w:sz w:val="20"/>
          <w:szCs w:val="20"/>
        </w:rPr>
        <w:t>之间未明示设立担保，</w:t>
      </w:r>
      <w:r w:rsidRPr="00B756A7">
        <w:rPr>
          <w:rFonts w:hint="eastAsia"/>
          <w:sz w:val="20"/>
          <w:szCs w:val="20"/>
        </w:rPr>
        <w:t>TP</w:t>
      </w:r>
      <w:r w:rsidRPr="00B756A7">
        <w:rPr>
          <w:rFonts w:hint="eastAsia"/>
          <w:sz w:val="20"/>
          <w:szCs w:val="20"/>
        </w:rPr>
        <w:t>没有义务一定用证券收益偿还贷款，</w:t>
      </w:r>
      <w:r w:rsidRPr="00B756A7">
        <w:rPr>
          <w:rFonts w:hint="eastAsia"/>
          <w:sz w:val="20"/>
          <w:szCs w:val="20"/>
        </w:rPr>
        <w:t xml:space="preserve">Swiss Bank no specifically enforceable right. </w:t>
      </w:r>
    </w:p>
    <w:p w14:paraId="5AC22DAC" w14:textId="2D290584" w:rsidR="00CB2DF9" w:rsidRPr="00B756A7" w:rsidRDefault="00CB2DF9" w:rsidP="00B756A7">
      <w:pPr>
        <w:pStyle w:val="2"/>
        <w:spacing w:line="276" w:lineRule="auto"/>
        <w:rPr>
          <w:sz w:val="20"/>
          <w:szCs w:val="20"/>
        </w:rPr>
      </w:pPr>
      <w:bookmarkStart w:id="106" w:name="_Toc197204598"/>
      <w:r w:rsidRPr="00B756A7">
        <w:rPr>
          <w:sz w:val="20"/>
          <w:szCs w:val="20"/>
        </w:rPr>
        <w:t>F</w:t>
      </w:r>
      <w:r w:rsidRPr="00B756A7">
        <w:rPr>
          <w:rFonts w:hint="eastAsia"/>
          <w:sz w:val="20"/>
          <w:szCs w:val="20"/>
        </w:rPr>
        <w:t>ixed Charges</w:t>
      </w:r>
      <w:r w:rsidR="00B96717" w:rsidRPr="00B756A7">
        <w:rPr>
          <w:rFonts w:hint="eastAsia"/>
          <w:sz w:val="20"/>
          <w:szCs w:val="20"/>
        </w:rPr>
        <w:t xml:space="preserve"> </w:t>
      </w:r>
      <w:r w:rsidR="00B96717" w:rsidRPr="00B756A7">
        <w:rPr>
          <w:rFonts w:hint="eastAsia"/>
          <w:sz w:val="20"/>
          <w:szCs w:val="20"/>
        </w:rPr>
        <w:t>固定抵押</w:t>
      </w:r>
      <w:bookmarkEnd w:id="106"/>
    </w:p>
    <w:p w14:paraId="4602B0BB" w14:textId="6E0717E8" w:rsidR="00B96717" w:rsidRPr="00B756A7" w:rsidRDefault="00B96717" w:rsidP="00B756A7">
      <w:pPr>
        <w:pStyle w:val="a0"/>
        <w:spacing w:line="276" w:lineRule="auto"/>
        <w:rPr>
          <w:sz w:val="20"/>
          <w:szCs w:val="20"/>
        </w:rPr>
      </w:pPr>
      <w:r w:rsidRPr="00B756A7">
        <w:rPr>
          <w:sz w:val="20"/>
          <w:szCs w:val="20"/>
        </w:rPr>
        <w:t>S</w:t>
      </w:r>
      <w:r w:rsidRPr="00B756A7">
        <w:rPr>
          <w:rFonts w:hint="eastAsia"/>
          <w:sz w:val="20"/>
          <w:szCs w:val="20"/>
        </w:rPr>
        <w:t>pecific charge over identified and definite property or property capable of being ascertained or defined</w:t>
      </w:r>
      <w:r w:rsidR="00B415D3" w:rsidRPr="00B756A7">
        <w:rPr>
          <w:rFonts w:hint="eastAsia"/>
          <w:sz w:val="20"/>
          <w:szCs w:val="20"/>
        </w:rPr>
        <w:t xml:space="preserve"> </w:t>
      </w:r>
      <w:r w:rsidR="00B415D3" w:rsidRPr="00B756A7">
        <w:rPr>
          <w:rFonts w:hint="eastAsia"/>
          <w:sz w:val="20"/>
          <w:szCs w:val="20"/>
        </w:rPr>
        <w:t>涉及在设立担保时就已特定、已确定或可明确识别的资产。</w:t>
      </w:r>
    </w:p>
    <w:p w14:paraId="5D63AF02" w14:textId="4D82811B" w:rsidR="00B96717" w:rsidRPr="00B756A7" w:rsidRDefault="00B96717" w:rsidP="00B756A7">
      <w:pPr>
        <w:pStyle w:val="a0"/>
        <w:spacing w:after="240" w:line="276" w:lineRule="auto"/>
        <w:rPr>
          <w:sz w:val="20"/>
          <w:szCs w:val="20"/>
        </w:rPr>
      </w:pPr>
      <w:r w:rsidRPr="00B756A7">
        <w:rPr>
          <w:sz w:val="20"/>
          <w:szCs w:val="20"/>
        </w:rPr>
        <w:t>B</w:t>
      </w:r>
      <w:r w:rsidRPr="00B756A7">
        <w:rPr>
          <w:rFonts w:hint="eastAsia"/>
          <w:sz w:val="20"/>
          <w:szCs w:val="20"/>
        </w:rPr>
        <w:t>orrower cannot dispose of charged assets without lender</w:t>
      </w:r>
      <w:proofErr w:type="gramStart"/>
      <w:r w:rsidRPr="00B756A7">
        <w:rPr>
          <w:sz w:val="20"/>
          <w:szCs w:val="20"/>
        </w:rPr>
        <w:t>’</w:t>
      </w:r>
      <w:proofErr w:type="gramEnd"/>
      <w:r w:rsidRPr="00B756A7">
        <w:rPr>
          <w:rFonts w:hint="eastAsia"/>
          <w:sz w:val="20"/>
          <w:szCs w:val="20"/>
        </w:rPr>
        <w:t>s consent</w:t>
      </w:r>
      <w:r w:rsidR="00B415D3" w:rsidRPr="00B756A7">
        <w:rPr>
          <w:rFonts w:hint="eastAsia"/>
          <w:sz w:val="20"/>
          <w:szCs w:val="20"/>
        </w:rPr>
        <w:t xml:space="preserve"> </w:t>
      </w:r>
      <w:r w:rsidR="00B415D3" w:rsidRPr="00B756A7">
        <w:rPr>
          <w:rFonts w:hint="eastAsia"/>
          <w:sz w:val="20"/>
          <w:szCs w:val="20"/>
        </w:rPr>
        <w:t>借款人不得擅自处置该资产，除非获得贷款人同意</w:t>
      </w:r>
    </w:p>
    <w:p w14:paraId="1167CC32" w14:textId="1E7AC59B" w:rsidR="005A4678" w:rsidRPr="00B756A7" w:rsidRDefault="005A4678" w:rsidP="00B756A7">
      <w:pPr>
        <w:pStyle w:val="a0"/>
        <w:spacing w:after="240" w:line="276" w:lineRule="auto"/>
        <w:rPr>
          <w:sz w:val="20"/>
          <w:szCs w:val="20"/>
        </w:rPr>
      </w:pPr>
      <w:r w:rsidRPr="00B756A7">
        <w:rPr>
          <w:sz w:val="20"/>
          <w:szCs w:val="20"/>
        </w:rPr>
        <w:t>可以是</w:t>
      </w:r>
      <w:r w:rsidRPr="00B756A7">
        <w:rPr>
          <w:sz w:val="20"/>
          <w:szCs w:val="20"/>
        </w:rPr>
        <w:t xml:space="preserve">future property, </w:t>
      </w:r>
      <w:r w:rsidRPr="00B756A7">
        <w:rPr>
          <w:sz w:val="20"/>
          <w:szCs w:val="20"/>
        </w:rPr>
        <w:t>但是必须</w:t>
      </w:r>
      <w:r w:rsidRPr="00B756A7">
        <w:rPr>
          <w:sz w:val="20"/>
          <w:szCs w:val="20"/>
        </w:rPr>
        <w:t xml:space="preserve">sufficiently described as to be identifiable when acquired by the chargor. </w:t>
      </w:r>
    </w:p>
    <w:p w14:paraId="508A3BB8" w14:textId="4F414DA9" w:rsidR="00E2297D" w:rsidRPr="00B756A7" w:rsidRDefault="00E2297D" w:rsidP="00B756A7">
      <w:pPr>
        <w:pStyle w:val="2"/>
        <w:spacing w:line="276" w:lineRule="auto"/>
        <w:rPr>
          <w:sz w:val="20"/>
          <w:szCs w:val="20"/>
        </w:rPr>
      </w:pPr>
      <w:bookmarkStart w:id="107" w:name="_Toc197204599"/>
      <w:r w:rsidRPr="00B756A7">
        <w:rPr>
          <w:sz w:val="20"/>
          <w:szCs w:val="20"/>
        </w:rPr>
        <w:t>C</w:t>
      </w:r>
      <w:r w:rsidRPr="00B756A7">
        <w:rPr>
          <w:rFonts w:hint="eastAsia"/>
          <w:sz w:val="20"/>
          <w:szCs w:val="20"/>
        </w:rPr>
        <w:t>haracteristics of Floating Charges</w:t>
      </w:r>
      <w:bookmarkEnd w:id="107"/>
    </w:p>
    <w:p w14:paraId="09109752" w14:textId="4C9CFF78" w:rsidR="00E2297D" w:rsidRPr="00B756A7" w:rsidRDefault="00E2297D" w:rsidP="00B756A7">
      <w:pPr>
        <w:pStyle w:val="a0"/>
        <w:spacing w:line="276" w:lineRule="auto"/>
        <w:rPr>
          <w:sz w:val="20"/>
          <w:szCs w:val="20"/>
        </w:rPr>
      </w:pPr>
      <w:r w:rsidRPr="00B756A7">
        <w:rPr>
          <w:i/>
          <w:iCs/>
          <w:sz w:val="20"/>
          <w:szCs w:val="20"/>
          <w:lang w:val="en-HK"/>
        </w:rPr>
        <w:t xml:space="preserve">Re Yorkshire </w:t>
      </w:r>
      <w:proofErr w:type="spellStart"/>
      <w:r w:rsidRPr="00B756A7">
        <w:rPr>
          <w:i/>
          <w:iCs/>
          <w:sz w:val="20"/>
          <w:szCs w:val="20"/>
          <w:lang w:val="en-HK"/>
        </w:rPr>
        <w:t>Woolcombers</w:t>
      </w:r>
      <w:proofErr w:type="spellEnd"/>
      <w:r w:rsidRPr="00B756A7">
        <w:rPr>
          <w:i/>
          <w:iCs/>
          <w:sz w:val="20"/>
          <w:szCs w:val="20"/>
          <w:lang w:val="en-HK"/>
        </w:rPr>
        <w:t xml:space="preserve"> Association Ltd</w:t>
      </w:r>
      <w:r w:rsidRPr="00B756A7">
        <w:rPr>
          <w:b/>
          <w:bCs/>
          <w:i/>
          <w:iCs/>
          <w:sz w:val="20"/>
          <w:szCs w:val="20"/>
          <w:lang w:val="en-HK"/>
        </w:rPr>
        <w:t xml:space="preserve"> </w:t>
      </w:r>
      <w:r w:rsidRPr="00B756A7">
        <w:rPr>
          <w:sz w:val="20"/>
          <w:szCs w:val="20"/>
          <w:lang w:val="en-HK"/>
        </w:rPr>
        <w:t>[1903]</w:t>
      </w:r>
    </w:p>
    <w:p w14:paraId="25380473" w14:textId="05A52235" w:rsidR="00E2297D" w:rsidRPr="00B756A7" w:rsidRDefault="00E2297D" w:rsidP="00B756A7">
      <w:pPr>
        <w:pStyle w:val="a0"/>
        <w:numPr>
          <w:ilvl w:val="0"/>
          <w:numId w:val="110"/>
        </w:numPr>
        <w:spacing w:line="276" w:lineRule="auto"/>
        <w:rPr>
          <w:sz w:val="20"/>
          <w:szCs w:val="20"/>
        </w:rPr>
      </w:pPr>
      <w:r w:rsidRPr="00B756A7">
        <w:rPr>
          <w:sz w:val="20"/>
          <w:szCs w:val="20"/>
        </w:rPr>
        <w:t>A</w:t>
      </w:r>
      <w:r w:rsidRPr="00B756A7">
        <w:rPr>
          <w:rFonts w:hint="eastAsia"/>
          <w:sz w:val="20"/>
          <w:szCs w:val="20"/>
        </w:rPr>
        <w:t xml:space="preserve"> charge on a class of assets (present and future)</w:t>
      </w:r>
      <w:r w:rsidR="00422C13" w:rsidRPr="00B756A7">
        <w:rPr>
          <w:rFonts w:hint="eastAsia"/>
          <w:sz w:val="20"/>
          <w:szCs w:val="20"/>
        </w:rPr>
        <w:t xml:space="preserve"> </w:t>
      </w:r>
      <w:r w:rsidR="00422C13" w:rsidRPr="00B756A7">
        <w:rPr>
          <w:rFonts w:hint="eastAsia"/>
          <w:sz w:val="20"/>
          <w:szCs w:val="20"/>
        </w:rPr>
        <w:t>针对一类资产设立担保</w:t>
      </w:r>
    </w:p>
    <w:p w14:paraId="7B32E902" w14:textId="23FD98B2" w:rsidR="00E2297D" w:rsidRPr="00B756A7" w:rsidRDefault="00E2297D" w:rsidP="00B756A7">
      <w:pPr>
        <w:pStyle w:val="a0"/>
        <w:numPr>
          <w:ilvl w:val="0"/>
          <w:numId w:val="110"/>
        </w:numPr>
        <w:spacing w:line="276" w:lineRule="auto"/>
        <w:rPr>
          <w:sz w:val="20"/>
          <w:szCs w:val="20"/>
        </w:rPr>
      </w:pPr>
      <w:r w:rsidRPr="00B756A7">
        <w:rPr>
          <w:sz w:val="20"/>
          <w:szCs w:val="20"/>
        </w:rPr>
        <w:t>T</w:t>
      </w:r>
      <w:r w:rsidRPr="00B756A7">
        <w:rPr>
          <w:rFonts w:hint="eastAsia"/>
          <w:sz w:val="20"/>
          <w:szCs w:val="20"/>
        </w:rPr>
        <w:t>he class of assets charged would change from time to time in the ordinary course of business of the company</w:t>
      </w:r>
      <w:r w:rsidR="00422C13" w:rsidRPr="00B756A7">
        <w:rPr>
          <w:rFonts w:hint="eastAsia"/>
          <w:sz w:val="20"/>
          <w:szCs w:val="20"/>
        </w:rPr>
        <w:t xml:space="preserve"> </w:t>
      </w:r>
      <w:r w:rsidR="00422C13" w:rsidRPr="00B756A7">
        <w:rPr>
          <w:rFonts w:hint="eastAsia"/>
          <w:sz w:val="20"/>
          <w:szCs w:val="20"/>
        </w:rPr>
        <w:t>资产类别会在日常业务中不断变化</w:t>
      </w:r>
    </w:p>
    <w:p w14:paraId="0DF01B3A" w14:textId="2B53A8E2" w:rsidR="00E2297D" w:rsidRPr="00B756A7" w:rsidRDefault="00E2297D" w:rsidP="00B756A7">
      <w:pPr>
        <w:pStyle w:val="a0"/>
        <w:numPr>
          <w:ilvl w:val="0"/>
          <w:numId w:val="110"/>
        </w:numPr>
        <w:spacing w:after="240" w:line="276" w:lineRule="auto"/>
        <w:rPr>
          <w:sz w:val="20"/>
          <w:szCs w:val="20"/>
        </w:rPr>
      </w:pPr>
      <w:r w:rsidRPr="00B756A7">
        <w:rPr>
          <w:sz w:val="20"/>
          <w:szCs w:val="20"/>
        </w:rPr>
        <w:t>U</w:t>
      </w:r>
      <w:r w:rsidRPr="00B756A7">
        <w:rPr>
          <w:rFonts w:hint="eastAsia"/>
          <w:sz w:val="20"/>
          <w:szCs w:val="20"/>
        </w:rPr>
        <w:t xml:space="preserve">ntil </w:t>
      </w:r>
      <w:r w:rsidRPr="00B756A7">
        <w:rPr>
          <w:sz w:val="20"/>
          <w:szCs w:val="20"/>
        </w:rPr>
        <w:t>crystallization</w:t>
      </w:r>
      <w:r w:rsidRPr="00B756A7">
        <w:rPr>
          <w:rFonts w:hint="eastAsia"/>
          <w:sz w:val="20"/>
          <w:szCs w:val="20"/>
        </w:rPr>
        <w:t>, the company may carry on its business in the ordinary way as far as it concerns the particular class of assets</w:t>
      </w:r>
      <w:r w:rsidR="00422C13" w:rsidRPr="00B756A7">
        <w:rPr>
          <w:rFonts w:hint="eastAsia"/>
          <w:sz w:val="20"/>
          <w:szCs w:val="20"/>
        </w:rPr>
        <w:t xml:space="preserve"> </w:t>
      </w:r>
      <w:r w:rsidR="004307F0" w:rsidRPr="00B756A7">
        <w:rPr>
          <w:rFonts w:hint="eastAsia"/>
          <w:sz w:val="20"/>
          <w:szCs w:val="20"/>
        </w:rPr>
        <w:t>结晶前，</w:t>
      </w:r>
      <w:r w:rsidR="00422C13" w:rsidRPr="00B756A7">
        <w:rPr>
          <w:rFonts w:hint="eastAsia"/>
          <w:sz w:val="20"/>
          <w:szCs w:val="20"/>
        </w:rPr>
        <w:t>企业可在正常经营下自由使用该类资产。</w:t>
      </w:r>
    </w:p>
    <w:p w14:paraId="798BE5E3" w14:textId="382C89F4" w:rsidR="004307F0" w:rsidRPr="00B756A7" w:rsidRDefault="004307F0" w:rsidP="00B756A7">
      <w:pPr>
        <w:pStyle w:val="2"/>
        <w:spacing w:line="276" w:lineRule="auto"/>
        <w:rPr>
          <w:sz w:val="20"/>
          <w:szCs w:val="20"/>
        </w:rPr>
      </w:pPr>
      <w:bookmarkStart w:id="108" w:name="_Toc197204600"/>
      <w:bookmarkStart w:id="109" w:name="OLE_LINK16"/>
      <w:r w:rsidRPr="00B756A7">
        <w:rPr>
          <w:sz w:val="20"/>
          <w:szCs w:val="20"/>
        </w:rPr>
        <w:t>F</w:t>
      </w:r>
      <w:r w:rsidRPr="00B756A7">
        <w:rPr>
          <w:rFonts w:hint="eastAsia"/>
          <w:sz w:val="20"/>
          <w:szCs w:val="20"/>
        </w:rPr>
        <w:t>loating Charge</w:t>
      </w:r>
      <w:r w:rsidRPr="00B756A7">
        <w:rPr>
          <w:sz w:val="20"/>
          <w:szCs w:val="20"/>
        </w:rPr>
        <w:t>—</w:t>
      </w:r>
      <w:r w:rsidRPr="00B756A7">
        <w:rPr>
          <w:rFonts w:hint="eastAsia"/>
          <w:sz w:val="20"/>
          <w:szCs w:val="20"/>
        </w:rPr>
        <w:t>C</w:t>
      </w:r>
      <w:r w:rsidRPr="00B756A7">
        <w:rPr>
          <w:sz w:val="20"/>
          <w:szCs w:val="20"/>
        </w:rPr>
        <w:t>rystallization</w:t>
      </w:r>
      <w:r w:rsidR="00E772D8" w:rsidRPr="00B756A7">
        <w:rPr>
          <w:rFonts w:hint="eastAsia"/>
          <w:sz w:val="20"/>
          <w:szCs w:val="20"/>
        </w:rPr>
        <w:t xml:space="preserve"> </w:t>
      </w:r>
      <w:r w:rsidR="00E772D8" w:rsidRPr="00B756A7">
        <w:rPr>
          <w:rFonts w:hint="eastAsia"/>
          <w:sz w:val="20"/>
          <w:szCs w:val="20"/>
        </w:rPr>
        <w:t>浮动抵押中的“结晶”</w:t>
      </w:r>
      <w:bookmarkEnd w:id="108"/>
    </w:p>
    <w:p w14:paraId="5BE6AC1C" w14:textId="6F2546A5" w:rsidR="00E772D8" w:rsidRPr="00B756A7" w:rsidRDefault="00E772D8" w:rsidP="00B756A7">
      <w:pPr>
        <w:pStyle w:val="a0"/>
        <w:spacing w:line="276" w:lineRule="auto"/>
        <w:rPr>
          <w:sz w:val="20"/>
          <w:szCs w:val="20"/>
        </w:rPr>
      </w:pPr>
      <w:r w:rsidRPr="00B756A7">
        <w:rPr>
          <w:sz w:val="20"/>
          <w:szCs w:val="20"/>
        </w:rPr>
        <w:t>T</w:t>
      </w:r>
      <w:r w:rsidRPr="00B756A7">
        <w:rPr>
          <w:rFonts w:hint="eastAsia"/>
          <w:sz w:val="20"/>
          <w:szCs w:val="20"/>
        </w:rPr>
        <w:t>he process of the floating charge being converted into a fixed charge</w:t>
      </w:r>
      <w:r w:rsidR="006E67F7" w:rsidRPr="00B756A7">
        <w:rPr>
          <w:rFonts w:hint="eastAsia"/>
          <w:sz w:val="20"/>
          <w:szCs w:val="20"/>
        </w:rPr>
        <w:t xml:space="preserve"> </w:t>
      </w:r>
      <w:r w:rsidR="006E67F7" w:rsidRPr="00B756A7">
        <w:rPr>
          <w:rFonts w:hint="eastAsia"/>
          <w:sz w:val="20"/>
          <w:szCs w:val="20"/>
        </w:rPr>
        <w:t>“结晶”是浮动抵押转化为固定抵押的过</w:t>
      </w:r>
      <w:r w:rsidR="006E67F7" w:rsidRPr="00B756A7">
        <w:rPr>
          <w:rFonts w:hint="eastAsia"/>
          <w:sz w:val="20"/>
          <w:szCs w:val="20"/>
        </w:rPr>
        <w:lastRenderedPageBreak/>
        <w:t>程，即对具体资产的担保权；一旦结晶，公司就不能自由处置被抵押的资产。</w:t>
      </w:r>
    </w:p>
    <w:p w14:paraId="61908824" w14:textId="0D9ADCEB" w:rsidR="00E772D8" w:rsidRPr="00B756A7" w:rsidRDefault="00E772D8" w:rsidP="00B756A7">
      <w:pPr>
        <w:pStyle w:val="a0"/>
        <w:spacing w:line="276" w:lineRule="auto"/>
        <w:rPr>
          <w:sz w:val="20"/>
          <w:szCs w:val="20"/>
        </w:rPr>
      </w:pPr>
      <w:r w:rsidRPr="00B756A7">
        <w:rPr>
          <w:sz w:val="20"/>
          <w:szCs w:val="20"/>
        </w:rPr>
        <w:t>C</w:t>
      </w:r>
      <w:r w:rsidRPr="00B756A7">
        <w:rPr>
          <w:rFonts w:hint="eastAsia"/>
          <w:sz w:val="20"/>
          <w:szCs w:val="20"/>
        </w:rPr>
        <w:t>ommon law events</w:t>
      </w:r>
      <w:r w:rsidR="006E67F7" w:rsidRPr="00B756A7">
        <w:rPr>
          <w:rFonts w:hint="eastAsia"/>
          <w:sz w:val="20"/>
          <w:szCs w:val="20"/>
        </w:rPr>
        <w:t xml:space="preserve"> </w:t>
      </w:r>
      <w:r w:rsidR="006E67F7" w:rsidRPr="00B756A7">
        <w:rPr>
          <w:rFonts w:hint="eastAsia"/>
          <w:sz w:val="20"/>
          <w:szCs w:val="20"/>
        </w:rPr>
        <w:t>（无需合同约定也会发生的情形）</w:t>
      </w:r>
    </w:p>
    <w:p w14:paraId="325AED3E" w14:textId="399C4AE2" w:rsidR="00E772D8" w:rsidRPr="00B756A7" w:rsidRDefault="00E772D8" w:rsidP="00B756A7">
      <w:pPr>
        <w:pStyle w:val="a0"/>
        <w:numPr>
          <w:ilvl w:val="0"/>
          <w:numId w:val="111"/>
        </w:numPr>
        <w:spacing w:line="276" w:lineRule="auto"/>
        <w:rPr>
          <w:sz w:val="20"/>
          <w:szCs w:val="20"/>
        </w:rPr>
      </w:pPr>
      <w:r w:rsidRPr="00B756A7">
        <w:rPr>
          <w:sz w:val="20"/>
          <w:szCs w:val="20"/>
        </w:rPr>
        <w:t>C</w:t>
      </w:r>
      <w:r w:rsidRPr="00B756A7">
        <w:rPr>
          <w:rFonts w:hint="eastAsia"/>
          <w:sz w:val="20"/>
          <w:szCs w:val="20"/>
        </w:rPr>
        <w:t>essation of business</w:t>
      </w:r>
      <w:r w:rsidR="006E67F7" w:rsidRPr="00B756A7">
        <w:rPr>
          <w:rFonts w:hint="eastAsia"/>
          <w:sz w:val="20"/>
          <w:szCs w:val="20"/>
        </w:rPr>
        <w:t xml:space="preserve"> </w:t>
      </w:r>
      <w:r w:rsidR="006E67F7" w:rsidRPr="00B756A7">
        <w:rPr>
          <w:rFonts w:hint="eastAsia"/>
          <w:sz w:val="20"/>
          <w:szCs w:val="20"/>
        </w:rPr>
        <w:t>停止营业，公司不再经营</w:t>
      </w:r>
    </w:p>
    <w:p w14:paraId="73BD3364" w14:textId="4EBC26D1" w:rsidR="00E772D8" w:rsidRPr="00B756A7" w:rsidRDefault="00E772D8" w:rsidP="00B756A7">
      <w:pPr>
        <w:pStyle w:val="a0"/>
        <w:numPr>
          <w:ilvl w:val="0"/>
          <w:numId w:val="111"/>
        </w:numPr>
        <w:spacing w:line="276" w:lineRule="auto"/>
        <w:rPr>
          <w:sz w:val="20"/>
          <w:szCs w:val="20"/>
        </w:rPr>
      </w:pPr>
      <w:r w:rsidRPr="00B756A7">
        <w:rPr>
          <w:sz w:val="20"/>
          <w:szCs w:val="20"/>
        </w:rPr>
        <w:t>W</w:t>
      </w:r>
      <w:r w:rsidRPr="00B756A7">
        <w:rPr>
          <w:rFonts w:hint="eastAsia"/>
          <w:sz w:val="20"/>
          <w:szCs w:val="20"/>
        </w:rPr>
        <w:t>inding-up</w:t>
      </w:r>
      <w:r w:rsidR="006E67F7" w:rsidRPr="00B756A7">
        <w:rPr>
          <w:rFonts w:hint="eastAsia"/>
          <w:sz w:val="20"/>
          <w:szCs w:val="20"/>
        </w:rPr>
        <w:t xml:space="preserve"> </w:t>
      </w:r>
      <w:r w:rsidR="006E67F7" w:rsidRPr="00B756A7">
        <w:rPr>
          <w:rFonts w:hint="eastAsia"/>
          <w:sz w:val="20"/>
          <w:szCs w:val="20"/>
        </w:rPr>
        <w:t>公司清盘，资产需明确分配</w:t>
      </w:r>
    </w:p>
    <w:p w14:paraId="4BC6FF50" w14:textId="4805FA0D" w:rsidR="00E772D8" w:rsidRPr="00B756A7" w:rsidRDefault="00E772D8" w:rsidP="00B756A7">
      <w:pPr>
        <w:pStyle w:val="a0"/>
        <w:numPr>
          <w:ilvl w:val="0"/>
          <w:numId w:val="111"/>
        </w:numPr>
        <w:spacing w:line="276" w:lineRule="auto"/>
        <w:rPr>
          <w:sz w:val="20"/>
          <w:szCs w:val="20"/>
        </w:rPr>
      </w:pPr>
      <w:r w:rsidRPr="00B756A7">
        <w:rPr>
          <w:sz w:val="20"/>
          <w:szCs w:val="20"/>
        </w:rPr>
        <w:t>A</w:t>
      </w:r>
      <w:r w:rsidRPr="00B756A7">
        <w:rPr>
          <w:rFonts w:hint="eastAsia"/>
          <w:sz w:val="20"/>
          <w:szCs w:val="20"/>
        </w:rPr>
        <w:t>ppointment of a receiver</w:t>
      </w:r>
      <w:r w:rsidR="006E67F7" w:rsidRPr="00B756A7">
        <w:rPr>
          <w:rFonts w:hint="eastAsia"/>
          <w:sz w:val="20"/>
          <w:szCs w:val="20"/>
        </w:rPr>
        <w:t xml:space="preserve"> </w:t>
      </w:r>
      <w:r w:rsidR="006E67F7" w:rsidRPr="00B756A7">
        <w:rPr>
          <w:rFonts w:hint="eastAsia"/>
          <w:sz w:val="20"/>
          <w:szCs w:val="20"/>
        </w:rPr>
        <w:t>委任接管人，接管人接管公司时必须知道哪些资产负有担保</w:t>
      </w:r>
    </w:p>
    <w:p w14:paraId="1FB4B948" w14:textId="5871FA88" w:rsidR="00E772D8" w:rsidRPr="00B756A7" w:rsidRDefault="00E772D8" w:rsidP="00B756A7">
      <w:pPr>
        <w:pStyle w:val="a0"/>
        <w:spacing w:line="276" w:lineRule="auto"/>
        <w:rPr>
          <w:sz w:val="20"/>
          <w:szCs w:val="20"/>
        </w:rPr>
      </w:pPr>
      <w:r w:rsidRPr="00B756A7">
        <w:rPr>
          <w:sz w:val="20"/>
          <w:szCs w:val="20"/>
        </w:rPr>
        <w:t>B</w:t>
      </w:r>
      <w:r w:rsidRPr="00B756A7">
        <w:rPr>
          <w:rFonts w:hint="eastAsia"/>
          <w:sz w:val="20"/>
          <w:szCs w:val="20"/>
        </w:rPr>
        <w:t>y agreement</w:t>
      </w:r>
      <w:r w:rsidR="004B5831" w:rsidRPr="00B756A7">
        <w:rPr>
          <w:rFonts w:hint="eastAsia"/>
          <w:sz w:val="20"/>
          <w:szCs w:val="20"/>
        </w:rPr>
        <w:t xml:space="preserve"> </w:t>
      </w:r>
      <w:r w:rsidR="004B5831" w:rsidRPr="00B756A7">
        <w:rPr>
          <w:rFonts w:hint="eastAsia"/>
          <w:sz w:val="20"/>
          <w:szCs w:val="20"/>
        </w:rPr>
        <w:t>合同约定情形</w:t>
      </w:r>
    </w:p>
    <w:p w14:paraId="1AD90094" w14:textId="5554E531" w:rsidR="00E772D8" w:rsidRPr="00B756A7" w:rsidRDefault="00E772D8" w:rsidP="00B756A7">
      <w:pPr>
        <w:pStyle w:val="a0"/>
        <w:numPr>
          <w:ilvl w:val="0"/>
          <w:numId w:val="112"/>
        </w:numPr>
        <w:spacing w:line="276" w:lineRule="auto"/>
        <w:rPr>
          <w:sz w:val="20"/>
          <w:szCs w:val="20"/>
        </w:rPr>
      </w:pPr>
      <w:r w:rsidRPr="00B756A7">
        <w:rPr>
          <w:sz w:val="20"/>
          <w:szCs w:val="20"/>
        </w:rPr>
        <w:t>I</w:t>
      </w:r>
      <w:r w:rsidRPr="00B756A7">
        <w:rPr>
          <w:rFonts w:hint="eastAsia"/>
          <w:sz w:val="20"/>
          <w:szCs w:val="20"/>
        </w:rPr>
        <w:t>ntervention by debenture holder, e. g. by notice</w:t>
      </w:r>
      <w:r w:rsidR="004B5831" w:rsidRPr="00B756A7">
        <w:rPr>
          <w:rFonts w:hint="eastAsia"/>
          <w:sz w:val="20"/>
          <w:szCs w:val="20"/>
        </w:rPr>
        <w:t xml:space="preserve"> </w:t>
      </w:r>
      <w:r w:rsidR="004B5831" w:rsidRPr="00B756A7">
        <w:rPr>
          <w:rFonts w:hint="eastAsia"/>
          <w:sz w:val="20"/>
          <w:szCs w:val="20"/>
        </w:rPr>
        <w:t>债权人干预（如通知）触发结晶</w:t>
      </w:r>
    </w:p>
    <w:p w14:paraId="5CD06A41" w14:textId="4776065D" w:rsidR="00E772D8" w:rsidRPr="00B756A7" w:rsidRDefault="00E772D8" w:rsidP="00B756A7">
      <w:pPr>
        <w:pStyle w:val="a0"/>
        <w:numPr>
          <w:ilvl w:val="0"/>
          <w:numId w:val="112"/>
        </w:numPr>
        <w:spacing w:line="276" w:lineRule="auto"/>
        <w:rPr>
          <w:sz w:val="20"/>
          <w:szCs w:val="20"/>
        </w:rPr>
      </w:pPr>
      <w:r w:rsidRPr="00B756A7">
        <w:rPr>
          <w:sz w:val="20"/>
          <w:szCs w:val="20"/>
        </w:rPr>
        <w:t>A</w:t>
      </w:r>
      <w:r w:rsidRPr="00B756A7">
        <w:rPr>
          <w:rFonts w:hint="eastAsia"/>
          <w:sz w:val="20"/>
          <w:szCs w:val="20"/>
        </w:rPr>
        <w:t xml:space="preserve">utomatic </w:t>
      </w:r>
      <w:r w:rsidRPr="00B756A7">
        <w:rPr>
          <w:sz w:val="20"/>
          <w:szCs w:val="20"/>
        </w:rPr>
        <w:t>crystallization</w:t>
      </w:r>
      <w:r w:rsidRPr="00B756A7">
        <w:rPr>
          <w:rFonts w:hint="eastAsia"/>
          <w:sz w:val="20"/>
          <w:szCs w:val="20"/>
        </w:rPr>
        <w:t xml:space="preserve"> (upon occurrence of specified events)</w:t>
      </w:r>
      <w:r w:rsidR="004B5831" w:rsidRPr="00B756A7">
        <w:rPr>
          <w:rFonts w:hint="eastAsia"/>
          <w:sz w:val="20"/>
          <w:szCs w:val="20"/>
        </w:rPr>
        <w:t xml:space="preserve"> </w:t>
      </w:r>
      <w:r w:rsidR="004B5831" w:rsidRPr="00B756A7">
        <w:rPr>
          <w:rFonts w:hint="eastAsia"/>
          <w:sz w:val="20"/>
          <w:szCs w:val="20"/>
        </w:rPr>
        <w:t>自动结晶条款（约定特定事件发生）</w:t>
      </w:r>
    </w:p>
    <w:p w14:paraId="65598653" w14:textId="27ED06BF" w:rsidR="00E772D8" w:rsidRPr="00B756A7" w:rsidRDefault="00E772D8" w:rsidP="00B756A7">
      <w:pPr>
        <w:pStyle w:val="a0"/>
        <w:numPr>
          <w:ilvl w:val="0"/>
          <w:numId w:val="112"/>
        </w:numPr>
        <w:spacing w:line="276" w:lineRule="auto"/>
        <w:rPr>
          <w:sz w:val="20"/>
          <w:szCs w:val="20"/>
        </w:rPr>
      </w:pPr>
      <w:r w:rsidRPr="00B756A7">
        <w:rPr>
          <w:sz w:val="20"/>
          <w:szCs w:val="20"/>
        </w:rPr>
        <w:t>C</w:t>
      </w:r>
      <w:r w:rsidRPr="00B756A7">
        <w:rPr>
          <w:rFonts w:hint="eastAsia"/>
          <w:sz w:val="20"/>
          <w:szCs w:val="20"/>
        </w:rPr>
        <w:t>ommon event that trigger</w:t>
      </w:r>
      <w:r w:rsidR="002B0C6A" w:rsidRPr="00B756A7">
        <w:rPr>
          <w:rFonts w:hint="eastAsia"/>
          <w:sz w:val="20"/>
          <w:szCs w:val="20"/>
        </w:rPr>
        <w:t>s</w:t>
      </w:r>
      <w:r w:rsidRPr="00B756A7">
        <w:rPr>
          <w:rFonts w:hint="eastAsia"/>
          <w:sz w:val="20"/>
          <w:szCs w:val="20"/>
        </w:rPr>
        <w:t xml:space="preserve"> </w:t>
      </w:r>
      <w:r w:rsidRPr="00B756A7">
        <w:rPr>
          <w:sz w:val="20"/>
          <w:szCs w:val="20"/>
        </w:rPr>
        <w:t>crystallization</w:t>
      </w:r>
      <w:bookmarkEnd w:id="109"/>
      <w:r w:rsidR="002B0C6A" w:rsidRPr="00B756A7">
        <w:rPr>
          <w:sz w:val="20"/>
          <w:szCs w:val="20"/>
        </w:rPr>
        <w:t>—</w:t>
      </w:r>
      <w:r w:rsidR="002B0C6A" w:rsidRPr="00B756A7">
        <w:rPr>
          <w:rFonts w:hint="eastAsia"/>
          <w:sz w:val="20"/>
          <w:szCs w:val="20"/>
        </w:rPr>
        <w:t>债务人违约、资产被依法处置等</w:t>
      </w:r>
    </w:p>
    <w:p w14:paraId="6C62EA44" w14:textId="3C24507C" w:rsidR="002B0C6A" w:rsidRPr="00B756A7" w:rsidRDefault="002B0C6A" w:rsidP="00B756A7">
      <w:pPr>
        <w:pStyle w:val="a0"/>
        <w:spacing w:line="276" w:lineRule="auto"/>
        <w:rPr>
          <w:sz w:val="20"/>
          <w:szCs w:val="20"/>
        </w:rPr>
      </w:pPr>
      <w:r w:rsidRPr="00B756A7">
        <w:rPr>
          <w:sz w:val="20"/>
          <w:szCs w:val="20"/>
        </w:rPr>
        <w:t>F</w:t>
      </w:r>
      <w:r w:rsidRPr="00B756A7">
        <w:rPr>
          <w:rFonts w:hint="eastAsia"/>
          <w:sz w:val="20"/>
          <w:szCs w:val="20"/>
        </w:rPr>
        <w:t>loating Charge</w:t>
      </w:r>
      <w:r w:rsidRPr="00B756A7">
        <w:rPr>
          <w:sz w:val="20"/>
          <w:szCs w:val="20"/>
        </w:rPr>
        <w:t>—</w:t>
      </w:r>
      <w:r w:rsidRPr="00B756A7">
        <w:rPr>
          <w:rFonts w:hint="eastAsia"/>
          <w:sz w:val="20"/>
          <w:szCs w:val="20"/>
        </w:rPr>
        <w:t xml:space="preserve">Effects of </w:t>
      </w:r>
      <w:proofErr w:type="spellStart"/>
      <w:r w:rsidRPr="00B756A7">
        <w:rPr>
          <w:rFonts w:hint="eastAsia"/>
          <w:sz w:val="20"/>
          <w:szCs w:val="20"/>
        </w:rPr>
        <w:t>Crystallisation</w:t>
      </w:r>
      <w:proofErr w:type="spellEnd"/>
      <w:r w:rsidR="00CC78D4" w:rsidRPr="00B756A7">
        <w:rPr>
          <w:rFonts w:hint="eastAsia"/>
          <w:sz w:val="20"/>
          <w:szCs w:val="20"/>
        </w:rPr>
        <w:t xml:space="preserve"> </w:t>
      </w:r>
      <w:r w:rsidR="00CC78D4" w:rsidRPr="00B756A7">
        <w:rPr>
          <w:rFonts w:hint="eastAsia"/>
          <w:sz w:val="20"/>
          <w:szCs w:val="20"/>
        </w:rPr>
        <w:t>结晶的作用</w:t>
      </w:r>
    </w:p>
    <w:p w14:paraId="6D9B49E9" w14:textId="05D156B9" w:rsidR="00D0667E" w:rsidRPr="00B756A7" w:rsidRDefault="00D0667E" w:rsidP="00B756A7">
      <w:pPr>
        <w:pStyle w:val="a0"/>
        <w:numPr>
          <w:ilvl w:val="0"/>
          <w:numId w:val="113"/>
        </w:numPr>
        <w:spacing w:line="276" w:lineRule="auto"/>
        <w:rPr>
          <w:sz w:val="20"/>
          <w:szCs w:val="20"/>
        </w:rPr>
      </w:pPr>
      <w:r w:rsidRPr="00B756A7">
        <w:rPr>
          <w:sz w:val="20"/>
          <w:szCs w:val="20"/>
        </w:rPr>
        <w:t>A</w:t>
      </w:r>
      <w:r w:rsidRPr="00B756A7">
        <w:rPr>
          <w:rFonts w:hint="eastAsia"/>
          <w:sz w:val="20"/>
          <w:szCs w:val="20"/>
        </w:rPr>
        <w:t xml:space="preserve">s between </w:t>
      </w:r>
      <w:r w:rsidRPr="00B756A7">
        <w:rPr>
          <w:sz w:val="20"/>
          <w:szCs w:val="20"/>
        </w:rPr>
        <w:t>charger</w:t>
      </w:r>
      <w:r w:rsidRPr="00B756A7">
        <w:rPr>
          <w:rFonts w:hint="eastAsia"/>
          <w:sz w:val="20"/>
          <w:szCs w:val="20"/>
        </w:rPr>
        <w:t xml:space="preserve"> and </w:t>
      </w:r>
      <w:r w:rsidRPr="00B756A7">
        <w:rPr>
          <w:sz w:val="20"/>
          <w:szCs w:val="20"/>
        </w:rPr>
        <w:t>charge</w:t>
      </w:r>
      <w:r w:rsidRPr="00B756A7">
        <w:rPr>
          <w:rFonts w:hint="eastAsia"/>
          <w:sz w:val="20"/>
          <w:szCs w:val="20"/>
        </w:rPr>
        <w:t xml:space="preserve">: </w:t>
      </w:r>
      <w:r w:rsidRPr="00B756A7">
        <w:rPr>
          <w:sz w:val="20"/>
          <w:szCs w:val="20"/>
        </w:rPr>
        <w:t>charge</w:t>
      </w:r>
      <w:r w:rsidRPr="00B756A7">
        <w:rPr>
          <w:rFonts w:hint="eastAsia"/>
          <w:sz w:val="20"/>
          <w:szCs w:val="20"/>
        </w:rPr>
        <w:t xml:space="preserve"> has all the rights of a holder of fixed charge</w:t>
      </w:r>
      <w:r w:rsidR="00CC78D4" w:rsidRPr="00B756A7">
        <w:rPr>
          <w:rFonts w:hint="eastAsia"/>
          <w:sz w:val="20"/>
          <w:szCs w:val="20"/>
        </w:rPr>
        <w:t xml:space="preserve"> </w:t>
      </w:r>
      <w:r w:rsidR="00CC78D4" w:rsidRPr="00B756A7">
        <w:rPr>
          <w:rFonts w:hint="eastAsia"/>
          <w:sz w:val="20"/>
          <w:szCs w:val="20"/>
        </w:rPr>
        <w:t>抵押权人获得与固定抵押相同的权利</w:t>
      </w:r>
    </w:p>
    <w:p w14:paraId="65AAC235" w14:textId="7EFD6078" w:rsidR="00D0667E" w:rsidRPr="00B756A7" w:rsidRDefault="00D0667E" w:rsidP="00B756A7">
      <w:pPr>
        <w:pStyle w:val="a0"/>
        <w:numPr>
          <w:ilvl w:val="0"/>
          <w:numId w:val="113"/>
        </w:numPr>
        <w:spacing w:after="240" w:line="276" w:lineRule="auto"/>
        <w:rPr>
          <w:sz w:val="20"/>
          <w:szCs w:val="20"/>
        </w:rPr>
      </w:pPr>
      <w:r w:rsidRPr="00B756A7">
        <w:rPr>
          <w:sz w:val="20"/>
          <w:szCs w:val="20"/>
        </w:rPr>
        <w:t>A</w:t>
      </w:r>
      <w:r w:rsidRPr="00B756A7">
        <w:rPr>
          <w:rFonts w:hint="eastAsia"/>
          <w:sz w:val="20"/>
          <w:szCs w:val="20"/>
        </w:rPr>
        <w:t xml:space="preserve">s between </w:t>
      </w:r>
      <w:r w:rsidRPr="00B756A7">
        <w:rPr>
          <w:sz w:val="20"/>
          <w:szCs w:val="20"/>
        </w:rPr>
        <w:t>charge</w:t>
      </w:r>
      <w:r w:rsidR="00CC78D4" w:rsidRPr="00B756A7">
        <w:rPr>
          <w:rFonts w:hint="eastAsia"/>
          <w:sz w:val="20"/>
          <w:szCs w:val="20"/>
        </w:rPr>
        <w:t>e</w:t>
      </w:r>
      <w:r w:rsidRPr="00B756A7">
        <w:rPr>
          <w:rFonts w:hint="eastAsia"/>
          <w:sz w:val="20"/>
          <w:szCs w:val="20"/>
        </w:rPr>
        <w:t xml:space="preserve"> and TP/other creditors: question of priorities</w:t>
      </w:r>
      <w:r w:rsidR="00F5229A" w:rsidRPr="00B756A7">
        <w:rPr>
          <w:rFonts w:hint="eastAsia"/>
          <w:sz w:val="20"/>
          <w:szCs w:val="20"/>
        </w:rPr>
        <w:t xml:space="preserve"> (next lecture) </w:t>
      </w:r>
      <w:r w:rsidR="00CC78D4" w:rsidRPr="00B756A7">
        <w:rPr>
          <w:rFonts w:hint="eastAsia"/>
          <w:sz w:val="20"/>
          <w:szCs w:val="20"/>
        </w:rPr>
        <w:t xml:space="preserve"> </w:t>
      </w:r>
      <w:r w:rsidR="00CC78D4" w:rsidRPr="00B756A7">
        <w:rPr>
          <w:rFonts w:hint="eastAsia"/>
          <w:sz w:val="20"/>
          <w:szCs w:val="20"/>
        </w:rPr>
        <w:t>浮动抵押权人与其他担保权人存在受偿优先次序问题</w:t>
      </w:r>
    </w:p>
    <w:p w14:paraId="1B6CF7CB" w14:textId="664B3CDA" w:rsidR="00CC78D4" w:rsidRPr="00B756A7" w:rsidRDefault="00CC78D4" w:rsidP="00B756A7">
      <w:pPr>
        <w:pStyle w:val="2"/>
        <w:spacing w:line="276" w:lineRule="auto"/>
        <w:rPr>
          <w:sz w:val="20"/>
          <w:szCs w:val="20"/>
        </w:rPr>
      </w:pPr>
      <w:bookmarkStart w:id="110" w:name="_Toc197204601"/>
      <w:r w:rsidRPr="00B756A7">
        <w:rPr>
          <w:sz w:val="20"/>
          <w:szCs w:val="20"/>
        </w:rPr>
        <w:t>C</w:t>
      </w:r>
      <w:r w:rsidRPr="00B756A7">
        <w:rPr>
          <w:rFonts w:hint="eastAsia"/>
          <w:sz w:val="20"/>
          <w:szCs w:val="20"/>
        </w:rPr>
        <w:t>harges</w:t>
      </w:r>
      <w:r w:rsidRPr="00B756A7">
        <w:rPr>
          <w:sz w:val="20"/>
          <w:szCs w:val="20"/>
        </w:rPr>
        <w:t>—</w:t>
      </w:r>
      <w:r w:rsidRPr="00B756A7">
        <w:rPr>
          <w:rFonts w:hint="eastAsia"/>
          <w:sz w:val="20"/>
          <w:szCs w:val="20"/>
        </w:rPr>
        <w:t xml:space="preserve">perfection and Enforcement </w:t>
      </w:r>
      <w:r w:rsidRPr="00B756A7">
        <w:rPr>
          <w:rFonts w:hint="eastAsia"/>
          <w:sz w:val="20"/>
          <w:szCs w:val="20"/>
        </w:rPr>
        <w:t>抵押权的确立和执行</w:t>
      </w:r>
      <w:bookmarkEnd w:id="110"/>
    </w:p>
    <w:p w14:paraId="6EBA9672" w14:textId="7272BD0B" w:rsidR="00CC78D4" w:rsidRPr="00B756A7" w:rsidRDefault="00CC78D4" w:rsidP="00B756A7">
      <w:pPr>
        <w:pStyle w:val="a0"/>
        <w:spacing w:line="276" w:lineRule="auto"/>
        <w:rPr>
          <w:sz w:val="20"/>
          <w:szCs w:val="20"/>
        </w:rPr>
      </w:pPr>
      <w:r w:rsidRPr="00B756A7">
        <w:rPr>
          <w:sz w:val="20"/>
          <w:szCs w:val="20"/>
        </w:rPr>
        <w:t>P</w:t>
      </w:r>
      <w:r w:rsidRPr="00B756A7">
        <w:rPr>
          <w:rFonts w:hint="eastAsia"/>
          <w:sz w:val="20"/>
          <w:szCs w:val="20"/>
        </w:rPr>
        <w:t>erfection</w:t>
      </w:r>
      <w:r w:rsidRPr="00B756A7">
        <w:rPr>
          <w:sz w:val="20"/>
          <w:szCs w:val="20"/>
        </w:rPr>
        <w:t>—</w:t>
      </w:r>
      <w:r w:rsidRPr="00B756A7">
        <w:rPr>
          <w:rFonts w:hint="eastAsia"/>
          <w:sz w:val="20"/>
          <w:szCs w:val="20"/>
        </w:rPr>
        <w:t>registration under CO</w:t>
      </w:r>
    </w:p>
    <w:p w14:paraId="75845585" w14:textId="2ABFF334" w:rsidR="00CC78D4" w:rsidRPr="00B756A7" w:rsidRDefault="00CC78D4" w:rsidP="00B756A7">
      <w:pPr>
        <w:pStyle w:val="a0"/>
        <w:spacing w:line="276" w:lineRule="auto"/>
        <w:rPr>
          <w:sz w:val="20"/>
          <w:szCs w:val="20"/>
        </w:rPr>
      </w:pPr>
      <w:r w:rsidRPr="00B756A7">
        <w:rPr>
          <w:sz w:val="20"/>
          <w:szCs w:val="20"/>
        </w:rPr>
        <w:t>E</w:t>
      </w:r>
      <w:r w:rsidRPr="00B756A7">
        <w:rPr>
          <w:rFonts w:hint="eastAsia"/>
          <w:sz w:val="20"/>
          <w:szCs w:val="20"/>
        </w:rPr>
        <w:t>nforcement</w:t>
      </w:r>
    </w:p>
    <w:p w14:paraId="01A20C41" w14:textId="005EB388" w:rsidR="00CC78D4" w:rsidRPr="00B756A7" w:rsidRDefault="00CC78D4" w:rsidP="00B756A7">
      <w:pPr>
        <w:pStyle w:val="a0"/>
        <w:numPr>
          <w:ilvl w:val="0"/>
          <w:numId w:val="114"/>
        </w:numPr>
        <w:spacing w:line="276" w:lineRule="auto"/>
        <w:rPr>
          <w:sz w:val="20"/>
          <w:szCs w:val="20"/>
        </w:rPr>
      </w:pPr>
      <w:r w:rsidRPr="00B756A7">
        <w:rPr>
          <w:sz w:val="20"/>
          <w:szCs w:val="20"/>
        </w:rPr>
        <w:t>F</w:t>
      </w:r>
      <w:r w:rsidRPr="00B756A7">
        <w:rPr>
          <w:rFonts w:hint="eastAsia"/>
          <w:sz w:val="20"/>
          <w:szCs w:val="20"/>
        </w:rPr>
        <w:t>or floating charges only</w:t>
      </w:r>
      <w:r w:rsidRPr="00B756A7">
        <w:rPr>
          <w:sz w:val="20"/>
          <w:szCs w:val="20"/>
        </w:rPr>
        <w:t xml:space="preserve">—a </w:t>
      </w:r>
      <w:r w:rsidRPr="00B756A7">
        <w:rPr>
          <w:rFonts w:hint="eastAsia"/>
          <w:sz w:val="20"/>
          <w:szCs w:val="20"/>
        </w:rPr>
        <w:t xml:space="preserve">process of </w:t>
      </w:r>
      <w:r w:rsidRPr="00B756A7">
        <w:rPr>
          <w:sz w:val="20"/>
          <w:szCs w:val="20"/>
        </w:rPr>
        <w:t>crystallization</w:t>
      </w:r>
      <w:r w:rsidRPr="00B756A7">
        <w:rPr>
          <w:rFonts w:hint="eastAsia"/>
          <w:sz w:val="20"/>
          <w:szCs w:val="20"/>
        </w:rPr>
        <w:t xml:space="preserve"> </w:t>
      </w:r>
      <w:r w:rsidRPr="00B756A7">
        <w:rPr>
          <w:rFonts w:hint="eastAsia"/>
          <w:sz w:val="20"/>
          <w:szCs w:val="20"/>
        </w:rPr>
        <w:t>浮动抵押需要“结晶”</w:t>
      </w:r>
    </w:p>
    <w:p w14:paraId="60B7DF9C" w14:textId="66363CD6" w:rsidR="000B3886" w:rsidRPr="00B756A7" w:rsidRDefault="00CC78D4" w:rsidP="00B756A7">
      <w:pPr>
        <w:pStyle w:val="a0"/>
        <w:numPr>
          <w:ilvl w:val="0"/>
          <w:numId w:val="114"/>
        </w:numPr>
        <w:spacing w:line="276" w:lineRule="auto"/>
        <w:rPr>
          <w:sz w:val="20"/>
          <w:szCs w:val="20"/>
        </w:rPr>
      </w:pPr>
      <w:r w:rsidRPr="00B756A7">
        <w:rPr>
          <w:sz w:val="20"/>
          <w:szCs w:val="20"/>
        </w:rPr>
        <w:t>S</w:t>
      </w:r>
      <w:r w:rsidRPr="00B756A7">
        <w:rPr>
          <w:rFonts w:hint="eastAsia"/>
          <w:sz w:val="20"/>
          <w:szCs w:val="20"/>
        </w:rPr>
        <w:t xml:space="preserve">ale </w:t>
      </w:r>
      <w:r w:rsidRPr="00B756A7">
        <w:rPr>
          <w:rFonts w:hint="eastAsia"/>
          <w:sz w:val="20"/>
          <w:szCs w:val="20"/>
        </w:rPr>
        <w:t>出售</w:t>
      </w:r>
    </w:p>
    <w:p w14:paraId="2E5E0A5F" w14:textId="2068072A" w:rsidR="00CC78D4" w:rsidRPr="00B756A7" w:rsidRDefault="00CC78D4" w:rsidP="00B756A7">
      <w:pPr>
        <w:pStyle w:val="a0"/>
        <w:numPr>
          <w:ilvl w:val="0"/>
          <w:numId w:val="114"/>
        </w:numPr>
        <w:spacing w:after="240" w:line="276" w:lineRule="auto"/>
        <w:rPr>
          <w:sz w:val="20"/>
          <w:szCs w:val="20"/>
        </w:rPr>
      </w:pPr>
      <w:r w:rsidRPr="00B756A7">
        <w:rPr>
          <w:sz w:val="20"/>
          <w:szCs w:val="20"/>
        </w:rPr>
        <w:t>N</w:t>
      </w:r>
      <w:r w:rsidRPr="00B756A7">
        <w:rPr>
          <w:rFonts w:hint="eastAsia"/>
          <w:sz w:val="20"/>
          <w:szCs w:val="20"/>
        </w:rPr>
        <w:t xml:space="preserve">o right of foreclosure </w:t>
      </w:r>
      <w:r w:rsidRPr="00B756A7">
        <w:rPr>
          <w:rFonts w:hint="eastAsia"/>
          <w:sz w:val="20"/>
          <w:szCs w:val="20"/>
        </w:rPr>
        <w:t>无</w:t>
      </w:r>
      <w:proofErr w:type="gramStart"/>
      <w:r w:rsidRPr="00B756A7">
        <w:rPr>
          <w:rFonts w:hint="eastAsia"/>
          <w:sz w:val="20"/>
          <w:szCs w:val="20"/>
        </w:rPr>
        <w:t>止赎权</w:t>
      </w:r>
      <w:proofErr w:type="gramEnd"/>
      <w:r w:rsidRPr="00B756A7">
        <w:rPr>
          <w:rFonts w:hint="eastAsia"/>
          <w:sz w:val="20"/>
          <w:szCs w:val="20"/>
        </w:rPr>
        <w:t>（抵押权人不能直接获得财产）</w:t>
      </w:r>
    </w:p>
    <w:p w14:paraId="51755C2A" w14:textId="51E79C04" w:rsidR="00C444DC" w:rsidRPr="00B756A7" w:rsidRDefault="000B3886" w:rsidP="00B756A7">
      <w:pPr>
        <w:pStyle w:val="2"/>
        <w:spacing w:line="276" w:lineRule="auto"/>
        <w:rPr>
          <w:sz w:val="20"/>
          <w:szCs w:val="20"/>
        </w:rPr>
      </w:pPr>
      <w:bookmarkStart w:id="111" w:name="_Toc197204602"/>
      <w:r w:rsidRPr="00B756A7">
        <w:rPr>
          <w:noProof/>
          <w:sz w:val="20"/>
          <w:szCs w:val="20"/>
        </w:rPr>
        <w:drawing>
          <wp:anchor distT="0" distB="0" distL="114300" distR="114300" simplePos="0" relativeHeight="251666944" behindDoc="0" locked="0" layoutInCell="1" allowOverlap="1" wp14:anchorId="6940AA17" wp14:editId="619A78CC">
            <wp:simplePos x="0" y="0"/>
            <wp:positionH relativeFrom="column">
              <wp:posOffset>2280285</wp:posOffset>
            </wp:positionH>
            <wp:positionV relativeFrom="paragraph">
              <wp:posOffset>13970</wp:posOffset>
            </wp:positionV>
            <wp:extent cx="3812540" cy="1638300"/>
            <wp:effectExtent l="0" t="0" r="0" b="0"/>
            <wp:wrapSquare wrapText="bothSides"/>
            <wp:docPr id="1031689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891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2540" cy="1638300"/>
                    </a:xfrm>
                    <a:prstGeom prst="rect">
                      <a:avLst/>
                    </a:prstGeom>
                  </pic:spPr>
                </pic:pic>
              </a:graphicData>
            </a:graphic>
            <wp14:sizeRelH relativeFrom="margin">
              <wp14:pctWidth>0</wp14:pctWidth>
            </wp14:sizeRelH>
            <wp14:sizeRelV relativeFrom="margin">
              <wp14:pctHeight>0</wp14:pctHeight>
            </wp14:sizeRelV>
          </wp:anchor>
        </w:drawing>
      </w:r>
      <w:r w:rsidR="00C444DC" w:rsidRPr="00B756A7">
        <w:rPr>
          <w:sz w:val="20"/>
          <w:szCs w:val="20"/>
        </w:rPr>
        <w:t>F</w:t>
      </w:r>
      <w:r w:rsidR="00C444DC" w:rsidRPr="00B756A7">
        <w:rPr>
          <w:rFonts w:hint="eastAsia"/>
          <w:sz w:val="20"/>
          <w:szCs w:val="20"/>
        </w:rPr>
        <w:t>ixed Charge vs Floating Charge</w:t>
      </w:r>
      <w:bookmarkEnd w:id="111"/>
    </w:p>
    <w:p w14:paraId="73CE850D" w14:textId="24A81336" w:rsidR="000B3886" w:rsidRDefault="000B3886" w:rsidP="00B756A7">
      <w:pPr>
        <w:widowControl/>
        <w:spacing w:line="276" w:lineRule="auto"/>
        <w:jc w:val="left"/>
        <w:rPr>
          <w:sz w:val="20"/>
          <w:szCs w:val="20"/>
        </w:rPr>
      </w:pPr>
    </w:p>
    <w:p w14:paraId="17869D4D" w14:textId="77777777" w:rsidR="00FE712D" w:rsidRDefault="00FE712D" w:rsidP="00B756A7">
      <w:pPr>
        <w:widowControl/>
        <w:spacing w:line="276" w:lineRule="auto"/>
        <w:jc w:val="left"/>
        <w:rPr>
          <w:sz w:val="20"/>
          <w:szCs w:val="20"/>
        </w:rPr>
      </w:pPr>
    </w:p>
    <w:p w14:paraId="0AE1EC73" w14:textId="77777777" w:rsidR="00FE712D" w:rsidRDefault="00FE712D" w:rsidP="00B756A7">
      <w:pPr>
        <w:widowControl/>
        <w:spacing w:line="276" w:lineRule="auto"/>
        <w:jc w:val="left"/>
        <w:rPr>
          <w:sz w:val="20"/>
          <w:szCs w:val="20"/>
        </w:rPr>
      </w:pPr>
    </w:p>
    <w:p w14:paraId="2A9ECCEC" w14:textId="77777777" w:rsidR="00FE712D" w:rsidRDefault="00FE712D" w:rsidP="00B756A7">
      <w:pPr>
        <w:widowControl/>
        <w:spacing w:line="276" w:lineRule="auto"/>
        <w:jc w:val="left"/>
        <w:rPr>
          <w:sz w:val="20"/>
          <w:szCs w:val="20"/>
        </w:rPr>
      </w:pPr>
    </w:p>
    <w:p w14:paraId="148E9A69" w14:textId="77777777" w:rsidR="00FE712D" w:rsidRDefault="00FE712D" w:rsidP="00B756A7">
      <w:pPr>
        <w:widowControl/>
        <w:spacing w:line="276" w:lineRule="auto"/>
        <w:jc w:val="left"/>
        <w:rPr>
          <w:sz w:val="20"/>
          <w:szCs w:val="20"/>
        </w:rPr>
      </w:pPr>
    </w:p>
    <w:p w14:paraId="12CB8205" w14:textId="77777777" w:rsidR="00FE712D" w:rsidRDefault="00FE712D" w:rsidP="00B756A7">
      <w:pPr>
        <w:widowControl/>
        <w:spacing w:line="276" w:lineRule="auto"/>
        <w:jc w:val="left"/>
        <w:rPr>
          <w:sz w:val="20"/>
          <w:szCs w:val="20"/>
        </w:rPr>
      </w:pPr>
    </w:p>
    <w:p w14:paraId="2CC08E5C" w14:textId="77777777" w:rsidR="00FE712D" w:rsidRDefault="00FE712D" w:rsidP="00B756A7">
      <w:pPr>
        <w:widowControl/>
        <w:spacing w:line="276" w:lineRule="auto"/>
        <w:jc w:val="left"/>
        <w:rPr>
          <w:sz w:val="20"/>
          <w:szCs w:val="20"/>
        </w:rPr>
      </w:pPr>
    </w:p>
    <w:p w14:paraId="19BE7964" w14:textId="77777777" w:rsidR="00FE712D" w:rsidRPr="00B756A7" w:rsidRDefault="00FE712D" w:rsidP="00B756A7">
      <w:pPr>
        <w:widowControl/>
        <w:spacing w:line="276" w:lineRule="auto"/>
        <w:jc w:val="left"/>
        <w:rPr>
          <w:rFonts w:cs="Times New Roman"/>
          <w:sz w:val="20"/>
          <w:szCs w:val="20"/>
          <w:u w:val="single"/>
        </w:rPr>
      </w:pPr>
    </w:p>
    <w:p w14:paraId="69EAF732" w14:textId="7CF59361" w:rsidR="008D5E89" w:rsidRPr="00B756A7" w:rsidRDefault="00161A30" w:rsidP="00B756A7">
      <w:pPr>
        <w:pStyle w:val="2"/>
        <w:spacing w:line="276" w:lineRule="auto"/>
        <w:rPr>
          <w:sz w:val="20"/>
          <w:szCs w:val="20"/>
        </w:rPr>
      </w:pPr>
      <w:bookmarkStart w:id="112" w:name="_Toc197204603"/>
      <w:r w:rsidRPr="00B756A7">
        <w:rPr>
          <w:sz w:val="20"/>
          <w:szCs w:val="20"/>
        </w:rPr>
        <w:t>C</w:t>
      </w:r>
      <w:r w:rsidRPr="00B756A7">
        <w:rPr>
          <w:rFonts w:hint="eastAsia"/>
          <w:sz w:val="20"/>
          <w:szCs w:val="20"/>
        </w:rPr>
        <w:t xml:space="preserve">harge over Book Debts </w:t>
      </w:r>
      <w:r w:rsidRPr="00B756A7">
        <w:rPr>
          <w:rFonts w:hint="eastAsia"/>
          <w:sz w:val="20"/>
          <w:szCs w:val="20"/>
        </w:rPr>
        <w:t>就应收账款设立抵押</w:t>
      </w:r>
      <w:bookmarkEnd w:id="112"/>
    </w:p>
    <w:p w14:paraId="5BD1F721" w14:textId="41A97E2B" w:rsidR="00161A30" w:rsidRPr="00B756A7" w:rsidRDefault="00161A30" w:rsidP="00B756A7">
      <w:pPr>
        <w:pStyle w:val="a0"/>
        <w:spacing w:line="276" w:lineRule="auto"/>
        <w:rPr>
          <w:sz w:val="20"/>
          <w:szCs w:val="20"/>
        </w:rPr>
      </w:pPr>
      <w:r w:rsidRPr="00B756A7">
        <w:rPr>
          <w:sz w:val="20"/>
          <w:szCs w:val="20"/>
        </w:rPr>
        <w:t>B</w:t>
      </w:r>
      <w:r w:rsidRPr="00B756A7">
        <w:rPr>
          <w:rFonts w:hint="eastAsia"/>
          <w:sz w:val="20"/>
          <w:szCs w:val="20"/>
        </w:rPr>
        <w:t xml:space="preserve">ook debts=receivables </w:t>
      </w:r>
    </w:p>
    <w:p w14:paraId="4F47C7DD" w14:textId="6518F484" w:rsidR="00161A30" w:rsidRPr="00B756A7" w:rsidRDefault="00161A30" w:rsidP="00B756A7">
      <w:pPr>
        <w:pStyle w:val="a0"/>
        <w:spacing w:line="276" w:lineRule="auto"/>
        <w:rPr>
          <w:sz w:val="20"/>
          <w:szCs w:val="20"/>
        </w:rPr>
      </w:pPr>
      <w:r w:rsidRPr="00B756A7">
        <w:rPr>
          <w:sz w:val="20"/>
          <w:szCs w:val="20"/>
        </w:rPr>
        <w:t>F</w:t>
      </w:r>
      <w:r w:rsidRPr="00B756A7">
        <w:rPr>
          <w:rFonts w:hint="eastAsia"/>
          <w:sz w:val="20"/>
          <w:szCs w:val="20"/>
        </w:rPr>
        <w:t>ixed charge vs floating charge</w:t>
      </w:r>
    </w:p>
    <w:p w14:paraId="27A722E9" w14:textId="42EE058B" w:rsidR="00161A30" w:rsidRPr="00B756A7" w:rsidRDefault="00161A30" w:rsidP="00B756A7">
      <w:pPr>
        <w:pStyle w:val="a0"/>
        <w:numPr>
          <w:ilvl w:val="0"/>
          <w:numId w:val="115"/>
        </w:numPr>
        <w:spacing w:line="276" w:lineRule="auto"/>
        <w:rPr>
          <w:sz w:val="20"/>
          <w:szCs w:val="20"/>
        </w:rPr>
      </w:pPr>
      <w:r w:rsidRPr="00B756A7">
        <w:rPr>
          <w:sz w:val="20"/>
          <w:szCs w:val="20"/>
        </w:rPr>
        <w:t>C</w:t>
      </w:r>
      <w:r w:rsidRPr="00B756A7">
        <w:rPr>
          <w:rFonts w:hint="eastAsia"/>
          <w:sz w:val="20"/>
          <w:szCs w:val="20"/>
        </w:rPr>
        <w:t>ontrol over</w:t>
      </w:r>
      <w:r w:rsidRPr="00B756A7">
        <w:rPr>
          <w:rFonts w:hint="eastAsia"/>
          <w:sz w:val="20"/>
          <w:szCs w:val="20"/>
        </w:rPr>
        <w:t>：</w:t>
      </w:r>
      <w:r w:rsidR="00562A59" w:rsidRPr="00B756A7">
        <w:rPr>
          <w:rFonts w:hint="eastAsia"/>
          <w:sz w:val="20"/>
          <w:szCs w:val="20"/>
        </w:rPr>
        <w:t>判断某个</w:t>
      </w:r>
      <w:r w:rsidR="00562A59" w:rsidRPr="00B756A7">
        <w:rPr>
          <w:rFonts w:hint="eastAsia"/>
          <w:sz w:val="20"/>
          <w:szCs w:val="20"/>
        </w:rPr>
        <w:t>book debts charge</w:t>
      </w:r>
      <w:r w:rsidR="00562A59" w:rsidRPr="00B756A7">
        <w:rPr>
          <w:rFonts w:hint="eastAsia"/>
          <w:sz w:val="20"/>
          <w:szCs w:val="20"/>
        </w:rPr>
        <w:t>是</w:t>
      </w:r>
      <w:r w:rsidR="00562A59" w:rsidRPr="00B756A7">
        <w:rPr>
          <w:rFonts w:hint="eastAsia"/>
          <w:sz w:val="20"/>
          <w:szCs w:val="20"/>
        </w:rPr>
        <w:t>fixed</w:t>
      </w:r>
      <w:r w:rsidR="00562A59" w:rsidRPr="00B756A7">
        <w:rPr>
          <w:rFonts w:hint="eastAsia"/>
          <w:sz w:val="20"/>
          <w:szCs w:val="20"/>
        </w:rPr>
        <w:t>还是</w:t>
      </w:r>
      <w:r w:rsidR="00562A59" w:rsidRPr="00B756A7">
        <w:rPr>
          <w:rFonts w:hint="eastAsia"/>
          <w:sz w:val="20"/>
          <w:szCs w:val="20"/>
        </w:rPr>
        <w:t>floating</w:t>
      </w:r>
      <w:r w:rsidR="00562A59" w:rsidRPr="00B756A7">
        <w:rPr>
          <w:rFonts w:hint="eastAsia"/>
          <w:sz w:val="20"/>
          <w:szCs w:val="20"/>
        </w:rPr>
        <w:t>，主要取决于借款人是否有控制权</w:t>
      </w:r>
    </w:p>
    <w:p w14:paraId="28D34E9B" w14:textId="79016863" w:rsidR="00161A30" w:rsidRPr="00B756A7" w:rsidRDefault="00161A30" w:rsidP="00B756A7">
      <w:pPr>
        <w:pStyle w:val="a0"/>
        <w:numPr>
          <w:ilvl w:val="0"/>
          <w:numId w:val="116"/>
        </w:numPr>
        <w:spacing w:line="276" w:lineRule="auto"/>
        <w:rPr>
          <w:sz w:val="20"/>
          <w:szCs w:val="20"/>
        </w:rPr>
      </w:pPr>
      <w:r w:rsidRPr="00B756A7">
        <w:rPr>
          <w:sz w:val="20"/>
          <w:szCs w:val="20"/>
        </w:rPr>
        <w:t>T</w:t>
      </w:r>
      <w:r w:rsidRPr="00B756A7">
        <w:rPr>
          <w:rFonts w:hint="eastAsia"/>
          <w:sz w:val="20"/>
          <w:szCs w:val="20"/>
        </w:rPr>
        <w:t>he ability to alienate uncollected book debts and to collect book debts</w:t>
      </w:r>
      <w:r w:rsidR="00562A59" w:rsidRPr="00B756A7">
        <w:rPr>
          <w:rFonts w:hint="eastAsia"/>
          <w:sz w:val="20"/>
          <w:szCs w:val="20"/>
        </w:rPr>
        <w:t xml:space="preserve"> </w:t>
      </w:r>
      <w:r w:rsidR="00562A59" w:rsidRPr="00B756A7">
        <w:rPr>
          <w:rFonts w:hint="eastAsia"/>
          <w:sz w:val="20"/>
          <w:szCs w:val="20"/>
        </w:rPr>
        <w:t>是否可以自由转让未收账款；</w:t>
      </w:r>
    </w:p>
    <w:p w14:paraId="32B4D28B" w14:textId="60C6BD17" w:rsidR="00161A30" w:rsidRPr="00B756A7" w:rsidRDefault="00161A30" w:rsidP="00B756A7">
      <w:pPr>
        <w:pStyle w:val="a0"/>
        <w:numPr>
          <w:ilvl w:val="0"/>
          <w:numId w:val="116"/>
        </w:numPr>
        <w:spacing w:line="276" w:lineRule="auto"/>
        <w:rPr>
          <w:sz w:val="20"/>
          <w:szCs w:val="20"/>
        </w:rPr>
      </w:pPr>
      <w:r w:rsidRPr="00B756A7">
        <w:rPr>
          <w:sz w:val="20"/>
          <w:szCs w:val="20"/>
        </w:rPr>
        <w:t>T</w:t>
      </w:r>
      <w:r w:rsidRPr="00B756A7">
        <w:rPr>
          <w:rFonts w:hint="eastAsia"/>
          <w:sz w:val="20"/>
          <w:szCs w:val="20"/>
        </w:rPr>
        <w:t>he ability to use the proceeds of collected book debts</w:t>
      </w:r>
      <w:r w:rsidR="00562A59" w:rsidRPr="00B756A7">
        <w:rPr>
          <w:rFonts w:hint="eastAsia"/>
          <w:sz w:val="20"/>
          <w:szCs w:val="20"/>
        </w:rPr>
        <w:t xml:space="preserve"> </w:t>
      </w:r>
      <w:r w:rsidR="00562A59" w:rsidRPr="00B756A7">
        <w:rPr>
          <w:rFonts w:hint="eastAsia"/>
          <w:sz w:val="20"/>
          <w:szCs w:val="20"/>
        </w:rPr>
        <w:t>是否可以自由使用收回来的钱。</w:t>
      </w:r>
    </w:p>
    <w:p w14:paraId="71ACFA7A" w14:textId="05703503" w:rsidR="00161A30" w:rsidRPr="00B756A7" w:rsidRDefault="00161A30" w:rsidP="00B756A7">
      <w:pPr>
        <w:pStyle w:val="a0"/>
        <w:numPr>
          <w:ilvl w:val="0"/>
          <w:numId w:val="115"/>
        </w:numPr>
        <w:spacing w:line="276" w:lineRule="auto"/>
        <w:rPr>
          <w:strike/>
          <w:sz w:val="20"/>
          <w:szCs w:val="20"/>
        </w:rPr>
      </w:pPr>
      <w:r w:rsidRPr="00B756A7">
        <w:rPr>
          <w:strike/>
          <w:sz w:val="20"/>
          <w:szCs w:val="20"/>
        </w:rPr>
        <w:t>Previously (since 1970s), courts held that it was possible to create a fixed charge over uncollected book debts and a floating charge over the proceeds of collected book debts</w:t>
      </w:r>
      <w:r w:rsidR="00CE3B2D" w:rsidRPr="00B756A7">
        <w:rPr>
          <w:rFonts w:hint="eastAsia"/>
          <w:strike/>
          <w:sz w:val="20"/>
          <w:szCs w:val="20"/>
        </w:rPr>
        <w:t xml:space="preserve"> </w:t>
      </w:r>
      <w:r w:rsidR="00CE3B2D" w:rsidRPr="00B756A7">
        <w:rPr>
          <w:rFonts w:hint="eastAsia"/>
          <w:strike/>
          <w:sz w:val="20"/>
          <w:szCs w:val="20"/>
        </w:rPr>
        <w:t>曾经可以对未收回的应收账款设立</w:t>
      </w:r>
      <w:r w:rsidR="00CE3B2D" w:rsidRPr="00B756A7">
        <w:rPr>
          <w:rFonts w:hint="eastAsia"/>
          <w:strike/>
          <w:sz w:val="20"/>
          <w:szCs w:val="20"/>
        </w:rPr>
        <w:t xml:space="preserve">fixed charge, </w:t>
      </w:r>
      <w:r w:rsidR="00CE3B2D" w:rsidRPr="00B756A7">
        <w:rPr>
          <w:rFonts w:hint="eastAsia"/>
          <w:strike/>
          <w:sz w:val="20"/>
          <w:szCs w:val="20"/>
        </w:rPr>
        <w:t>对收回来的钱只能</w:t>
      </w:r>
      <w:r w:rsidR="00CE3B2D" w:rsidRPr="00B756A7">
        <w:rPr>
          <w:rFonts w:hint="eastAsia"/>
          <w:strike/>
          <w:sz w:val="20"/>
          <w:szCs w:val="20"/>
        </w:rPr>
        <w:t>floating charge</w:t>
      </w:r>
      <w:r w:rsidR="00CE3B2D" w:rsidRPr="00B756A7">
        <w:rPr>
          <w:rFonts w:hint="eastAsia"/>
          <w:strike/>
          <w:sz w:val="20"/>
          <w:szCs w:val="20"/>
        </w:rPr>
        <w:t>。</w:t>
      </w:r>
    </w:p>
    <w:p w14:paraId="690FEA5F" w14:textId="5E238C04" w:rsidR="00161A30" w:rsidRPr="00B756A7" w:rsidRDefault="00A8775D" w:rsidP="00B756A7">
      <w:pPr>
        <w:pStyle w:val="a0"/>
        <w:spacing w:line="276" w:lineRule="auto"/>
        <w:rPr>
          <w:sz w:val="20"/>
          <w:szCs w:val="20"/>
        </w:rPr>
      </w:pPr>
      <w:r w:rsidRPr="00B756A7">
        <w:rPr>
          <w:i/>
          <w:iCs/>
          <w:sz w:val="20"/>
          <w:szCs w:val="20"/>
        </w:rPr>
        <w:t xml:space="preserve">Agnew v CIR </w:t>
      </w:r>
      <w:r w:rsidRPr="00B756A7">
        <w:rPr>
          <w:sz w:val="20"/>
          <w:szCs w:val="20"/>
        </w:rPr>
        <w:t xml:space="preserve">(or </w:t>
      </w:r>
      <w:r w:rsidRPr="00B756A7">
        <w:rPr>
          <w:i/>
          <w:iCs/>
          <w:sz w:val="20"/>
          <w:szCs w:val="20"/>
        </w:rPr>
        <w:t xml:space="preserve">Re </w:t>
      </w:r>
      <w:proofErr w:type="spellStart"/>
      <w:r w:rsidRPr="00B756A7">
        <w:rPr>
          <w:i/>
          <w:iCs/>
          <w:sz w:val="20"/>
          <w:szCs w:val="20"/>
        </w:rPr>
        <w:t>Brumark</w:t>
      </w:r>
      <w:proofErr w:type="spellEnd"/>
      <w:r w:rsidRPr="00B756A7">
        <w:rPr>
          <w:i/>
          <w:iCs/>
          <w:sz w:val="20"/>
          <w:szCs w:val="20"/>
        </w:rPr>
        <w:t xml:space="preserve"> Investments Ltd </w:t>
      </w:r>
      <w:r w:rsidRPr="00B756A7">
        <w:rPr>
          <w:sz w:val="20"/>
          <w:szCs w:val="20"/>
        </w:rPr>
        <w:t>case) [2001]</w:t>
      </w:r>
      <w:r w:rsidR="00C02E60" w:rsidRPr="00B756A7">
        <w:rPr>
          <w:rFonts w:hint="eastAsia"/>
          <w:sz w:val="20"/>
          <w:szCs w:val="20"/>
        </w:rPr>
        <w:t xml:space="preserve">: </w:t>
      </w:r>
      <w:proofErr w:type="spellStart"/>
      <w:r w:rsidR="00C02E60" w:rsidRPr="00B756A7">
        <w:rPr>
          <w:rFonts w:hint="eastAsia"/>
          <w:sz w:val="20"/>
          <w:szCs w:val="20"/>
        </w:rPr>
        <w:t>Brumark</w:t>
      </w:r>
      <w:proofErr w:type="spellEnd"/>
      <w:r w:rsidR="00C02E60" w:rsidRPr="00B756A7">
        <w:rPr>
          <w:rFonts w:hint="eastAsia"/>
          <w:sz w:val="20"/>
          <w:szCs w:val="20"/>
        </w:rPr>
        <w:t>公司向银行贷款，并将</w:t>
      </w:r>
      <w:r w:rsidR="00C02E60" w:rsidRPr="00B756A7">
        <w:rPr>
          <w:rFonts w:hint="eastAsia"/>
          <w:sz w:val="20"/>
          <w:szCs w:val="20"/>
        </w:rPr>
        <w:t>book debts</w:t>
      </w:r>
      <w:r w:rsidR="00C02E60" w:rsidRPr="00B756A7">
        <w:rPr>
          <w:rFonts w:hint="eastAsia"/>
          <w:sz w:val="20"/>
          <w:szCs w:val="20"/>
        </w:rPr>
        <w:t>作为担</w:t>
      </w:r>
      <w:r w:rsidR="00C02E60" w:rsidRPr="00B756A7">
        <w:rPr>
          <w:rFonts w:hint="eastAsia"/>
          <w:sz w:val="20"/>
          <w:szCs w:val="20"/>
        </w:rPr>
        <w:lastRenderedPageBreak/>
        <w:t>保；合同载明“未收账款设为</w:t>
      </w:r>
      <w:r w:rsidR="00C02E60" w:rsidRPr="00B756A7">
        <w:rPr>
          <w:rFonts w:hint="eastAsia"/>
          <w:sz w:val="20"/>
          <w:szCs w:val="20"/>
        </w:rPr>
        <w:t>fixed charge</w:t>
      </w:r>
      <w:r w:rsidR="00C02E60" w:rsidRPr="00B756A7">
        <w:rPr>
          <w:rFonts w:hint="eastAsia"/>
          <w:sz w:val="20"/>
          <w:szCs w:val="20"/>
        </w:rPr>
        <w:t>，一旦收回账款设为</w:t>
      </w:r>
      <w:r w:rsidR="00C02E60" w:rsidRPr="00B756A7">
        <w:rPr>
          <w:rFonts w:hint="eastAsia"/>
          <w:sz w:val="20"/>
          <w:szCs w:val="20"/>
        </w:rPr>
        <w:t>floating charge</w:t>
      </w:r>
      <w:r w:rsidR="00C02E60" w:rsidRPr="00B756A7">
        <w:rPr>
          <w:rFonts w:hint="eastAsia"/>
          <w:sz w:val="20"/>
          <w:szCs w:val="20"/>
        </w:rPr>
        <w:t>”；实际上，公司可以自由收取应收账款并进行日常业务运作；后来公司破产，破产管理程序中就</w:t>
      </w:r>
      <w:r w:rsidR="00C02E60" w:rsidRPr="00B756A7">
        <w:rPr>
          <w:rFonts w:hint="eastAsia"/>
          <w:sz w:val="20"/>
          <w:szCs w:val="20"/>
        </w:rPr>
        <w:t>book debts</w:t>
      </w:r>
      <w:r w:rsidR="00C02E60" w:rsidRPr="00B756A7">
        <w:rPr>
          <w:rFonts w:hint="eastAsia"/>
          <w:sz w:val="20"/>
          <w:szCs w:val="20"/>
        </w:rPr>
        <w:t>产生优先次序争议。</w:t>
      </w:r>
    </w:p>
    <w:p w14:paraId="4FFE1133" w14:textId="42FD0B0B" w:rsidR="0001618A" w:rsidRPr="00B756A7" w:rsidRDefault="00C02E60" w:rsidP="00B756A7">
      <w:pPr>
        <w:pStyle w:val="a0"/>
        <w:numPr>
          <w:ilvl w:val="0"/>
          <w:numId w:val="115"/>
        </w:numPr>
        <w:spacing w:line="276" w:lineRule="auto"/>
        <w:rPr>
          <w:sz w:val="20"/>
          <w:szCs w:val="20"/>
        </w:rPr>
      </w:pPr>
      <w:r w:rsidRPr="00B756A7">
        <w:rPr>
          <w:sz w:val="20"/>
          <w:szCs w:val="20"/>
        </w:rPr>
        <w:t>I</w:t>
      </w:r>
      <w:r w:rsidRPr="00B756A7">
        <w:rPr>
          <w:rFonts w:hint="eastAsia"/>
          <w:sz w:val="20"/>
          <w:szCs w:val="20"/>
        </w:rPr>
        <w:t xml:space="preserve">ssue: </w:t>
      </w:r>
      <w:r w:rsidRPr="00B756A7">
        <w:rPr>
          <w:sz w:val="20"/>
          <w:szCs w:val="20"/>
        </w:rPr>
        <w:t>当公司用应收账款作为担保时，如果它可以自由收取这些账款并使用所得款项，该担保是</w:t>
      </w:r>
      <w:r w:rsidRPr="00B756A7">
        <w:rPr>
          <w:sz w:val="20"/>
          <w:szCs w:val="20"/>
        </w:rPr>
        <w:t xml:space="preserve"> fixed charge </w:t>
      </w:r>
      <w:r w:rsidRPr="00B756A7">
        <w:rPr>
          <w:sz w:val="20"/>
          <w:szCs w:val="20"/>
        </w:rPr>
        <w:t>还是</w:t>
      </w:r>
      <w:r w:rsidRPr="00B756A7">
        <w:rPr>
          <w:sz w:val="20"/>
          <w:szCs w:val="20"/>
        </w:rPr>
        <w:t xml:space="preserve"> floating charge</w:t>
      </w:r>
      <w:r w:rsidRPr="00B756A7">
        <w:rPr>
          <w:sz w:val="20"/>
          <w:szCs w:val="20"/>
        </w:rPr>
        <w:t>？</w:t>
      </w:r>
    </w:p>
    <w:p w14:paraId="328E06A5" w14:textId="3E964B6D" w:rsidR="0001618A" w:rsidRPr="00B756A7" w:rsidRDefault="0001618A" w:rsidP="00B756A7">
      <w:pPr>
        <w:pStyle w:val="a0"/>
        <w:numPr>
          <w:ilvl w:val="0"/>
          <w:numId w:val="115"/>
        </w:numPr>
        <w:spacing w:line="276" w:lineRule="auto"/>
        <w:rPr>
          <w:sz w:val="20"/>
          <w:szCs w:val="20"/>
        </w:rPr>
      </w:pPr>
      <w:r w:rsidRPr="00B756A7">
        <w:rPr>
          <w:sz w:val="20"/>
          <w:szCs w:val="20"/>
        </w:rPr>
        <w:t>H</w:t>
      </w:r>
      <w:r w:rsidRPr="00B756A7">
        <w:rPr>
          <w:rFonts w:hint="eastAsia"/>
          <w:sz w:val="20"/>
          <w:szCs w:val="20"/>
        </w:rPr>
        <w:t xml:space="preserve">eld: floating charge. </w:t>
      </w:r>
      <w:r w:rsidRPr="00B756A7">
        <w:rPr>
          <w:sz w:val="20"/>
          <w:szCs w:val="20"/>
        </w:rPr>
        <w:t>T</w:t>
      </w:r>
      <w:r w:rsidRPr="00B756A7">
        <w:rPr>
          <w:rFonts w:hint="eastAsia"/>
          <w:sz w:val="20"/>
          <w:szCs w:val="20"/>
        </w:rPr>
        <w:t>wo-stage process:</w:t>
      </w:r>
    </w:p>
    <w:p w14:paraId="575F5860" w14:textId="1BCFB092" w:rsidR="0001618A" w:rsidRPr="00B756A7" w:rsidRDefault="0001618A" w:rsidP="00B756A7">
      <w:pPr>
        <w:pStyle w:val="a0"/>
        <w:numPr>
          <w:ilvl w:val="0"/>
          <w:numId w:val="117"/>
        </w:numPr>
        <w:spacing w:line="276" w:lineRule="auto"/>
        <w:rPr>
          <w:sz w:val="20"/>
          <w:szCs w:val="20"/>
        </w:rPr>
      </w:pPr>
      <w:r w:rsidRPr="00B756A7">
        <w:rPr>
          <w:sz w:val="20"/>
          <w:szCs w:val="20"/>
        </w:rPr>
        <w:t xml:space="preserve">Construe the instruments creating the charge to ascertain the nature of rights and obligations intended to be granted by the parties </w:t>
      </w:r>
      <w:r w:rsidR="003278D5" w:rsidRPr="00B756A7">
        <w:rPr>
          <w:rFonts w:hint="eastAsia"/>
          <w:sz w:val="20"/>
          <w:szCs w:val="20"/>
        </w:rPr>
        <w:t>解释合同文本，探究双方当事人意图；</w:t>
      </w:r>
    </w:p>
    <w:p w14:paraId="0AFB245F" w14:textId="0BE8D421" w:rsidR="0001618A" w:rsidRPr="00B756A7" w:rsidRDefault="0001618A" w:rsidP="00B756A7">
      <w:pPr>
        <w:pStyle w:val="a0"/>
        <w:numPr>
          <w:ilvl w:val="0"/>
          <w:numId w:val="117"/>
        </w:numPr>
        <w:spacing w:line="276" w:lineRule="auto"/>
        <w:rPr>
          <w:sz w:val="20"/>
          <w:szCs w:val="20"/>
        </w:rPr>
      </w:pPr>
      <w:proofErr w:type="spellStart"/>
      <w:r w:rsidRPr="00B756A7">
        <w:rPr>
          <w:sz w:val="20"/>
          <w:szCs w:val="20"/>
        </w:rPr>
        <w:t>Categori</w:t>
      </w:r>
      <w:r w:rsidR="003278D5" w:rsidRPr="00B756A7">
        <w:rPr>
          <w:rFonts w:hint="eastAsia"/>
          <w:sz w:val="20"/>
          <w:szCs w:val="20"/>
        </w:rPr>
        <w:t>s</w:t>
      </w:r>
      <w:r w:rsidRPr="00B756A7">
        <w:rPr>
          <w:sz w:val="20"/>
          <w:szCs w:val="20"/>
        </w:rPr>
        <w:t>e</w:t>
      </w:r>
      <w:proofErr w:type="spellEnd"/>
      <w:r w:rsidRPr="00B756A7">
        <w:rPr>
          <w:sz w:val="20"/>
          <w:szCs w:val="20"/>
        </w:rPr>
        <w:t xml:space="preserve"> the charge as a matter of law</w:t>
      </w:r>
      <w:r w:rsidR="003278D5" w:rsidRPr="00B756A7">
        <w:rPr>
          <w:rFonts w:hint="eastAsia"/>
          <w:sz w:val="20"/>
          <w:szCs w:val="20"/>
        </w:rPr>
        <w:t xml:space="preserve"> </w:t>
      </w:r>
      <w:r w:rsidR="003278D5" w:rsidRPr="00B756A7">
        <w:rPr>
          <w:rFonts w:hint="eastAsia"/>
          <w:sz w:val="20"/>
          <w:szCs w:val="20"/>
        </w:rPr>
        <w:t>根据对</w:t>
      </w:r>
      <w:r w:rsidR="003278D5" w:rsidRPr="00B756A7">
        <w:rPr>
          <w:rFonts w:hint="eastAsia"/>
          <w:sz w:val="20"/>
          <w:szCs w:val="20"/>
        </w:rPr>
        <w:t>fixed/floating charge</w:t>
      </w:r>
      <w:r w:rsidR="003278D5" w:rsidRPr="00B756A7">
        <w:rPr>
          <w:rFonts w:hint="eastAsia"/>
          <w:sz w:val="20"/>
          <w:szCs w:val="20"/>
        </w:rPr>
        <w:t>的定义判断性质，不看表明标签，而看实际效果；如果当事人安排的权利义务违背了</w:t>
      </w:r>
      <w:r w:rsidR="003278D5" w:rsidRPr="00B756A7">
        <w:rPr>
          <w:rFonts w:hint="eastAsia"/>
          <w:sz w:val="20"/>
          <w:szCs w:val="20"/>
        </w:rPr>
        <w:t>fixed charge</w:t>
      </w:r>
      <w:r w:rsidR="003278D5" w:rsidRPr="00B756A7">
        <w:rPr>
          <w:rFonts w:hint="eastAsia"/>
          <w:sz w:val="20"/>
          <w:szCs w:val="20"/>
        </w:rPr>
        <w:t>的本质，则即使合同中载明为</w:t>
      </w:r>
      <w:r w:rsidR="003278D5" w:rsidRPr="00B756A7">
        <w:rPr>
          <w:rFonts w:hint="eastAsia"/>
          <w:sz w:val="20"/>
          <w:szCs w:val="20"/>
        </w:rPr>
        <w:t>fixed charge</w:t>
      </w:r>
      <w:r w:rsidR="003278D5" w:rsidRPr="00B756A7">
        <w:rPr>
          <w:rFonts w:hint="eastAsia"/>
          <w:sz w:val="20"/>
          <w:szCs w:val="20"/>
        </w:rPr>
        <w:t>，法律上也只能是</w:t>
      </w:r>
      <w:r w:rsidR="003278D5" w:rsidRPr="00B756A7">
        <w:rPr>
          <w:rFonts w:hint="eastAsia"/>
          <w:sz w:val="20"/>
          <w:szCs w:val="20"/>
        </w:rPr>
        <w:t>floating charge</w:t>
      </w:r>
      <w:r w:rsidR="003278D5" w:rsidRPr="00B756A7">
        <w:rPr>
          <w:rFonts w:hint="eastAsia"/>
          <w:sz w:val="20"/>
          <w:szCs w:val="20"/>
        </w:rPr>
        <w:t>。</w:t>
      </w:r>
    </w:p>
    <w:p w14:paraId="772A64FD" w14:textId="1DE2F53B" w:rsidR="003278D5" w:rsidRPr="00B756A7" w:rsidRDefault="003278D5" w:rsidP="00B756A7">
      <w:pPr>
        <w:pStyle w:val="a0"/>
        <w:numPr>
          <w:ilvl w:val="0"/>
          <w:numId w:val="118"/>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Where a company (chargor) uses its book debts as security to borrow money, if the company (chargor) is free to collect the debts for its own account, that is inconsistent with the nature of fixed charge, and accordingly the charge is floating charge (even if the parties’ intended to the charge to be fixed charge).</w:t>
      </w:r>
      <w:r w:rsidRPr="00B756A7">
        <w:rPr>
          <w:rFonts w:hint="eastAsia"/>
          <w:sz w:val="20"/>
          <w:szCs w:val="20"/>
        </w:rPr>
        <w:t xml:space="preserve"> </w:t>
      </w:r>
      <w:r w:rsidRPr="00B756A7">
        <w:rPr>
          <w:rFonts w:hint="eastAsia"/>
          <w:sz w:val="20"/>
          <w:szCs w:val="20"/>
        </w:rPr>
        <w:t>如公司（抵押人）以其</w:t>
      </w:r>
      <w:proofErr w:type="gramStart"/>
      <w:r w:rsidRPr="00B756A7">
        <w:rPr>
          <w:rFonts w:hint="eastAsia"/>
          <w:sz w:val="20"/>
          <w:szCs w:val="20"/>
        </w:rPr>
        <w:t>帐面</w:t>
      </w:r>
      <w:proofErr w:type="gramEnd"/>
      <w:r w:rsidRPr="00B756A7">
        <w:rPr>
          <w:rFonts w:hint="eastAsia"/>
          <w:sz w:val="20"/>
          <w:szCs w:val="20"/>
        </w:rPr>
        <w:t>债务作担保借款，如该公司可自行收取债务，则不符合固定抵押的性质，因此该抵押属浮动抵押（即使双方有意将抵押定为固定抵押）。</w:t>
      </w:r>
    </w:p>
    <w:p w14:paraId="1517AB60" w14:textId="1D4B00AE" w:rsidR="0001618A" w:rsidRPr="00B756A7" w:rsidRDefault="00AE21DA" w:rsidP="00B756A7">
      <w:pPr>
        <w:pStyle w:val="a0"/>
        <w:spacing w:line="276" w:lineRule="auto"/>
        <w:rPr>
          <w:sz w:val="20"/>
          <w:szCs w:val="20"/>
        </w:rPr>
      </w:pPr>
      <w:r w:rsidRPr="00B756A7">
        <w:rPr>
          <w:i/>
          <w:iCs/>
          <w:sz w:val="20"/>
          <w:szCs w:val="20"/>
        </w:rPr>
        <w:t xml:space="preserve">Re Spectrum Plus </w:t>
      </w:r>
      <w:r w:rsidRPr="00B756A7">
        <w:rPr>
          <w:sz w:val="20"/>
          <w:szCs w:val="20"/>
        </w:rPr>
        <w:t>[2005]</w:t>
      </w:r>
      <w:r w:rsidRPr="00B756A7">
        <w:rPr>
          <w:rFonts w:hint="eastAsia"/>
          <w:sz w:val="20"/>
          <w:szCs w:val="20"/>
        </w:rPr>
        <w:t xml:space="preserve">: </w:t>
      </w:r>
      <w:r w:rsidR="00D91D51" w:rsidRPr="00B756A7">
        <w:rPr>
          <w:rFonts w:hint="eastAsia"/>
          <w:sz w:val="20"/>
          <w:szCs w:val="20"/>
        </w:rPr>
        <w:t>公司向银行借款，订立</w:t>
      </w:r>
      <w:r w:rsidR="00D91D51" w:rsidRPr="00B756A7">
        <w:rPr>
          <w:rFonts w:hint="eastAsia"/>
          <w:sz w:val="20"/>
          <w:szCs w:val="20"/>
        </w:rPr>
        <w:t>debenture</w:t>
      </w:r>
      <w:r w:rsidR="00D91D51" w:rsidRPr="00B756A7">
        <w:rPr>
          <w:rFonts w:hint="eastAsia"/>
          <w:sz w:val="20"/>
          <w:szCs w:val="20"/>
        </w:rPr>
        <w:t>债权契约，约定公司不得在</w:t>
      </w:r>
      <w:r w:rsidR="00D91D51" w:rsidRPr="00B756A7">
        <w:rPr>
          <w:rFonts w:hint="eastAsia"/>
          <w:sz w:val="20"/>
          <w:szCs w:val="20"/>
        </w:rPr>
        <w:t>book debts</w:t>
      </w:r>
      <w:r w:rsidR="00D91D51" w:rsidRPr="00B756A7">
        <w:rPr>
          <w:rFonts w:hint="eastAsia"/>
          <w:sz w:val="20"/>
          <w:szCs w:val="20"/>
        </w:rPr>
        <w:t>上设定其他担保、转让或转卖，除非获得银行同意（看起来是</w:t>
      </w:r>
      <w:r w:rsidR="00D91D51" w:rsidRPr="00B756A7">
        <w:rPr>
          <w:rFonts w:hint="eastAsia"/>
          <w:sz w:val="20"/>
          <w:szCs w:val="20"/>
        </w:rPr>
        <w:t>fixed charge</w:t>
      </w:r>
      <w:r w:rsidR="00D91D51" w:rsidRPr="00B756A7">
        <w:rPr>
          <w:rFonts w:hint="eastAsia"/>
          <w:sz w:val="20"/>
          <w:szCs w:val="20"/>
        </w:rPr>
        <w:t>）；且公司被要求将收回的应收账款打入银行开设的账号，实际上公司可以自由使用账户中的款项。</w:t>
      </w:r>
    </w:p>
    <w:p w14:paraId="5510B27E" w14:textId="1CD5FBC4" w:rsidR="00D91D51" w:rsidRPr="00B756A7" w:rsidRDefault="00D91D51" w:rsidP="00B756A7">
      <w:pPr>
        <w:pStyle w:val="a0"/>
        <w:numPr>
          <w:ilvl w:val="0"/>
          <w:numId w:val="118"/>
        </w:numPr>
        <w:spacing w:line="276" w:lineRule="auto"/>
        <w:rPr>
          <w:sz w:val="20"/>
          <w:szCs w:val="20"/>
        </w:rPr>
      </w:pPr>
      <w:r w:rsidRPr="00B756A7">
        <w:rPr>
          <w:sz w:val="20"/>
          <w:szCs w:val="20"/>
        </w:rPr>
        <w:t>K</w:t>
      </w:r>
      <w:r w:rsidRPr="00B756A7">
        <w:rPr>
          <w:rFonts w:hint="eastAsia"/>
          <w:sz w:val="20"/>
          <w:szCs w:val="20"/>
        </w:rPr>
        <w:t xml:space="preserve">ey point: </w:t>
      </w:r>
      <w:r w:rsidRPr="00B756A7">
        <w:rPr>
          <w:sz w:val="20"/>
          <w:szCs w:val="20"/>
        </w:rPr>
        <w:t>If the borrower is allowed to use the proceeds of the debts without restriction, a charge over a borrower’s debts CANNOT be a fixed charge.</w:t>
      </w:r>
    </w:p>
    <w:p w14:paraId="707E5733" w14:textId="3C4AD0B6" w:rsidR="003B070B" w:rsidRPr="00B756A7" w:rsidRDefault="003B070B" w:rsidP="00B756A7">
      <w:pPr>
        <w:pStyle w:val="a0"/>
        <w:numPr>
          <w:ilvl w:val="0"/>
          <w:numId w:val="118"/>
        </w:numPr>
        <w:spacing w:line="276" w:lineRule="auto"/>
        <w:rPr>
          <w:sz w:val="20"/>
          <w:szCs w:val="20"/>
        </w:rPr>
      </w:pPr>
      <w:r w:rsidRPr="00B756A7">
        <w:rPr>
          <w:sz w:val="20"/>
          <w:szCs w:val="20"/>
        </w:rPr>
        <w:t>H</w:t>
      </w:r>
      <w:r w:rsidRPr="00B756A7">
        <w:rPr>
          <w:rFonts w:hint="eastAsia"/>
          <w:sz w:val="20"/>
          <w:szCs w:val="20"/>
        </w:rPr>
        <w:t xml:space="preserve">eld: </w:t>
      </w:r>
      <w:r w:rsidRPr="00B756A7">
        <w:rPr>
          <w:sz w:val="20"/>
          <w:szCs w:val="20"/>
        </w:rPr>
        <w:t>Fixed charge is only possible where both the uncollected book debts and their proceeds after collection are under control of the chargee (i.e. the bank)</w:t>
      </w:r>
      <w:r w:rsidRPr="00B756A7">
        <w:rPr>
          <w:rFonts w:hint="eastAsia"/>
          <w:sz w:val="20"/>
          <w:szCs w:val="20"/>
        </w:rPr>
        <w:t xml:space="preserve">. </w:t>
      </w:r>
    </w:p>
    <w:p w14:paraId="30B76FA6" w14:textId="51E715D7" w:rsidR="003B070B" w:rsidRPr="00B756A7" w:rsidRDefault="00C403EB" w:rsidP="00B756A7">
      <w:pPr>
        <w:pStyle w:val="a0"/>
        <w:numPr>
          <w:ilvl w:val="0"/>
          <w:numId w:val="118"/>
        </w:numPr>
        <w:spacing w:line="276" w:lineRule="auto"/>
        <w:rPr>
          <w:sz w:val="20"/>
          <w:szCs w:val="20"/>
        </w:rPr>
      </w:pPr>
      <w:r w:rsidRPr="00B756A7">
        <w:rPr>
          <w:rFonts w:hint="eastAsia"/>
          <w:sz w:val="20"/>
          <w:szCs w:val="20"/>
        </w:rPr>
        <w:t>判断</w:t>
      </w:r>
      <w:r w:rsidR="006829C6" w:rsidRPr="00B756A7">
        <w:rPr>
          <w:rFonts w:hint="eastAsia"/>
          <w:sz w:val="20"/>
          <w:szCs w:val="20"/>
        </w:rPr>
        <w:t>是否</w:t>
      </w:r>
      <w:r w:rsidRPr="00B756A7">
        <w:rPr>
          <w:rFonts w:hint="eastAsia"/>
          <w:sz w:val="20"/>
          <w:szCs w:val="20"/>
        </w:rPr>
        <w:t xml:space="preserve">fixed charge: 1. </w:t>
      </w:r>
      <w:r w:rsidRPr="00B756A7">
        <w:rPr>
          <w:rFonts w:hint="eastAsia"/>
          <w:sz w:val="20"/>
          <w:szCs w:val="20"/>
        </w:rPr>
        <w:t>对资产有真正的</w:t>
      </w:r>
      <w:r w:rsidRPr="00B756A7">
        <w:rPr>
          <w:rFonts w:hint="eastAsia"/>
          <w:sz w:val="20"/>
          <w:szCs w:val="20"/>
        </w:rPr>
        <w:t xml:space="preserve">control; 2. </w:t>
      </w:r>
      <w:r w:rsidRPr="00B756A7">
        <w:rPr>
          <w:rFonts w:hint="eastAsia"/>
          <w:sz w:val="20"/>
          <w:szCs w:val="20"/>
        </w:rPr>
        <w:t>资产已明确专门用于偿还借款；</w:t>
      </w:r>
      <w:r w:rsidRPr="00B756A7">
        <w:rPr>
          <w:rFonts w:hint="eastAsia"/>
          <w:sz w:val="20"/>
          <w:szCs w:val="20"/>
        </w:rPr>
        <w:t xml:space="preserve">3. </w:t>
      </w:r>
      <w:r w:rsidRPr="00B756A7">
        <w:rPr>
          <w:rFonts w:hint="eastAsia"/>
          <w:sz w:val="20"/>
          <w:szCs w:val="20"/>
        </w:rPr>
        <w:t>借款人不能自由使用这些资产或其收益。</w:t>
      </w:r>
    </w:p>
    <w:p w14:paraId="4501745A" w14:textId="21296D2F" w:rsidR="00733134" w:rsidRPr="00B756A7" w:rsidRDefault="00733134" w:rsidP="00B756A7">
      <w:pPr>
        <w:pStyle w:val="2"/>
        <w:spacing w:line="276" w:lineRule="auto"/>
        <w:rPr>
          <w:sz w:val="20"/>
          <w:szCs w:val="20"/>
        </w:rPr>
      </w:pPr>
      <w:bookmarkStart w:id="113" w:name="_Toc197204604"/>
      <w:r w:rsidRPr="00B756A7">
        <w:rPr>
          <w:sz w:val="20"/>
          <w:szCs w:val="20"/>
        </w:rPr>
        <w:t>Security</w:t>
      </w:r>
      <w:r w:rsidRPr="00B756A7">
        <w:rPr>
          <w:rFonts w:hint="eastAsia"/>
          <w:sz w:val="20"/>
          <w:szCs w:val="20"/>
        </w:rPr>
        <w:t xml:space="preserve"> over Book Debts </w:t>
      </w:r>
      <w:r w:rsidRPr="00B756A7">
        <w:rPr>
          <w:rFonts w:hint="eastAsia"/>
          <w:sz w:val="20"/>
          <w:szCs w:val="20"/>
        </w:rPr>
        <w:t>应收账款设立担保</w:t>
      </w:r>
      <w:bookmarkEnd w:id="113"/>
    </w:p>
    <w:p w14:paraId="05A193C2" w14:textId="228D694B" w:rsidR="00733134" w:rsidRPr="00B756A7" w:rsidRDefault="00733134" w:rsidP="00B756A7">
      <w:pPr>
        <w:pStyle w:val="a0"/>
        <w:spacing w:line="276" w:lineRule="auto"/>
        <w:rPr>
          <w:sz w:val="20"/>
          <w:szCs w:val="20"/>
        </w:rPr>
      </w:pPr>
      <w:r w:rsidRPr="00B756A7">
        <w:rPr>
          <w:sz w:val="20"/>
          <w:szCs w:val="20"/>
        </w:rPr>
        <w:t>B</w:t>
      </w:r>
      <w:r w:rsidRPr="00B756A7">
        <w:rPr>
          <w:rFonts w:hint="eastAsia"/>
          <w:sz w:val="20"/>
          <w:szCs w:val="20"/>
        </w:rPr>
        <w:t>ank</w:t>
      </w:r>
      <w:proofErr w:type="gramStart"/>
      <w:r w:rsidRPr="00B756A7">
        <w:rPr>
          <w:sz w:val="20"/>
          <w:szCs w:val="20"/>
        </w:rPr>
        <w:t>’</w:t>
      </w:r>
      <w:proofErr w:type="gramEnd"/>
      <w:r w:rsidRPr="00B756A7">
        <w:rPr>
          <w:rFonts w:hint="eastAsia"/>
          <w:sz w:val="20"/>
          <w:szCs w:val="20"/>
        </w:rPr>
        <w:t>s commercial objectives:</w:t>
      </w:r>
      <w:r w:rsidR="00420CF8" w:rsidRPr="00B756A7">
        <w:rPr>
          <w:rFonts w:hint="eastAsia"/>
          <w:sz w:val="20"/>
          <w:szCs w:val="20"/>
        </w:rPr>
        <w:t xml:space="preserve"> </w:t>
      </w:r>
      <w:r w:rsidR="00420CF8" w:rsidRPr="00B756A7">
        <w:rPr>
          <w:rFonts w:hint="eastAsia"/>
          <w:sz w:val="20"/>
          <w:szCs w:val="20"/>
        </w:rPr>
        <w:t>银行的商业目的</w:t>
      </w:r>
    </w:p>
    <w:p w14:paraId="164AFA7C" w14:textId="2DC1C358" w:rsidR="00733134" w:rsidRPr="00B756A7" w:rsidRDefault="00733134" w:rsidP="00B756A7">
      <w:pPr>
        <w:pStyle w:val="a0"/>
        <w:numPr>
          <w:ilvl w:val="0"/>
          <w:numId w:val="119"/>
        </w:numPr>
        <w:spacing w:line="276" w:lineRule="auto"/>
        <w:rPr>
          <w:sz w:val="20"/>
          <w:szCs w:val="20"/>
        </w:rPr>
      </w:pPr>
      <w:r w:rsidRPr="00B756A7">
        <w:rPr>
          <w:sz w:val="20"/>
          <w:szCs w:val="20"/>
        </w:rPr>
        <w:t>E</w:t>
      </w:r>
      <w:r w:rsidRPr="00B756A7">
        <w:rPr>
          <w:rFonts w:hint="eastAsia"/>
          <w:sz w:val="20"/>
          <w:szCs w:val="20"/>
        </w:rPr>
        <w:t xml:space="preserve">nable debtor company to use proceeds sitting in its bank account in its ordinary course of business until occurrence of specified events (e. g. default in repayment of loan) </w:t>
      </w:r>
      <w:r w:rsidR="00420CF8" w:rsidRPr="00B756A7">
        <w:rPr>
          <w:rFonts w:hint="eastAsia"/>
          <w:sz w:val="20"/>
          <w:szCs w:val="20"/>
        </w:rPr>
        <w:t>允许企业（债务人）在正常经营中使用账户资金，确保企业能够维持日常运营（有盈利才能还钱）</w:t>
      </w:r>
    </w:p>
    <w:p w14:paraId="334BDEAA" w14:textId="24D688B4" w:rsidR="001B3AAC" w:rsidRPr="00B756A7" w:rsidRDefault="001B3AAC" w:rsidP="00B756A7">
      <w:pPr>
        <w:pStyle w:val="a0"/>
        <w:numPr>
          <w:ilvl w:val="0"/>
          <w:numId w:val="119"/>
        </w:numPr>
        <w:spacing w:line="276" w:lineRule="auto"/>
        <w:rPr>
          <w:sz w:val="20"/>
          <w:szCs w:val="20"/>
        </w:rPr>
      </w:pPr>
      <w:r w:rsidRPr="00B756A7">
        <w:rPr>
          <w:sz w:val="20"/>
          <w:szCs w:val="20"/>
        </w:rPr>
        <w:t>Minimize</w:t>
      </w:r>
      <w:r w:rsidRPr="00B756A7">
        <w:rPr>
          <w:rFonts w:hint="eastAsia"/>
          <w:sz w:val="20"/>
          <w:szCs w:val="20"/>
        </w:rPr>
        <w:t xml:space="preserve"> administrative costs or procedures</w:t>
      </w:r>
      <w:r w:rsidR="002F1CF5" w:rsidRPr="00B756A7">
        <w:rPr>
          <w:rFonts w:hint="eastAsia"/>
          <w:sz w:val="20"/>
          <w:szCs w:val="20"/>
        </w:rPr>
        <w:t xml:space="preserve"> </w:t>
      </w:r>
      <w:r w:rsidR="002F1CF5" w:rsidRPr="00B756A7">
        <w:rPr>
          <w:rFonts w:hint="eastAsia"/>
          <w:sz w:val="20"/>
          <w:szCs w:val="20"/>
        </w:rPr>
        <w:t>最小化管理成本与程序（浮动担保管理成本较低）</w:t>
      </w:r>
    </w:p>
    <w:p w14:paraId="6333CFB1" w14:textId="69DBE0F6" w:rsidR="001B3AAC" w:rsidRPr="00B756A7" w:rsidRDefault="001B3AAC" w:rsidP="00B756A7">
      <w:pPr>
        <w:pStyle w:val="a0"/>
        <w:numPr>
          <w:ilvl w:val="0"/>
          <w:numId w:val="119"/>
        </w:numPr>
        <w:spacing w:line="276" w:lineRule="auto"/>
        <w:rPr>
          <w:sz w:val="20"/>
          <w:szCs w:val="20"/>
        </w:rPr>
      </w:pPr>
      <w:r w:rsidRPr="00B756A7">
        <w:rPr>
          <w:sz w:val="20"/>
          <w:szCs w:val="20"/>
        </w:rPr>
        <w:t>O</w:t>
      </w:r>
      <w:r w:rsidRPr="00B756A7">
        <w:rPr>
          <w:rFonts w:hint="eastAsia"/>
          <w:sz w:val="20"/>
          <w:szCs w:val="20"/>
        </w:rPr>
        <w:t>btain a security interest of higher priority (e. g. fixed charge)</w:t>
      </w:r>
      <w:r w:rsidR="002F1CF5" w:rsidRPr="00B756A7">
        <w:rPr>
          <w:rFonts w:hint="eastAsia"/>
          <w:sz w:val="20"/>
          <w:szCs w:val="20"/>
        </w:rPr>
        <w:t xml:space="preserve"> </w:t>
      </w:r>
      <w:r w:rsidR="002F1CF5" w:rsidRPr="00B756A7">
        <w:rPr>
          <w:rFonts w:hint="eastAsia"/>
          <w:sz w:val="20"/>
          <w:szCs w:val="20"/>
        </w:rPr>
        <w:t>获得更高优先级的担保权益（</w:t>
      </w:r>
      <w:r w:rsidR="002F1CF5" w:rsidRPr="00B756A7">
        <w:rPr>
          <w:rFonts w:hint="eastAsia"/>
          <w:sz w:val="20"/>
          <w:szCs w:val="20"/>
        </w:rPr>
        <w:t>fixed charge</w:t>
      </w:r>
      <w:r w:rsidR="002F1CF5" w:rsidRPr="00B756A7">
        <w:rPr>
          <w:rFonts w:hint="eastAsia"/>
          <w:sz w:val="20"/>
          <w:szCs w:val="20"/>
        </w:rPr>
        <w:t>在清偿顺序上优先于浮动担保）</w:t>
      </w:r>
    </w:p>
    <w:p w14:paraId="3B648CAB" w14:textId="15EF9447" w:rsidR="002F1CF5" w:rsidRPr="00B756A7" w:rsidRDefault="002F1CF5" w:rsidP="00B756A7">
      <w:pPr>
        <w:pStyle w:val="a0"/>
        <w:numPr>
          <w:ilvl w:val="0"/>
          <w:numId w:val="119"/>
        </w:numPr>
        <w:spacing w:line="276" w:lineRule="auto"/>
        <w:rPr>
          <w:sz w:val="20"/>
          <w:szCs w:val="20"/>
        </w:rPr>
      </w:pPr>
      <w:r w:rsidRPr="00B756A7">
        <w:rPr>
          <w:rFonts w:hint="eastAsia"/>
          <w:sz w:val="20"/>
          <w:szCs w:val="20"/>
        </w:rPr>
        <w:t>问题：固定担保虽然优先级较高，但会限制企业资金流动性，影响经营；浮动担保优先级低，但灵活性高。</w:t>
      </w:r>
    </w:p>
    <w:p w14:paraId="6E480836" w14:textId="5D49F220" w:rsidR="002F1CF5" w:rsidRPr="00B756A7" w:rsidRDefault="002F1CF5" w:rsidP="00B756A7">
      <w:pPr>
        <w:pStyle w:val="a0"/>
        <w:spacing w:line="276" w:lineRule="auto"/>
        <w:rPr>
          <w:sz w:val="20"/>
          <w:szCs w:val="20"/>
        </w:rPr>
      </w:pPr>
      <w:r w:rsidRPr="00B756A7">
        <w:rPr>
          <w:sz w:val="20"/>
          <w:szCs w:val="20"/>
        </w:rPr>
        <w:t>P</w:t>
      </w:r>
      <w:r w:rsidRPr="00B756A7">
        <w:rPr>
          <w:rFonts w:hint="eastAsia"/>
          <w:sz w:val="20"/>
          <w:szCs w:val="20"/>
        </w:rPr>
        <w:t>ossible ways to overcome problems associated with floating charge</w:t>
      </w:r>
    </w:p>
    <w:p w14:paraId="0B4BC7BD" w14:textId="15FDBC06" w:rsidR="003F1B3B" w:rsidRPr="00B756A7" w:rsidRDefault="003F1B3B" w:rsidP="00B756A7">
      <w:pPr>
        <w:pStyle w:val="a0"/>
        <w:numPr>
          <w:ilvl w:val="0"/>
          <w:numId w:val="120"/>
        </w:numPr>
        <w:spacing w:after="240" w:line="276" w:lineRule="auto"/>
        <w:rPr>
          <w:sz w:val="20"/>
          <w:szCs w:val="20"/>
        </w:rPr>
      </w:pPr>
      <w:r w:rsidRPr="00B756A7">
        <w:rPr>
          <w:sz w:val="20"/>
          <w:szCs w:val="20"/>
        </w:rPr>
        <w:t>“</w:t>
      </w:r>
      <w:r w:rsidRPr="00B756A7">
        <w:rPr>
          <w:rFonts w:hint="eastAsia"/>
          <w:sz w:val="20"/>
          <w:szCs w:val="20"/>
        </w:rPr>
        <w:t>two accounts</w:t>
      </w:r>
      <w:r w:rsidRPr="00B756A7">
        <w:rPr>
          <w:sz w:val="20"/>
          <w:szCs w:val="20"/>
        </w:rPr>
        <w:t>”</w:t>
      </w:r>
      <w:r w:rsidRPr="00B756A7">
        <w:rPr>
          <w:rFonts w:hint="eastAsia"/>
          <w:sz w:val="20"/>
          <w:szCs w:val="20"/>
        </w:rPr>
        <w:t xml:space="preserve"> arrangement</w:t>
      </w:r>
      <w:r w:rsidRPr="00B756A7">
        <w:rPr>
          <w:sz w:val="20"/>
          <w:szCs w:val="20"/>
        </w:rPr>
        <w:t>—</w:t>
      </w:r>
      <w:r w:rsidRPr="00B756A7">
        <w:rPr>
          <w:rFonts w:hint="eastAsia"/>
          <w:sz w:val="20"/>
          <w:szCs w:val="20"/>
        </w:rPr>
        <w:t xml:space="preserve">blocked account + regular account </w:t>
      </w:r>
      <w:r w:rsidR="00EC0DCA" w:rsidRPr="00B756A7">
        <w:rPr>
          <w:rFonts w:hint="eastAsia"/>
          <w:sz w:val="20"/>
          <w:szCs w:val="20"/>
        </w:rPr>
        <w:t>（</w:t>
      </w:r>
      <w:r w:rsidR="00EC0DCA" w:rsidRPr="00B756A7">
        <w:rPr>
          <w:rFonts w:hint="eastAsia"/>
          <w:sz w:val="20"/>
          <w:szCs w:val="20"/>
        </w:rPr>
        <w:t>blocked account</w:t>
      </w:r>
      <w:r w:rsidR="00EC0DCA" w:rsidRPr="00B756A7">
        <w:rPr>
          <w:rFonts w:hint="eastAsia"/>
          <w:sz w:val="20"/>
          <w:szCs w:val="20"/>
        </w:rPr>
        <w:t>存放应收账款收益，银行设定固定担保，企业不可动用；</w:t>
      </w:r>
      <w:r w:rsidR="00EC0DCA" w:rsidRPr="00B756A7">
        <w:rPr>
          <w:rFonts w:hint="eastAsia"/>
          <w:sz w:val="20"/>
          <w:szCs w:val="20"/>
        </w:rPr>
        <w:t>regular account</w:t>
      </w:r>
      <w:r w:rsidR="00EC0DCA" w:rsidRPr="00B756A7">
        <w:rPr>
          <w:rFonts w:hint="eastAsia"/>
          <w:sz w:val="20"/>
          <w:szCs w:val="20"/>
        </w:rPr>
        <w:t>内企业可自由支配资金）</w:t>
      </w:r>
      <w:r w:rsidR="0024783C" w:rsidRPr="00B756A7">
        <w:rPr>
          <w:rStyle w:val="af2"/>
          <w:sz w:val="20"/>
          <w:szCs w:val="20"/>
        </w:rPr>
        <w:footnoteReference w:id="12"/>
      </w:r>
    </w:p>
    <w:p w14:paraId="5385C506" w14:textId="01189B09" w:rsidR="004A1D24" w:rsidRPr="00B756A7" w:rsidRDefault="004A1D24" w:rsidP="00B756A7">
      <w:pPr>
        <w:pStyle w:val="2"/>
        <w:spacing w:line="276" w:lineRule="auto"/>
        <w:rPr>
          <w:sz w:val="20"/>
          <w:szCs w:val="20"/>
        </w:rPr>
      </w:pPr>
      <w:bookmarkStart w:id="114" w:name="_Toc197204605"/>
      <w:r w:rsidRPr="00B756A7">
        <w:rPr>
          <w:sz w:val="20"/>
          <w:szCs w:val="20"/>
        </w:rPr>
        <w:lastRenderedPageBreak/>
        <w:t>P</w:t>
      </w:r>
      <w:r w:rsidRPr="00B756A7">
        <w:rPr>
          <w:rFonts w:hint="eastAsia"/>
          <w:sz w:val="20"/>
          <w:szCs w:val="20"/>
        </w:rPr>
        <w:t xml:space="preserve">erfection of Company Charge </w:t>
      </w:r>
      <w:r w:rsidRPr="00B756A7">
        <w:rPr>
          <w:rFonts w:hint="eastAsia"/>
          <w:sz w:val="20"/>
          <w:szCs w:val="20"/>
        </w:rPr>
        <w:t>公司抵押</w:t>
      </w:r>
      <w:r w:rsidR="00B5164F">
        <w:rPr>
          <w:rFonts w:hint="eastAsia"/>
          <w:sz w:val="20"/>
          <w:szCs w:val="20"/>
        </w:rPr>
        <w:t>的</w:t>
      </w:r>
      <w:r w:rsidRPr="00B756A7">
        <w:rPr>
          <w:rFonts w:hint="eastAsia"/>
          <w:sz w:val="20"/>
          <w:szCs w:val="20"/>
        </w:rPr>
        <w:t>确立</w:t>
      </w:r>
      <w:bookmarkEnd w:id="114"/>
    </w:p>
    <w:p w14:paraId="632B6D0B" w14:textId="087D5A03" w:rsidR="004A1D24" w:rsidRPr="00B756A7" w:rsidRDefault="004A1D24" w:rsidP="00B756A7">
      <w:pPr>
        <w:pStyle w:val="a0"/>
        <w:spacing w:line="276" w:lineRule="auto"/>
        <w:rPr>
          <w:sz w:val="20"/>
          <w:szCs w:val="20"/>
        </w:rPr>
      </w:pPr>
      <w:r w:rsidRPr="00B756A7">
        <w:rPr>
          <w:sz w:val="20"/>
          <w:szCs w:val="20"/>
        </w:rPr>
        <w:t>R</w:t>
      </w:r>
      <w:r w:rsidRPr="00B756A7">
        <w:rPr>
          <w:rFonts w:hint="eastAsia"/>
          <w:sz w:val="20"/>
          <w:szCs w:val="20"/>
        </w:rPr>
        <w:t xml:space="preserve">egistration (TP should check whether the existing property has been charged) </w:t>
      </w:r>
    </w:p>
    <w:p w14:paraId="191B4432" w14:textId="735F64EF" w:rsidR="00D80557" w:rsidRPr="00B756A7" w:rsidRDefault="00CB19CB" w:rsidP="00B756A7">
      <w:pPr>
        <w:pStyle w:val="a0"/>
        <w:numPr>
          <w:ilvl w:val="0"/>
          <w:numId w:val="120"/>
        </w:numPr>
        <w:spacing w:line="276" w:lineRule="auto"/>
        <w:rPr>
          <w:sz w:val="20"/>
          <w:szCs w:val="20"/>
        </w:rPr>
      </w:pPr>
      <w:r w:rsidRPr="00B756A7">
        <w:rPr>
          <w:sz w:val="20"/>
          <w:szCs w:val="20"/>
        </w:rPr>
        <w:t>R</w:t>
      </w:r>
      <w:r w:rsidRPr="00B756A7">
        <w:rPr>
          <w:rFonts w:hint="eastAsia"/>
          <w:sz w:val="20"/>
          <w:szCs w:val="20"/>
        </w:rPr>
        <w:t>egistrable charges</w:t>
      </w:r>
      <w:r w:rsidRPr="00B756A7">
        <w:rPr>
          <w:sz w:val="20"/>
          <w:szCs w:val="20"/>
        </w:rPr>
        <w:t>—</w:t>
      </w:r>
      <w:r w:rsidRPr="00B756A7">
        <w:rPr>
          <w:rFonts w:hint="eastAsia"/>
          <w:sz w:val="20"/>
          <w:szCs w:val="20"/>
        </w:rPr>
        <w:t>positive listing approach</w:t>
      </w:r>
      <w:r w:rsidR="0028063F" w:rsidRPr="00B756A7">
        <w:rPr>
          <w:rFonts w:hint="eastAsia"/>
          <w:sz w:val="20"/>
          <w:szCs w:val="20"/>
        </w:rPr>
        <w:t xml:space="preserve"> </w:t>
      </w:r>
      <w:r w:rsidR="0028063F" w:rsidRPr="00B756A7">
        <w:rPr>
          <w:rFonts w:hint="eastAsia"/>
          <w:sz w:val="20"/>
          <w:szCs w:val="20"/>
        </w:rPr>
        <w:t>正面清单</w:t>
      </w:r>
      <w:r w:rsidR="00D24ECC" w:rsidRPr="00B756A7">
        <w:rPr>
          <w:rFonts w:hint="eastAsia"/>
          <w:sz w:val="20"/>
          <w:szCs w:val="20"/>
        </w:rPr>
        <w:t xml:space="preserve"> </w:t>
      </w:r>
      <w:r w:rsidR="00D24ECC" w:rsidRPr="00B756A7">
        <w:rPr>
          <w:rFonts w:hint="eastAsia"/>
          <w:sz w:val="20"/>
          <w:szCs w:val="20"/>
        </w:rPr>
        <w:t>（</w:t>
      </w:r>
      <w:r w:rsidR="00D24ECC" w:rsidRPr="00B756A7">
        <w:rPr>
          <w:rFonts w:hint="eastAsia"/>
          <w:sz w:val="20"/>
          <w:szCs w:val="20"/>
        </w:rPr>
        <w:t xml:space="preserve">334, </w:t>
      </w:r>
      <w:r w:rsidR="00D24ECC" w:rsidRPr="00B756A7">
        <w:rPr>
          <w:rFonts w:hint="eastAsia"/>
          <w:sz w:val="20"/>
          <w:szCs w:val="20"/>
        </w:rPr>
        <w:t>哪些是可以登记抵押的）</w:t>
      </w:r>
    </w:p>
    <w:p w14:paraId="3001BCA0" w14:textId="039A25E8" w:rsidR="00CB19CB" w:rsidRPr="00B756A7" w:rsidRDefault="00CB19CB" w:rsidP="00B756A7">
      <w:pPr>
        <w:pStyle w:val="a0"/>
        <w:numPr>
          <w:ilvl w:val="0"/>
          <w:numId w:val="120"/>
        </w:numPr>
        <w:spacing w:line="276" w:lineRule="auto"/>
        <w:rPr>
          <w:sz w:val="20"/>
          <w:szCs w:val="20"/>
        </w:rPr>
      </w:pPr>
      <w:r w:rsidRPr="00B756A7">
        <w:rPr>
          <w:sz w:val="20"/>
          <w:szCs w:val="20"/>
        </w:rPr>
        <w:t>F</w:t>
      </w:r>
      <w:r w:rsidRPr="00B756A7">
        <w:rPr>
          <w:rFonts w:hint="eastAsia"/>
          <w:sz w:val="20"/>
          <w:szCs w:val="20"/>
        </w:rPr>
        <w:t>iling/registration requirements</w:t>
      </w:r>
      <w:r w:rsidR="00D24ECC" w:rsidRPr="00B756A7">
        <w:rPr>
          <w:rFonts w:hint="eastAsia"/>
          <w:sz w:val="20"/>
          <w:szCs w:val="20"/>
        </w:rPr>
        <w:t xml:space="preserve"> </w:t>
      </w:r>
      <w:r w:rsidR="00D24ECC" w:rsidRPr="00B756A7">
        <w:rPr>
          <w:rFonts w:hint="eastAsia"/>
          <w:sz w:val="20"/>
          <w:szCs w:val="20"/>
        </w:rPr>
        <w:t>登记</w:t>
      </w:r>
      <w:r w:rsidR="00BB318C" w:rsidRPr="00B756A7">
        <w:rPr>
          <w:rFonts w:hint="eastAsia"/>
          <w:sz w:val="20"/>
          <w:szCs w:val="20"/>
        </w:rPr>
        <w:t>担保要求</w:t>
      </w:r>
    </w:p>
    <w:p w14:paraId="6C901BC5" w14:textId="3AD67042" w:rsidR="00CB19CB" w:rsidRPr="00B756A7" w:rsidRDefault="0028063F" w:rsidP="00B756A7">
      <w:pPr>
        <w:pStyle w:val="a0"/>
        <w:numPr>
          <w:ilvl w:val="0"/>
          <w:numId w:val="121"/>
        </w:numPr>
        <w:spacing w:line="276" w:lineRule="auto"/>
        <w:rPr>
          <w:sz w:val="20"/>
          <w:szCs w:val="20"/>
        </w:rPr>
      </w:pPr>
      <w:r w:rsidRPr="00B756A7">
        <w:rPr>
          <w:sz w:val="20"/>
          <w:szCs w:val="20"/>
        </w:rPr>
        <w:t>S</w:t>
      </w:r>
      <w:r w:rsidRPr="00B756A7">
        <w:rPr>
          <w:rFonts w:hint="eastAsia"/>
          <w:sz w:val="20"/>
          <w:szCs w:val="20"/>
        </w:rPr>
        <w:t>tatement of particulars of the charge + certified copy of the charge instrument</w:t>
      </w:r>
      <w:r w:rsidR="00D24ECC" w:rsidRPr="00B756A7">
        <w:rPr>
          <w:rFonts w:hint="eastAsia"/>
          <w:sz w:val="20"/>
          <w:szCs w:val="20"/>
        </w:rPr>
        <w:t xml:space="preserve"> </w:t>
      </w:r>
      <w:r w:rsidR="00D24ECC" w:rsidRPr="00B756A7">
        <w:rPr>
          <w:rFonts w:hint="eastAsia"/>
          <w:sz w:val="20"/>
          <w:szCs w:val="20"/>
        </w:rPr>
        <w:t>担保详情陈述</w:t>
      </w:r>
      <w:r w:rsidR="00D24ECC" w:rsidRPr="00B756A7">
        <w:rPr>
          <w:rFonts w:hint="eastAsia"/>
          <w:sz w:val="20"/>
          <w:szCs w:val="20"/>
        </w:rPr>
        <w:t>+</w:t>
      </w:r>
      <w:r w:rsidR="00D24ECC" w:rsidRPr="00B756A7">
        <w:rPr>
          <w:rFonts w:hint="eastAsia"/>
          <w:sz w:val="20"/>
          <w:szCs w:val="20"/>
        </w:rPr>
        <w:t>担保文书核证副本</w:t>
      </w:r>
      <w:r w:rsidR="00EC03EB" w:rsidRPr="00B756A7">
        <w:rPr>
          <w:rFonts w:hint="eastAsia"/>
          <w:sz w:val="20"/>
          <w:szCs w:val="20"/>
        </w:rPr>
        <w:t>（</w:t>
      </w:r>
      <w:r w:rsidR="00EC03EB" w:rsidRPr="00B756A7">
        <w:rPr>
          <w:rFonts w:hint="eastAsia"/>
          <w:sz w:val="20"/>
          <w:szCs w:val="20"/>
        </w:rPr>
        <w:t>333</w:t>
      </w:r>
      <w:r w:rsidR="00EC03EB" w:rsidRPr="00B756A7">
        <w:rPr>
          <w:rFonts w:hint="eastAsia"/>
          <w:sz w:val="20"/>
          <w:szCs w:val="20"/>
        </w:rPr>
        <w:t>）</w:t>
      </w:r>
    </w:p>
    <w:p w14:paraId="0A9732B0" w14:textId="351E5BE8" w:rsidR="0028063F" w:rsidRPr="00B756A7" w:rsidRDefault="0028063F" w:rsidP="00B756A7">
      <w:pPr>
        <w:pStyle w:val="a0"/>
        <w:numPr>
          <w:ilvl w:val="0"/>
          <w:numId w:val="121"/>
        </w:numPr>
        <w:spacing w:line="276" w:lineRule="auto"/>
        <w:rPr>
          <w:sz w:val="20"/>
          <w:szCs w:val="20"/>
        </w:rPr>
      </w:pPr>
      <w:r w:rsidRPr="00B756A7">
        <w:rPr>
          <w:sz w:val="20"/>
          <w:szCs w:val="20"/>
        </w:rPr>
        <w:t>T</w:t>
      </w:r>
      <w:r w:rsidRPr="00B756A7">
        <w:rPr>
          <w:rFonts w:hint="eastAsia"/>
          <w:sz w:val="20"/>
          <w:szCs w:val="20"/>
        </w:rPr>
        <w:t xml:space="preserve">ime limit: one month; time between creation and registration: </w:t>
      </w:r>
      <w:r w:rsidRPr="00B756A7">
        <w:rPr>
          <w:sz w:val="20"/>
          <w:szCs w:val="20"/>
        </w:rPr>
        <w:t>“</w:t>
      </w:r>
      <w:r w:rsidRPr="00B756A7">
        <w:rPr>
          <w:rFonts w:hint="eastAsia"/>
          <w:sz w:val="20"/>
          <w:szCs w:val="20"/>
        </w:rPr>
        <w:t>invisibility period</w:t>
      </w:r>
      <w:r w:rsidRPr="00B756A7">
        <w:rPr>
          <w:sz w:val="20"/>
          <w:szCs w:val="20"/>
        </w:rPr>
        <w:t>”</w:t>
      </w:r>
      <w:r w:rsidR="00EC03EB" w:rsidRPr="00B756A7">
        <w:rPr>
          <w:rFonts w:hint="eastAsia"/>
          <w:sz w:val="20"/>
          <w:szCs w:val="20"/>
        </w:rPr>
        <w:t xml:space="preserve"> </w:t>
      </w:r>
      <w:r w:rsidR="00EC03EB" w:rsidRPr="00B756A7">
        <w:rPr>
          <w:rFonts w:hint="eastAsia"/>
          <w:sz w:val="20"/>
          <w:szCs w:val="20"/>
        </w:rPr>
        <w:t>规定公司登记担保的</w:t>
      </w:r>
      <w:r w:rsidR="00BB318C" w:rsidRPr="00B756A7">
        <w:rPr>
          <w:rFonts w:hint="eastAsia"/>
          <w:sz w:val="20"/>
          <w:szCs w:val="20"/>
        </w:rPr>
        <w:t>义务为</w:t>
      </w:r>
      <w:r w:rsidR="00BB318C" w:rsidRPr="00B756A7">
        <w:rPr>
          <w:rFonts w:hint="eastAsia"/>
          <w:sz w:val="20"/>
          <w:szCs w:val="20"/>
        </w:rPr>
        <w:t>1</w:t>
      </w:r>
      <w:r w:rsidR="00BB318C" w:rsidRPr="00B756A7">
        <w:rPr>
          <w:rFonts w:hint="eastAsia"/>
          <w:sz w:val="20"/>
          <w:szCs w:val="20"/>
        </w:rPr>
        <w:t>个月内（</w:t>
      </w:r>
      <w:r w:rsidR="00BB318C" w:rsidRPr="00B756A7">
        <w:rPr>
          <w:rFonts w:hint="eastAsia"/>
          <w:sz w:val="20"/>
          <w:szCs w:val="20"/>
        </w:rPr>
        <w:t>335.1</w:t>
      </w:r>
      <w:r w:rsidR="00BB318C" w:rsidRPr="00B756A7">
        <w:rPr>
          <w:rFonts w:hint="eastAsia"/>
          <w:sz w:val="20"/>
          <w:szCs w:val="20"/>
        </w:rPr>
        <w:t>）</w:t>
      </w:r>
    </w:p>
    <w:p w14:paraId="75C8C04C" w14:textId="752696CA" w:rsidR="00F90C4D" w:rsidRPr="00B756A7" w:rsidRDefault="00F90C4D" w:rsidP="00B756A7">
      <w:pPr>
        <w:pStyle w:val="a0"/>
        <w:numPr>
          <w:ilvl w:val="0"/>
          <w:numId w:val="122"/>
        </w:numPr>
        <w:spacing w:line="276" w:lineRule="auto"/>
        <w:rPr>
          <w:sz w:val="20"/>
          <w:szCs w:val="20"/>
        </w:rPr>
      </w:pPr>
      <w:r w:rsidRPr="00B756A7">
        <w:rPr>
          <w:sz w:val="20"/>
          <w:szCs w:val="20"/>
        </w:rPr>
        <w:t>C</w:t>
      </w:r>
      <w:r w:rsidRPr="00B756A7">
        <w:rPr>
          <w:rFonts w:hint="eastAsia"/>
          <w:sz w:val="20"/>
          <w:szCs w:val="20"/>
        </w:rPr>
        <w:t xml:space="preserve">ertificate of registration: </w:t>
      </w:r>
      <w:r w:rsidRPr="00B756A7">
        <w:rPr>
          <w:sz w:val="20"/>
          <w:szCs w:val="20"/>
          <w:lang w:val="en-HK"/>
        </w:rPr>
        <w:t>priority of a security interest determined by date of creation, not date of registration so long as registration is done within time</w:t>
      </w:r>
      <w:r w:rsidRPr="00B756A7">
        <w:rPr>
          <w:rFonts w:hint="eastAsia"/>
          <w:sz w:val="20"/>
          <w:szCs w:val="20"/>
          <w:lang w:val="en-HK"/>
        </w:rPr>
        <w:t xml:space="preserve">. </w:t>
      </w:r>
      <w:r w:rsidR="00506981" w:rsidRPr="00B756A7">
        <w:rPr>
          <w:rFonts w:hint="eastAsia"/>
          <w:sz w:val="20"/>
          <w:szCs w:val="20"/>
          <w:lang w:val="en-HK"/>
        </w:rPr>
        <w:t>担保权益的优先权取决于</w:t>
      </w:r>
      <w:r w:rsidR="00506981" w:rsidRPr="00B756A7">
        <w:rPr>
          <w:rFonts w:hint="eastAsia"/>
          <w:sz w:val="20"/>
          <w:szCs w:val="20"/>
          <w:u w:val="single"/>
          <w:lang w:val="en-HK"/>
        </w:rPr>
        <w:t>设立日期</w:t>
      </w:r>
      <w:r w:rsidR="00506981" w:rsidRPr="00B756A7">
        <w:rPr>
          <w:rFonts w:hint="eastAsia"/>
          <w:sz w:val="20"/>
          <w:szCs w:val="20"/>
          <w:lang w:val="en-HK"/>
        </w:rPr>
        <w:t>，而不是登记日期，只要登记是在规定时间内完成即可。（</w:t>
      </w:r>
      <w:r w:rsidR="00506981" w:rsidRPr="00B756A7">
        <w:rPr>
          <w:rFonts w:hint="eastAsia"/>
          <w:sz w:val="20"/>
          <w:szCs w:val="20"/>
          <w:lang w:val="en-HK"/>
        </w:rPr>
        <w:t>335</w:t>
      </w:r>
      <w:r w:rsidR="00506981" w:rsidRPr="00B756A7">
        <w:rPr>
          <w:rFonts w:hint="eastAsia"/>
          <w:sz w:val="20"/>
          <w:szCs w:val="20"/>
          <w:lang w:val="en-HK"/>
        </w:rPr>
        <w:t>）</w:t>
      </w:r>
    </w:p>
    <w:p w14:paraId="3AD1C13C" w14:textId="77777777" w:rsidR="00506981" w:rsidRPr="00506981" w:rsidRDefault="00506981" w:rsidP="00B756A7">
      <w:pPr>
        <w:pStyle w:val="a0"/>
        <w:numPr>
          <w:ilvl w:val="0"/>
          <w:numId w:val="122"/>
        </w:numPr>
        <w:spacing w:line="276" w:lineRule="auto"/>
        <w:rPr>
          <w:sz w:val="20"/>
          <w:szCs w:val="20"/>
        </w:rPr>
      </w:pPr>
      <w:r w:rsidRPr="00B756A7">
        <w:rPr>
          <w:sz w:val="20"/>
          <w:szCs w:val="20"/>
        </w:rPr>
        <w:t>Keeping of register of charges and copies of charges by company</w:t>
      </w:r>
    </w:p>
    <w:p w14:paraId="46F270F3" w14:textId="18B49E15" w:rsidR="00506981" w:rsidRPr="00B756A7" w:rsidRDefault="00DF59CB" w:rsidP="00B756A7">
      <w:pPr>
        <w:pStyle w:val="a0"/>
        <w:numPr>
          <w:ilvl w:val="0"/>
          <w:numId w:val="122"/>
        </w:numPr>
        <w:spacing w:line="276" w:lineRule="auto"/>
        <w:rPr>
          <w:sz w:val="20"/>
          <w:szCs w:val="20"/>
        </w:rPr>
      </w:pPr>
      <w:r w:rsidRPr="00B756A7">
        <w:rPr>
          <w:rFonts w:hint="eastAsia"/>
          <w:sz w:val="20"/>
          <w:szCs w:val="20"/>
        </w:rPr>
        <w:t>334.1.b/d/j, required learning</w:t>
      </w:r>
    </w:p>
    <w:p w14:paraId="6B75F55B" w14:textId="377A937F"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b. </w:t>
      </w:r>
      <w:r w:rsidRPr="00B756A7">
        <w:rPr>
          <w:sz w:val="20"/>
          <w:szCs w:val="20"/>
        </w:rPr>
        <w:t>a charge created or evidenced by an instrument that, if executed by a natural person, would require registration as a bill of sale;</w:t>
      </w:r>
      <w:r w:rsidR="009F36AB" w:rsidRPr="00B756A7">
        <w:rPr>
          <w:rFonts w:hint="eastAsia"/>
          <w:sz w:val="20"/>
          <w:szCs w:val="20"/>
        </w:rPr>
        <w:t xml:space="preserve"> </w:t>
      </w:r>
      <w:r w:rsidR="009F36AB" w:rsidRPr="00B756A7">
        <w:rPr>
          <w:rFonts w:hint="eastAsia"/>
          <w:sz w:val="20"/>
          <w:szCs w:val="20"/>
        </w:rPr>
        <w:t>法律文件之上设立担保</w:t>
      </w:r>
    </w:p>
    <w:p w14:paraId="2E4696B4" w14:textId="40BD795D"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d. </w:t>
      </w:r>
      <w:r w:rsidRPr="00B756A7">
        <w:rPr>
          <w:sz w:val="20"/>
          <w:szCs w:val="20"/>
        </w:rPr>
        <w:t>a charge on book debts of the company;</w:t>
      </w:r>
      <w:r w:rsidR="009F36AB" w:rsidRPr="00B756A7">
        <w:rPr>
          <w:rFonts w:hint="eastAsia"/>
          <w:sz w:val="20"/>
          <w:szCs w:val="20"/>
        </w:rPr>
        <w:t xml:space="preserve"> </w:t>
      </w:r>
      <w:r w:rsidR="009F36AB" w:rsidRPr="00B756A7">
        <w:rPr>
          <w:rFonts w:hint="eastAsia"/>
          <w:sz w:val="20"/>
          <w:szCs w:val="20"/>
        </w:rPr>
        <w:t>应收账款担保</w:t>
      </w:r>
    </w:p>
    <w:p w14:paraId="4A734E7C" w14:textId="69DD882B" w:rsidR="00DF59CB" w:rsidRPr="00B756A7" w:rsidRDefault="00DF59CB" w:rsidP="00B756A7">
      <w:pPr>
        <w:pStyle w:val="a0"/>
        <w:numPr>
          <w:ilvl w:val="0"/>
          <w:numId w:val="123"/>
        </w:numPr>
        <w:spacing w:line="276" w:lineRule="auto"/>
        <w:rPr>
          <w:sz w:val="20"/>
          <w:szCs w:val="20"/>
        </w:rPr>
      </w:pPr>
      <w:r w:rsidRPr="00B756A7">
        <w:rPr>
          <w:rFonts w:hint="eastAsia"/>
          <w:sz w:val="20"/>
          <w:szCs w:val="20"/>
        </w:rPr>
        <w:t xml:space="preserve">j. </w:t>
      </w:r>
      <w:r w:rsidRPr="00B756A7">
        <w:rPr>
          <w:sz w:val="20"/>
          <w:szCs w:val="20"/>
        </w:rPr>
        <w:t>a floating charge on the company’s undertaking or property.</w:t>
      </w:r>
      <w:r w:rsidR="009F36AB" w:rsidRPr="00B756A7">
        <w:rPr>
          <w:rFonts w:hint="eastAsia"/>
          <w:sz w:val="20"/>
          <w:szCs w:val="20"/>
        </w:rPr>
        <w:t xml:space="preserve"> </w:t>
      </w:r>
      <w:r w:rsidR="009F36AB" w:rsidRPr="00B756A7">
        <w:rPr>
          <w:rFonts w:hint="eastAsia"/>
          <w:sz w:val="20"/>
          <w:szCs w:val="20"/>
        </w:rPr>
        <w:t>浮动抵押</w:t>
      </w:r>
    </w:p>
    <w:p w14:paraId="75E4C1A5" w14:textId="5285CDCD" w:rsidR="009F36AB" w:rsidRPr="00B756A7" w:rsidRDefault="009F36AB" w:rsidP="00B756A7">
      <w:pPr>
        <w:pStyle w:val="a0"/>
        <w:spacing w:line="276" w:lineRule="auto"/>
        <w:rPr>
          <w:sz w:val="20"/>
          <w:szCs w:val="20"/>
        </w:rPr>
      </w:pPr>
      <w:r w:rsidRPr="00B756A7">
        <w:rPr>
          <w:rFonts w:hint="eastAsia"/>
          <w:sz w:val="20"/>
          <w:szCs w:val="20"/>
        </w:rPr>
        <w:t xml:space="preserve">Consequences of non-registration </w:t>
      </w:r>
      <w:r w:rsidRPr="00B756A7">
        <w:rPr>
          <w:rFonts w:hint="eastAsia"/>
          <w:sz w:val="20"/>
          <w:szCs w:val="20"/>
        </w:rPr>
        <w:t>（</w:t>
      </w:r>
      <w:r w:rsidRPr="00B756A7">
        <w:rPr>
          <w:rFonts w:hint="eastAsia"/>
          <w:sz w:val="20"/>
          <w:szCs w:val="20"/>
        </w:rPr>
        <w:t>337</w:t>
      </w:r>
      <w:r w:rsidRPr="00B756A7">
        <w:rPr>
          <w:rFonts w:hint="eastAsia"/>
          <w:sz w:val="20"/>
          <w:szCs w:val="20"/>
        </w:rPr>
        <w:t>）</w:t>
      </w:r>
      <w:r w:rsidR="00666628" w:rsidRPr="00B756A7">
        <w:rPr>
          <w:rFonts w:hint="eastAsia"/>
          <w:sz w:val="20"/>
          <w:szCs w:val="20"/>
        </w:rPr>
        <w:t>未登记的后果</w:t>
      </w:r>
    </w:p>
    <w:p w14:paraId="441CC1C6" w14:textId="37C84C34" w:rsidR="009F36AB" w:rsidRPr="00B756A7" w:rsidRDefault="009F36AB" w:rsidP="00B756A7">
      <w:pPr>
        <w:pStyle w:val="a0"/>
        <w:numPr>
          <w:ilvl w:val="0"/>
          <w:numId w:val="124"/>
        </w:numPr>
        <w:spacing w:line="276" w:lineRule="auto"/>
        <w:rPr>
          <w:sz w:val="20"/>
          <w:szCs w:val="20"/>
        </w:rPr>
      </w:pPr>
      <w:r w:rsidRPr="00B756A7">
        <w:rPr>
          <w:sz w:val="20"/>
          <w:szCs w:val="20"/>
        </w:rPr>
        <w:t>C</w:t>
      </w:r>
      <w:r w:rsidRPr="00B756A7">
        <w:rPr>
          <w:rFonts w:hint="eastAsia"/>
          <w:sz w:val="20"/>
          <w:szCs w:val="20"/>
        </w:rPr>
        <w:t xml:space="preserve">riminal offence (for </w:t>
      </w:r>
      <w:r w:rsidRPr="00B756A7">
        <w:rPr>
          <w:sz w:val="20"/>
          <w:szCs w:val="20"/>
        </w:rPr>
        <w:t xml:space="preserve">the </w:t>
      </w:r>
      <w:r w:rsidRPr="00B756A7">
        <w:rPr>
          <w:rFonts w:hint="eastAsia"/>
          <w:sz w:val="20"/>
          <w:szCs w:val="20"/>
        </w:rPr>
        <w:t>company and its responsible persons)</w:t>
      </w:r>
      <w:r w:rsidR="00AE2FB9" w:rsidRPr="00B756A7">
        <w:rPr>
          <w:rFonts w:hint="eastAsia"/>
          <w:sz w:val="20"/>
          <w:szCs w:val="20"/>
        </w:rPr>
        <w:t xml:space="preserve"> </w:t>
      </w:r>
      <w:r w:rsidR="00AE2FB9" w:rsidRPr="00B756A7">
        <w:rPr>
          <w:rFonts w:hint="eastAsia"/>
          <w:sz w:val="20"/>
          <w:szCs w:val="20"/>
        </w:rPr>
        <w:t>刑事处罚</w:t>
      </w:r>
    </w:p>
    <w:p w14:paraId="6C54E04B" w14:textId="7AE8E48B" w:rsidR="009F36AB" w:rsidRPr="00B756A7" w:rsidRDefault="009F36AB" w:rsidP="00B756A7">
      <w:pPr>
        <w:pStyle w:val="a0"/>
        <w:numPr>
          <w:ilvl w:val="0"/>
          <w:numId w:val="124"/>
        </w:numPr>
        <w:spacing w:line="276" w:lineRule="auto"/>
        <w:rPr>
          <w:sz w:val="20"/>
          <w:szCs w:val="20"/>
        </w:rPr>
      </w:pPr>
      <w:r w:rsidRPr="00B756A7">
        <w:rPr>
          <w:sz w:val="20"/>
          <w:szCs w:val="20"/>
        </w:rPr>
        <w:t>C</w:t>
      </w:r>
      <w:r w:rsidRPr="00B756A7">
        <w:rPr>
          <w:rFonts w:hint="eastAsia"/>
          <w:sz w:val="20"/>
          <w:szCs w:val="20"/>
        </w:rPr>
        <w:t xml:space="preserve">harge void </w:t>
      </w:r>
      <w:r w:rsidRPr="00B756A7">
        <w:rPr>
          <w:sz w:val="20"/>
          <w:szCs w:val="20"/>
        </w:rPr>
        <w:t>against</w:t>
      </w:r>
      <w:r w:rsidRPr="00B756A7">
        <w:rPr>
          <w:rFonts w:hint="eastAsia"/>
          <w:sz w:val="20"/>
          <w:szCs w:val="20"/>
        </w:rPr>
        <w:t xml:space="preserve"> the liquidator and other creditors</w:t>
      </w:r>
      <w:r w:rsidR="00AE2FB9" w:rsidRPr="00B756A7">
        <w:rPr>
          <w:rFonts w:hint="eastAsia"/>
          <w:sz w:val="20"/>
          <w:szCs w:val="20"/>
        </w:rPr>
        <w:t xml:space="preserve"> </w:t>
      </w:r>
      <w:r w:rsidR="00AE2FB9" w:rsidRPr="00B756A7">
        <w:rPr>
          <w:rFonts w:hint="eastAsia"/>
          <w:sz w:val="20"/>
          <w:szCs w:val="20"/>
        </w:rPr>
        <w:t>未登记担保对清算人和其他债权人无效（但仍对公司有效）</w:t>
      </w:r>
    </w:p>
    <w:p w14:paraId="2B4FFCA6" w14:textId="766736BC" w:rsidR="009F36AB" w:rsidRPr="00B756A7" w:rsidRDefault="009F36AB" w:rsidP="00B756A7">
      <w:pPr>
        <w:pStyle w:val="a0"/>
        <w:numPr>
          <w:ilvl w:val="0"/>
          <w:numId w:val="124"/>
        </w:numPr>
        <w:spacing w:after="240" w:line="276" w:lineRule="auto"/>
        <w:rPr>
          <w:sz w:val="20"/>
          <w:szCs w:val="20"/>
        </w:rPr>
      </w:pPr>
      <w:r w:rsidRPr="00B756A7">
        <w:rPr>
          <w:sz w:val="20"/>
          <w:szCs w:val="20"/>
        </w:rPr>
        <w:t>L</w:t>
      </w:r>
      <w:r w:rsidRPr="00B756A7">
        <w:rPr>
          <w:rFonts w:hint="eastAsia"/>
          <w:sz w:val="20"/>
          <w:szCs w:val="20"/>
        </w:rPr>
        <w:t>oan still valid but lender has option to terminate loan</w:t>
      </w:r>
      <w:r w:rsidR="00AE2FB9" w:rsidRPr="00B756A7">
        <w:rPr>
          <w:rFonts w:hint="eastAsia"/>
          <w:sz w:val="20"/>
          <w:szCs w:val="20"/>
        </w:rPr>
        <w:t xml:space="preserve"> </w:t>
      </w:r>
      <w:r w:rsidR="00AE2FB9" w:rsidRPr="00B756A7">
        <w:rPr>
          <w:rFonts w:hint="eastAsia"/>
          <w:sz w:val="20"/>
          <w:szCs w:val="20"/>
        </w:rPr>
        <w:t>贷款合同仍有效，但贷款人有权要求加速到期</w:t>
      </w:r>
    </w:p>
    <w:p w14:paraId="15F0E1F9" w14:textId="5C2A7B33" w:rsidR="003330E4" w:rsidRPr="00B756A7" w:rsidRDefault="00A16532" w:rsidP="00B756A7">
      <w:pPr>
        <w:pStyle w:val="2"/>
        <w:spacing w:line="276" w:lineRule="auto"/>
        <w:rPr>
          <w:sz w:val="20"/>
          <w:szCs w:val="20"/>
        </w:rPr>
      </w:pPr>
      <w:bookmarkStart w:id="115" w:name="_Toc197204606"/>
      <w:r w:rsidRPr="00B756A7">
        <w:rPr>
          <w:sz w:val="20"/>
          <w:szCs w:val="20"/>
        </w:rPr>
        <w:t>D</w:t>
      </w:r>
      <w:r w:rsidRPr="00B756A7">
        <w:rPr>
          <w:rFonts w:hint="eastAsia"/>
          <w:sz w:val="20"/>
          <w:szCs w:val="20"/>
        </w:rPr>
        <w:t>ebenture</w:t>
      </w:r>
      <w:r w:rsidRPr="00B756A7">
        <w:rPr>
          <w:sz w:val="20"/>
          <w:szCs w:val="20"/>
        </w:rPr>
        <w:t>—</w:t>
      </w:r>
      <w:r w:rsidRPr="00B756A7">
        <w:rPr>
          <w:rFonts w:hint="eastAsia"/>
          <w:sz w:val="20"/>
          <w:szCs w:val="20"/>
        </w:rPr>
        <w:t>Main Provisions</w:t>
      </w:r>
      <w:r w:rsidR="003330E4" w:rsidRPr="00B756A7">
        <w:rPr>
          <w:rFonts w:hint="eastAsia"/>
          <w:sz w:val="20"/>
          <w:szCs w:val="20"/>
        </w:rPr>
        <w:t xml:space="preserve"> </w:t>
      </w:r>
      <w:r w:rsidR="003330E4" w:rsidRPr="00B756A7">
        <w:rPr>
          <w:rFonts w:hint="eastAsia"/>
          <w:sz w:val="20"/>
          <w:szCs w:val="20"/>
        </w:rPr>
        <w:t>债券</w:t>
      </w:r>
      <w:r w:rsidR="007911B4" w:rsidRPr="00B756A7">
        <w:rPr>
          <w:rFonts w:hint="eastAsia"/>
          <w:sz w:val="20"/>
          <w:szCs w:val="20"/>
        </w:rPr>
        <w:t>担保</w:t>
      </w:r>
      <w:bookmarkEnd w:id="115"/>
    </w:p>
    <w:p w14:paraId="17B46561" w14:textId="2D2366E0" w:rsidR="00666628" w:rsidRPr="00B756A7" w:rsidRDefault="003330E4" w:rsidP="00B756A7">
      <w:pPr>
        <w:pStyle w:val="a0"/>
        <w:spacing w:line="276" w:lineRule="auto"/>
        <w:rPr>
          <w:sz w:val="20"/>
          <w:szCs w:val="20"/>
        </w:rPr>
      </w:pPr>
      <w:r w:rsidRPr="00B756A7">
        <w:rPr>
          <w:sz w:val="20"/>
          <w:szCs w:val="20"/>
        </w:rPr>
        <w:t>C</w:t>
      </w:r>
      <w:r w:rsidRPr="00B756A7">
        <w:rPr>
          <w:rFonts w:hint="eastAsia"/>
          <w:sz w:val="20"/>
          <w:szCs w:val="20"/>
        </w:rPr>
        <w:t>ovenant to pay</w:t>
      </w:r>
      <w:r w:rsidRPr="00B756A7">
        <w:rPr>
          <w:sz w:val="20"/>
          <w:szCs w:val="20"/>
        </w:rPr>
        <w:t>—</w:t>
      </w:r>
      <w:r w:rsidRPr="00B756A7">
        <w:rPr>
          <w:rFonts w:hint="eastAsia"/>
          <w:sz w:val="20"/>
          <w:szCs w:val="20"/>
        </w:rPr>
        <w:t>the loan amount being secured</w:t>
      </w:r>
      <w:r w:rsidR="00763610" w:rsidRPr="00B756A7">
        <w:rPr>
          <w:rFonts w:hint="eastAsia"/>
          <w:sz w:val="20"/>
          <w:szCs w:val="20"/>
        </w:rPr>
        <w:t xml:space="preserve"> </w:t>
      </w:r>
      <w:r w:rsidR="00763610" w:rsidRPr="00B756A7">
        <w:rPr>
          <w:rFonts w:hint="eastAsia"/>
          <w:sz w:val="20"/>
          <w:szCs w:val="20"/>
        </w:rPr>
        <w:t>债券是发行人（公司）承诺按期偿还贷款的还款承诺</w:t>
      </w:r>
    </w:p>
    <w:p w14:paraId="61D95A22" w14:textId="0A7195BA" w:rsidR="003330E4" w:rsidRPr="00B756A7" w:rsidRDefault="003330E4" w:rsidP="00B756A7">
      <w:pPr>
        <w:pStyle w:val="a0"/>
        <w:spacing w:line="276" w:lineRule="auto"/>
        <w:rPr>
          <w:sz w:val="20"/>
          <w:szCs w:val="20"/>
        </w:rPr>
      </w:pPr>
      <w:r w:rsidRPr="00B756A7">
        <w:rPr>
          <w:sz w:val="20"/>
          <w:szCs w:val="20"/>
        </w:rPr>
        <w:t>C</w:t>
      </w:r>
      <w:r w:rsidRPr="00B756A7">
        <w:rPr>
          <w:rFonts w:hint="eastAsia"/>
          <w:sz w:val="20"/>
          <w:szCs w:val="20"/>
        </w:rPr>
        <w:t>harging clause</w:t>
      </w:r>
      <w:r w:rsidR="00763610" w:rsidRPr="00B756A7">
        <w:rPr>
          <w:rFonts w:hint="eastAsia"/>
          <w:sz w:val="20"/>
          <w:szCs w:val="20"/>
        </w:rPr>
        <w:t xml:space="preserve"> </w:t>
      </w:r>
      <w:r w:rsidR="00763610" w:rsidRPr="00B756A7">
        <w:rPr>
          <w:rFonts w:hint="eastAsia"/>
          <w:sz w:val="20"/>
          <w:szCs w:val="20"/>
        </w:rPr>
        <w:t>担保条款</w:t>
      </w:r>
    </w:p>
    <w:p w14:paraId="6D2731A1" w14:textId="6A97D11B" w:rsidR="003330E4" w:rsidRPr="00B756A7" w:rsidRDefault="003330E4" w:rsidP="00B756A7">
      <w:pPr>
        <w:pStyle w:val="a0"/>
        <w:numPr>
          <w:ilvl w:val="0"/>
          <w:numId w:val="125"/>
        </w:numPr>
        <w:spacing w:line="276" w:lineRule="auto"/>
        <w:rPr>
          <w:sz w:val="20"/>
          <w:szCs w:val="20"/>
        </w:rPr>
      </w:pPr>
      <w:r w:rsidRPr="00B756A7">
        <w:rPr>
          <w:sz w:val="20"/>
          <w:szCs w:val="20"/>
        </w:rPr>
        <w:t>T</w:t>
      </w:r>
      <w:r w:rsidRPr="00B756A7">
        <w:rPr>
          <w:rFonts w:hint="eastAsia"/>
          <w:sz w:val="20"/>
          <w:szCs w:val="20"/>
        </w:rPr>
        <w:t>ype of charge</w:t>
      </w:r>
      <w:r w:rsidR="00763610" w:rsidRPr="00B756A7">
        <w:rPr>
          <w:sz w:val="20"/>
          <w:szCs w:val="20"/>
        </w:rPr>
        <w:t>,</w:t>
      </w:r>
      <w:r w:rsidRPr="00B756A7">
        <w:rPr>
          <w:rFonts w:hint="eastAsia"/>
          <w:sz w:val="20"/>
          <w:szCs w:val="20"/>
        </w:rPr>
        <w:t xml:space="preserve"> e. g. fixed charge over certain assets + floating charge over rest of assets</w:t>
      </w:r>
      <w:r w:rsidR="00763610" w:rsidRPr="00B756A7">
        <w:rPr>
          <w:rFonts w:hint="eastAsia"/>
          <w:sz w:val="20"/>
          <w:szCs w:val="20"/>
        </w:rPr>
        <w:t xml:space="preserve"> </w:t>
      </w:r>
    </w:p>
    <w:p w14:paraId="6E3D1652" w14:textId="60C7C81B" w:rsidR="0057361C" w:rsidRPr="00B756A7" w:rsidRDefault="0057361C" w:rsidP="00B756A7">
      <w:pPr>
        <w:pStyle w:val="a0"/>
        <w:numPr>
          <w:ilvl w:val="0"/>
          <w:numId w:val="125"/>
        </w:numPr>
        <w:spacing w:line="276" w:lineRule="auto"/>
        <w:rPr>
          <w:sz w:val="20"/>
          <w:szCs w:val="20"/>
        </w:rPr>
      </w:pPr>
      <w:r w:rsidRPr="00B756A7">
        <w:rPr>
          <w:sz w:val="20"/>
          <w:szCs w:val="20"/>
        </w:rPr>
        <w:t>O</w:t>
      </w:r>
      <w:r w:rsidRPr="00B756A7">
        <w:rPr>
          <w:rFonts w:hint="eastAsia"/>
          <w:sz w:val="20"/>
          <w:szCs w:val="20"/>
        </w:rPr>
        <w:t>rder of the charge</w:t>
      </w:r>
      <w:r w:rsidR="00763610" w:rsidRPr="00B756A7">
        <w:rPr>
          <w:sz w:val="20"/>
          <w:szCs w:val="20"/>
        </w:rPr>
        <w:t>,</w:t>
      </w:r>
      <w:r w:rsidRPr="00B756A7">
        <w:rPr>
          <w:rFonts w:hint="eastAsia"/>
          <w:sz w:val="20"/>
          <w:szCs w:val="20"/>
        </w:rPr>
        <w:t xml:space="preserve"> e. g. first, second</w:t>
      </w:r>
      <w:r w:rsidR="00763610" w:rsidRPr="00B756A7">
        <w:rPr>
          <w:rFonts w:hint="eastAsia"/>
          <w:sz w:val="20"/>
          <w:szCs w:val="20"/>
        </w:rPr>
        <w:t xml:space="preserve"> </w:t>
      </w:r>
      <w:r w:rsidR="00763610" w:rsidRPr="00B756A7">
        <w:rPr>
          <w:rFonts w:hint="eastAsia"/>
          <w:sz w:val="20"/>
          <w:szCs w:val="20"/>
        </w:rPr>
        <w:t>明确担保顺位</w:t>
      </w:r>
    </w:p>
    <w:p w14:paraId="08A768B9" w14:textId="4F8EDF36" w:rsidR="0057361C" w:rsidRPr="00B756A7" w:rsidRDefault="0057361C" w:rsidP="00B756A7">
      <w:pPr>
        <w:pStyle w:val="a0"/>
        <w:spacing w:line="276" w:lineRule="auto"/>
        <w:rPr>
          <w:sz w:val="20"/>
          <w:szCs w:val="20"/>
        </w:rPr>
      </w:pPr>
      <w:r w:rsidRPr="00B756A7">
        <w:rPr>
          <w:sz w:val="20"/>
          <w:szCs w:val="20"/>
        </w:rPr>
        <w:t>R</w:t>
      </w:r>
      <w:r w:rsidRPr="00B756A7">
        <w:rPr>
          <w:rFonts w:hint="eastAsia"/>
          <w:sz w:val="20"/>
          <w:szCs w:val="20"/>
        </w:rPr>
        <w:t>estrictive covenants</w:t>
      </w:r>
      <w:r w:rsidR="00763610" w:rsidRPr="00B756A7">
        <w:rPr>
          <w:rFonts w:hint="eastAsia"/>
          <w:sz w:val="20"/>
          <w:szCs w:val="20"/>
        </w:rPr>
        <w:t xml:space="preserve"> </w:t>
      </w:r>
      <w:r w:rsidR="00763610" w:rsidRPr="00B756A7">
        <w:rPr>
          <w:rFonts w:hint="eastAsia"/>
          <w:sz w:val="20"/>
          <w:szCs w:val="20"/>
        </w:rPr>
        <w:t>限制性条款</w:t>
      </w:r>
      <w:r w:rsidR="00763610" w:rsidRPr="00B756A7">
        <w:rPr>
          <w:sz w:val="20"/>
          <w:szCs w:val="20"/>
        </w:rPr>
        <w:t>—</w:t>
      </w:r>
      <w:r w:rsidR="00763610" w:rsidRPr="00B756A7">
        <w:rPr>
          <w:rFonts w:hint="eastAsia"/>
          <w:sz w:val="20"/>
          <w:szCs w:val="20"/>
        </w:rPr>
        <w:t>保护债权人利益，限制债务人可能损害担保价值的行为</w:t>
      </w:r>
    </w:p>
    <w:p w14:paraId="5514B6A7" w14:textId="612A6669" w:rsidR="0057361C" w:rsidRPr="00B756A7" w:rsidRDefault="0057361C" w:rsidP="00B756A7">
      <w:pPr>
        <w:pStyle w:val="a0"/>
        <w:numPr>
          <w:ilvl w:val="0"/>
          <w:numId w:val="126"/>
        </w:numPr>
        <w:spacing w:line="276" w:lineRule="auto"/>
        <w:rPr>
          <w:sz w:val="20"/>
          <w:szCs w:val="20"/>
        </w:rPr>
      </w:pPr>
      <w:r w:rsidRPr="00B756A7">
        <w:rPr>
          <w:sz w:val="20"/>
          <w:szCs w:val="20"/>
        </w:rPr>
        <w:t>N</w:t>
      </w:r>
      <w:r w:rsidRPr="00B756A7">
        <w:rPr>
          <w:rFonts w:hint="eastAsia"/>
          <w:sz w:val="20"/>
          <w:szCs w:val="20"/>
        </w:rPr>
        <w:t>egative pledge clause</w:t>
      </w:r>
      <w:r w:rsidRPr="00B756A7">
        <w:rPr>
          <w:sz w:val="20"/>
          <w:szCs w:val="20"/>
        </w:rPr>
        <w:t>—</w:t>
      </w:r>
      <w:r w:rsidRPr="00B756A7">
        <w:rPr>
          <w:rFonts w:hint="eastAsia"/>
          <w:sz w:val="20"/>
          <w:szCs w:val="20"/>
        </w:rPr>
        <w:t>not to further encumber the security</w:t>
      </w:r>
      <w:r w:rsidR="00763610" w:rsidRPr="00B756A7">
        <w:rPr>
          <w:rFonts w:hint="eastAsia"/>
          <w:sz w:val="20"/>
          <w:szCs w:val="20"/>
        </w:rPr>
        <w:t xml:space="preserve"> </w:t>
      </w:r>
      <w:r w:rsidR="00763610" w:rsidRPr="00B756A7">
        <w:rPr>
          <w:rFonts w:hint="eastAsia"/>
          <w:sz w:val="20"/>
          <w:szCs w:val="20"/>
          <w:u w:val="single"/>
        </w:rPr>
        <w:t>消极担保条款</w:t>
      </w:r>
      <w:r w:rsidR="00763610" w:rsidRPr="00B756A7">
        <w:rPr>
          <w:rFonts w:hint="eastAsia"/>
          <w:sz w:val="20"/>
          <w:szCs w:val="20"/>
        </w:rPr>
        <w:t>，禁止在公司未取得债权人同意的情况下，为其他债务设立同等或更高优先级的担保。</w:t>
      </w:r>
    </w:p>
    <w:p w14:paraId="113473F5" w14:textId="28B1E695" w:rsidR="0057361C" w:rsidRPr="00B756A7" w:rsidRDefault="0057361C" w:rsidP="00B756A7">
      <w:pPr>
        <w:pStyle w:val="a0"/>
        <w:numPr>
          <w:ilvl w:val="0"/>
          <w:numId w:val="126"/>
        </w:numPr>
        <w:spacing w:line="276" w:lineRule="auto"/>
        <w:rPr>
          <w:sz w:val="20"/>
          <w:szCs w:val="20"/>
        </w:rPr>
      </w:pPr>
      <w:r w:rsidRPr="00B756A7">
        <w:rPr>
          <w:sz w:val="20"/>
          <w:szCs w:val="20"/>
        </w:rPr>
        <w:t>N</w:t>
      </w:r>
      <w:r w:rsidRPr="00B756A7">
        <w:rPr>
          <w:rFonts w:hint="eastAsia"/>
          <w:sz w:val="20"/>
          <w:szCs w:val="20"/>
        </w:rPr>
        <w:t>on-alienation clause</w:t>
      </w:r>
      <w:r w:rsidRPr="00B756A7">
        <w:rPr>
          <w:sz w:val="20"/>
          <w:szCs w:val="20"/>
        </w:rPr>
        <w:t>—</w:t>
      </w:r>
      <w:r w:rsidRPr="00B756A7">
        <w:rPr>
          <w:rFonts w:hint="eastAsia"/>
          <w:sz w:val="20"/>
          <w:szCs w:val="20"/>
        </w:rPr>
        <w:t>not to sell or dispose of the assets subject to the security</w:t>
      </w:r>
      <w:r w:rsidR="0066222F" w:rsidRPr="00B756A7">
        <w:rPr>
          <w:rFonts w:hint="eastAsia"/>
          <w:sz w:val="20"/>
          <w:szCs w:val="20"/>
        </w:rPr>
        <w:t xml:space="preserve"> </w:t>
      </w:r>
      <w:r w:rsidR="004912DB" w:rsidRPr="00B756A7">
        <w:rPr>
          <w:rFonts w:hint="eastAsia"/>
          <w:sz w:val="20"/>
          <w:szCs w:val="20"/>
          <w:u w:val="single"/>
        </w:rPr>
        <w:t>禁止处置条款</w:t>
      </w:r>
      <w:r w:rsidR="004912DB" w:rsidRPr="00B756A7">
        <w:rPr>
          <w:rFonts w:hint="eastAsia"/>
          <w:sz w:val="20"/>
          <w:szCs w:val="20"/>
        </w:rPr>
        <w:t>，禁止公司出售或转移已担保的财产。</w:t>
      </w:r>
    </w:p>
    <w:p w14:paraId="4A4A58DC" w14:textId="6CC806A8" w:rsidR="004912DB" w:rsidRPr="00B756A7" w:rsidRDefault="004912DB" w:rsidP="00B756A7">
      <w:pPr>
        <w:pStyle w:val="a0"/>
        <w:spacing w:line="276" w:lineRule="auto"/>
        <w:rPr>
          <w:sz w:val="20"/>
          <w:szCs w:val="20"/>
        </w:rPr>
      </w:pPr>
      <w:r w:rsidRPr="00B756A7">
        <w:rPr>
          <w:sz w:val="20"/>
          <w:szCs w:val="20"/>
        </w:rPr>
        <w:t>E</w:t>
      </w:r>
      <w:r w:rsidRPr="00B756A7">
        <w:rPr>
          <w:rFonts w:hint="eastAsia"/>
          <w:sz w:val="20"/>
          <w:szCs w:val="20"/>
        </w:rPr>
        <w:t>vents of default</w:t>
      </w:r>
    </w:p>
    <w:p w14:paraId="2E0C4D5C" w14:textId="5DC559E7" w:rsidR="004912DB" w:rsidRPr="00B756A7" w:rsidRDefault="004912DB" w:rsidP="00B756A7">
      <w:pPr>
        <w:pStyle w:val="a0"/>
        <w:spacing w:line="276" w:lineRule="auto"/>
        <w:rPr>
          <w:sz w:val="20"/>
          <w:szCs w:val="20"/>
        </w:rPr>
      </w:pPr>
      <w:r w:rsidRPr="00B756A7">
        <w:rPr>
          <w:sz w:val="20"/>
          <w:szCs w:val="20"/>
        </w:rPr>
        <w:t>A</w:t>
      </w:r>
      <w:r w:rsidRPr="00B756A7">
        <w:rPr>
          <w:rFonts w:hint="eastAsia"/>
          <w:sz w:val="20"/>
          <w:szCs w:val="20"/>
        </w:rPr>
        <w:t xml:space="preserve">utomatic </w:t>
      </w:r>
      <w:r w:rsidRPr="00B756A7">
        <w:rPr>
          <w:sz w:val="20"/>
          <w:szCs w:val="20"/>
        </w:rPr>
        <w:t>crystallization</w:t>
      </w:r>
      <w:r w:rsidRPr="00B756A7">
        <w:rPr>
          <w:rFonts w:hint="eastAsia"/>
          <w:sz w:val="20"/>
          <w:szCs w:val="20"/>
        </w:rPr>
        <w:t xml:space="preserve"> clause</w:t>
      </w:r>
    </w:p>
    <w:p w14:paraId="425ACD65" w14:textId="192AB803" w:rsidR="004912DB" w:rsidRPr="00B756A7" w:rsidRDefault="004912DB" w:rsidP="00B756A7">
      <w:pPr>
        <w:pStyle w:val="a0"/>
        <w:spacing w:line="276" w:lineRule="auto"/>
        <w:rPr>
          <w:sz w:val="20"/>
          <w:szCs w:val="20"/>
        </w:rPr>
      </w:pPr>
      <w:r w:rsidRPr="00B756A7">
        <w:rPr>
          <w:sz w:val="20"/>
          <w:szCs w:val="20"/>
        </w:rPr>
        <w:t>A</w:t>
      </w:r>
      <w:r w:rsidRPr="00B756A7">
        <w:rPr>
          <w:rFonts w:hint="eastAsia"/>
          <w:sz w:val="20"/>
          <w:szCs w:val="20"/>
        </w:rPr>
        <w:t>ppointment of receiver to deal with charged assets</w:t>
      </w:r>
    </w:p>
    <w:p w14:paraId="78E3FBD7" w14:textId="2C71CF2B" w:rsidR="004912DB" w:rsidRPr="00B756A7" w:rsidRDefault="004912DB" w:rsidP="00B756A7">
      <w:pPr>
        <w:pStyle w:val="a0"/>
        <w:spacing w:line="276" w:lineRule="auto"/>
        <w:rPr>
          <w:sz w:val="20"/>
          <w:szCs w:val="20"/>
        </w:rPr>
      </w:pPr>
      <w:r w:rsidRPr="00B756A7">
        <w:rPr>
          <w:sz w:val="20"/>
          <w:szCs w:val="20"/>
        </w:rPr>
        <w:t>R</w:t>
      </w:r>
      <w:r w:rsidRPr="00B756A7">
        <w:rPr>
          <w:rFonts w:hint="eastAsia"/>
          <w:sz w:val="20"/>
          <w:szCs w:val="20"/>
        </w:rPr>
        <w:t>eceiver</w:t>
      </w:r>
      <w:r w:rsidRPr="00B756A7">
        <w:rPr>
          <w:sz w:val="20"/>
          <w:szCs w:val="20"/>
        </w:rPr>
        <w:t>’</w:t>
      </w:r>
      <w:r w:rsidRPr="00B756A7">
        <w:rPr>
          <w:rFonts w:hint="eastAsia"/>
          <w:sz w:val="20"/>
          <w:szCs w:val="20"/>
        </w:rPr>
        <w:t>s power</w:t>
      </w:r>
    </w:p>
    <w:p w14:paraId="2A4BE839" w14:textId="08E3F7DE" w:rsidR="004912DB" w:rsidRPr="00B756A7" w:rsidRDefault="004912DB" w:rsidP="00B756A7">
      <w:pPr>
        <w:pStyle w:val="a0"/>
        <w:spacing w:after="240" w:line="276" w:lineRule="auto"/>
        <w:rPr>
          <w:sz w:val="20"/>
          <w:szCs w:val="20"/>
        </w:rPr>
      </w:pPr>
      <w:r w:rsidRPr="00B756A7">
        <w:rPr>
          <w:sz w:val="20"/>
          <w:szCs w:val="20"/>
        </w:rPr>
        <w:t>E</w:t>
      </w:r>
      <w:r w:rsidRPr="00B756A7">
        <w:rPr>
          <w:rFonts w:hint="eastAsia"/>
          <w:sz w:val="20"/>
          <w:szCs w:val="20"/>
        </w:rPr>
        <w:t>nforcement of debenture</w:t>
      </w:r>
    </w:p>
    <w:p w14:paraId="7EF697F3" w14:textId="3F45D3E9" w:rsidR="007911B4" w:rsidRPr="00B756A7" w:rsidRDefault="007911B4" w:rsidP="00B756A7">
      <w:pPr>
        <w:pStyle w:val="2"/>
        <w:spacing w:line="276" w:lineRule="auto"/>
        <w:rPr>
          <w:sz w:val="20"/>
          <w:szCs w:val="20"/>
        </w:rPr>
      </w:pPr>
      <w:bookmarkStart w:id="116" w:name="_Toc197204607"/>
      <w:r w:rsidRPr="00B756A7">
        <w:rPr>
          <w:sz w:val="20"/>
          <w:szCs w:val="20"/>
        </w:rPr>
        <w:t>P</w:t>
      </w:r>
      <w:r w:rsidRPr="00B756A7">
        <w:rPr>
          <w:rFonts w:hint="eastAsia"/>
          <w:sz w:val="20"/>
          <w:szCs w:val="20"/>
        </w:rPr>
        <w:t xml:space="preserve">riorities of Security Interest </w:t>
      </w:r>
      <w:r w:rsidRPr="00B756A7">
        <w:rPr>
          <w:rFonts w:hint="eastAsia"/>
          <w:sz w:val="20"/>
          <w:szCs w:val="20"/>
        </w:rPr>
        <w:t>担保权益的优先顺序</w:t>
      </w:r>
      <w:bookmarkEnd w:id="116"/>
    </w:p>
    <w:p w14:paraId="55A2F0FC" w14:textId="05FC011E" w:rsidR="009D3C5B" w:rsidRPr="00B756A7" w:rsidRDefault="009D3C5B" w:rsidP="00B756A7">
      <w:pPr>
        <w:pStyle w:val="a0"/>
        <w:spacing w:line="276" w:lineRule="auto"/>
        <w:rPr>
          <w:sz w:val="20"/>
          <w:szCs w:val="20"/>
        </w:rPr>
      </w:pPr>
      <w:r w:rsidRPr="00B756A7">
        <w:rPr>
          <w:sz w:val="20"/>
          <w:szCs w:val="20"/>
        </w:rPr>
        <w:t>P</w:t>
      </w:r>
      <w:r w:rsidRPr="00B756A7">
        <w:rPr>
          <w:rFonts w:hint="eastAsia"/>
          <w:sz w:val="20"/>
          <w:szCs w:val="20"/>
        </w:rPr>
        <w:t>riorities of Security Interests</w:t>
      </w:r>
      <w:r w:rsidRPr="00B756A7">
        <w:rPr>
          <w:sz w:val="20"/>
          <w:szCs w:val="20"/>
        </w:rPr>
        <w:t>—</w:t>
      </w:r>
      <w:r w:rsidRPr="00B756A7">
        <w:rPr>
          <w:rFonts w:hint="eastAsia"/>
          <w:sz w:val="20"/>
          <w:szCs w:val="20"/>
        </w:rPr>
        <w:t>general/default rules</w:t>
      </w:r>
    </w:p>
    <w:p w14:paraId="22C220DA" w14:textId="35BEBC6C" w:rsidR="009D3C5B" w:rsidRPr="00B756A7" w:rsidRDefault="007911B4" w:rsidP="00B756A7">
      <w:pPr>
        <w:pStyle w:val="a0"/>
        <w:numPr>
          <w:ilvl w:val="0"/>
          <w:numId w:val="127"/>
        </w:numPr>
        <w:spacing w:line="276" w:lineRule="auto"/>
        <w:rPr>
          <w:sz w:val="20"/>
          <w:szCs w:val="20"/>
        </w:rPr>
      </w:pPr>
      <w:r w:rsidRPr="00B756A7">
        <w:rPr>
          <w:sz w:val="20"/>
          <w:szCs w:val="20"/>
        </w:rPr>
        <w:lastRenderedPageBreak/>
        <w:t>L</w:t>
      </w:r>
      <w:r w:rsidRPr="00B756A7">
        <w:rPr>
          <w:rFonts w:hint="eastAsia"/>
          <w:sz w:val="20"/>
          <w:szCs w:val="20"/>
        </w:rPr>
        <w:t xml:space="preserve">egal interest prevail over equitable interests unless with notice of prior equitable interests </w:t>
      </w:r>
      <w:r w:rsidR="005D465C" w:rsidRPr="00B756A7">
        <w:rPr>
          <w:rFonts w:hint="eastAsia"/>
          <w:sz w:val="20"/>
          <w:szCs w:val="20"/>
        </w:rPr>
        <w:t>法定权益优先于衡平法权益</w:t>
      </w:r>
      <w:r w:rsidR="002223C2" w:rsidRPr="00B756A7">
        <w:rPr>
          <w:rStyle w:val="af2"/>
          <w:sz w:val="20"/>
          <w:szCs w:val="20"/>
        </w:rPr>
        <w:footnoteReference w:id="13"/>
      </w:r>
    </w:p>
    <w:p w14:paraId="0398DA41" w14:textId="77777777" w:rsidR="009D3C5B" w:rsidRPr="00B756A7" w:rsidRDefault="00605682" w:rsidP="00B756A7">
      <w:pPr>
        <w:pStyle w:val="a0"/>
        <w:numPr>
          <w:ilvl w:val="0"/>
          <w:numId w:val="127"/>
        </w:numPr>
        <w:spacing w:line="276" w:lineRule="auto"/>
        <w:rPr>
          <w:sz w:val="20"/>
          <w:szCs w:val="20"/>
        </w:rPr>
      </w:pPr>
      <w:r w:rsidRPr="00B756A7">
        <w:rPr>
          <w:sz w:val="20"/>
          <w:szCs w:val="20"/>
        </w:rPr>
        <w:t>A</w:t>
      </w:r>
      <w:r w:rsidRPr="00B756A7">
        <w:rPr>
          <w:rFonts w:hint="eastAsia"/>
          <w:sz w:val="20"/>
          <w:szCs w:val="20"/>
        </w:rPr>
        <w:t>s between competing equitable interest, the first in time prevails (subject to exception)</w:t>
      </w:r>
      <w:r w:rsidR="009D3C5B" w:rsidRPr="00B756A7">
        <w:rPr>
          <w:rFonts w:hint="eastAsia"/>
          <w:sz w:val="20"/>
          <w:szCs w:val="20"/>
        </w:rPr>
        <w:t xml:space="preserve"> </w:t>
      </w:r>
      <w:r w:rsidR="009D3C5B" w:rsidRPr="00B756A7">
        <w:rPr>
          <w:rFonts w:hint="eastAsia"/>
          <w:sz w:val="20"/>
          <w:szCs w:val="20"/>
        </w:rPr>
        <w:t>多个</w:t>
      </w:r>
      <w:proofErr w:type="gramStart"/>
      <w:r w:rsidR="009D3C5B" w:rsidRPr="00B756A7">
        <w:rPr>
          <w:rFonts w:hint="eastAsia"/>
          <w:sz w:val="20"/>
          <w:szCs w:val="20"/>
        </w:rPr>
        <w:t>衡</w:t>
      </w:r>
      <w:proofErr w:type="gramEnd"/>
      <w:r w:rsidR="009D3C5B" w:rsidRPr="00B756A7">
        <w:rPr>
          <w:rFonts w:hint="eastAsia"/>
          <w:sz w:val="20"/>
          <w:szCs w:val="20"/>
        </w:rPr>
        <w:t>平法权益冲突时，设立时间在先者优先</w:t>
      </w:r>
    </w:p>
    <w:p w14:paraId="5E0035FA" w14:textId="6F17EAD5" w:rsidR="00605682" w:rsidRPr="00B756A7" w:rsidRDefault="00605682" w:rsidP="00B756A7">
      <w:pPr>
        <w:pStyle w:val="a0"/>
        <w:numPr>
          <w:ilvl w:val="0"/>
          <w:numId w:val="127"/>
        </w:numPr>
        <w:spacing w:after="240" w:line="276" w:lineRule="auto"/>
        <w:rPr>
          <w:sz w:val="20"/>
          <w:szCs w:val="20"/>
        </w:rPr>
      </w:pPr>
      <w:r w:rsidRPr="00B756A7">
        <w:rPr>
          <w:sz w:val="20"/>
          <w:szCs w:val="20"/>
        </w:rPr>
        <w:t>A</w:t>
      </w:r>
      <w:r w:rsidRPr="00B756A7">
        <w:rPr>
          <w:rFonts w:hint="eastAsia"/>
          <w:sz w:val="20"/>
          <w:szCs w:val="20"/>
        </w:rPr>
        <w:t xml:space="preserve">s between successive assignees of debts, the first assignee (without notice of earlier assignment) to give notice to debtor has priority over earlier assignee. </w:t>
      </w:r>
      <w:r w:rsidR="009D3C5B" w:rsidRPr="00B756A7">
        <w:rPr>
          <w:rFonts w:hint="eastAsia"/>
          <w:sz w:val="20"/>
          <w:szCs w:val="20"/>
        </w:rPr>
        <w:t>同一债务被多次转让，最先向债务人发出有效通知的受让人优先，即使其受让时间在后。</w:t>
      </w:r>
      <w:r w:rsidRPr="00B756A7">
        <w:rPr>
          <w:rFonts w:hint="eastAsia"/>
          <w:sz w:val="20"/>
          <w:szCs w:val="20"/>
        </w:rPr>
        <w:t>(</w:t>
      </w:r>
      <w:r w:rsidRPr="00B756A7">
        <w:rPr>
          <w:i/>
          <w:iCs/>
          <w:sz w:val="20"/>
          <w:szCs w:val="20"/>
        </w:rPr>
        <w:t>Dearle v Hall</w:t>
      </w:r>
      <w:r w:rsidRPr="00B756A7">
        <w:rPr>
          <w:rFonts w:hint="eastAsia"/>
          <w:sz w:val="20"/>
          <w:szCs w:val="20"/>
        </w:rPr>
        <w:t>)</w:t>
      </w:r>
    </w:p>
    <w:p w14:paraId="5A0BE243" w14:textId="294840A3" w:rsidR="004A5078" w:rsidRPr="00B756A7" w:rsidRDefault="004A5078" w:rsidP="00B756A7">
      <w:pPr>
        <w:pStyle w:val="2"/>
        <w:spacing w:line="276" w:lineRule="auto"/>
        <w:rPr>
          <w:sz w:val="20"/>
          <w:szCs w:val="20"/>
        </w:rPr>
      </w:pPr>
      <w:bookmarkStart w:id="117" w:name="_Toc197204608"/>
      <w:r w:rsidRPr="00B756A7">
        <w:rPr>
          <w:sz w:val="20"/>
          <w:szCs w:val="20"/>
        </w:rPr>
        <w:t>P</w:t>
      </w:r>
      <w:r w:rsidRPr="00B756A7">
        <w:rPr>
          <w:rFonts w:hint="eastAsia"/>
          <w:sz w:val="20"/>
          <w:szCs w:val="20"/>
        </w:rPr>
        <w:t xml:space="preserve">riorities between Fixed and </w:t>
      </w:r>
      <w:r w:rsidR="003B3475" w:rsidRPr="00B756A7">
        <w:rPr>
          <w:rFonts w:hint="eastAsia"/>
          <w:sz w:val="20"/>
          <w:szCs w:val="20"/>
        </w:rPr>
        <w:t>F</w:t>
      </w:r>
      <w:r w:rsidRPr="00B756A7">
        <w:rPr>
          <w:rFonts w:hint="eastAsia"/>
          <w:sz w:val="20"/>
          <w:szCs w:val="20"/>
        </w:rPr>
        <w:t>loating Charges</w:t>
      </w:r>
      <w:r w:rsidR="005F4FC1" w:rsidRPr="00B756A7">
        <w:rPr>
          <w:rFonts w:hint="eastAsia"/>
          <w:sz w:val="20"/>
          <w:szCs w:val="20"/>
        </w:rPr>
        <w:t xml:space="preserve"> </w:t>
      </w:r>
      <w:r w:rsidR="005F4FC1" w:rsidRPr="00B756A7">
        <w:rPr>
          <w:rFonts w:hint="eastAsia"/>
          <w:sz w:val="20"/>
          <w:szCs w:val="20"/>
        </w:rPr>
        <w:t>固定抵押与浮动抵押的优先顺序</w:t>
      </w:r>
      <w:bookmarkEnd w:id="117"/>
    </w:p>
    <w:p w14:paraId="0C09855F" w14:textId="747C161F" w:rsidR="004D3716" w:rsidRPr="00B756A7" w:rsidRDefault="004D3716" w:rsidP="00B756A7">
      <w:pPr>
        <w:pStyle w:val="a0"/>
        <w:spacing w:line="276" w:lineRule="auto"/>
        <w:rPr>
          <w:sz w:val="20"/>
          <w:szCs w:val="20"/>
        </w:rPr>
      </w:pPr>
      <w:r w:rsidRPr="00B756A7">
        <w:rPr>
          <w:sz w:val="20"/>
          <w:szCs w:val="20"/>
        </w:rPr>
        <w:t>F</w:t>
      </w:r>
      <w:r w:rsidRPr="00B756A7">
        <w:rPr>
          <w:rFonts w:hint="eastAsia"/>
          <w:sz w:val="20"/>
          <w:szCs w:val="20"/>
        </w:rPr>
        <w:t>ixed charge prevails over prior floating charge</w:t>
      </w:r>
      <w:r w:rsidR="00360598" w:rsidRPr="00B756A7">
        <w:rPr>
          <w:rFonts w:hint="eastAsia"/>
          <w:sz w:val="20"/>
          <w:szCs w:val="20"/>
        </w:rPr>
        <w:t xml:space="preserve"> </w:t>
      </w:r>
      <w:r w:rsidR="00360598" w:rsidRPr="00B756A7">
        <w:rPr>
          <w:rFonts w:hint="eastAsia"/>
          <w:sz w:val="20"/>
          <w:szCs w:val="20"/>
        </w:rPr>
        <w:t>固定抵押优先于浮动抵押，即使浮动抵押比固定抵押</w:t>
      </w:r>
      <w:proofErr w:type="gramStart"/>
      <w:r w:rsidR="00360598" w:rsidRPr="00B756A7">
        <w:rPr>
          <w:rFonts w:hint="eastAsia"/>
          <w:sz w:val="20"/>
          <w:szCs w:val="20"/>
        </w:rPr>
        <w:t>早设立</w:t>
      </w:r>
      <w:proofErr w:type="gramEnd"/>
      <w:r w:rsidRPr="00B756A7">
        <w:rPr>
          <w:rFonts w:hint="eastAsia"/>
          <w:sz w:val="20"/>
          <w:szCs w:val="20"/>
        </w:rPr>
        <w:t xml:space="preserve"> (</w:t>
      </w:r>
      <w:r w:rsidRPr="00B756A7">
        <w:rPr>
          <w:i/>
          <w:iCs/>
          <w:sz w:val="20"/>
          <w:szCs w:val="20"/>
        </w:rPr>
        <w:t>Wheatley v Silkstone and Haigh Moor Coal Co</w:t>
      </w:r>
      <w:r w:rsidRPr="00B756A7">
        <w:rPr>
          <w:sz w:val="20"/>
          <w:szCs w:val="20"/>
        </w:rPr>
        <w:t xml:space="preserve"> (1885)</w:t>
      </w:r>
      <w:r w:rsidRPr="00B756A7">
        <w:rPr>
          <w:rFonts w:hint="eastAsia"/>
          <w:sz w:val="20"/>
          <w:szCs w:val="20"/>
        </w:rPr>
        <w:t>)</w:t>
      </w:r>
    </w:p>
    <w:p w14:paraId="5D155E51" w14:textId="1E031B85" w:rsidR="004D3716" w:rsidRPr="00B756A7" w:rsidRDefault="004D3716" w:rsidP="00B756A7">
      <w:pPr>
        <w:pStyle w:val="a0"/>
        <w:spacing w:line="276" w:lineRule="auto"/>
        <w:rPr>
          <w:sz w:val="20"/>
          <w:szCs w:val="20"/>
        </w:rPr>
      </w:pPr>
      <w:r w:rsidRPr="004D3716">
        <w:rPr>
          <w:sz w:val="20"/>
          <w:szCs w:val="20"/>
        </w:rPr>
        <w:t>Fixed charge postponed to earlier floating charge if</w:t>
      </w:r>
      <w:r w:rsidR="00360598" w:rsidRPr="00B756A7">
        <w:rPr>
          <w:rFonts w:hint="eastAsia"/>
          <w:sz w:val="20"/>
          <w:szCs w:val="20"/>
        </w:rPr>
        <w:t xml:space="preserve">: </w:t>
      </w:r>
      <w:r w:rsidR="00360598" w:rsidRPr="00B756A7">
        <w:rPr>
          <w:rFonts w:hint="eastAsia"/>
          <w:sz w:val="20"/>
          <w:szCs w:val="20"/>
        </w:rPr>
        <w:t>固定抵押顺序可能会落后于先设立的浮动抵押</w:t>
      </w:r>
    </w:p>
    <w:p w14:paraId="7BE2F79E" w14:textId="7CF9B2F8" w:rsidR="00B63EB2" w:rsidRPr="00B756A7" w:rsidRDefault="00B63EB2" w:rsidP="00B756A7">
      <w:pPr>
        <w:pStyle w:val="a0"/>
        <w:numPr>
          <w:ilvl w:val="0"/>
          <w:numId w:val="128"/>
        </w:numPr>
        <w:spacing w:line="276" w:lineRule="auto"/>
        <w:rPr>
          <w:sz w:val="20"/>
          <w:szCs w:val="20"/>
        </w:rPr>
      </w:pPr>
      <w:r w:rsidRPr="00B756A7">
        <w:rPr>
          <w:sz w:val="20"/>
          <w:szCs w:val="20"/>
        </w:rPr>
        <w:t>C</w:t>
      </w:r>
      <w:r w:rsidRPr="00B756A7">
        <w:rPr>
          <w:rFonts w:hint="eastAsia"/>
          <w:sz w:val="20"/>
          <w:szCs w:val="20"/>
        </w:rPr>
        <w:t>reated with (actual or constructive) notice of negative pledge clause (not to further encumber the security) in floating charge; or</w:t>
      </w:r>
      <w:r w:rsidR="00360598" w:rsidRPr="00B756A7">
        <w:rPr>
          <w:rFonts w:hint="eastAsia"/>
          <w:sz w:val="20"/>
          <w:szCs w:val="20"/>
        </w:rPr>
        <w:t xml:space="preserve"> </w:t>
      </w:r>
      <w:r w:rsidR="00360598" w:rsidRPr="00B756A7">
        <w:rPr>
          <w:rFonts w:hint="eastAsia"/>
          <w:sz w:val="20"/>
          <w:szCs w:val="20"/>
        </w:rPr>
        <w:t>浮动抵押协议中已有规定公司不得对相同资产再设抵押；</w:t>
      </w:r>
    </w:p>
    <w:p w14:paraId="089D93CA" w14:textId="1FB6FC69" w:rsidR="00B63EB2" w:rsidRPr="00B756A7" w:rsidRDefault="00B63EB2" w:rsidP="00B756A7">
      <w:pPr>
        <w:pStyle w:val="a0"/>
        <w:numPr>
          <w:ilvl w:val="0"/>
          <w:numId w:val="128"/>
        </w:numPr>
        <w:spacing w:line="276" w:lineRule="auto"/>
        <w:rPr>
          <w:sz w:val="20"/>
          <w:szCs w:val="20"/>
        </w:rPr>
      </w:pPr>
      <w:r w:rsidRPr="00B756A7">
        <w:rPr>
          <w:sz w:val="20"/>
          <w:szCs w:val="20"/>
        </w:rPr>
        <w:t>C</w:t>
      </w:r>
      <w:r w:rsidRPr="00B756A7">
        <w:rPr>
          <w:rFonts w:hint="eastAsia"/>
          <w:sz w:val="20"/>
          <w:szCs w:val="20"/>
        </w:rPr>
        <w:t xml:space="preserve">reated after </w:t>
      </w:r>
      <w:r w:rsidRPr="00B756A7">
        <w:rPr>
          <w:sz w:val="20"/>
          <w:szCs w:val="20"/>
        </w:rPr>
        <w:t>crystallization</w:t>
      </w:r>
      <w:r w:rsidRPr="00B756A7">
        <w:rPr>
          <w:rFonts w:hint="eastAsia"/>
          <w:sz w:val="20"/>
          <w:szCs w:val="20"/>
        </w:rPr>
        <w:t xml:space="preserve"> of earlier floating charge.</w:t>
      </w:r>
      <w:r w:rsidR="00360598" w:rsidRPr="00B756A7">
        <w:rPr>
          <w:rFonts w:hint="eastAsia"/>
          <w:sz w:val="20"/>
          <w:szCs w:val="20"/>
        </w:rPr>
        <w:t xml:space="preserve"> </w:t>
      </w:r>
      <w:r w:rsidR="00360598" w:rsidRPr="00B756A7">
        <w:rPr>
          <w:rFonts w:hint="eastAsia"/>
          <w:sz w:val="20"/>
          <w:szCs w:val="20"/>
        </w:rPr>
        <w:t>固定抵押设立在浮动抵押“结晶”之后。</w:t>
      </w:r>
    </w:p>
    <w:p w14:paraId="3BC17AB1" w14:textId="6845E419" w:rsidR="00B63EB2" w:rsidRPr="00B756A7" w:rsidRDefault="00B63EB2" w:rsidP="00B756A7">
      <w:pPr>
        <w:pStyle w:val="a0"/>
        <w:spacing w:line="276" w:lineRule="auto"/>
        <w:rPr>
          <w:sz w:val="20"/>
          <w:szCs w:val="20"/>
        </w:rPr>
      </w:pPr>
      <w:r w:rsidRPr="00B756A7">
        <w:rPr>
          <w:sz w:val="20"/>
          <w:szCs w:val="20"/>
        </w:rPr>
        <w:t>F</w:t>
      </w:r>
      <w:r w:rsidRPr="00B756A7">
        <w:rPr>
          <w:rFonts w:hint="eastAsia"/>
          <w:sz w:val="20"/>
          <w:szCs w:val="20"/>
        </w:rPr>
        <w:t>irst floating charge prevails over second floating charge (</w:t>
      </w:r>
      <w:r w:rsidRPr="00B756A7">
        <w:rPr>
          <w:i/>
          <w:iCs/>
          <w:sz w:val="20"/>
          <w:szCs w:val="20"/>
        </w:rPr>
        <w:t>Re Benjamin Cope &amp; Sons Ltd</w:t>
      </w:r>
      <w:r w:rsidRPr="00B756A7">
        <w:rPr>
          <w:sz w:val="20"/>
          <w:szCs w:val="20"/>
        </w:rPr>
        <w:t xml:space="preserve"> [1914]</w:t>
      </w:r>
      <w:r w:rsidRPr="00B756A7">
        <w:rPr>
          <w:rFonts w:hint="eastAsia"/>
          <w:sz w:val="20"/>
          <w:szCs w:val="20"/>
        </w:rPr>
        <w:t>)</w:t>
      </w:r>
      <w:r w:rsidR="005D5171" w:rsidRPr="00B756A7">
        <w:rPr>
          <w:rFonts w:hint="eastAsia"/>
          <w:sz w:val="20"/>
          <w:szCs w:val="20"/>
        </w:rPr>
        <w:t xml:space="preserve"> </w:t>
      </w:r>
      <w:r w:rsidR="005D5171" w:rsidRPr="00B756A7">
        <w:rPr>
          <w:rFonts w:hint="eastAsia"/>
          <w:sz w:val="20"/>
          <w:szCs w:val="20"/>
        </w:rPr>
        <w:t>先设立的浮动抵押优先于后设立的浮动抵押</w:t>
      </w:r>
    </w:p>
    <w:p w14:paraId="780399C2" w14:textId="031D75D6" w:rsidR="005D5171" w:rsidRPr="00B756A7" w:rsidRDefault="00D3347A" w:rsidP="00B756A7">
      <w:pPr>
        <w:pStyle w:val="a0"/>
        <w:spacing w:line="276" w:lineRule="auto"/>
        <w:rPr>
          <w:sz w:val="20"/>
          <w:szCs w:val="20"/>
        </w:rPr>
      </w:pPr>
      <w:r w:rsidRPr="00B756A7">
        <w:rPr>
          <w:noProof/>
          <w:sz w:val="20"/>
          <w:szCs w:val="20"/>
        </w:rPr>
        <w:drawing>
          <wp:anchor distT="0" distB="0" distL="114300" distR="114300" simplePos="0" relativeHeight="251657728" behindDoc="0" locked="0" layoutInCell="1" allowOverlap="1" wp14:anchorId="236F5EDE" wp14:editId="2DE5BD43">
            <wp:simplePos x="0" y="0"/>
            <wp:positionH relativeFrom="column">
              <wp:posOffset>306705</wp:posOffset>
            </wp:positionH>
            <wp:positionV relativeFrom="paragraph">
              <wp:posOffset>279400</wp:posOffset>
            </wp:positionV>
            <wp:extent cx="4254500" cy="1578610"/>
            <wp:effectExtent l="0" t="0" r="0" b="0"/>
            <wp:wrapTopAndBottom/>
            <wp:docPr id="1297589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8998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4500" cy="1578610"/>
                    </a:xfrm>
                    <a:prstGeom prst="rect">
                      <a:avLst/>
                    </a:prstGeom>
                  </pic:spPr>
                </pic:pic>
              </a:graphicData>
            </a:graphic>
            <wp14:sizeRelH relativeFrom="margin">
              <wp14:pctWidth>0</wp14:pctWidth>
            </wp14:sizeRelH>
            <wp14:sizeRelV relativeFrom="margin">
              <wp14:pctHeight>0</wp14:pctHeight>
            </wp14:sizeRelV>
          </wp:anchor>
        </w:drawing>
      </w:r>
      <w:r w:rsidR="005D5171" w:rsidRPr="00B756A7">
        <w:rPr>
          <w:sz w:val="20"/>
          <w:szCs w:val="20"/>
        </w:rPr>
        <w:t>C</w:t>
      </w:r>
      <w:r w:rsidR="005D5171" w:rsidRPr="00B756A7">
        <w:rPr>
          <w:rFonts w:hint="eastAsia"/>
          <w:sz w:val="20"/>
          <w:szCs w:val="20"/>
        </w:rPr>
        <w:t xml:space="preserve">ombination of common law rules </w:t>
      </w:r>
      <w:proofErr w:type="gramStart"/>
      <w:r w:rsidR="005D5171" w:rsidRPr="00B756A7">
        <w:rPr>
          <w:rFonts w:hint="eastAsia"/>
          <w:sz w:val="20"/>
          <w:szCs w:val="20"/>
        </w:rPr>
        <w:t>an</w:t>
      </w:r>
      <w:proofErr w:type="gramEnd"/>
      <w:r w:rsidR="005D5171" w:rsidRPr="00B756A7">
        <w:rPr>
          <w:rFonts w:hint="eastAsia"/>
          <w:sz w:val="20"/>
          <w:szCs w:val="20"/>
        </w:rPr>
        <w:t xml:space="preserve"> CO</w:t>
      </w:r>
    </w:p>
    <w:p w14:paraId="066CC77B" w14:textId="56376580" w:rsidR="005D5171" w:rsidRPr="00B756A7" w:rsidRDefault="00BA3144" w:rsidP="00B756A7">
      <w:pPr>
        <w:pStyle w:val="a0"/>
        <w:spacing w:line="276" w:lineRule="auto"/>
        <w:rPr>
          <w:sz w:val="20"/>
          <w:szCs w:val="20"/>
        </w:rPr>
      </w:pPr>
      <w:r w:rsidRPr="00B756A7">
        <w:rPr>
          <w:rFonts w:hint="eastAsia"/>
          <w:sz w:val="20"/>
          <w:szCs w:val="20"/>
        </w:rPr>
        <w:t>Broader Picture in Context of Personal Property Law</w:t>
      </w:r>
    </w:p>
    <w:p w14:paraId="7F04F4CB" w14:textId="0A741237" w:rsidR="00BA3144" w:rsidRPr="00B756A7" w:rsidRDefault="00BA3144" w:rsidP="00B756A7">
      <w:pPr>
        <w:pStyle w:val="a0"/>
        <w:numPr>
          <w:ilvl w:val="0"/>
          <w:numId w:val="129"/>
        </w:numPr>
        <w:spacing w:line="276" w:lineRule="auto"/>
        <w:rPr>
          <w:sz w:val="20"/>
          <w:szCs w:val="20"/>
        </w:rPr>
      </w:pPr>
      <w:r w:rsidRPr="00B756A7">
        <w:rPr>
          <w:i/>
          <w:iCs/>
          <w:sz w:val="20"/>
          <w:szCs w:val="20"/>
        </w:rPr>
        <w:t>N</w:t>
      </w:r>
      <w:r w:rsidRPr="00B756A7">
        <w:rPr>
          <w:rFonts w:hint="eastAsia"/>
          <w:i/>
          <w:iCs/>
          <w:sz w:val="20"/>
          <w:szCs w:val="20"/>
        </w:rPr>
        <w:t xml:space="preserve">emo </w:t>
      </w:r>
      <w:proofErr w:type="spellStart"/>
      <w:r w:rsidRPr="00B756A7">
        <w:rPr>
          <w:rFonts w:hint="eastAsia"/>
          <w:i/>
          <w:iCs/>
          <w:sz w:val="20"/>
          <w:szCs w:val="20"/>
        </w:rPr>
        <w:t>da</w:t>
      </w:r>
      <w:r w:rsidR="000363F8" w:rsidRPr="00B756A7">
        <w:rPr>
          <w:rFonts w:hint="eastAsia"/>
          <w:i/>
          <w:iCs/>
          <w:sz w:val="20"/>
          <w:szCs w:val="20"/>
        </w:rPr>
        <w:t>t</w:t>
      </w:r>
      <w:proofErr w:type="spellEnd"/>
      <w:r w:rsidRPr="00B756A7">
        <w:rPr>
          <w:rFonts w:hint="eastAsia"/>
          <w:i/>
          <w:iCs/>
          <w:sz w:val="20"/>
          <w:szCs w:val="20"/>
        </w:rPr>
        <w:t xml:space="preserve"> </w:t>
      </w:r>
      <w:r w:rsidRPr="00B756A7">
        <w:rPr>
          <w:rFonts w:hint="eastAsia"/>
          <w:sz w:val="20"/>
          <w:szCs w:val="20"/>
        </w:rPr>
        <w:t>rule</w:t>
      </w:r>
      <w:r w:rsidR="000363F8" w:rsidRPr="00B756A7">
        <w:rPr>
          <w:rFonts w:hint="eastAsia"/>
          <w:sz w:val="20"/>
          <w:szCs w:val="20"/>
        </w:rPr>
        <w:t xml:space="preserve"> </w:t>
      </w:r>
      <w:r w:rsidR="000363F8" w:rsidRPr="00B756A7">
        <w:rPr>
          <w:rFonts w:hint="eastAsia"/>
          <w:sz w:val="20"/>
          <w:szCs w:val="20"/>
        </w:rPr>
        <w:t>无权处分规则</w:t>
      </w:r>
    </w:p>
    <w:p w14:paraId="7FF780DA" w14:textId="7A72A6F9" w:rsidR="00BA3144" w:rsidRPr="00B756A7" w:rsidRDefault="00BA3144" w:rsidP="00B756A7">
      <w:pPr>
        <w:pStyle w:val="a0"/>
        <w:numPr>
          <w:ilvl w:val="0"/>
          <w:numId w:val="129"/>
        </w:numPr>
        <w:spacing w:line="276" w:lineRule="auto"/>
        <w:rPr>
          <w:sz w:val="20"/>
          <w:szCs w:val="20"/>
        </w:rPr>
      </w:pPr>
      <w:r w:rsidRPr="00B756A7">
        <w:rPr>
          <w:sz w:val="20"/>
          <w:szCs w:val="20"/>
        </w:rPr>
        <w:t>R</w:t>
      </w:r>
      <w:r w:rsidRPr="00B756A7">
        <w:rPr>
          <w:rFonts w:hint="eastAsia"/>
          <w:sz w:val="20"/>
          <w:szCs w:val="20"/>
        </w:rPr>
        <w:t>etention of title</w:t>
      </w:r>
      <w:r w:rsidR="000363F8" w:rsidRPr="00B756A7">
        <w:rPr>
          <w:rFonts w:hint="eastAsia"/>
          <w:sz w:val="20"/>
          <w:szCs w:val="20"/>
        </w:rPr>
        <w:t xml:space="preserve"> </w:t>
      </w:r>
      <w:r w:rsidR="000363F8" w:rsidRPr="00B756A7">
        <w:rPr>
          <w:rFonts w:hint="eastAsia"/>
          <w:sz w:val="20"/>
          <w:szCs w:val="20"/>
        </w:rPr>
        <w:t>所有权保留</w:t>
      </w:r>
    </w:p>
    <w:p w14:paraId="4F378B9E" w14:textId="12E1D729" w:rsidR="00BA3144" w:rsidRPr="00B756A7" w:rsidRDefault="00BA3144" w:rsidP="00B756A7">
      <w:pPr>
        <w:pStyle w:val="a0"/>
        <w:numPr>
          <w:ilvl w:val="0"/>
          <w:numId w:val="129"/>
        </w:numPr>
        <w:spacing w:line="276" w:lineRule="auto"/>
        <w:rPr>
          <w:sz w:val="20"/>
          <w:szCs w:val="20"/>
        </w:rPr>
      </w:pPr>
      <w:r w:rsidRPr="00B756A7">
        <w:rPr>
          <w:sz w:val="20"/>
          <w:szCs w:val="20"/>
        </w:rPr>
        <w:t>P</w:t>
      </w:r>
      <w:r w:rsidRPr="00B756A7">
        <w:rPr>
          <w:rFonts w:hint="eastAsia"/>
          <w:sz w:val="20"/>
          <w:szCs w:val="20"/>
        </w:rPr>
        <w:t>urchaser for value without notice</w:t>
      </w:r>
      <w:r w:rsidR="000363F8" w:rsidRPr="00B756A7">
        <w:rPr>
          <w:rFonts w:hint="eastAsia"/>
          <w:sz w:val="20"/>
          <w:szCs w:val="20"/>
        </w:rPr>
        <w:t xml:space="preserve"> </w:t>
      </w:r>
      <w:r w:rsidR="000363F8" w:rsidRPr="00B756A7">
        <w:rPr>
          <w:rFonts w:hint="eastAsia"/>
          <w:sz w:val="20"/>
          <w:szCs w:val="20"/>
        </w:rPr>
        <w:t>善意取得无瑕疵财产</w:t>
      </w:r>
    </w:p>
    <w:p w14:paraId="6E02D54E" w14:textId="277728EC" w:rsidR="00BA3144" w:rsidRPr="00B756A7" w:rsidRDefault="00BA3144" w:rsidP="00B756A7">
      <w:pPr>
        <w:pStyle w:val="a0"/>
        <w:numPr>
          <w:ilvl w:val="0"/>
          <w:numId w:val="129"/>
        </w:numPr>
        <w:spacing w:after="240" w:line="276" w:lineRule="auto"/>
        <w:rPr>
          <w:sz w:val="20"/>
          <w:szCs w:val="20"/>
        </w:rPr>
      </w:pPr>
      <w:r w:rsidRPr="00B756A7">
        <w:rPr>
          <w:sz w:val="20"/>
          <w:szCs w:val="20"/>
        </w:rPr>
        <w:t>S</w:t>
      </w:r>
      <w:r w:rsidRPr="00B756A7">
        <w:rPr>
          <w:rFonts w:hint="eastAsia"/>
          <w:sz w:val="20"/>
          <w:szCs w:val="20"/>
        </w:rPr>
        <w:t>et-off (outside scope of this cour</w:t>
      </w:r>
      <w:r w:rsidR="000363F8" w:rsidRPr="00B756A7">
        <w:rPr>
          <w:rFonts w:hint="eastAsia"/>
          <w:sz w:val="20"/>
          <w:szCs w:val="20"/>
        </w:rPr>
        <w:t>se</w:t>
      </w:r>
      <w:r w:rsidRPr="00B756A7">
        <w:rPr>
          <w:rFonts w:hint="eastAsia"/>
          <w:sz w:val="20"/>
          <w:szCs w:val="20"/>
        </w:rPr>
        <w:t>)</w:t>
      </w:r>
      <w:r w:rsidR="000363F8" w:rsidRPr="00B756A7">
        <w:rPr>
          <w:rFonts w:hint="eastAsia"/>
          <w:sz w:val="20"/>
          <w:szCs w:val="20"/>
        </w:rPr>
        <w:t xml:space="preserve"> </w:t>
      </w:r>
      <w:proofErr w:type="gramStart"/>
      <w:r w:rsidR="000363F8" w:rsidRPr="00B756A7">
        <w:rPr>
          <w:rFonts w:hint="eastAsia"/>
          <w:sz w:val="20"/>
          <w:szCs w:val="20"/>
        </w:rPr>
        <w:t>抵销</w:t>
      </w:r>
      <w:proofErr w:type="gramEnd"/>
      <w:r w:rsidR="000363F8" w:rsidRPr="00B756A7">
        <w:rPr>
          <w:rFonts w:hint="eastAsia"/>
          <w:sz w:val="20"/>
          <w:szCs w:val="20"/>
        </w:rPr>
        <w:t>（不考）</w:t>
      </w:r>
    </w:p>
    <w:p w14:paraId="6CE22A5F" w14:textId="7202FA9A" w:rsidR="000363F8" w:rsidRPr="00B756A7" w:rsidRDefault="000363F8" w:rsidP="00B756A7">
      <w:pPr>
        <w:pStyle w:val="2"/>
        <w:spacing w:line="276" w:lineRule="auto"/>
        <w:rPr>
          <w:sz w:val="20"/>
          <w:szCs w:val="20"/>
        </w:rPr>
      </w:pPr>
      <w:bookmarkStart w:id="118" w:name="_Toc197204609"/>
      <w:r w:rsidRPr="00B756A7">
        <w:rPr>
          <w:sz w:val="20"/>
          <w:szCs w:val="20"/>
        </w:rPr>
        <w:t>G</w:t>
      </w:r>
      <w:r w:rsidRPr="00B756A7">
        <w:rPr>
          <w:rFonts w:hint="eastAsia"/>
          <w:sz w:val="20"/>
          <w:szCs w:val="20"/>
        </w:rPr>
        <w:t>uarantee &amp; Indemnity</w:t>
      </w:r>
      <w:r w:rsidR="00EF7412" w:rsidRPr="00B756A7">
        <w:rPr>
          <w:rFonts w:hint="eastAsia"/>
          <w:sz w:val="20"/>
          <w:szCs w:val="20"/>
        </w:rPr>
        <w:t xml:space="preserve"> </w:t>
      </w:r>
      <w:r w:rsidR="00EF7412" w:rsidRPr="00B756A7">
        <w:rPr>
          <w:rFonts w:hint="eastAsia"/>
          <w:sz w:val="20"/>
          <w:szCs w:val="20"/>
        </w:rPr>
        <w:t>保证与赔偿</w:t>
      </w:r>
      <w:bookmarkEnd w:id="118"/>
    </w:p>
    <w:p w14:paraId="4E8802A8" w14:textId="41F201CB" w:rsidR="00221746" w:rsidRPr="00B756A7" w:rsidRDefault="00221746" w:rsidP="00B756A7">
      <w:pPr>
        <w:pStyle w:val="a0"/>
        <w:spacing w:line="276" w:lineRule="auto"/>
        <w:rPr>
          <w:sz w:val="20"/>
          <w:szCs w:val="20"/>
        </w:rPr>
      </w:pPr>
      <w:r w:rsidRPr="00B756A7">
        <w:rPr>
          <w:sz w:val="20"/>
          <w:szCs w:val="20"/>
        </w:rPr>
        <w:t>G</w:t>
      </w:r>
      <w:r w:rsidRPr="00B756A7">
        <w:rPr>
          <w:rFonts w:hint="eastAsia"/>
          <w:sz w:val="20"/>
          <w:szCs w:val="20"/>
        </w:rPr>
        <w:t>uarantee</w:t>
      </w:r>
    </w:p>
    <w:p w14:paraId="2FE83CF2" w14:textId="2FF2A5BE" w:rsidR="00221746" w:rsidRPr="00B756A7" w:rsidRDefault="00A1059D" w:rsidP="00B756A7">
      <w:pPr>
        <w:pStyle w:val="a0"/>
        <w:numPr>
          <w:ilvl w:val="0"/>
          <w:numId w:val="130"/>
        </w:numPr>
        <w:spacing w:line="276" w:lineRule="auto"/>
        <w:rPr>
          <w:sz w:val="20"/>
          <w:szCs w:val="20"/>
        </w:rPr>
      </w:pPr>
      <w:r w:rsidRPr="00B756A7">
        <w:rPr>
          <w:sz w:val="20"/>
          <w:szCs w:val="20"/>
        </w:rPr>
        <w:t>T</w:t>
      </w:r>
      <w:r w:rsidRPr="00B756A7">
        <w:rPr>
          <w:rFonts w:hint="eastAsia"/>
          <w:sz w:val="20"/>
          <w:szCs w:val="20"/>
        </w:rPr>
        <w:t>hree-way relationship</w:t>
      </w:r>
      <w:r w:rsidRPr="00B756A7">
        <w:rPr>
          <w:sz w:val="20"/>
          <w:szCs w:val="20"/>
        </w:rPr>
        <w:t>—</w:t>
      </w:r>
      <w:r w:rsidRPr="00B756A7">
        <w:rPr>
          <w:rFonts w:hint="eastAsia"/>
          <w:sz w:val="20"/>
          <w:szCs w:val="20"/>
        </w:rPr>
        <w:t xml:space="preserve">guarantor promises to be responsible to the creditor for the due performance by the </w:t>
      </w:r>
      <w:r w:rsidRPr="00B756A7">
        <w:rPr>
          <w:rFonts w:hint="eastAsia"/>
          <w:b/>
          <w:bCs/>
          <w:sz w:val="20"/>
          <w:szCs w:val="20"/>
        </w:rPr>
        <w:t xml:space="preserve">principal debtor </w:t>
      </w:r>
      <w:r w:rsidRPr="00B756A7">
        <w:rPr>
          <w:rFonts w:hint="eastAsia"/>
          <w:sz w:val="20"/>
          <w:szCs w:val="20"/>
        </w:rPr>
        <w:t xml:space="preserve">of his obligations if the principal debtor fails to perform those obligations. </w:t>
      </w:r>
      <w:r w:rsidR="00EF7412" w:rsidRPr="00B756A7">
        <w:rPr>
          <w:rFonts w:hint="eastAsia"/>
          <w:sz w:val="20"/>
          <w:szCs w:val="20"/>
        </w:rPr>
        <w:t>保证</w:t>
      </w:r>
      <w:r w:rsidR="00EF7412" w:rsidRPr="00B756A7">
        <w:rPr>
          <w:rFonts w:hint="eastAsia"/>
          <w:sz w:val="20"/>
          <w:szCs w:val="20"/>
        </w:rPr>
        <w:t>-</w:t>
      </w:r>
      <w:r w:rsidR="00EF7412" w:rsidRPr="00B756A7">
        <w:rPr>
          <w:rFonts w:hint="eastAsia"/>
          <w:sz w:val="20"/>
          <w:szCs w:val="20"/>
        </w:rPr>
        <w:t>三方关系：保证人向债权人承诺，若主债务人违约，其将履行义务。</w:t>
      </w:r>
    </w:p>
    <w:p w14:paraId="1E960356" w14:textId="2AEC0450" w:rsidR="0072474C" w:rsidRPr="00B756A7" w:rsidRDefault="0072474C" w:rsidP="00B756A7">
      <w:pPr>
        <w:pStyle w:val="a0"/>
        <w:numPr>
          <w:ilvl w:val="0"/>
          <w:numId w:val="130"/>
        </w:numPr>
        <w:spacing w:line="276" w:lineRule="auto"/>
        <w:rPr>
          <w:sz w:val="20"/>
          <w:szCs w:val="20"/>
        </w:rPr>
      </w:pPr>
      <w:r w:rsidRPr="00B756A7">
        <w:rPr>
          <w:sz w:val="20"/>
          <w:szCs w:val="20"/>
        </w:rPr>
        <w:t>S</w:t>
      </w:r>
      <w:r w:rsidRPr="00B756A7">
        <w:rPr>
          <w:rFonts w:hint="eastAsia"/>
          <w:sz w:val="20"/>
          <w:szCs w:val="20"/>
        </w:rPr>
        <w:t>econdary liability</w:t>
      </w:r>
      <w:r w:rsidR="00EF7412" w:rsidRPr="00B756A7">
        <w:rPr>
          <w:rFonts w:hint="eastAsia"/>
          <w:sz w:val="20"/>
          <w:szCs w:val="20"/>
        </w:rPr>
        <w:t xml:space="preserve"> </w:t>
      </w:r>
      <w:r w:rsidR="00EF7412" w:rsidRPr="00B756A7">
        <w:rPr>
          <w:rFonts w:hint="eastAsia"/>
          <w:sz w:val="20"/>
          <w:szCs w:val="20"/>
        </w:rPr>
        <w:t>次级责任</w:t>
      </w:r>
    </w:p>
    <w:p w14:paraId="02AD9D8D" w14:textId="43D78FBC" w:rsidR="00221746" w:rsidRPr="00B756A7" w:rsidRDefault="0072474C" w:rsidP="00B756A7">
      <w:pPr>
        <w:pStyle w:val="a0"/>
        <w:numPr>
          <w:ilvl w:val="0"/>
          <w:numId w:val="131"/>
        </w:numPr>
        <w:spacing w:line="276" w:lineRule="auto"/>
        <w:rPr>
          <w:sz w:val="20"/>
          <w:szCs w:val="20"/>
        </w:rPr>
      </w:pPr>
      <w:r w:rsidRPr="00B756A7">
        <w:rPr>
          <w:sz w:val="20"/>
          <w:szCs w:val="20"/>
        </w:rPr>
        <w:t>D</w:t>
      </w:r>
      <w:r w:rsidRPr="00B756A7">
        <w:rPr>
          <w:rFonts w:hint="eastAsia"/>
          <w:sz w:val="20"/>
          <w:szCs w:val="20"/>
        </w:rPr>
        <w:t>epends on default by principal debtor</w:t>
      </w:r>
      <w:r w:rsidR="00EF7412" w:rsidRPr="00B756A7">
        <w:rPr>
          <w:rFonts w:hint="eastAsia"/>
          <w:sz w:val="20"/>
          <w:szCs w:val="20"/>
        </w:rPr>
        <w:t xml:space="preserve"> </w:t>
      </w:r>
      <w:r w:rsidR="00EF7412" w:rsidRPr="00B756A7">
        <w:rPr>
          <w:rFonts w:hint="eastAsia"/>
          <w:sz w:val="20"/>
          <w:szCs w:val="20"/>
        </w:rPr>
        <w:t>取决于主债务人是否违约</w:t>
      </w:r>
    </w:p>
    <w:p w14:paraId="262BF279" w14:textId="6D28BA56" w:rsidR="00221746" w:rsidRPr="00B756A7" w:rsidRDefault="0072474C" w:rsidP="00B756A7">
      <w:pPr>
        <w:pStyle w:val="a0"/>
        <w:numPr>
          <w:ilvl w:val="0"/>
          <w:numId w:val="131"/>
        </w:numPr>
        <w:spacing w:line="276" w:lineRule="auto"/>
        <w:rPr>
          <w:sz w:val="20"/>
          <w:szCs w:val="20"/>
        </w:rPr>
      </w:pPr>
      <w:r w:rsidRPr="00B756A7">
        <w:rPr>
          <w:sz w:val="20"/>
          <w:szCs w:val="20"/>
        </w:rPr>
        <w:t>G</w:t>
      </w:r>
      <w:r w:rsidRPr="00B756A7">
        <w:rPr>
          <w:rFonts w:hint="eastAsia"/>
          <w:sz w:val="20"/>
          <w:szCs w:val="20"/>
        </w:rPr>
        <w:t>uarantee invalidated if underlying loan invalid or set aside or varied without consent of guarantor</w:t>
      </w:r>
      <w:r w:rsidR="00104656" w:rsidRPr="00B756A7">
        <w:rPr>
          <w:rFonts w:hint="eastAsia"/>
          <w:sz w:val="20"/>
          <w:szCs w:val="20"/>
        </w:rPr>
        <w:t xml:space="preserve"> </w:t>
      </w:r>
      <w:r w:rsidR="00FA3125" w:rsidRPr="00B756A7">
        <w:rPr>
          <w:rFonts w:hint="eastAsia"/>
          <w:sz w:val="20"/>
          <w:szCs w:val="20"/>
        </w:rPr>
        <w:t>主合</w:t>
      </w:r>
      <w:r w:rsidR="00FA3125" w:rsidRPr="00B756A7">
        <w:rPr>
          <w:rFonts w:hint="eastAsia"/>
          <w:sz w:val="20"/>
          <w:szCs w:val="20"/>
        </w:rPr>
        <w:lastRenderedPageBreak/>
        <w:t>同无效，保证无效；主债务被取消或更改，但未经保证人同意，保证无效。</w:t>
      </w:r>
    </w:p>
    <w:p w14:paraId="1BD5A240" w14:textId="4301B080" w:rsidR="0072474C" w:rsidRPr="00B756A7" w:rsidRDefault="00AF4F87" w:rsidP="00B756A7">
      <w:pPr>
        <w:pStyle w:val="a0"/>
        <w:numPr>
          <w:ilvl w:val="0"/>
          <w:numId w:val="132"/>
        </w:numPr>
        <w:spacing w:line="276" w:lineRule="auto"/>
        <w:rPr>
          <w:sz w:val="20"/>
          <w:szCs w:val="20"/>
        </w:rPr>
      </w:pPr>
      <w:r w:rsidRPr="00B756A7">
        <w:rPr>
          <w:sz w:val="20"/>
          <w:szCs w:val="20"/>
        </w:rPr>
        <w:t>N</w:t>
      </w:r>
      <w:r w:rsidRPr="00B756A7">
        <w:rPr>
          <w:rFonts w:hint="eastAsia"/>
          <w:sz w:val="20"/>
          <w:szCs w:val="20"/>
        </w:rPr>
        <w:t>o specific formality (</w:t>
      </w:r>
      <w:r w:rsidR="00C94724" w:rsidRPr="00B756A7">
        <w:rPr>
          <w:sz w:val="20"/>
          <w:szCs w:val="20"/>
        </w:rPr>
        <w:t>usually</w:t>
      </w:r>
      <w:r w:rsidRPr="00B756A7">
        <w:rPr>
          <w:rFonts w:hint="eastAsia"/>
          <w:sz w:val="20"/>
          <w:szCs w:val="20"/>
        </w:rPr>
        <w:t xml:space="preserve"> in writing by way of deed) </w:t>
      </w:r>
      <w:r w:rsidR="00221746" w:rsidRPr="00B756A7">
        <w:rPr>
          <w:rFonts w:hint="eastAsia"/>
          <w:sz w:val="20"/>
          <w:szCs w:val="20"/>
        </w:rPr>
        <w:t>无特定形式要求</w:t>
      </w:r>
    </w:p>
    <w:p w14:paraId="24E0D8EF" w14:textId="483DD9D8" w:rsidR="00221746" w:rsidRPr="00B756A7" w:rsidRDefault="00221746" w:rsidP="00B756A7">
      <w:pPr>
        <w:pStyle w:val="a0"/>
        <w:spacing w:line="276" w:lineRule="auto"/>
        <w:rPr>
          <w:sz w:val="20"/>
          <w:szCs w:val="20"/>
        </w:rPr>
      </w:pPr>
      <w:r w:rsidRPr="00B756A7">
        <w:rPr>
          <w:sz w:val="20"/>
          <w:szCs w:val="20"/>
        </w:rPr>
        <w:t>I</w:t>
      </w:r>
      <w:r w:rsidRPr="00B756A7">
        <w:rPr>
          <w:rFonts w:hint="eastAsia"/>
          <w:sz w:val="20"/>
          <w:szCs w:val="20"/>
        </w:rPr>
        <w:t>ndemnity</w:t>
      </w:r>
      <w:r w:rsidR="00EA5063" w:rsidRPr="00B756A7">
        <w:rPr>
          <w:rFonts w:hint="eastAsia"/>
          <w:sz w:val="20"/>
          <w:szCs w:val="20"/>
        </w:rPr>
        <w:t xml:space="preserve"> </w:t>
      </w:r>
      <w:r w:rsidR="00EA5063" w:rsidRPr="00B756A7">
        <w:rPr>
          <w:rFonts w:hint="eastAsia"/>
          <w:sz w:val="20"/>
          <w:szCs w:val="20"/>
        </w:rPr>
        <w:t>赔偿</w:t>
      </w:r>
    </w:p>
    <w:p w14:paraId="0E9534BE" w14:textId="5A4A05D4" w:rsidR="00221746" w:rsidRPr="00B756A7" w:rsidRDefault="00221746" w:rsidP="00B756A7">
      <w:pPr>
        <w:pStyle w:val="a0"/>
        <w:numPr>
          <w:ilvl w:val="0"/>
          <w:numId w:val="132"/>
        </w:numPr>
        <w:spacing w:line="276" w:lineRule="auto"/>
        <w:rPr>
          <w:sz w:val="20"/>
          <w:szCs w:val="20"/>
        </w:rPr>
      </w:pPr>
      <w:r w:rsidRPr="00B756A7">
        <w:rPr>
          <w:sz w:val="20"/>
          <w:szCs w:val="20"/>
        </w:rPr>
        <w:t>A</w:t>
      </w:r>
      <w:r w:rsidRPr="00B756A7">
        <w:rPr>
          <w:rFonts w:hint="eastAsia"/>
          <w:sz w:val="20"/>
          <w:szCs w:val="20"/>
        </w:rPr>
        <w:t xml:space="preserve"> contract by one party to keep the other harmless against loss. </w:t>
      </w:r>
      <w:r w:rsidRPr="00B756A7">
        <w:rPr>
          <w:i/>
          <w:iCs/>
          <w:sz w:val="20"/>
          <w:szCs w:val="20"/>
        </w:rPr>
        <w:t>Yeoman Credit v Latter</w:t>
      </w:r>
      <w:r w:rsidRPr="00B756A7">
        <w:rPr>
          <w:sz w:val="20"/>
          <w:szCs w:val="20"/>
        </w:rPr>
        <w:t xml:space="preserve"> [1961] </w:t>
      </w:r>
      <w:r w:rsidR="00EA5063" w:rsidRPr="00B756A7">
        <w:rPr>
          <w:rFonts w:hint="eastAsia"/>
          <w:sz w:val="20"/>
          <w:szCs w:val="20"/>
        </w:rPr>
        <w:t>Indemnity</w:t>
      </w:r>
      <w:r w:rsidR="00EA5063" w:rsidRPr="00B756A7">
        <w:rPr>
          <w:rFonts w:hint="eastAsia"/>
          <w:sz w:val="20"/>
          <w:szCs w:val="20"/>
        </w:rPr>
        <w:t>是一种合同安排，由一方承担责任，以弥补另一方的损失。</w:t>
      </w:r>
    </w:p>
    <w:p w14:paraId="51A247AB" w14:textId="3B710985" w:rsidR="00221746" w:rsidRPr="00221746" w:rsidRDefault="00221746" w:rsidP="00B756A7">
      <w:pPr>
        <w:pStyle w:val="a0"/>
        <w:numPr>
          <w:ilvl w:val="0"/>
          <w:numId w:val="132"/>
        </w:numPr>
        <w:spacing w:line="276" w:lineRule="auto"/>
        <w:rPr>
          <w:sz w:val="20"/>
          <w:szCs w:val="20"/>
        </w:rPr>
      </w:pPr>
      <w:r w:rsidRPr="00B756A7">
        <w:rPr>
          <w:sz w:val="20"/>
          <w:szCs w:val="20"/>
          <w:u w:val="single"/>
        </w:rPr>
        <w:t>Primary</w:t>
      </w:r>
      <w:r w:rsidRPr="00B756A7">
        <w:rPr>
          <w:sz w:val="20"/>
          <w:szCs w:val="20"/>
        </w:rPr>
        <w:t xml:space="preserve"> liability in indemnity, totally independent, and regardless, of any third</w:t>
      </w:r>
      <w:r w:rsidR="00EA5063" w:rsidRPr="00B756A7">
        <w:rPr>
          <w:rFonts w:hint="eastAsia"/>
          <w:sz w:val="20"/>
          <w:szCs w:val="20"/>
        </w:rPr>
        <w:t>-</w:t>
      </w:r>
      <w:r w:rsidRPr="00B756A7">
        <w:rPr>
          <w:sz w:val="20"/>
          <w:szCs w:val="20"/>
        </w:rPr>
        <w:t>party default</w:t>
      </w:r>
      <w:r w:rsidR="00EA5063" w:rsidRPr="00B756A7">
        <w:rPr>
          <w:rFonts w:hint="eastAsia"/>
          <w:sz w:val="20"/>
          <w:szCs w:val="20"/>
        </w:rPr>
        <w:t>. Indemnity</w:t>
      </w:r>
      <w:r w:rsidR="00EA5063" w:rsidRPr="00B756A7">
        <w:rPr>
          <w:rFonts w:hint="eastAsia"/>
          <w:sz w:val="20"/>
          <w:szCs w:val="20"/>
        </w:rPr>
        <w:t>中的赔偿义务是直接的、独立的，不依赖任何第三方违约。</w:t>
      </w:r>
    </w:p>
    <w:p w14:paraId="0EADFE2A" w14:textId="70ADFCFB" w:rsidR="00221746" w:rsidRPr="00B756A7" w:rsidRDefault="00221746" w:rsidP="00B756A7">
      <w:pPr>
        <w:pStyle w:val="a0"/>
        <w:numPr>
          <w:ilvl w:val="0"/>
          <w:numId w:val="132"/>
        </w:numPr>
        <w:spacing w:line="276" w:lineRule="auto"/>
        <w:rPr>
          <w:sz w:val="20"/>
          <w:szCs w:val="20"/>
        </w:rPr>
      </w:pPr>
      <w:r w:rsidRPr="00B756A7">
        <w:rPr>
          <w:sz w:val="20"/>
          <w:szCs w:val="20"/>
        </w:rPr>
        <w:t>No specific formality (usually in writing by way of deed)</w:t>
      </w:r>
      <w:r w:rsidR="002C779D" w:rsidRPr="00B756A7">
        <w:rPr>
          <w:rFonts w:hint="eastAsia"/>
          <w:sz w:val="20"/>
          <w:szCs w:val="20"/>
        </w:rPr>
        <w:t xml:space="preserve"> </w:t>
      </w:r>
      <w:r w:rsidR="002C779D" w:rsidRPr="00B756A7">
        <w:rPr>
          <w:rFonts w:hint="eastAsia"/>
          <w:sz w:val="20"/>
          <w:szCs w:val="20"/>
        </w:rPr>
        <w:t>无特定形式要求</w:t>
      </w:r>
    </w:p>
    <w:p w14:paraId="7B1540DB" w14:textId="64CE7B18" w:rsidR="002C779D" w:rsidRPr="00B756A7" w:rsidRDefault="00F90FDB" w:rsidP="00B756A7">
      <w:pPr>
        <w:pStyle w:val="a0"/>
        <w:numPr>
          <w:ilvl w:val="0"/>
          <w:numId w:val="132"/>
        </w:numPr>
        <w:spacing w:line="276" w:lineRule="auto"/>
        <w:rPr>
          <w:sz w:val="20"/>
          <w:szCs w:val="20"/>
        </w:rPr>
      </w:pPr>
      <w:r w:rsidRPr="00B756A7">
        <w:rPr>
          <w:noProof/>
          <w:sz w:val="20"/>
          <w:szCs w:val="20"/>
        </w:rPr>
        <w:drawing>
          <wp:anchor distT="0" distB="0" distL="114300" distR="114300" simplePos="0" relativeHeight="251663872" behindDoc="0" locked="0" layoutInCell="1" allowOverlap="1" wp14:anchorId="33D4CC95" wp14:editId="621C9C37">
            <wp:simplePos x="0" y="0"/>
            <wp:positionH relativeFrom="column">
              <wp:posOffset>1683385</wp:posOffset>
            </wp:positionH>
            <wp:positionV relativeFrom="paragraph">
              <wp:posOffset>362585</wp:posOffset>
            </wp:positionV>
            <wp:extent cx="5014595" cy="1567180"/>
            <wp:effectExtent l="0" t="0" r="0" b="0"/>
            <wp:wrapSquare wrapText="bothSides"/>
            <wp:docPr id="173806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6393" name=""/>
                    <pic:cNvPicPr/>
                  </pic:nvPicPr>
                  <pic:blipFill>
                    <a:blip r:embed="rId14">
                      <a:extLst>
                        <a:ext uri="{28A0092B-C50C-407E-A947-70E740481C1C}">
                          <a14:useLocalDpi xmlns:a14="http://schemas.microsoft.com/office/drawing/2010/main" val="0"/>
                        </a:ext>
                      </a:extLst>
                    </a:blip>
                    <a:stretch>
                      <a:fillRect/>
                    </a:stretch>
                  </pic:blipFill>
                  <pic:spPr>
                    <a:xfrm>
                      <a:off x="0" y="0"/>
                      <a:ext cx="5014595" cy="1567180"/>
                    </a:xfrm>
                    <a:prstGeom prst="rect">
                      <a:avLst/>
                    </a:prstGeom>
                  </pic:spPr>
                </pic:pic>
              </a:graphicData>
            </a:graphic>
            <wp14:sizeRelH relativeFrom="margin">
              <wp14:pctWidth>0</wp14:pctWidth>
            </wp14:sizeRelH>
            <wp14:sizeRelV relativeFrom="margin">
              <wp14:pctHeight>0</wp14:pctHeight>
            </wp14:sizeRelV>
          </wp:anchor>
        </w:drawing>
      </w:r>
      <w:r w:rsidR="002C779D" w:rsidRPr="00B756A7">
        <w:rPr>
          <w:sz w:val="20"/>
          <w:szCs w:val="20"/>
        </w:rPr>
        <w:t>E</w:t>
      </w:r>
      <w:r w:rsidR="002C779D" w:rsidRPr="00B756A7">
        <w:rPr>
          <w:rFonts w:hint="eastAsia"/>
          <w:sz w:val="20"/>
          <w:szCs w:val="20"/>
        </w:rPr>
        <w:t xml:space="preserve">. g. </w:t>
      </w:r>
      <w:r w:rsidR="002C779D" w:rsidRPr="00B756A7">
        <w:rPr>
          <w:sz w:val="20"/>
          <w:szCs w:val="20"/>
        </w:rPr>
        <w:t>A</w:t>
      </w:r>
      <w:r w:rsidR="002C779D" w:rsidRPr="00B756A7">
        <w:rPr>
          <w:sz w:val="20"/>
          <w:szCs w:val="20"/>
        </w:rPr>
        <w:t>对</w:t>
      </w:r>
      <w:r w:rsidR="002C779D" w:rsidRPr="00B756A7">
        <w:rPr>
          <w:sz w:val="20"/>
          <w:szCs w:val="20"/>
        </w:rPr>
        <w:t>B</w:t>
      </w:r>
      <w:r w:rsidR="002C779D" w:rsidRPr="00B756A7">
        <w:rPr>
          <w:sz w:val="20"/>
          <w:szCs w:val="20"/>
        </w:rPr>
        <w:t>承诺</w:t>
      </w:r>
      <w:r w:rsidR="002C779D" w:rsidRPr="00B756A7">
        <w:rPr>
          <w:rFonts w:hint="eastAsia"/>
          <w:sz w:val="20"/>
          <w:szCs w:val="20"/>
        </w:rPr>
        <w:t>：</w:t>
      </w:r>
      <w:r w:rsidR="002C779D" w:rsidRPr="00B756A7">
        <w:rPr>
          <w:sz w:val="20"/>
          <w:szCs w:val="20"/>
        </w:rPr>
        <w:t>“</w:t>
      </w:r>
      <w:r w:rsidR="002C779D" w:rsidRPr="00B756A7">
        <w:rPr>
          <w:sz w:val="20"/>
          <w:szCs w:val="20"/>
        </w:rPr>
        <w:t>只要你因</w:t>
      </w:r>
      <w:r w:rsidR="002C779D" w:rsidRPr="00B756A7">
        <w:rPr>
          <w:sz w:val="20"/>
          <w:szCs w:val="20"/>
        </w:rPr>
        <w:t>C</w:t>
      </w:r>
      <w:r w:rsidR="002C779D" w:rsidRPr="00B756A7">
        <w:rPr>
          <w:sz w:val="20"/>
          <w:szCs w:val="20"/>
        </w:rPr>
        <w:t>受到损失，我来赔。</w:t>
      </w:r>
      <w:r w:rsidR="002C779D" w:rsidRPr="00B756A7">
        <w:rPr>
          <w:sz w:val="20"/>
          <w:szCs w:val="20"/>
        </w:rPr>
        <w:t xml:space="preserve">” </w:t>
      </w:r>
      <w:r w:rsidR="002C779D" w:rsidRPr="00B756A7">
        <w:rPr>
          <w:rFonts w:hint="eastAsia"/>
          <w:sz w:val="20"/>
          <w:szCs w:val="20"/>
        </w:rPr>
        <w:t>则</w:t>
      </w:r>
      <w:r w:rsidR="002C779D" w:rsidRPr="00B756A7">
        <w:rPr>
          <w:sz w:val="20"/>
          <w:szCs w:val="20"/>
        </w:rPr>
        <w:t>不论</w:t>
      </w:r>
      <w:r w:rsidR="002C779D" w:rsidRPr="00B756A7">
        <w:rPr>
          <w:sz w:val="20"/>
          <w:szCs w:val="20"/>
        </w:rPr>
        <w:t>C</w:t>
      </w:r>
      <w:r w:rsidR="002C779D" w:rsidRPr="00B756A7">
        <w:rPr>
          <w:sz w:val="20"/>
          <w:szCs w:val="20"/>
        </w:rPr>
        <w:t>有没有违约，只要</w:t>
      </w:r>
      <w:r w:rsidR="002C779D" w:rsidRPr="00B756A7">
        <w:rPr>
          <w:sz w:val="20"/>
          <w:szCs w:val="20"/>
        </w:rPr>
        <w:t>B</w:t>
      </w:r>
      <w:r w:rsidR="002C779D" w:rsidRPr="00B756A7">
        <w:rPr>
          <w:sz w:val="20"/>
          <w:szCs w:val="20"/>
        </w:rPr>
        <w:t>损失了，</w:t>
      </w:r>
      <w:r w:rsidR="002C779D" w:rsidRPr="00B756A7">
        <w:rPr>
          <w:sz w:val="20"/>
          <w:szCs w:val="20"/>
        </w:rPr>
        <w:t>A</w:t>
      </w:r>
      <w:r w:rsidR="002C779D" w:rsidRPr="00B756A7">
        <w:rPr>
          <w:sz w:val="20"/>
          <w:szCs w:val="20"/>
        </w:rPr>
        <w:t>就必须赔偿</w:t>
      </w:r>
    </w:p>
    <w:p w14:paraId="6A00EDAB" w14:textId="14BC3396" w:rsidR="00301152" w:rsidRPr="00B756A7" w:rsidRDefault="00301152" w:rsidP="00B756A7">
      <w:pPr>
        <w:widowControl/>
        <w:spacing w:line="276" w:lineRule="auto"/>
        <w:jc w:val="left"/>
        <w:rPr>
          <w:sz w:val="20"/>
          <w:szCs w:val="20"/>
        </w:rPr>
      </w:pPr>
      <w:r w:rsidRPr="00B756A7">
        <w:rPr>
          <w:sz w:val="20"/>
          <w:szCs w:val="20"/>
        </w:rPr>
        <w:br w:type="page"/>
      </w:r>
    </w:p>
    <w:p w14:paraId="1313BE69" w14:textId="4433FB76" w:rsidR="00F90FDB" w:rsidRPr="00B756A7" w:rsidRDefault="00301152" w:rsidP="00B756A7">
      <w:pPr>
        <w:pStyle w:val="2"/>
        <w:spacing w:line="276" w:lineRule="auto"/>
        <w:rPr>
          <w:sz w:val="20"/>
          <w:szCs w:val="20"/>
        </w:rPr>
      </w:pPr>
      <w:bookmarkStart w:id="119" w:name="_Toc197204610"/>
      <w:r w:rsidRPr="00B756A7">
        <w:rPr>
          <w:sz w:val="20"/>
          <w:szCs w:val="20"/>
        </w:rPr>
        <w:lastRenderedPageBreak/>
        <w:t>G</w:t>
      </w:r>
      <w:r w:rsidRPr="00B756A7">
        <w:rPr>
          <w:rFonts w:hint="eastAsia"/>
          <w:sz w:val="20"/>
          <w:szCs w:val="20"/>
        </w:rPr>
        <w:t>uarantee vs Indemnity</w:t>
      </w:r>
      <w:bookmarkEnd w:id="119"/>
    </w:p>
    <w:p w14:paraId="2E523AA7" w14:textId="5A3AFB7A" w:rsidR="00301152" w:rsidRPr="00B756A7" w:rsidRDefault="00212CBE" w:rsidP="00B756A7">
      <w:pPr>
        <w:pStyle w:val="a0"/>
        <w:spacing w:line="276" w:lineRule="auto"/>
        <w:rPr>
          <w:sz w:val="20"/>
          <w:szCs w:val="20"/>
        </w:rPr>
      </w:pPr>
      <w:r w:rsidRPr="00B756A7">
        <w:rPr>
          <w:sz w:val="20"/>
          <w:szCs w:val="20"/>
        </w:rPr>
        <w:t>A</w:t>
      </w:r>
      <w:r w:rsidRPr="00B756A7">
        <w:rPr>
          <w:rFonts w:hint="eastAsia"/>
          <w:sz w:val="20"/>
          <w:szCs w:val="20"/>
        </w:rPr>
        <w:t xml:space="preserve"> matter of construction/</w:t>
      </w:r>
      <w:r w:rsidRPr="00B756A7">
        <w:rPr>
          <w:sz w:val="20"/>
          <w:szCs w:val="20"/>
        </w:rPr>
        <w:t>characterization</w:t>
      </w:r>
      <w:r w:rsidRPr="00B756A7">
        <w:rPr>
          <w:rFonts w:hint="eastAsia"/>
          <w:sz w:val="20"/>
          <w:szCs w:val="20"/>
        </w:rPr>
        <w:t xml:space="preserve">: </w:t>
      </w:r>
      <w:r w:rsidRPr="00B756A7">
        <w:rPr>
          <w:i/>
          <w:iCs/>
          <w:sz w:val="20"/>
          <w:szCs w:val="20"/>
        </w:rPr>
        <w:t xml:space="preserve">Marubeni Hong Kong and South China Ltd v Mongolian Government </w:t>
      </w:r>
      <w:r w:rsidRPr="00B756A7">
        <w:rPr>
          <w:sz w:val="20"/>
          <w:szCs w:val="20"/>
        </w:rPr>
        <w:t xml:space="preserve">[2005] </w:t>
      </w:r>
      <w:r w:rsidRPr="00B756A7">
        <w:rPr>
          <w:rFonts w:hint="eastAsia"/>
          <w:sz w:val="20"/>
          <w:szCs w:val="20"/>
        </w:rPr>
        <w:t>如何定性</w:t>
      </w:r>
    </w:p>
    <w:p w14:paraId="6BE2B7C5" w14:textId="77C2E251" w:rsidR="00212CBE" w:rsidRPr="00212CBE" w:rsidRDefault="00212CBE" w:rsidP="00B756A7">
      <w:pPr>
        <w:pStyle w:val="a0"/>
        <w:numPr>
          <w:ilvl w:val="0"/>
          <w:numId w:val="133"/>
        </w:numPr>
        <w:spacing w:line="276" w:lineRule="auto"/>
        <w:rPr>
          <w:sz w:val="20"/>
          <w:szCs w:val="20"/>
        </w:rPr>
      </w:pPr>
      <w:r w:rsidRPr="00212CBE">
        <w:rPr>
          <w:sz w:val="20"/>
          <w:szCs w:val="20"/>
        </w:rPr>
        <w:t xml:space="preserve">“Unconditionally pledges to pay to you upon your simple demand all amounts payable under the contract if not paid when the same become due … further pledges the full and timely performance and observance by the buyer of all the terms and conditions of the agreement.” </w:t>
      </w:r>
      <w:proofErr w:type="gramStart"/>
      <w:r w:rsidRPr="00B756A7">
        <w:rPr>
          <w:rFonts w:hint="eastAsia"/>
          <w:sz w:val="20"/>
          <w:szCs w:val="20"/>
        </w:rPr>
        <w:t>改语言</w:t>
      </w:r>
      <w:proofErr w:type="gramEnd"/>
      <w:r w:rsidRPr="00B756A7">
        <w:rPr>
          <w:rFonts w:hint="eastAsia"/>
          <w:sz w:val="20"/>
          <w:szCs w:val="20"/>
        </w:rPr>
        <w:t>表明承诺人承担的义务不取决于原买方是否违约；“无条件地承诺支付”说明是独立的、主债务式的义务；因此不是</w:t>
      </w:r>
      <w:r w:rsidRPr="00B756A7">
        <w:rPr>
          <w:rFonts w:hint="eastAsia"/>
          <w:sz w:val="20"/>
          <w:szCs w:val="20"/>
        </w:rPr>
        <w:t xml:space="preserve">guarantee, </w:t>
      </w:r>
      <w:r w:rsidRPr="00B756A7">
        <w:rPr>
          <w:rFonts w:hint="eastAsia"/>
          <w:sz w:val="20"/>
          <w:szCs w:val="20"/>
        </w:rPr>
        <w:t>而是</w:t>
      </w:r>
      <w:r w:rsidRPr="00B756A7">
        <w:rPr>
          <w:rFonts w:hint="eastAsia"/>
          <w:sz w:val="20"/>
          <w:szCs w:val="20"/>
        </w:rPr>
        <w:t>indemnity.</w:t>
      </w:r>
    </w:p>
    <w:p w14:paraId="318E09B9" w14:textId="77777777" w:rsidR="00212CBE" w:rsidRPr="00B756A7" w:rsidRDefault="00212CBE" w:rsidP="00B756A7">
      <w:pPr>
        <w:pStyle w:val="a0"/>
        <w:numPr>
          <w:ilvl w:val="0"/>
          <w:numId w:val="0"/>
        </w:numPr>
        <w:spacing w:line="276" w:lineRule="auto"/>
        <w:ind w:left="440" w:hanging="440"/>
        <w:rPr>
          <w:sz w:val="20"/>
          <w:szCs w:val="20"/>
        </w:rPr>
      </w:pPr>
    </w:p>
    <w:sectPr w:rsidR="00212CBE" w:rsidRPr="00B756A7" w:rsidSect="007F5DC1">
      <w:footerReference w:type="default" r:id="rId15"/>
      <w:pgSz w:w="11906" w:h="16838"/>
      <w:pgMar w:top="851" w:right="1077" w:bottom="107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4F8A8" w14:textId="77777777" w:rsidR="00CC5D8E" w:rsidRDefault="00CC5D8E" w:rsidP="003D460A">
      <w:r>
        <w:separator/>
      </w:r>
    </w:p>
  </w:endnote>
  <w:endnote w:type="continuationSeparator" w:id="0">
    <w:p w14:paraId="668EE04C" w14:textId="77777777" w:rsidR="00CC5D8E" w:rsidRDefault="00CC5D8E" w:rsidP="003D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461107"/>
      <w:docPartObj>
        <w:docPartGallery w:val="Page Numbers (Bottom of Page)"/>
        <w:docPartUnique/>
      </w:docPartObj>
    </w:sdtPr>
    <w:sdtContent>
      <w:p w14:paraId="2FE01C07" w14:textId="68877F93" w:rsidR="00B756A7" w:rsidRDefault="00B756A7">
        <w:pPr>
          <w:pStyle w:val="af9"/>
          <w:jc w:val="center"/>
        </w:pPr>
        <w:r>
          <w:fldChar w:fldCharType="begin"/>
        </w:r>
        <w:r>
          <w:instrText>PAGE   \* MERGEFORMAT</w:instrText>
        </w:r>
        <w:r>
          <w:fldChar w:fldCharType="separate"/>
        </w:r>
        <w:r>
          <w:rPr>
            <w:lang w:val="zh-CN"/>
          </w:rPr>
          <w:t>2</w:t>
        </w:r>
        <w:r>
          <w:fldChar w:fldCharType="end"/>
        </w:r>
      </w:p>
    </w:sdtContent>
  </w:sdt>
  <w:p w14:paraId="7FA701EA" w14:textId="77777777" w:rsidR="00B756A7" w:rsidRDefault="00B756A7">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C3EA" w14:textId="77777777" w:rsidR="00CC5D8E" w:rsidRDefault="00CC5D8E" w:rsidP="003D460A">
      <w:r>
        <w:separator/>
      </w:r>
    </w:p>
  </w:footnote>
  <w:footnote w:type="continuationSeparator" w:id="0">
    <w:p w14:paraId="43086D5A" w14:textId="77777777" w:rsidR="00CC5D8E" w:rsidRDefault="00CC5D8E" w:rsidP="003D460A">
      <w:r>
        <w:continuationSeparator/>
      </w:r>
    </w:p>
  </w:footnote>
  <w:footnote w:id="1">
    <w:p w14:paraId="1A0F3CE1" w14:textId="77777777" w:rsidR="003D460A" w:rsidRPr="003D460A" w:rsidRDefault="003D460A" w:rsidP="003D460A">
      <w:pPr>
        <w:pStyle w:val="af0"/>
      </w:pPr>
      <w:r>
        <w:rPr>
          <w:rStyle w:val="af2"/>
        </w:rPr>
        <w:footnoteRef/>
      </w:r>
      <w:r>
        <w:t xml:space="preserve"> </w:t>
      </w:r>
      <w:r w:rsidRPr="003D460A">
        <w:t>Sale is a type of contract where the seller transfers ownership to the buyer. An agreement to sell is a contractual arrangement wherein the transfer of ownership will occur at a future date or upon fulfilling specific conditions.</w:t>
      </w:r>
      <w:r>
        <w:rPr>
          <w:rFonts w:hint="eastAsia"/>
        </w:rPr>
        <w:t xml:space="preserve"> </w:t>
      </w:r>
      <w:r w:rsidRPr="003D460A">
        <w:t>买卖（</w:t>
      </w:r>
      <w:r w:rsidRPr="003D460A">
        <w:t>Sale</w:t>
      </w:r>
      <w:r w:rsidRPr="003D460A">
        <w:t>）是指货物的所有权</w:t>
      </w:r>
      <w:r w:rsidRPr="003D460A">
        <w:rPr>
          <w:b/>
          <w:bCs/>
        </w:rPr>
        <w:t>立即</w:t>
      </w:r>
      <w:r w:rsidRPr="003D460A">
        <w:t>从卖方转移给买方的合同，买方同时承担货物的风险和责任。而待售协议（</w:t>
      </w:r>
      <w:r w:rsidRPr="003D460A">
        <w:t>Agreement to Sell</w:t>
      </w:r>
      <w:r w:rsidRPr="003D460A">
        <w:t>）则是一种</w:t>
      </w:r>
      <w:r w:rsidRPr="003D460A">
        <w:rPr>
          <w:b/>
          <w:bCs/>
        </w:rPr>
        <w:t>未来买卖合同</w:t>
      </w:r>
      <w:r w:rsidRPr="003D460A">
        <w:t>，货物的所有权将在</w:t>
      </w:r>
      <w:r w:rsidRPr="003D460A">
        <w:rPr>
          <w:b/>
          <w:bCs/>
        </w:rPr>
        <w:t>未来某个时间点或满足特定条件后</w:t>
      </w:r>
      <w:r w:rsidRPr="003D460A">
        <w:t>才转移，风险在转移前仍由卖方承担。因此，买卖是已完成的交易，而待售协议则是一种承诺，只有在条件满足后才会完成所有权转移。</w:t>
      </w:r>
    </w:p>
    <w:p w14:paraId="07FBA1F8" w14:textId="559F4C58" w:rsidR="003D460A" w:rsidRDefault="003D460A">
      <w:pPr>
        <w:pStyle w:val="af0"/>
      </w:pPr>
    </w:p>
  </w:footnote>
  <w:footnote w:id="2">
    <w:p w14:paraId="270FD847" w14:textId="6B34CEA4" w:rsidR="00F00D57" w:rsidRDefault="00F00D57">
      <w:pPr>
        <w:pStyle w:val="af0"/>
      </w:pPr>
      <w:r>
        <w:rPr>
          <w:rStyle w:val="af2"/>
        </w:rPr>
        <w:footnoteRef/>
      </w:r>
      <w:r>
        <w:t xml:space="preserve"> </w:t>
      </w:r>
      <w:r w:rsidRPr="00F00D57">
        <w:rPr>
          <w:lang w:val="en-HK"/>
        </w:rPr>
        <w:t>Goods are in a</w:t>
      </w:r>
      <w:r w:rsidRPr="00F00D57">
        <w:rPr>
          <w:i/>
          <w:iCs/>
          <w:lang w:val="en-HK"/>
        </w:rPr>
        <w:t xml:space="preserve"> deliverable state</w:t>
      </w:r>
      <w:r w:rsidRPr="00F00D57">
        <w:rPr>
          <w:lang w:val="en-HK"/>
        </w:rPr>
        <w:t xml:space="preserve"> when they are in such a state that the buyer would, under the contract, be bound to take delivery of them.</w:t>
      </w:r>
      <w:r>
        <w:rPr>
          <w:rFonts w:hint="eastAsia"/>
          <w:lang w:val="en-HK"/>
        </w:rPr>
        <w:t xml:space="preserve"> </w:t>
      </w:r>
      <w:r w:rsidRPr="00F00D57">
        <w:t>货品处于</w:t>
      </w:r>
      <w:r w:rsidR="0082767E">
        <w:rPr>
          <w:rFonts w:hint="eastAsia"/>
        </w:rPr>
        <w:t>买方</w:t>
      </w:r>
      <w:r w:rsidRPr="00F00D57">
        <w:rPr>
          <w:rFonts w:ascii="仿宋" w:hAnsi="仿宋" w:cs="仿宋" w:hint="eastAsia"/>
        </w:rPr>
        <w:t>根据合约必须收货的状态时，即处于</w:t>
      </w:r>
      <w:r w:rsidRPr="00F00D57">
        <w:rPr>
          <w:i/>
          <w:iCs/>
        </w:rPr>
        <w:t>可交付状态</w:t>
      </w:r>
      <w:r w:rsidRPr="00F00D57">
        <w:t xml:space="preserve"> (deliverable state)</w:t>
      </w:r>
      <w:r w:rsidRPr="00F00D57">
        <w:t>。</w:t>
      </w:r>
    </w:p>
  </w:footnote>
  <w:footnote w:id="3">
    <w:p w14:paraId="40B20FAE" w14:textId="162A71DB" w:rsidR="000D1B0B" w:rsidRPr="000D1B0B" w:rsidRDefault="000D1B0B">
      <w:pPr>
        <w:pStyle w:val="af0"/>
      </w:pPr>
      <w:r>
        <w:rPr>
          <w:rStyle w:val="af2"/>
        </w:rPr>
        <w:footnoteRef/>
      </w:r>
      <w:r>
        <w:t xml:space="preserve"> </w:t>
      </w:r>
      <w:r w:rsidRPr="000D1B0B">
        <w:rPr>
          <w:b/>
          <w:bCs/>
          <w:lang w:val="en-HK"/>
        </w:rPr>
        <w:t>delivery</w:t>
      </w:r>
      <w:r w:rsidRPr="000D1B0B">
        <w:rPr>
          <w:lang w:val="en-HK"/>
        </w:rPr>
        <w:t xml:space="preserve"> means voluntary transfer of possession from one person to another (s2(1) SOGO)</w:t>
      </w:r>
      <w:r>
        <w:rPr>
          <w:rFonts w:hint="eastAsia"/>
          <w:lang w:val="en-HK"/>
        </w:rPr>
        <w:t xml:space="preserve">; </w:t>
      </w:r>
      <w:r>
        <w:rPr>
          <w:rFonts w:hint="eastAsia"/>
          <w:lang w:val="en-HK"/>
        </w:rPr>
        <w:t>交付，任何人自愿将管有权转让给另一人。</w:t>
      </w:r>
    </w:p>
  </w:footnote>
  <w:footnote w:id="4">
    <w:p w14:paraId="451ED203" w14:textId="0233DF33" w:rsidR="00AF6F14" w:rsidRPr="00AF6F14" w:rsidRDefault="00AF6F14">
      <w:pPr>
        <w:pStyle w:val="af0"/>
      </w:pPr>
      <w:r>
        <w:rPr>
          <w:rStyle w:val="af2"/>
        </w:rPr>
        <w:footnoteRef/>
      </w:r>
      <w:r>
        <w:t xml:space="preserve"> </w:t>
      </w:r>
      <w:r w:rsidRPr="00AF6F14">
        <w:rPr>
          <w:b/>
          <w:bCs/>
          <w:lang w:val="en-HK"/>
        </w:rPr>
        <w:t>fault</w:t>
      </w:r>
      <w:r w:rsidRPr="00AF6F14">
        <w:rPr>
          <w:lang w:val="en-HK"/>
        </w:rPr>
        <w:t xml:space="preserve"> means wrongful act or default (s2(1) SOGO)</w:t>
      </w:r>
      <w:r>
        <w:rPr>
          <w:rFonts w:hint="eastAsia"/>
          <w:lang w:val="en-HK"/>
        </w:rPr>
        <w:t xml:space="preserve"> </w:t>
      </w:r>
      <w:r>
        <w:rPr>
          <w:rFonts w:hint="eastAsia"/>
          <w:lang w:val="en-HK"/>
        </w:rPr>
        <w:t>指错误地作为或不履行责任</w:t>
      </w:r>
    </w:p>
  </w:footnote>
  <w:footnote w:id="5">
    <w:p w14:paraId="2B96A35F" w14:textId="7D31872A" w:rsidR="004556F4" w:rsidRPr="004556F4" w:rsidRDefault="004556F4">
      <w:pPr>
        <w:pStyle w:val="af0"/>
      </w:pPr>
      <w:r>
        <w:rPr>
          <w:rStyle w:val="af2"/>
        </w:rPr>
        <w:footnoteRef/>
      </w:r>
      <w:r>
        <w:t xml:space="preserve"> </w:t>
      </w:r>
      <w:r w:rsidRPr="004556F4">
        <w:rPr>
          <w:lang w:val="en-HK"/>
        </w:rPr>
        <w:t>S2(1) Factors Ordinance (‘FO’) “</w:t>
      </w:r>
      <w:r w:rsidRPr="004556F4">
        <w:rPr>
          <w:b/>
          <w:bCs/>
          <w:lang w:val="en-HK"/>
        </w:rPr>
        <w:t xml:space="preserve">mercantile agent </w:t>
      </w:r>
      <w:r w:rsidRPr="004556F4">
        <w:rPr>
          <w:lang w:val="en-HK"/>
        </w:rPr>
        <w:t>means a mercantile agent having, in the customary course of his business as such agent, authority either to sell goods, or to consign goods for the purpose of sale, or to buy goods, or to raise money on the security of goods”</w:t>
      </w:r>
      <w:r>
        <w:rPr>
          <w:rFonts w:hint="eastAsia"/>
        </w:rPr>
        <w:t xml:space="preserve"> </w:t>
      </w:r>
      <w:r>
        <w:rPr>
          <w:rFonts w:hint="eastAsia"/>
        </w:rPr>
        <w:t>商业惯例中有权销售货物等的商业代理人</w:t>
      </w:r>
    </w:p>
  </w:footnote>
  <w:footnote w:id="6">
    <w:p w14:paraId="24BD99CF" w14:textId="77777777" w:rsidR="005314D1" w:rsidRPr="005314D1" w:rsidRDefault="005314D1" w:rsidP="005314D1">
      <w:pPr>
        <w:rPr>
          <w:sz w:val="16"/>
          <w:szCs w:val="16"/>
          <w:lang w:val="en-HK"/>
        </w:rPr>
      </w:pPr>
      <w:r w:rsidRPr="005314D1">
        <w:rPr>
          <w:rStyle w:val="af2"/>
          <w:sz w:val="20"/>
          <w:szCs w:val="21"/>
        </w:rPr>
        <w:footnoteRef/>
      </w:r>
      <w:r w:rsidRPr="005314D1">
        <w:rPr>
          <w:sz w:val="20"/>
          <w:szCs w:val="21"/>
        </w:rPr>
        <w:t xml:space="preserve"> </w:t>
      </w:r>
      <w:r w:rsidRPr="005314D1">
        <w:rPr>
          <w:rFonts w:hint="eastAsia"/>
          <w:sz w:val="16"/>
          <w:szCs w:val="16"/>
          <w:lang w:val="en-HK"/>
        </w:rPr>
        <w:t xml:space="preserve">condition </w:t>
      </w:r>
      <w:r w:rsidRPr="005314D1">
        <w:rPr>
          <w:rFonts w:hint="eastAsia"/>
          <w:sz w:val="16"/>
          <w:szCs w:val="16"/>
          <w:lang w:val="en-HK"/>
        </w:rPr>
        <w:t>条件条款，这是合同的关键组成部分，关系着合同的目的是否能实现。如果违反</w:t>
      </w:r>
      <w:r w:rsidRPr="005314D1">
        <w:rPr>
          <w:rFonts w:hint="eastAsia"/>
          <w:sz w:val="16"/>
          <w:szCs w:val="16"/>
          <w:lang w:val="en-HK"/>
        </w:rPr>
        <w:t>condition</w:t>
      </w:r>
      <w:r w:rsidRPr="005314D1">
        <w:rPr>
          <w:rFonts w:hint="eastAsia"/>
          <w:sz w:val="16"/>
          <w:szCs w:val="16"/>
          <w:lang w:val="en-HK"/>
        </w:rPr>
        <w:t>，相当于导致合同的目的无法实现。那么受损害方可以寻求损害赔偿金也可以要求结束合同</w:t>
      </w:r>
      <w:r w:rsidRPr="005314D1">
        <w:rPr>
          <w:rFonts w:hint="eastAsia"/>
          <w:sz w:val="16"/>
          <w:szCs w:val="16"/>
          <w:lang w:val="en-HK"/>
        </w:rPr>
        <w:t>repudiation;</w:t>
      </w:r>
    </w:p>
    <w:p w14:paraId="07CF65E8" w14:textId="26F70B6D" w:rsidR="005314D1" w:rsidRPr="007A75F5" w:rsidRDefault="005314D1" w:rsidP="005314D1">
      <w:pPr>
        <w:spacing w:after="240"/>
        <w:rPr>
          <w:sz w:val="18"/>
          <w:szCs w:val="18"/>
          <w:lang w:val="en-HK"/>
        </w:rPr>
      </w:pPr>
      <w:r w:rsidRPr="005314D1">
        <w:rPr>
          <w:rFonts w:hint="eastAsia"/>
          <w:sz w:val="16"/>
          <w:szCs w:val="16"/>
          <w:lang w:val="en-HK"/>
        </w:rPr>
        <w:t xml:space="preserve">warranty </w:t>
      </w:r>
      <w:r w:rsidRPr="005314D1">
        <w:rPr>
          <w:rFonts w:hint="eastAsia"/>
          <w:sz w:val="16"/>
          <w:szCs w:val="16"/>
          <w:lang w:val="en-HK"/>
        </w:rPr>
        <w:t>附属条款，这项条款只是附属于合同的根本目的而存在。如果违反</w:t>
      </w:r>
      <w:r w:rsidRPr="005314D1">
        <w:rPr>
          <w:rFonts w:hint="eastAsia"/>
          <w:sz w:val="16"/>
          <w:szCs w:val="16"/>
          <w:lang w:val="en-HK"/>
        </w:rPr>
        <w:t>warranty</w:t>
      </w:r>
      <w:r w:rsidRPr="005314D1">
        <w:rPr>
          <w:rFonts w:hint="eastAsia"/>
          <w:sz w:val="16"/>
          <w:szCs w:val="16"/>
          <w:lang w:val="en-HK"/>
        </w:rPr>
        <w:t>，对合同的根本目的没有直接的影响。因此，受损害一方不能要求解除合同，但能寻求损害赔偿金</w:t>
      </w:r>
      <w:r w:rsidR="007A75F5">
        <w:rPr>
          <w:rFonts w:hint="eastAsia"/>
          <w:sz w:val="16"/>
          <w:szCs w:val="16"/>
          <w:lang w:val="en-HK"/>
        </w:rPr>
        <w:t>damage.</w:t>
      </w:r>
    </w:p>
  </w:footnote>
  <w:footnote w:id="7">
    <w:p w14:paraId="00AC2BF1" w14:textId="2B0B158C" w:rsidR="004521EB" w:rsidRDefault="004521EB">
      <w:pPr>
        <w:pStyle w:val="af0"/>
      </w:pPr>
      <w:r>
        <w:rPr>
          <w:rStyle w:val="af2"/>
        </w:rPr>
        <w:footnoteRef/>
      </w:r>
      <w:r>
        <w:t xml:space="preserve"> </w:t>
      </w:r>
      <w:r w:rsidRPr="004521EB">
        <w:t>当</w:t>
      </w:r>
      <w:r w:rsidRPr="004521EB">
        <w:rPr>
          <w:b/>
          <w:bCs/>
        </w:rPr>
        <w:t>买方向卖方购买商品时，如果买方并不具备专业知识</w:t>
      </w:r>
      <w:r w:rsidRPr="004521EB">
        <w:t>，而是</w:t>
      </w:r>
      <w:r w:rsidRPr="004521EB">
        <w:rPr>
          <w:b/>
          <w:bCs/>
        </w:rPr>
        <w:t>依赖卖方的专业技能、经验或判断</w:t>
      </w:r>
      <w:r w:rsidRPr="004521EB">
        <w:t>来提供适合其需求的商品，那么法律会对卖方施加一定的责任，以确保商品符合买方的合理用途。</w:t>
      </w:r>
      <w:r>
        <w:rPr>
          <w:rFonts w:hint="eastAsia"/>
        </w:rPr>
        <w:t>此处“买方依赖卖方的专业技能或判断”是适用“货品需符合特殊用途目的”这一</w:t>
      </w:r>
      <w:r>
        <w:rPr>
          <w:rFonts w:hint="eastAsia"/>
        </w:rPr>
        <w:t>implied condition</w:t>
      </w:r>
      <w:r>
        <w:rPr>
          <w:rFonts w:hint="eastAsia"/>
        </w:rPr>
        <w:t>的要求之一。</w:t>
      </w:r>
    </w:p>
  </w:footnote>
  <w:footnote w:id="8">
    <w:p w14:paraId="01852588" w14:textId="59F00BE1" w:rsidR="00F36340" w:rsidRDefault="00F36340">
      <w:pPr>
        <w:pStyle w:val="af0"/>
      </w:pPr>
      <w:r>
        <w:rPr>
          <w:rStyle w:val="af2"/>
        </w:rPr>
        <w:footnoteRef/>
      </w:r>
      <w:r>
        <w:t xml:space="preserve"> </w:t>
      </w:r>
      <w:r>
        <w:rPr>
          <w:rFonts w:hint="eastAsia"/>
        </w:rPr>
        <w:t>如果允许</w:t>
      </w:r>
      <w:r>
        <w:rPr>
          <w:rFonts w:hint="eastAsia"/>
        </w:rPr>
        <w:t>P</w:t>
      </w:r>
      <w:r>
        <w:rPr>
          <w:rFonts w:hint="eastAsia"/>
        </w:rPr>
        <w:t>追认，等同于赋予代理人单方决定合同约束对象的权力（即订立合同后可自由选择由自己或委托人担责），这将破坏合同相对性原则，导致</w:t>
      </w:r>
      <w:r>
        <w:rPr>
          <w:rFonts w:hint="eastAsia"/>
        </w:rPr>
        <w:t>TP</w:t>
      </w:r>
      <w:r>
        <w:rPr>
          <w:rFonts w:hint="eastAsia"/>
        </w:rPr>
        <w:t>面临不可预见的风险（如突然被未披露的委托人追责）。</w:t>
      </w:r>
      <w:r w:rsidR="00B4491C" w:rsidRPr="00B4491C">
        <w:t>追认仅适用于代理人明确以委托人名义行事的情形</w:t>
      </w:r>
      <w:r w:rsidR="00B4491C" w:rsidRPr="00B4491C">
        <w:rPr>
          <w:rFonts w:hint="eastAsia"/>
        </w:rPr>
        <w:t>。</w:t>
      </w:r>
    </w:p>
  </w:footnote>
  <w:footnote w:id="9">
    <w:p w14:paraId="014CB9B1" w14:textId="6516A048" w:rsidR="000F549B" w:rsidRDefault="000F549B">
      <w:pPr>
        <w:pStyle w:val="af0"/>
      </w:pPr>
      <w:r>
        <w:rPr>
          <w:rStyle w:val="af2"/>
        </w:rPr>
        <w:footnoteRef/>
      </w:r>
      <w:r>
        <w:t xml:space="preserve"> </w:t>
      </w:r>
      <w:r w:rsidRPr="000F549B">
        <w:rPr>
          <w:rFonts w:hint="eastAsia"/>
        </w:rPr>
        <w:t>占有物权指的是一组只能通过持有占有物权的当事人通过法院提起诉讼来执行或主张的个人权利。</w:t>
      </w:r>
    </w:p>
  </w:footnote>
  <w:footnote w:id="10">
    <w:p w14:paraId="66612D57" w14:textId="36F435F1" w:rsidR="00097735" w:rsidRDefault="00097735">
      <w:pPr>
        <w:pStyle w:val="af0"/>
      </w:pPr>
      <w:r>
        <w:rPr>
          <w:rStyle w:val="af2"/>
        </w:rPr>
        <w:footnoteRef/>
      </w:r>
      <w:r>
        <w:t xml:space="preserve"> </w:t>
      </w:r>
      <w:r w:rsidRPr="00097735">
        <w:rPr>
          <w:rFonts w:hint="eastAsia"/>
        </w:rPr>
        <w:t>一种可以通过行为获得的东西</w:t>
      </w:r>
      <w:r>
        <w:rPr>
          <w:rFonts w:hint="eastAsia"/>
        </w:rPr>
        <w:t>；</w:t>
      </w:r>
      <w:r w:rsidRPr="00097735">
        <w:rPr>
          <w:rFonts w:hint="eastAsia"/>
        </w:rPr>
        <w:t>与之相对的是</w:t>
      </w:r>
      <w:r>
        <w:rPr>
          <w:rFonts w:hint="eastAsia"/>
        </w:rPr>
        <w:t>chose in possession</w:t>
      </w:r>
      <w:r w:rsidRPr="00097735">
        <w:rPr>
          <w:rFonts w:hint="eastAsia"/>
        </w:rPr>
        <w:t>，是一种一个人不仅可以拥有，而且可以实际占有的东西。</w:t>
      </w:r>
    </w:p>
  </w:footnote>
  <w:footnote w:id="11">
    <w:p w14:paraId="51587411" w14:textId="538626FC" w:rsidR="00295D00" w:rsidRDefault="00295D00">
      <w:pPr>
        <w:pStyle w:val="af0"/>
      </w:pPr>
      <w:r>
        <w:rPr>
          <w:rStyle w:val="af2"/>
        </w:rPr>
        <w:footnoteRef/>
      </w:r>
      <w:r>
        <w:t xml:space="preserve"> </w:t>
      </w:r>
      <w:r w:rsidRPr="00295D00">
        <w:rPr>
          <w:rFonts w:hint="eastAsia"/>
        </w:rPr>
        <w:t>按揭（</w:t>
      </w:r>
      <w:r w:rsidRPr="00295D00">
        <w:rPr>
          <w:rFonts w:hint="eastAsia"/>
        </w:rPr>
        <w:t>Mortgage</w:t>
      </w:r>
      <w:r w:rsidRPr="00295D00">
        <w:rPr>
          <w:rFonts w:hint="eastAsia"/>
        </w:rPr>
        <w:t>）</w:t>
      </w:r>
      <w:r w:rsidRPr="00295D00">
        <w:rPr>
          <w:rFonts w:hint="eastAsia"/>
        </w:rPr>
        <w:t>关系中，债务人将其财产所有权（</w:t>
      </w:r>
      <w:r w:rsidRPr="00295D00">
        <w:rPr>
          <w:rFonts w:hint="eastAsia"/>
        </w:rPr>
        <w:t>title</w:t>
      </w:r>
      <w:r w:rsidRPr="00295D00">
        <w:rPr>
          <w:rFonts w:hint="eastAsia"/>
        </w:rPr>
        <w:t>）转移给债权人，债权人并不占有该按揭财产，双方约定在债务清偿后债权人将按揭财产所有权返还给债务人。</w:t>
      </w:r>
    </w:p>
  </w:footnote>
  <w:footnote w:id="12">
    <w:p w14:paraId="0CBEF9F2" w14:textId="45085632" w:rsidR="0024783C" w:rsidRDefault="0024783C">
      <w:pPr>
        <w:pStyle w:val="af0"/>
      </w:pPr>
      <w:r>
        <w:rPr>
          <w:rStyle w:val="af2"/>
        </w:rPr>
        <w:footnoteRef/>
      </w:r>
      <w:r>
        <w:t xml:space="preserve"> </w:t>
      </w:r>
      <w:r>
        <w:rPr>
          <w:rFonts w:hint="eastAsia"/>
        </w:rPr>
        <w:t>未收回的应收账款放在</w:t>
      </w:r>
      <w:r>
        <w:rPr>
          <w:rFonts w:hint="eastAsia"/>
        </w:rPr>
        <w:t xml:space="preserve">blocked account, </w:t>
      </w:r>
      <w:r>
        <w:rPr>
          <w:rFonts w:hint="eastAsia"/>
        </w:rPr>
        <w:t>其上设立</w:t>
      </w:r>
      <w:r>
        <w:rPr>
          <w:rFonts w:hint="eastAsia"/>
        </w:rPr>
        <w:t xml:space="preserve">fixed charge, </w:t>
      </w:r>
      <w:r>
        <w:rPr>
          <w:rFonts w:hint="eastAsia"/>
        </w:rPr>
        <w:t>不可自由动用；收回来的应收账款也存入</w:t>
      </w:r>
      <w:r>
        <w:rPr>
          <w:rFonts w:hint="eastAsia"/>
        </w:rPr>
        <w:t xml:space="preserve">blocked account, </w:t>
      </w:r>
      <w:r>
        <w:rPr>
          <w:rFonts w:hint="eastAsia"/>
        </w:rPr>
        <w:t>经银行同意企业可使用；企业日常经营的其他收入或自由现金流存放在</w:t>
      </w:r>
      <w:r>
        <w:rPr>
          <w:rFonts w:hint="eastAsia"/>
        </w:rPr>
        <w:t>regular account</w:t>
      </w:r>
      <w:r w:rsidR="00034D2F">
        <w:rPr>
          <w:rFonts w:hint="eastAsia"/>
        </w:rPr>
        <w:t xml:space="preserve">. </w:t>
      </w:r>
      <w:r w:rsidR="00034D2F">
        <w:rPr>
          <w:rFonts w:hint="eastAsia"/>
        </w:rPr>
        <w:t>在冻结账户中的资金可证明银行对资金的绝对控制，避免降级为浮动担保。</w:t>
      </w:r>
    </w:p>
  </w:footnote>
  <w:footnote w:id="13">
    <w:p w14:paraId="3C9FB8EC" w14:textId="64C8F3A9" w:rsidR="002223C2" w:rsidRDefault="002223C2">
      <w:pPr>
        <w:pStyle w:val="af0"/>
      </w:pPr>
      <w:r>
        <w:rPr>
          <w:rStyle w:val="af2"/>
        </w:rPr>
        <w:footnoteRef/>
      </w:r>
      <w:r>
        <w:t xml:space="preserve"> </w:t>
      </w:r>
      <w:r w:rsidRPr="002223C2">
        <w:rPr>
          <w:rFonts w:hint="eastAsia"/>
        </w:rPr>
        <w:t>普通法权益是对</w:t>
      </w:r>
      <w:proofErr w:type="gramStart"/>
      <w:r w:rsidRPr="002223C2">
        <w:rPr>
          <w:rFonts w:hint="eastAsia"/>
        </w:rPr>
        <w:t>世</w:t>
      </w:r>
      <w:proofErr w:type="gramEnd"/>
      <w:r w:rsidRPr="002223C2">
        <w:rPr>
          <w:rFonts w:hint="eastAsia"/>
        </w:rPr>
        <w:t>权（</w:t>
      </w:r>
      <w:r w:rsidRPr="002223C2">
        <w:rPr>
          <w:rFonts w:hint="eastAsia"/>
        </w:rPr>
        <w:t>Law against everyone</w:t>
      </w:r>
      <w:r w:rsidRPr="002223C2">
        <w:rPr>
          <w:rFonts w:hint="eastAsia"/>
        </w:rPr>
        <w:t>）</w:t>
      </w:r>
      <w:r w:rsidRPr="002223C2">
        <w:rPr>
          <w:rFonts w:hint="eastAsia"/>
        </w:rPr>
        <w:t>，而衡平法权益是对人权（</w:t>
      </w:r>
      <w:r w:rsidRPr="002223C2">
        <w:rPr>
          <w:rFonts w:hint="eastAsia"/>
        </w:rPr>
        <w:t>Equity Between Parties</w:t>
      </w:r>
      <w:r w:rsidRPr="002223C2">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A8C"/>
    <w:multiLevelType w:val="hybridMultilevel"/>
    <w:tmpl w:val="8902774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1F427FF"/>
    <w:multiLevelType w:val="hybridMultilevel"/>
    <w:tmpl w:val="2320091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75451E"/>
    <w:multiLevelType w:val="hybridMultilevel"/>
    <w:tmpl w:val="90C8BDC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 w15:restartNumberingAfterBreak="0">
    <w:nsid w:val="04BA0B56"/>
    <w:multiLevelType w:val="hybridMultilevel"/>
    <w:tmpl w:val="2B98C9DE"/>
    <w:lvl w:ilvl="0" w:tplc="0409001B">
      <w:start w:val="1"/>
      <w:numFmt w:val="lowerRoman"/>
      <w:lvlText w:val="%1."/>
      <w:lvlJc w:val="right"/>
      <w:pPr>
        <w:ind w:left="1320" w:hanging="440"/>
      </w:pPr>
    </w:lvl>
    <w:lvl w:ilvl="1" w:tplc="04090019" w:tentative="1">
      <w:start w:val="1"/>
      <w:numFmt w:val="lowerLetter"/>
      <w:lvlText w:val="%2)"/>
      <w:lvlJc w:val="left"/>
      <w:pPr>
        <w:ind w:left="1760" w:hanging="440"/>
      </w:pPr>
    </w:lvl>
    <w:lvl w:ilvl="2" w:tplc="0409001B">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04DD3355"/>
    <w:multiLevelType w:val="hybridMultilevel"/>
    <w:tmpl w:val="09DA564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5221DD2"/>
    <w:multiLevelType w:val="hybridMultilevel"/>
    <w:tmpl w:val="4B56B9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5AA67C2"/>
    <w:multiLevelType w:val="hybridMultilevel"/>
    <w:tmpl w:val="8146C49A"/>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 w15:restartNumberingAfterBreak="0">
    <w:nsid w:val="05CC231C"/>
    <w:multiLevelType w:val="hybridMultilevel"/>
    <w:tmpl w:val="CB4E0B3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05E43369"/>
    <w:multiLevelType w:val="hybridMultilevel"/>
    <w:tmpl w:val="DF32FCA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07475068"/>
    <w:multiLevelType w:val="hybridMultilevel"/>
    <w:tmpl w:val="0CFEBAC4"/>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 w15:restartNumberingAfterBreak="0">
    <w:nsid w:val="07E768BA"/>
    <w:multiLevelType w:val="hybridMultilevel"/>
    <w:tmpl w:val="CFBCD464"/>
    <w:lvl w:ilvl="0" w:tplc="7FBA6014">
      <w:start w:val="1"/>
      <w:numFmt w:val="lowerLetter"/>
      <w:lvlText w:val="(%1)"/>
      <w:lvlJc w:val="left"/>
      <w:pPr>
        <w:tabs>
          <w:tab w:val="num" w:pos="720"/>
        </w:tabs>
        <w:ind w:left="720" w:hanging="360"/>
      </w:pPr>
    </w:lvl>
    <w:lvl w:ilvl="1" w:tplc="7A1C27AE" w:tentative="1">
      <w:start w:val="1"/>
      <w:numFmt w:val="lowerLetter"/>
      <w:lvlText w:val="(%2)"/>
      <w:lvlJc w:val="left"/>
      <w:pPr>
        <w:tabs>
          <w:tab w:val="num" w:pos="1440"/>
        </w:tabs>
        <w:ind w:left="1440" w:hanging="360"/>
      </w:pPr>
    </w:lvl>
    <w:lvl w:ilvl="2" w:tplc="C62AF078" w:tentative="1">
      <w:start w:val="1"/>
      <w:numFmt w:val="lowerLetter"/>
      <w:lvlText w:val="(%3)"/>
      <w:lvlJc w:val="left"/>
      <w:pPr>
        <w:tabs>
          <w:tab w:val="num" w:pos="2160"/>
        </w:tabs>
        <w:ind w:left="2160" w:hanging="360"/>
      </w:pPr>
    </w:lvl>
    <w:lvl w:ilvl="3" w:tplc="EE1E83A2" w:tentative="1">
      <w:start w:val="1"/>
      <w:numFmt w:val="lowerLetter"/>
      <w:lvlText w:val="(%4)"/>
      <w:lvlJc w:val="left"/>
      <w:pPr>
        <w:tabs>
          <w:tab w:val="num" w:pos="2880"/>
        </w:tabs>
        <w:ind w:left="2880" w:hanging="360"/>
      </w:pPr>
    </w:lvl>
    <w:lvl w:ilvl="4" w:tplc="4A04FCBC" w:tentative="1">
      <w:start w:val="1"/>
      <w:numFmt w:val="lowerLetter"/>
      <w:lvlText w:val="(%5)"/>
      <w:lvlJc w:val="left"/>
      <w:pPr>
        <w:tabs>
          <w:tab w:val="num" w:pos="3600"/>
        </w:tabs>
        <w:ind w:left="3600" w:hanging="360"/>
      </w:pPr>
    </w:lvl>
    <w:lvl w:ilvl="5" w:tplc="6414C99E" w:tentative="1">
      <w:start w:val="1"/>
      <w:numFmt w:val="lowerLetter"/>
      <w:lvlText w:val="(%6)"/>
      <w:lvlJc w:val="left"/>
      <w:pPr>
        <w:tabs>
          <w:tab w:val="num" w:pos="4320"/>
        </w:tabs>
        <w:ind w:left="4320" w:hanging="360"/>
      </w:pPr>
    </w:lvl>
    <w:lvl w:ilvl="6" w:tplc="6EC61216" w:tentative="1">
      <w:start w:val="1"/>
      <w:numFmt w:val="lowerLetter"/>
      <w:lvlText w:val="(%7)"/>
      <w:lvlJc w:val="left"/>
      <w:pPr>
        <w:tabs>
          <w:tab w:val="num" w:pos="5040"/>
        </w:tabs>
        <w:ind w:left="5040" w:hanging="360"/>
      </w:pPr>
    </w:lvl>
    <w:lvl w:ilvl="7" w:tplc="58D6675E" w:tentative="1">
      <w:start w:val="1"/>
      <w:numFmt w:val="lowerLetter"/>
      <w:lvlText w:val="(%8)"/>
      <w:lvlJc w:val="left"/>
      <w:pPr>
        <w:tabs>
          <w:tab w:val="num" w:pos="5760"/>
        </w:tabs>
        <w:ind w:left="5760" w:hanging="360"/>
      </w:pPr>
    </w:lvl>
    <w:lvl w:ilvl="8" w:tplc="22660A6C" w:tentative="1">
      <w:start w:val="1"/>
      <w:numFmt w:val="lowerLetter"/>
      <w:lvlText w:val="(%9)"/>
      <w:lvlJc w:val="left"/>
      <w:pPr>
        <w:tabs>
          <w:tab w:val="num" w:pos="6480"/>
        </w:tabs>
        <w:ind w:left="6480" w:hanging="360"/>
      </w:pPr>
    </w:lvl>
  </w:abstractNum>
  <w:abstractNum w:abstractNumId="11" w15:restartNumberingAfterBreak="0">
    <w:nsid w:val="081419B4"/>
    <w:multiLevelType w:val="hybridMultilevel"/>
    <w:tmpl w:val="A95EEB6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09897B46"/>
    <w:multiLevelType w:val="hybridMultilevel"/>
    <w:tmpl w:val="FBDEFCB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0CB06751"/>
    <w:multiLevelType w:val="hybridMultilevel"/>
    <w:tmpl w:val="9578927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0D5E0641"/>
    <w:multiLevelType w:val="hybridMultilevel"/>
    <w:tmpl w:val="2C00549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0DF75DB6"/>
    <w:multiLevelType w:val="hybridMultilevel"/>
    <w:tmpl w:val="4C54BE8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0F99174A"/>
    <w:multiLevelType w:val="hybridMultilevel"/>
    <w:tmpl w:val="F6604E9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1109448C"/>
    <w:multiLevelType w:val="hybridMultilevel"/>
    <w:tmpl w:val="C3C60FF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122F4CC8"/>
    <w:multiLevelType w:val="hybridMultilevel"/>
    <w:tmpl w:val="90FA5238"/>
    <w:lvl w:ilvl="0" w:tplc="35F09F38">
      <w:start w:val="1"/>
      <w:numFmt w:val="lowerRoman"/>
      <w:lvlText w:val="%1."/>
      <w:lvlJc w:val="center"/>
      <w:pPr>
        <w:ind w:left="1320" w:hanging="440"/>
      </w:pPr>
      <w:rPr>
        <w:rFonts w:ascii="Times New Roman" w:eastAsia="宋体" w:hAnsi="Times New Roman" w:cs="Times New Roman" w:hint="eastAsia"/>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9" w15:restartNumberingAfterBreak="0">
    <w:nsid w:val="13177A1F"/>
    <w:multiLevelType w:val="hybridMultilevel"/>
    <w:tmpl w:val="ACFCBB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138B637B"/>
    <w:multiLevelType w:val="hybridMultilevel"/>
    <w:tmpl w:val="69426F9A"/>
    <w:lvl w:ilvl="0" w:tplc="E3E2107C">
      <w:start w:val="2"/>
      <w:numFmt w:val="lowerLetter"/>
      <w:lvlText w:val="(%1)"/>
      <w:lvlJc w:val="left"/>
      <w:pPr>
        <w:tabs>
          <w:tab w:val="num" w:pos="720"/>
        </w:tabs>
        <w:ind w:left="720" w:hanging="360"/>
      </w:pPr>
    </w:lvl>
    <w:lvl w:ilvl="1" w:tplc="E904C1C6" w:tentative="1">
      <w:start w:val="1"/>
      <w:numFmt w:val="lowerLetter"/>
      <w:lvlText w:val="(%2)"/>
      <w:lvlJc w:val="left"/>
      <w:pPr>
        <w:tabs>
          <w:tab w:val="num" w:pos="1440"/>
        </w:tabs>
        <w:ind w:left="1440" w:hanging="360"/>
      </w:pPr>
    </w:lvl>
    <w:lvl w:ilvl="2" w:tplc="68EED800" w:tentative="1">
      <w:start w:val="1"/>
      <w:numFmt w:val="lowerLetter"/>
      <w:lvlText w:val="(%3)"/>
      <w:lvlJc w:val="left"/>
      <w:pPr>
        <w:tabs>
          <w:tab w:val="num" w:pos="2160"/>
        </w:tabs>
        <w:ind w:left="2160" w:hanging="360"/>
      </w:pPr>
    </w:lvl>
    <w:lvl w:ilvl="3" w:tplc="2EEA513A" w:tentative="1">
      <w:start w:val="1"/>
      <w:numFmt w:val="lowerLetter"/>
      <w:lvlText w:val="(%4)"/>
      <w:lvlJc w:val="left"/>
      <w:pPr>
        <w:tabs>
          <w:tab w:val="num" w:pos="2880"/>
        </w:tabs>
        <w:ind w:left="2880" w:hanging="360"/>
      </w:pPr>
    </w:lvl>
    <w:lvl w:ilvl="4" w:tplc="B4D6F0A2" w:tentative="1">
      <w:start w:val="1"/>
      <w:numFmt w:val="lowerLetter"/>
      <w:lvlText w:val="(%5)"/>
      <w:lvlJc w:val="left"/>
      <w:pPr>
        <w:tabs>
          <w:tab w:val="num" w:pos="3600"/>
        </w:tabs>
        <w:ind w:left="3600" w:hanging="360"/>
      </w:pPr>
    </w:lvl>
    <w:lvl w:ilvl="5" w:tplc="090A0670" w:tentative="1">
      <w:start w:val="1"/>
      <w:numFmt w:val="lowerLetter"/>
      <w:lvlText w:val="(%6)"/>
      <w:lvlJc w:val="left"/>
      <w:pPr>
        <w:tabs>
          <w:tab w:val="num" w:pos="4320"/>
        </w:tabs>
        <w:ind w:left="4320" w:hanging="360"/>
      </w:pPr>
    </w:lvl>
    <w:lvl w:ilvl="6" w:tplc="60109C02" w:tentative="1">
      <w:start w:val="1"/>
      <w:numFmt w:val="lowerLetter"/>
      <w:lvlText w:val="(%7)"/>
      <w:lvlJc w:val="left"/>
      <w:pPr>
        <w:tabs>
          <w:tab w:val="num" w:pos="5040"/>
        </w:tabs>
        <w:ind w:left="5040" w:hanging="360"/>
      </w:pPr>
    </w:lvl>
    <w:lvl w:ilvl="7" w:tplc="933618E4" w:tentative="1">
      <w:start w:val="1"/>
      <w:numFmt w:val="lowerLetter"/>
      <w:lvlText w:val="(%8)"/>
      <w:lvlJc w:val="left"/>
      <w:pPr>
        <w:tabs>
          <w:tab w:val="num" w:pos="5760"/>
        </w:tabs>
        <w:ind w:left="5760" w:hanging="360"/>
      </w:pPr>
    </w:lvl>
    <w:lvl w:ilvl="8" w:tplc="42C87BF2" w:tentative="1">
      <w:start w:val="1"/>
      <w:numFmt w:val="lowerLetter"/>
      <w:lvlText w:val="(%9)"/>
      <w:lvlJc w:val="left"/>
      <w:pPr>
        <w:tabs>
          <w:tab w:val="num" w:pos="6480"/>
        </w:tabs>
        <w:ind w:left="6480" w:hanging="360"/>
      </w:pPr>
    </w:lvl>
  </w:abstractNum>
  <w:abstractNum w:abstractNumId="21" w15:restartNumberingAfterBreak="0">
    <w:nsid w:val="15602913"/>
    <w:multiLevelType w:val="hybridMultilevel"/>
    <w:tmpl w:val="007AB4D8"/>
    <w:lvl w:ilvl="0" w:tplc="F7ECA740">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2" w15:restartNumberingAfterBreak="0">
    <w:nsid w:val="15980E44"/>
    <w:multiLevelType w:val="hybridMultilevel"/>
    <w:tmpl w:val="090C63F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163B7A50"/>
    <w:multiLevelType w:val="hybridMultilevel"/>
    <w:tmpl w:val="4DCE5C7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1814661B"/>
    <w:multiLevelType w:val="hybridMultilevel"/>
    <w:tmpl w:val="E472A0D6"/>
    <w:lvl w:ilvl="0" w:tplc="D06AEF74">
      <w:start w:val="1"/>
      <w:numFmt w:val="lowerLetter"/>
      <w:lvlText w:val="(%1)"/>
      <w:lvlJc w:val="left"/>
      <w:pPr>
        <w:ind w:left="1240" w:hanging="360"/>
      </w:pPr>
      <w:rPr>
        <w:rFonts w:hint="default"/>
      </w:rPr>
    </w:lvl>
    <w:lvl w:ilvl="1" w:tplc="04090019">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5" w15:restartNumberingAfterBreak="0">
    <w:nsid w:val="182E4EDD"/>
    <w:multiLevelType w:val="hybridMultilevel"/>
    <w:tmpl w:val="8EAA811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195A39C4"/>
    <w:multiLevelType w:val="hybridMultilevel"/>
    <w:tmpl w:val="DA5821D0"/>
    <w:lvl w:ilvl="0" w:tplc="F7ECA74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1AC816B3"/>
    <w:multiLevelType w:val="hybridMultilevel"/>
    <w:tmpl w:val="A184CF8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1B747025"/>
    <w:multiLevelType w:val="hybridMultilevel"/>
    <w:tmpl w:val="05700E18"/>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1CDF4E39"/>
    <w:multiLevelType w:val="hybridMultilevel"/>
    <w:tmpl w:val="43A2134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1ED75ACC"/>
    <w:multiLevelType w:val="hybridMultilevel"/>
    <w:tmpl w:val="81807C4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1F3E3910"/>
    <w:multiLevelType w:val="hybridMultilevel"/>
    <w:tmpl w:val="F2CC0E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21F029A6"/>
    <w:multiLevelType w:val="hybridMultilevel"/>
    <w:tmpl w:val="1ED8979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22B532FB"/>
    <w:multiLevelType w:val="hybridMultilevel"/>
    <w:tmpl w:val="FBF80FBA"/>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3594F1C"/>
    <w:multiLevelType w:val="hybridMultilevel"/>
    <w:tmpl w:val="FB5CB938"/>
    <w:lvl w:ilvl="0" w:tplc="B470E2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4481798"/>
    <w:multiLevelType w:val="hybridMultilevel"/>
    <w:tmpl w:val="F796E8AC"/>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24BD1AFF"/>
    <w:multiLevelType w:val="hybridMultilevel"/>
    <w:tmpl w:val="BF1C3B6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4BF70DC"/>
    <w:multiLevelType w:val="hybridMultilevel"/>
    <w:tmpl w:val="D0BA027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25892FC2"/>
    <w:multiLevelType w:val="hybridMultilevel"/>
    <w:tmpl w:val="AE06C7DC"/>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9" w15:restartNumberingAfterBreak="0">
    <w:nsid w:val="26356657"/>
    <w:multiLevelType w:val="hybridMultilevel"/>
    <w:tmpl w:val="AE0A59D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27522606"/>
    <w:multiLevelType w:val="hybridMultilevel"/>
    <w:tmpl w:val="DBA253A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1" w15:restartNumberingAfterBreak="0">
    <w:nsid w:val="27DC6469"/>
    <w:multiLevelType w:val="hybridMultilevel"/>
    <w:tmpl w:val="A40614E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2" w15:restartNumberingAfterBreak="0">
    <w:nsid w:val="289755AB"/>
    <w:multiLevelType w:val="hybridMultilevel"/>
    <w:tmpl w:val="96ACE53A"/>
    <w:lvl w:ilvl="0" w:tplc="F7ECA740">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28B318FC"/>
    <w:multiLevelType w:val="hybridMultilevel"/>
    <w:tmpl w:val="79F8900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2C311100"/>
    <w:multiLevelType w:val="hybridMultilevel"/>
    <w:tmpl w:val="B99AE1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2D7223C7"/>
    <w:multiLevelType w:val="hybridMultilevel"/>
    <w:tmpl w:val="6BE25DF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2F574DC5"/>
    <w:multiLevelType w:val="hybridMultilevel"/>
    <w:tmpl w:val="14229ACE"/>
    <w:lvl w:ilvl="0" w:tplc="35F09F38">
      <w:start w:val="1"/>
      <w:numFmt w:val="lowerRoman"/>
      <w:lvlText w:val="%1."/>
      <w:lvlJc w:val="center"/>
      <w:pPr>
        <w:ind w:left="1320" w:hanging="440"/>
      </w:pPr>
      <w:rPr>
        <w:rFonts w:ascii="Times New Roman" w:eastAsia="宋体" w:hAnsi="Times New Roman" w:cs="Times New Roman" w:hint="eastAsia"/>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7" w15:restartNumberingAfterBreak="0">
    <w:nsid w:val="2FD41FAD"/>
    <w:multiLevelType w:val="hybridMultilevel"/>
    <w:tmpl w:val="DC6A8BF4"/>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30544EB7"/>
    <w:multiLevelType w:val="hybridMultilevel"/>
    <w:tmpl w:val="153E4A4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3181651C"/>
    <w:multiLevelType w:val="hybridMultilevel"/>
    <w:tmpl w:val="6FE898E8"/>
    <w:lvl w:ilvl="0" w:tplc="0409000F">
      <w:start w:val="1"/>
      <w:numFmt w:val="decimal"/>
      <w:lvlText w:val="%1."/>
      <w:lvlJc w:val="left"/>
      <w:pPr>
        <w:ind w:left="360" w:hanging="36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334C2D90"/>
    <w:multiLevelType w:val="hybridMultilevel"/>
    <w:tmpl w:val="5186F362"/>
    <w:lvl w:ilvl="0" w:tplc="AD0670A2">
      <w:start w:val="1"/>
      <w:numFmt w:val="bullet"/>
      <w:pStyle w:val="2"/>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36D2241"/>
    <w:multiLevelType w:val="hybridMultilevel"/>
    <w:tmpl w:val="5254B28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408658F"/>
    <w:multiLevelType w:val="hybridMultilevel"/>
    <w:tmpl w:val="FB00E5C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3" w15:restartNumberingAfterBreak="0">
    <w:nsid w:val="34DE6D37"/>
    <w:multiLevelType w:val="hybridMultilevel"/>
    <w:tmpl w:val="D6F40D9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37851E3F"/>
    <w:multiLevelType w:val="hybridMultilevel"/>
    <w:tmpl w:val="3C8AD87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5" w15:restartNumberingAfterBreak="0">
    <w:nsid w:val="38235543"/>
    <w:multiLevelType w:val="hybridMultilevel"/>
    <w:tmpl w:val="39827CF8"/>
    <w:lvl w:ilvl="0" w:tplc="2C6EE612">
      <w:start w:val="1"/>
      <w:numFmt w:val="decimal"/>
      <w:pStyle w:val="a"/>
      <w:lvlText w:val="%1."/>
      <w:lvlJc w:val="center"/>
      <w:pPr>
        <w:ind w:left="880" w:hanging="440"/>
      </w:pPr>
      <w:rPr>
        <w:rFonts w:ascii="Times New Roman" w:hAnsi="Times New Roman" w:cs="Times New Roman" w:hint="default"/>
        <w:b w:val="0"/>
        <w:i w:val="0"/>
        <w:iCs/>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6" w15:restartNumberingAfterBreak="0">
    <w:nsid w:val="399C56B3"/>
    <w:multiLevelType w:val="hybridMultilevel"/>
    <w:tmpl w:val="CD26C8D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7" w15:restartNumberingAfterBreak="0">
    <w:nsid w:val="3B806779"/>
    <w:multiLevelType w:val="hybridMultilevel"/>
    <w:tmpl w:val="E89EB992"/>
    <w:lvl w:ilvl="0" w:tplc="8C0E6A7E">
      <w:start w:val="1"/>
      <w:numFmt w:val="decimal"/>
      <w:lvlText w:val="%1."/>
      <w:lvlJc w:val="left"/>
      <w:pPr>
        <w:ind w:left="360" w:hanging="360"/>
      </w:pPr>
      <w:rPr>
        <w:rFonts w:ascii="Times New Roman" w:eastAsia="仿宋" w:hAnsi="Times New Roman" w:cstheme="minorBidi"/>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3C2233CD"/>
    <w:multiLevelType w:val="hybridMultilevel"/>
    <w:tmpl w:val="03180BEC"/>
    <w:lvl w:ilvl="0" w:tplc="FFFFFFFF">
      <w:start w:val="1"/>
      <w:numFmt w:val="decimal"/>
      <w:lvlText w:val="%1."/>
      <w:lvlJc w:val="left"/>
      <w:pPr>
        <w:ind w:left="440" w:hanging="440"/>
      </w:pPr>
      <w:rPr>
        <w:rFonts w:ascii="Times New Roman" w:eastAsia="仿宋" w:hAnsi="Times New Roman" w:cstheme="minorBidi"/>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9" w15:restartNumberingAfterBreak="0">
    <w:nsid w:val="3E144D6A"/>
    <w:multiLevelType w:val="hybridMultilevel"/>
    <w:tmpl w:val="598CCD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0" w15:restartNumberingAfterBreak="0">
    <w:nsid w:val="3F450780"/>
    <w:multiLevelType w:val="hybridMultilevel"/>
    <w:tmpl w:val="EA72DDC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1" w15:restartNumberingAfterBreak="0">
    <w:nsid w:val="3F6B2A61"/>
    <w:multiLevelType w:val="hybridMultilevel"/>
    <w:tmpl w:val="0030A462"/>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2" w15:restartNumberingAfterBreak="0">
    <w:nsid w:val="3FDA5E2E"/>
    <w:multiLevelType w:val="hybridMultilevel"/>
    <w:tmpl w:val="BF664EFC"/>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3" w15:restartNumberingAfterBreak="0">
    <w:nsid w:val="3FF60522"/>
    <w:multiLevelType w:val="hybridMultilevel"/>
    <w:tmpl w:val="40D21A6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4" w15:restartNumberingAfterBreak="0">
    <w:nsid w:val="40053AD7"/>
    <w:multiLevelType w:val="hybridMultilevel"/>
    <w:tmpl w:val="FE50EFBC"/>
    <w:lvl w:ilvl="0" w:tplc="F7ECA74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403B5E0B"/>
    <w:multiLevelType w:val="hybridMultilevel"/>
    <w:tmpl w:val="F52E9BAA"/>
    <w:lvl w:ilvl="0" w:tplc="5874EB16">
      <w:start w:val="1"/>
      <w:numFmt w:val="bullet"/>
      <w:lvlText w:val=""/>
      <w:lvlJc w:val="left"/>
      <w:pPr>
        <w:ind w:left="440" w:hanging="440"/>
      </w:pPr>
      <w:rPr>
        <w:rFonts w:ascii="Wingdings" w:hAnsi="Wingdings"/>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417611C3"/>
    <w:multiLevelType w:val="hybridMultilevel"/>
    <w:tmpl w:val="5C00D922"/>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7" w15:restartNumberingAfterBreak="0">
    <w:nsid w:val="429E5977"/>
    <w:multiLevelType w:val="hybridMultilevel"/>
    <w:tmpl w:val="E042D9A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8" w15:restartNumberingAfterBreak="0">
    <w:nsid w:val="42D770C3"/>
    <w:multiLevelType w:val="hybridMultilevel"/>
    <w:tmpl w:val="63809CFA"/>
    <w:lvl w:ilvl="0" w:tplc="F7ECA740">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9" w15:restartNumberingAfterBreak="0">
    <w:nsid w:val="42E211B8"/>
    <w:multiLevelType w:val="hybridMultilevel"/>
    <w:tmpl w:val="3728835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0" w15:restartNumberingAfterBreak="0">
    <w:nsid w:val="432D59E6"/>
    <w:multiLevelType w:val="hybridMultilevel"/>
    <w:tmpl w:val="248EC8D2"/>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1" w15:restartNumberingAfterBreak="0">
    <w:nsid w:val="447F7BAA"/>
    <w:multiLevelType w:val="hybridMultilevel"/>
    <w:tmpl w:val="1C78AB2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2" w15:restartNumberingAfterBreak="0">
    <w:nsid w:val="450C2FAB"/>
    <w:multiLevelType w:val="hybridMultilevel"/>
    <w:tmpl w:val="FAA63C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47BA78DB"/>
    <w:multiLevelType w:val="hybridMultilevel"/>
    <w:tmpl w:val="5ABEA43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4" w15:restartNumberingAfterBreak="0">
    <w:nsid w:val="48E07814"/>
    <w:multiLevelType w:val="hybridMultilevel"/>
    <w:tmpl w:val="ACF232C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5" w15:restartNumberingAfterBreak="0">
    <w:nsid w:val="48E824A7"/>
    <w:multiLevelType w:val="hybridMultilevel"/>
    <w:tmpl w:val="CF8A943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6" w15:restartNumberingAfterBreak="0">
    <w:nsid w:val="49660E1D"/>
    <w:multiLevelType w:val="hybridMultilevel"/>
    <w:tmpl w:val="22E03296"/>
    <w:lvl w:ilvl="0" w:tplc="0EF0543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4A526E45"/>
    <w:multiLevelType w:val="hybridMultilevel"/>
    <w:tmpl w:val="9A8678E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4BCC0490"/>
    <w:multiLevelType w:val="hybridMultilevel"/>
    <w:tmpl w:val="503452BA"/>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9" w15:restartNumberingAfterBreak="0">
    <w:nsid w:val="4C925545"/>
    <w:multiLevelType w:val="hybridMultilevel"/>
    <w:tmpl w:val="FBE63E3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0" w15:restartNumberingAfterBreak="0">
    <w:nsid w:val="4CC97034"/>
    <w:multiLevelType w:val="hybridMultilevel"/>
    <w:tmpl w:val="AA8AFAF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1" w15:restartNumberingAfterBreak="0">
    <w:nsid w:val="4D7E329C"/>
    <w:multiLevelType w:val="hybridMultilevel"/>
    <w:tmpl w:val="0FE88DE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2" w15:restartNumberingAfterBreak="0">
    <w:nsid w:val="4E0C5DDE"/>
    <w:multiLevelType w:val="hybridMultilevel"/>
    <w:tmpl w:val="BC1C342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3" w15:restartNumberingAfterBreak="0">
    <w:nsid w:val="4EC46CFD"/>
    <w:multiLevelType w:val="hybridMultilevel"/>
    <w:tmpl w:val="D66EC97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4" w15:restartNumberingAfterBreak="0">
    <w:nsid w:val="4F3E37DF"/>
    <w:multiLevelType w:val="hybridMultilevel"/>
    <w:tmpl w:val="398E8E1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5" w15:restartNumberingAfterBreak="0">
    <w:nsid w:val="514F10D1"/>
    <w:multiLevelType w:val="hybridMultilevel"/>
    <w:tmpl w:val="9DCABC1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6" w15:restartNumberingAfterBreak="0">
    <w:nsid w:val="51561E7F"/>
    <w:multiLevelType w:val="hybridMultilevel"/>
    <w:tmpl w:val="2E10A9A0"/>
    <w:lvl w:ilvl="0" w:tplc="F7ECA740">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7" w15:restartNumberingAfterBreak="0">
    <w:nsid w:val="5245577E"/>
    <w:multiLevelType w:val="hybridMultilevel"/>
    <w:tmpl w:val="870E9372"/>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8" w15:restartNumberingAfterBreak="0">
    <w:nsid w:val="53036772"/>
    <w:multiLevelType w:val="hybridMultilevel"/>
    <w:tmpl w:val="9E42B38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9" w15:restartNumberingAfterBreak="0">
    <w:nsid w:val="544774B9"/>
    <w:multiLevelType w:val="hybridMultilevel"/>
    <w:tmpl w:val="3FAAE7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0" w15:restartNumberingAfterBreak="0">
    <w:nsid w:val="55241E39"/>
    <w:multiLevelType w:val="hybridMultilevel"/>
    <w:tmpl w:val="2E66711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1" w15:restartNumberingAfterBreak="0">
    <w:nsid w:val="56315375"/>
    <w:multiLevelType w:val="hybridMultilevel"/>
    <w:tmpl w:val="D8F8379C"/>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2" w15:restartNumberingAfterBreak="0">
    <w:nsid w:val="57790888"/>
    <w:multiLevelType w:val="hybridMultilevel"/>
    <w:tmpl w:val="D32CC70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3" w15:restartNumberingAfterBreak="0">
    <w:nsid w:val="579B0FA6"/>
    <w:multiLevelType w:val="hybridMultilevel"/>
    <w:tmpl w:val="ED1259A8"/>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4" w15:restartNumberingAfterBreak="0">
    <w:nsid w:val="57A23253"/>
    <w:multiLevelType w:val="hybridMultilevel"/>
    <w:tmpl w:val="D0F6275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5" w15:restartNumberingAfterBreak="0">
    <w:nsid w:val="57D25C2F"/>
    <w:multiLevelType w:val="hybridMultilevel"/>
    <w:tmpl w:val="67C6783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584B0C54"/>
    <w:multiLevelType w:val="hybridMultilevel"/>
    <w:tmpl w:val="637889B4"/>
    <w:lvl w:ilvl="0" w:tplc="0409000D">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7" w15:restartNumberingAfterBreak="0">
    <w:nsid w:val="58E76A62"/>
    <w:multiLevelType w:val="hybridMultilevel"/>
    <w:tmpl w:val="20EA048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8" w15:restartNumberingAfterBreak="0">
    <w:nsid w:val="5AE001B2"/>
    <w:multiLevelType w:val="hybridMultilevel"/>
    <w:tmpl w:val="52C4B6D6"/>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9" w15:restartNumberingAfterBreak="0">
    <w:nsid w:val="5CEC03FD"/>
    <w:multiLevelType w:val="hybridMultilevel"/>
    <w:tmpl w:val="597E9B70"/>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0" w15:restartNumberingAfterBreak="0">
    <w:nsid w:val="5F284187"/>
    <w:multiLevelType w:val="hybridMultilevel"/>
    <w:tmpl w:val="3A80A45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1" w15:restartNumberingAfterBreak="0">
    <w:nsid w:val="60D048CC"/>
    <w:multiLevelType w:val="hybridMultilevel"/>
    <w:tmpl w:val="F47029D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2" w15:restartNumberingAfterBreak="0">
    <w:nsid w:val="60D1094B"/>
    <w:multiLevelType w:val="hybridMultilevel"/>
    <w:tmpl w:val="4B72CECA"/>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3" w15:restartNumberingAfterBreak="0">
    <w:nsid w:val="62BF03B7"/>
    <w:multiLevelType w:val="hybridMultilevel"/>
    <w:tmpl w:val="5A72358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4" w15:restartNumberingAfterBreak="0">
    <w:nsid w:val="635638BE"/>
    <w:multiLevelType w:val="hybridMultilevel"/>
    <w:tmpl w:val="397C9FC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5" w15:restartNumberingAfterBreak="0">
    <w:nsid w:val="63841DEA"/>
    <w:multiLevelType w:val="hybridMultilevel"/>
    <w:tmpl w:val="79B8F25C"/>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6" w15:restartNumberingAfterBreak="0">
    <w:nsid w:val="656D6317"/>
    <w:multiLevelType w:val="hybridMultilevel"/>
    <w:tmpl w:val="4E72EA2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7" w15:restartNumberingAfterBreak="0">
    <w:nsid w:val="657D3DE4"/>
    <w:multiLevelType w:val="hybridMultilevel"/>
    <w:tmpl w:val="5F4C6ED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68321EC5"/>
    <w:multiLevelType w:val="hybridMultilevel"/>
    <w:tmpl w:val="3E548E0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9" w15:restartNumberingAfterBreak="0">
    <w:nsid w:val="69010F1C"/>
    <w:multiLevelType w:val="hybridMultilevel"/>
    <w:tmpl w:val="BEE4E69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0" w15:restartNumberingAfterBreak="0">
    <w:nsid w:val="6C085046"/>
    <w:multiLevelType w:val="hybridMultilevel"/>
    <w:tmpl w:val="924023AE"/>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1" w15:restartNumberingAfterBreak="0">
    <w:nsid w:val="6D452D8D"/>
    <w:multiLevelType w:val="hybridMultilevel"/>
    <w:tmpl w:val="55C28D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 w15:restartNumberingAfterBreak="0">
    <w:nsid w:val="6E5B67DA"/>
    <w:multiLevelType w:val="hybridMultilevel"/>
    <w:tmpl w:val="A942C132"/>
    <w:lvl w:ilvl="0" w:tplc="04090005">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13" w15:restartNumberingAfterBreak="0">
    <w:nsid w:val="712316D0"/>
    <w:multiLevelType w:val="hybridMultilevel"/>
    <w:tmpl w:val="C586333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4" w15:restartNumberingAfterBreak="0">
    <w:nsid w:val="713E1617"/>
    <w:multiLevelType w:val="hybridMultilevel"/>
    <w:tmpl w:val="503C8C84"/>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5" w15:restartNumberingAfterBreak="0">
    <w:nsid w:val="72173E88"/>
    <w:multiLevelType w:val="hybridMultilevel"/>
    <w:tmpl w:val="666EEF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6" w15:restartNumberingAfterBreak="0">
    <w:nsid w:val="73B70AF1"/>
    <w:multiLevelType w:val="hybridMultilevel"/>
    <w:tmpl w:val="6396D94C"/>
    <w:lvl w:ilvl="0" w:tplc="04090005">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17" w15:restartNumberingAfterBreak="0">
    <w:nsid w:val="74216604"/>
    <w:multiLevelType w:val="hybridMultilevel"/>
    <w:tmpl w:val="23F85318"/>
    <w:lvl w:ilvl="0" w:tplc="268A039C">
      <w:start w:val="1"/>
      <w:numFmt w:val="bullet"/>
      <w:pStyle w:val="a0"/>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 w15:restartNumberingAfterBreak="0">
    <w:nsid w:val="74523EB8"/>
    <w:multiLevelType w:val="hybridMultilevel"/>
    <w:tmpl w:val="543CEA76"/>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9" w15:restartNumberingAfterBreak="0">
    <w:nsid w:val="767A0125"/>
    <w:multiLevelType w:val="hybridMultilevel"/>
    <w:tmpl w:val="1944C6C0"/>
    <w:lvl w:ilvl="0" w:tplc="F7ECA74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 w15:restartNumberingAfterBreak="0">
    <w:nsid w:val="77956694"/>
    <w:multiLevelType w:val="hybridMultilevel"/>
    <w:tmpl w:val="04C0AEC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1" w15:restartNumberingAfterBreak="0">
    <w:nsid w:val="77DA282C"/>
    <w:multiLevelType w:val="hybridMultilevel"/>
    <w:tmpl w:val="969C4B6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2" w15:restartNumberingAfterBreak="0">
    <w:nsid w:val="796D1C3F"/>
    <w:multiLevelType w:val="hybridMultilevel"/>
    <w:tmpl w:val="F24038F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3" w15:restartNumberingAfterBreak="0">
    <w:nsid w:val="79A45431"/>
    <w:multiLevelType w:val="hybridMultilevel"/>
    <w:tmpl w:val="323C87D4"/>
    <w:lvl w:ilvl="0" w:tplc="0409000D">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4" w15:restartNumberingAfterBreak="0">
    <w:nsid w:val="7A59074A"/>
    <w:multiLevelType w:val="hybridMultilevel"/>
    <w:tmpl w:val="9C7E1AB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5" w15:restartNumberingAfterBreak="0">
    <w:nsid w:val="7A6717EC"/>
    <w:multiLevelType w:val="hybridMultilevel"/>
    <w:tmpl w:val="EC2C0A4A"/>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6" w15:restartNumberingAfterBreak="0">
    <w:nsid w:val="7B4269EE"/>
    <w:multiLevelType w:val="hybridMultilevel"/>
    <w:tmpl w:val="411C4BB6"/>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7" w15:restartNumberingAfterBreak="0">
    <w:nsid w:val="7CE77A9F"/>
    <w:multiLevelType w:val="hybridMultilevel"/>
    <w:tmpl w:val="4748F382"/>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8" w15:restartNumberingAfterBreak="0">
    <w:nsid w:val="7D2266DC"/>
    <w:multiLevelType w:val="hybridMultilevel"/>
    <w:tmpl w:val="A1A84AA8"/>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9" w15:restartNumberingAfterBreak="0">
    <w:nsid w:val="7E8928D7"/>
    <w:multiLevelType w:val="hybridMultilevel"/>
    <w:tmpl w:val="00B80A50"/>
    <w:lvl w:ilvl="0" w:tplc="F7ECA74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0" w15:restartNumberingAfterBreak="0">
    <w:nsid w:val="7EF55054"/>
    <w:multiLevelType w:val="hybridMultilevel"/>
    <w:tmpl w:val="DD28CE78"/>
    <w:lvl w:ilvl="0" w:tplc="0409001B">
      <w:start w:val="1"/>
      <w:numFmt w:val="lowerRoman"/>
      <w:lvlText w:val="%1."/>
      <w:lvlJc w:val="righ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1" w15:restartNumberingAfterBreak="0">
    <w:nsid w:val="7FA70700"/>
    <w:multiLevelType w:val="hybridMultilevel"/>
    <w:tmpl w:val="90F22064"/>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num w:numId="1" w16cid:durableId="1196697300">
    <w:abstractNumId w:val="76"/>
  </w:num>
  <w:num w:numId="2" w16cid:durableId="1581213105">
    <w:abstractNumId w:val="117"/>
  </w:num>
  <w:num w:numId="3" w16cid:durableId="858857719">
    <w:abstractNumId w:val="78"/>
  </w:num>
  <w:num w:numId="4" w16cid:durableId="1963727362">
    <w:abstractNumId w:val="2"/>
  </w:num>
  <w:num w:numId="5" w16cid:durableId="1566989245">
    <w:abstractNumId w:val="39"/>
  </w:num>
  <w:num w:numId="6" w16cid:durableId="1504080237">
    <w:abstractNumId w:val="65"/>
  </w:num>
  <w:num w:numId="7" w16cid:durableId="1741370891">
    <w:abstractNumId w:val="124"/>
  </w:num>
  <w:num w:numId="8" w16cid:durableId="299575562">
    <w:abstractNumId w:val="38"/>
  </w:num>
  <w:num w:numId="9" w16cid:durableId="456534076">
    <w:abstractNumId w:val="64"/>
  </w:num>
  <w:num w:numId="10" w16cid:durableId="1862696818">
    <w:abstractNumId w:val="58"/>
  </w:num>
  <w:num w:numId="11" w16cid:durableId="1979919162">
    <w:abstractNumId w:val="7"/>
  </w:num>
  <w:num w:numId="12" w16cid:durableId="1637179165">
    <w:abstractNumId w:val="52"/>
  </w:num>
  <w:num w:numId="13" w16cid:durableId="1759281018">
    <w:abstractNumId w:val="50"/>
  </w:num>
  <w:num w:numId="14" w16cid:durableId="406658152">
    <w:abstractNumId w:val="129"/>
  </w:num>
  <w:num w:numId="15" w16cid:durableId="993491784">
    <w:abstractNumId w:val="85"/>
  </w:num>
  <w:num w:numId="16" w16cid:durableId="1782532627">
    <w:abstractNumId w:val="121"/>
  </w:num>
  <w:num w:numId="17" w16cid:durableId="690761811">
    <w:abstractNumId w:val="29"/>
  </w:num>
  <w:num w:numId="18" w16cid:durableId="1602490137">
    <w:abstractNumId w:val="115"/>
  </w:num>
  <w:num w:numId="19" w16cid:durableId="173960323">
    <w:abstractNumId w:val="56"/>
  </w:num>
  <w:num w:numId="20" w16cid:durableId="58553189">
    <w:abstractNumId w:val="42"/>
  </w:num>
  <w:num w:numId="21" w16cid:durableId="790829813">
    <w:abstractNumId w:val="91"/>
  </w:num>
  <w:num w:numId="22" w16cid:durableId="254020949">
    <w:abstractNumId w:val="27"/>
  </w:num>
  <w:num w:numId="23" w16cid:durableId="8407478">
    <w:abstractNumId w:val="17"/>
  </w:num>
  <w:num w:numId="24" w16cid:durableId="1696270204">
    <w:abstractNumId w:val="36"/>
  </w:num>
  <w:num w:numId="25" w16cid:durableId="1727609372">
    <w:abstractNumId w:val="122"/>
  </w:num>
  <w:num w:numId="26" w16cid:durableId="1377505792">
    <w:abstractNumId w:val="68"/>
  </w:num>
  <w:num w:numId="27" w16cid:durableId="495534074">
    <w:abstractNumId w:val="21"/>
  </w:num>
  <w:num w:numId="28" w16cid:durableId="1398479825">
    <w:abstractNumId w:val="77"/>
  </w:num>
  <w:num w:numId="29" w16cid:durableId="1634479504">
    <w:abstractNumId w:val="53"/>
  </w:num>
  <w:num w:numId="30" w16cid:durableId="1087575672">
    <w:abstractNumId w:val="66"/>
  </w:num>
  <w:num w:numId="31" w16cid:durableId="1833981690">
    <w:abstractNumId w:val="4"/>
  </w:num>
  <w:num w:numId="32" w16cid:durableId="1005866405">
    <w:abstractNumId w:val="123"/>
  </w:num>
  <w:num w:numId="33" w16cid:durableId="566453649">
    <w:abstractNumId w:val="67"/>
  </w:num>
  <w:num w:numId="34" w16cid:durableId="1268850275">
    <w:abstractNumId w:val="110"/>
  </w:num>
  <w:num w:numId="35" w16cid:durableId="995959793">
    <w:abstractNumId w:val="13"/>
  </w:num>
  <w:num w:numId="36" w16cid:durableId="1580289300">
    <w:abstractNumId w:val="51"/>
  </w:num>
  <w:num w:numId="37" w16cid:durableId="255360247">
    <w:abstractNumId w:val="86"/>
  </w:num>
  <w:num w:numId="38" w16cid:durableId="1815561429">
    <w:abstractNumId w:val="24"/>
  </w:num>
  <w:num w:numId="39" w16cid:durableId="1472408842">
    <w:abstractNumId w:val="33"/>
  </w:num>
  <w:num w:numId="40" w16cid:durableId="1690568728">
    <w:abstractNumId w:val="35"/>
  </w:num>
  <w:num w:numId="41" w16cid:durableId="1243369737">
    <w:abstractNumId w:val="57"/>
  </w:num>
  <w:num w:numId="42" w16cid:durableId="1736122382">
    <w:abstractNumId w:val="107"/>
  </w:num>
  <w:num w:numId="43" w16cid:durableId="1935699690">
    <w:abstractNumId w:val="72"/>
  </w:num>
  <w:num w:numId="44" w16cid:durableId="202333638">
    <w:abstractNumId w:val="49"/>
  </w:num>
  <w:num w:numId="45" w16cid:durableId="1137916396">
    <w:abstractNumId w:val="34"/>
  </w:num>
  <w:num w:numId="46" w16cid:durableId="2132507180">
    <w:abstractNumId w:val="70"/>
  </w:num>
  <w:num w:numId="47" w16cid:durableId="419528375">
    <w:abstractNumId w:val="9"/>
  </w:num>
  <w:num w:numId="48" w16cid:durableId="807090159">
    <w:abstractNumId w:val="26"/>
  </w:num>
  <w:num w:numId="49" w16cid:durableId="1597250017">
    <w:abstractNumId w:val="118"/>
  </w:num>
  <w:num w:numId="50" w16cid:durableId="2058968632">
    <w:abstractNumId w:val="61"/>
  </w:num>
  <w:num w:numId="51" w16cid:durableId="499470528">
    <w:abstractNumId w:val="15"/>
  </w:num>
  <w:num w:numId="52" w16cid:durableId="916668115">
    <w:abstractNumId w:val="95"/>
  </w:num>
  <w:num w:numId="53" w16cid:durableId="548339777">
    <w:abstractNumId w:val="111"/>
  </w:num>
  <w:num w:numId="54" w16cid:durableId="1936982479">
    <w:abstractNumId w:val="30"/>
  </w:num>
  <w:num w:numId="55" w16cid:durableId="1597665029">
    <w:abstractNumId w:val="47"/>
  </w:num>
  <w:num w:numId="56" w16cid:durableId="1179807052">
    <w:abstractNumId w:val="80"/>
  </w:num>
  <w:num w:numId="57" w16cid:durableId="289213902">
    <w:abstractNumId w:val="10"/>
  </w:num>
  <w:num w:numId="58" w16cid:durableId="881133127">
    <w:abstractNumId w:val="20"/>
  </w:num>
  <w:num w:numId="59" w16cid:durableId="148139404">
    <w:abstractNumId w:val="90"/>
  </w:num>
  <w:num w:numId="60" w16cid:durableId="1839729823">
    <w:abstractNumId w:val="109"/>
  </w:num>
  <w:num w:numId="61" w16cid:durableId="45838791">
    <w:abstractNumId w:val="37"/>
  </w:num>
  <w:num w:numId="62" w16cid:durableId="1978025554">
    <w:abstractNumId w:val="119"/>
  </w:num>
  <w:num w:numId="63" w16cid:durableId="1655061743">
    <w:abstractNumId w:val="89"/>
  </w:num>
  <w:num w:numId="64" w16cid:durableId="484005876">
    <w:abstractNumId w:val="113"/>
  </w:num>
  <w:num w:numId="65" w16cid:durableId="32115512">
    <w:abstractNumId w:val="18"/>
  </w:num>
  <w:num w:numId="66" w16cid:durableId="1300722699">
    <w:abstractNumId w:val="31"/>
  </w:num>
  <w:num w:numId="67" w16cid:durableId="1507398970">
    <w:abstractNumId w:val="116"/>
  </w:num>
  <w:num w:numId="68" w16cid:durableId="413477267">
    <w:abstractNumId w:val="32"/>
  </w:num>
  <w:num w:numId="69" w16cid:durableId="1357655058">
    <w:abstractNumId w:val="98"/>
  </w:num>
  <w:num w:numId="70" w16cid:durableId="62721029">
    <w:abstractNumId w:val="99"/>
  </w:num>
  <w:num w:numId="71" w16cid:durableId="1082679931">
    <w:abstractNumId w:val="93"/>
  </w:num>
  <w:num w:numId="72" w16cid:durableId="1881162685">
    <w:abstractNumId w:val="105"/>
  </w:num>
  <w:num w:numId="73" w16cid:durableId="173736070">
    <w:abstractNumId w:val="55"/>
  </w:num>
  <w:num w:numId="74" w16cid:durableId="622462833">
    <w:abstractNumId w:val="41"/>
  </w:num>
  <w:num w:numId="75" w16cid:durableId="1395589547">
    <w:abstractNumId w:val="55"/>
    <w:lvlOverride w:ilvl="0">
      <w:startOverride w:val="1"/>
    </w:lvlOverride>
  </w:num>
  <w:num w:numId="76" w16cid:durableId="1278753308">
    <w:abstractNumId w:val="114"/>
  </w:num>
  <w:num w:numId="77" w16cid:durableId="1105080286">
    <w:abstractNumId w:val="19"/>
  </w:num>
  <w:num w:numId="78" w16cid:durableId="717971693">
    <w:abstractNumId w:val="48"/>
  </w:num>
  <w:num w:numId="79" w16cid:durableId="762846898">
    <w:abstractNumId w:val="69"/>
  </w:num>
  <w:num w:numId="80" w16cid:durableId="915017170">
    <w:abstractNumId w:val="104"/>
  </w:num>
  <w:num w:numId="81" w16cid:durableId="1994943917">
    <w:abstractNumId w:val="103"/>
  </w:num>
  <w:num w:numId="82" w16cid:durableId="1083187002">
    <w:abstractNumId w:val="28"/>
  </w:num>
  <w:num w:numId="83" w16cid:durableId="1781483532">
    <w:abstractNumId w:val="40"/>
  </w:num>
  <w:num w:numId="84" w16cid:durableId="351108251">
    <w:abstractNumId w:val="16"/>
  </w:num>
  <w:num w:numId="85" w16cid:durableId="1748764396">
    <w:abstractNumId w:val="46"/>
  </w:num>
  <w:num w:numId="86" w16cid:durableId="1297954024">
    <w:abstractNumId w:val="112"/>
  </w:num>
  <w:num w:numId="87" w16cid:durableId="227425180">
    <w:abstractNumId w:val="8"/>
  </w:num>
  <w:num w:numId="88" w16cid:durableId="1250625518">
    <w:abstractNumId w:val="102"/>
  </w:num>
  <w:num w:numId="89" w16cid:durableId="1959330313">
    <w:abstractNumId w:val="74"/>
  </w:num>
  <w:num w:numId="90" w16cid:durableId="145829660">
    <w:abstractNumId w:val="131"/>
  </w:num>
  <w:num w:numId="91" w16cid:durableId="35014462">
    <w:abstractNumId w:val="79"/>
  </w:num>
  <w:num w:numId="92" w16cid:durableId="763305165">
    <w:abstractNumId w:val="23"/>
  </w:num>
  <w:num w:numId="93" w16cid:durableId="460266295">
    <w:abstractNumId w:val="82"/>
  </w:num>
  <w:num w:numId="94" w16cid:durableId="1856266086">
    <w:abstractNumId w:val="5"/>
  </w:num>
  <w:num w:numId="95" w16cid:durableId="1210647221">
    <w:abstractNumId w:val="25"/>
  </w:num>
  <w:num w:numId="96" w16cid:durableId="1907643257">
    <w:abstractNumId w:val="6"/>
  </w:num>
  <w:num w:numId="97" w16cid:durableId="1049956798">
    <w:abstractNumId w:val="73"/>
  </w:num>
  <w:num w:numId="98" w16cid:durableId="1662780594">
    <w:abstractNumId w:val="97"/>
  </w:num>
  <w:num w:numId="99" w16cid:durableId="721517649">
    <w:abstractNumId w:val="130"/>
  </w:num>
  <w:num w:numId="100" w16cid:durableId="1315646468">
    <w:abstractNumId w:val="84"/>
  </w:num>
  <w:num w:numId="101" w16cid:durableId="773594214">
    <w:abstractNumId w:val="54"/>
  </w:num>
  <w:num w:numId="102" w16cid:durableId="1291398028">
    <w:abstractNumId w:val="94"/>
  </w:num>
  <w:num w:numId="103" w16cid:durableId="648290896">
    <w:abstractNumId w:val="12"/>
  </w:num>
  <w:num w:numId="104" w16cid:durableId="168256042">
    <w:abstractNumId w:val="43"/>
  </w:num>
  <w:num w:numId="105" w16cid:durableId="1422332081">
    <w:abstractNumId w:val="0"/>
  </w:num>
  <w:num w:numId="106" w16cid:durableId="952371079">
    <w:abstractNumId w:val="11"/>
  </w:num>
  <w:num w:numId="107" w16cid:durableId="888498186">
    <w:abstractNumId w:val="14"/>
  </w:num>
  <w:num w:numId="108" w16cid:durableId="1503622829">
    <w:abstractNumId w:val="44"/>
  </w:num>
  <w:num w:numId="109" w16cid:durableId="808671615">
    <w:abstractNumId w:val="45"/>
  </w:num>
  <w:num w:numId="110" w16cid:durableId="642976022">
    <w:abstractNumId w:val="59"/>
  </w:num>
  <w:num w:numId="111" w16cid:durableId="1070232255">
    <w:abstractNumId w:val="101"/>
  </w:num>
  <w:num w:numId="112" w16cid:durableId="1828939188">
    <w:abstractNumId w:val="128"/>
  </w:num>
  <w:num w:numId="113" w16cid:durableId="1771244556">
    <w:abstractNumId w:val="83"/>
  </w:num>
  <w:num w:numId="114" w16cid:durableId="1035544579">
    <w:abstractNumId w:val="63"/>
  </w:num>
  <w:num w:numId="115" w16cid:durableId="125516345">
    <w:abstractNumId w:val="100"/>
  </w:num>
  <w:num w:numId="116" w16cid:durableId="1702244787">
    <w:abstractNumId w:val="96"/>
  </w:num>
  <w:num w:numId="117" w16cid:durableId="416900275">
    <w:abstractNumId w:val="3"/>
  </w:num>
  <w:num w:numId="118" w16cid:durableId="1257204965">
    <w:abstractNumId w:val="75"/>
  </w:num>
  <w:num w:numId="119" w16cid:durableId="1714037788">
    <w:abstractNumId w:val="126"/>
  </w:num>
  <w:num w:numId="120" w16cid:durableId="483012243">
    <w:abstractNumId w:val="127"/>
  </w:num>
  <w:num w:numId="121" w16cid:durableId="1715806064">
    <w:abstractNumId w:val="87"/>
  </w:num>
  <w:num w:numId="122" w16cid:durableId="1850410452">
    <w:abstractNumId w:val="81"/>
  </w:num>
  <w:num w:numId="123" w16cid:durableId="642202492">
    <w:abstractNumId w:val="62"/>
  </w:num>
  <w:num w:numId="124" w16cid:durableId="114952644">
    <w:abstractNumId w:val="92"/>
  </w:num>
  <w:num w:numId="125" w16cid:durableId="104006390">
    <w:abstractNumId w:val="71"/>
  </w:num>
  <w:num w:numId="126" w16cid:durableId="907156872">
    <w:abstractNumId w:val="22"/>
  </w:num>
  <w:num w:numId="127" w16cid:durableId="39401150">
    <w:abstractNumId w:val="88"/>
  </w:num>
  <w:num w:numId="128" w16cid:durableId="1336958203">
    <w:abstractNumId w:val="106"/>
  </w:num>
  <w:num w:numId="129" w16cid:durableId="404303916">
    <w:abstractNumId w:val="60"/>
  </w:num>
  <w:num w:numId="130" w16cid:durableId="866481082">
    <w:abstractNumId w:val="108"/>
  </w:num>
  <w:num w:numId="131" w16cid:durableId="228544306">
    <w:abstractNumId w:val="125"/>
  </w:num>
  <w:num w:numId="132" w16cid:durableId="2013750178">
    <w:abstractNumId w:val="120"/>
  </w:num>
  <w:num w:numId="133" w16cid:durableId="1376352143">
    <w:abstractNumId w:val="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4F36"/>
    <w:rsid w:val="00000ACA"/>
    <w:rsid w:val="000024F9"/>
    <w:rsid w:val="000051C3"/>
    <w:rsid w:val="00010860"/>
    <w:rsid w:val="00010F1B"/>
    <w:rsid w:val="000123B8"/>
    <w:rsid w:val="0001349F"/>
    <w:rsid w:val="00013DD6"/>
    <w:rsid w:val="0001618A"/>
    <w:rsid w:val="00016464"/>
    <w:rsid w:val="0002224A"/>
    <w:rsid w:val="00026FAE"/>
    <w:rsid w:val="00034D2F"/>
    <w:rsid w:val="00035143"/>
    <w:rsid w:val="000354E1"/>
    <w:rsid w:val="000363F8"/>
    <w:rsid w:val="0003715E"/>
    <w:rsid w:val="000402B2"/>
    <w:rsid w:val="000461E9"/>
    <w:rsid w:val="000467CA"/>
    <w:rsid w:val="00050616"/>
    <w:rsid w:val="00054EAF"/>
    <w:rsid w:val="000554EC"/>
    <w:rsid w:val="00057113"/>
    <w:rsid w:val="000607F5"/>
    <w:rsid w:val="00063A8F"/>
    <w:rsid w:val="00065F56"/>
    <w:rsid w:val="00074524"/>
    <w:rsid w:val="00074560"/>
    <w:rsid w:val="00082623"/>
    <w:rsid w:val="000835EF"/>
    <w:rsid w:val="00084594"/>
    <w:rsid w:val="00086126"/>
    <w:rsid w:val="00086921"/>
    <w:rsid w:val="0009198D"/>
    <w:rsid w:val="000926B9"/>
    <w:rsid w:val="00093BB8"/>
    <w:rsid w:val="00096460"/>
    <w:rsid w:val="00097735"/>
    <w:rsid w:val="000978BD"/>
    <w:rsid w:val="000A39B9"/>
    <w:rsid w:val="000B2808"/>
    <w:rsid w:val="000B3211"/>
    <w:rsid w:val="000B3886"/>
    <w:rsid w:val="000B43B2"/>
    <w:rsid w:val="000C08FF"/>
    <w:rsid w:val="000C13FC"/>
    <w:rsid w:val="000C185B"/>
    <w:rsid w:val="000C20C5"/>
    <w:rsid w:val="000D0504"/>
    <w:rsid w:val="000D1B0B"/>
    <w:rsid w:val="000D450B"/>
    <w:rsid w:val="000D5519"/>
    <w:rsid w:val="000D5781"/>
    <w:rsid w:val="000D6A04"/>
    <w:rsid w:val="000D7E2E"/>
    <w:rsid w:val="000E14B8"/>
    <w:rsid w:val="000E3B31"/>
    <w:rsid w:val="000E7D38"/>
    <w:rsid w:val="000F4D4B"/>
    <w:rsid w:val="000F52E5"/>
    <w:rsid w:val="000F549B"/>
    <w:rsid w:val="00100185"/>
    <w:rsid w:val="00103492"/>
    <w:rsid w:val="00104656"/>
    <w:rsid w:val="00106FC7"/>
    <w:rsid w:val="00113FF9"/>
    <w:rsid w:val="001166D3"/>
    <w:rsid w:val="00116F46"/>
    <w:rsid w:val="00117777"/>
    <w:rsid w:val="00121322"/>
    <w:rsid w:val="001219C1"/>
    <w:rsid w:val="0013005A"/>
    <w:rsid w:val="00133D9B"/>
    <w:rsid w:val="00140FB0"/>
    <w:rsid w:val="00142F1F"/>
    <w:rsid w:val="001440DA"/>
    <w:rsid w:val="00147898"/>
    <w:rsid w:val="001503B3"/>
    <w:rsid w:val="00152810"/>
    <w:rsid w:val="001546F0"/>
    <w:rsid w:val="00155DDA"/>
    <w:rsid w:val="0015749E"/>
    <w:rsid w:val="00160877"/>
    <w:rsid w:val="00161A30"/>
    <w:rsid w:val="00163B01"/>
    <w:rsid w:val="0016427C"/>
    <w:rsid w:val="00165D5F"/>
    <w:rsid w:val="001778FA"/>
    <w:rsid w:val="001779DB"/>
    <w:rsid w:val="00177F3B"/>
    <w:rsid w:val="00181209"/>
    <w:rsid w:val="00190272"/>
    <w:rsid w:val="001915EB"/>
    <w:rsid w:val="00196273"/>
    <w:rsid w:val="00196483"/>
    <w:rsid w:val="001970C5"/>
    <w:rsid w:val="001A24F6"/>
    <w:rsid w:val="001A314E"/>
    <w:rsid w:val="001B00BB"/>
    <w:rsid w:val="001B3AAC"/>
    <w:rsid w:val="001B7584"/>
    <w:rsid w:val="001C06DA"/>
    <w:rsid w:val="001C1870"/>
    <w:rsid w:val="001C1AFD"/>
    <w:rsid w:val="001C3942"/>
    <w:rsid w:val="001C5E00"/>
    <w:rsid w:val="001C60C6"/>
    <w:rsid w:val="001D366F"/>
    <w:rsid w:val="001D3846"/>
    <w:rsid w:val="001E1E01"/>
    <w:rsid w:val="001E451C"/>
    <w:rsid w:val="001F1AA3"/>
    <w:rsid w:val="001F58F6"/>
    <w:rsid w:val="0020049F"/>
    <w:rsid w:val="00201551"/>
    <w:rsid w:val="002038F2"/>
    <w:rsid w:val="00206D29"/>
    <w:rsid w:val="0021130F"/>
    <w:rsid w:val="00212CBE"/>
    <w:rsid w:val="0021647B"/>
    <w:rsid w:val="00221746"/>
    <w:rsid w:val="002223C2"/>
    <w:rsid w:val="002259C6"/>
    <w:rsid w:val="00225F4F"/>
    <w:rsid w:val="00227DAD"/>
    <w:rsid w:val="00231D8F"/>
    <w:rsid w:val="00232A44"/>
    <w:rsid w:val="00232A51"/>
    <w:rsid w:val="002348D1"/>
    <w:rsid w:val="0023645B"/>
    <w:rsid w:val="00237992"/>
    <w:rsid w:val="0024191C"/>
    <w:rsid w:val="00241DAD"/>
    <w:rsid w:val="002430E4"/>
    <w:rsid w:val="00243CE8"/>
    <w:rsid w:val="0024483C"/>
    <w:rsid w:val="00245FAF"/>
    <w:rsid w:val="0024783C"/>
    <w:rsid w:val="002523A2"/>
    <w:rsid w:val="002575FE"/>
    <w:rsid w:val="00263550"/>
    <w:rsid w:val="002650EC"/>
    <w:rsid w:val="00265D7F"/>
    <w:rsid w:val="002753B8"/>
    <w:rsid w:val="0028063F"/>
    <w:rsid w:val="002902B5"/>
    <w:rsid w:val="00291463"/>
    <w:rsid w:val="00291AB7"/>
    <w:rsid w:val="00295D00"/>
    <w:rsid w:val="002B07D2"/>
    <w:rsid w:val="002B0C6A"/>
    <w:rsid w:val="002B1951"/>
    <w:rsid w:val="002B2501"/>
    <w:rsid w:val="002B522B"/>
    <w:rsid w:val="002B660A"/>
    <w:rsid w:val="002C019A"/>
    <w:rsid w:val="002C0ED1"/>
    <w:rsid w:val="002C1A46"/>
    <w:rsid w:val="002C479D"/>
    <w:rsid w:val="002C5645"/>
    <w:rsid w:val="002C68A4"/>
    <w:rsid w:val="002C7167"/>
    <w:rsid w:val="002C7619"/>
    <w:rsid w:val="002C779D"/>
    <w:rsid w:val="002D0A3B"/>
    <w:rsid w:val="002D0C5C"/>
    <w:rsid w:val="002D3D53"/>
    <w:rsid w:val="002E73B3"/>
    <w:rsid w:val="002F0BD6"/>
    <w:rsid w:val="002F1CF5"/>
    <w:rsid w:val="002F2514"/>
    <w:rsid w:val="002F577A"/>
    <w:rsid w:val="002F589E"/>
    <w:rsid w:val="002F6B9A"/>
    <w:rsid w:val="00301152"/>
    <w:rsid w:val="0030213B"/>
    <w:rsid w:val="0030320F"/>
    <w:rsid w:val="003133B1"/>
    <w:rsid w:val="00314C17"/>
    <w:rsid w:val="00320626"/>
    <w:rsid w:val="003251E0"/>
    <w:rsid w:val="003278D5"/>
    <w:rsid w:val="003330E4"/>
    <w:rsid w:val="00337076"/>
    <w:rsid w:val="003377CD"/>
    <w:rsid w:val="00340883"/>
    <w:rsid w:val="00340C37"/>
    <w:rsid w:val="00343B2A"/>
    <w:rsid w:val="00355E54"/>
    <w:rsid w:val="00360598"/>
    <w:rsid w:val="00365BDD"/>
    <w:rsid w:val="003720FC"/>
    <w:rsid w:val="00373899"/>
    <w:rsid w:val="003739F1"/>
    <w:rsid w:val="00374CCA"/>
    <w:rsid w:val="00376E91"/>
    <w:rsid w:val="00381BEC"/>
    <w:rsid w:val="00381CE8"/>
    <w:rsid w:val="00382A86"/>
    <w:rsid w:val="00384DE8"/>
    <w:rsid w:val="00395FE8"/>
    <w:rsid w:val="003A1702"/>
    <w:rsid w:val="003A2706"/>
    <w:rsid w:val="003A41C0"/>
    <w:rsid w:val="003A4F4E"/>
    <w:rsid w:val="003A7C02"/>
    <w:rsid w:val="003B070B"/>
    <w:rsid w:val="003B0A7E"/>
    <w:rsid w:val="003B2C93"/>
    <w:rsid w:val="003B2CA4"/>
    <w:rsid w:val="003B3475"/>
    <w:rsid w:val="003B3495"/>
    <w:rsid w:val="003B3A2C"/>
    <w:rsid w:val="003B5B96"/>
    <w:rsid w:val="003B7104"/>
    <w:rsid w:val="003C2D03"/>
    <w:rsid w:val="003C47EA"/>
    <w:rsid w:val="003D460A"/>
    <w:rsid w:val="003D6376"/>
    <w:rsid w:val="003E0B82"/>
    <w:rsid w:val="003E302B"/>
    <w:rsid w:val="003E329E"/>
    <w:rsid w:val="003F1B3B"/>
    <w:rsid w:val="003F3A0C"/>
    <w:rsid w:val="003F3F30"/>
    <w:rsid w:val="00400349"/>
    <w:rsid w:val="0040035E"/>
    <w:rsid w:val="00402C10"/>
    <w:rsid w:val="00405CFC"/>
    <w:rsid w:val="00411921"/>
    <w:rsid w:val="004132F1"/>
    <w:rsid w:val="004153B5"/>
    <w:rsid w:val="00417F0D"/>
    <w:rsid w:val="0042085F"/>
    <w:rsid w:val="00420CF8"/>
    <w:rsid w:val="00422C13"/>
    <w:rsid w:val="004234F2"/>
    <w:rsid w:val="00425693"/>
    <w:rsid w:val="0042649D"/>
    <w:rsid w:val="00426EE4"/>
    <w:rsid w:val="00430221"/>
    <w:rsid w:val="004307F0"/>
    <w:rsid w:val="004308CA"/>
    <w:rsid w:val="004323D6"/>
    <w:rsid w:val="00440BF1"/>
    <w:rsid w:val="00445293"/>
    <w:rsid w:val="00450BCF"/>
    <w:rsid w:val="00452167"/>
    <w:rsid w:val="004521EB"/>
    <w:rsid w:val="004556F4"/>
    <w:rsid w:val="00457D1E"/>
    <w:rsid w:val="004629B0"/>
    <w:rsid w:val="00462FC5"/>
    <w:rsid w:val="00466C3D"/>
    <w:rsid w:val="00470126"/>
    <w:rsid w:val="0047191D"/>
    <w:rsid w:val="00471929"/>
    <w:rsid w:val="00473BB5"/>
    <w:rsid w:val="00480C18"/>
    <w:rsid w:val="0048247B"/>
    <w:rsid w:val="00486F2F"/>
    <w:rsid w:val="004912DB"/>
    <w:rsid w:val="00491F83"/>
    <w:rsid w:val="00492266"/>
    <w:rsid w:val="00494046"/>
    <w:rsid w:val="00495D5C"/>
    <w:rsid w:val="00496CF5"/>
    <w:rsid w:val="004A0282"/>
    <w:rsid w:val="004A1D24"/>
    <w:rsid w:val="004A489A"/>
    <w:rsid w:val="004A4C21"/>
    <w:rsid w:val="004A5078"/>
    <w:rsid w:val="004A6C69"/>
    <w:rsid w:val="004A7709"/>
    <w:rsid w:val="004B0215"/>
    <w:rsid w:val="004B0395"/>
    <w:rsid w:val="004B1A83"/>
    <w:rsid w:val="004B3DC7"/>
    <w:rsid w:val="004B5831"/>
    <w:rsid w:val="004C07A2"/>
    <w:rsid w:val="004C4BCE"/>
    <w:rsid w:val="004C4D3D"/>
    <w:rsid w:val="004C5B8B"/>
    <w:rsid w:val="004D3716"/>
    <w:rsid w:val="004D4CD4"/>
    <w:rsid w:val="004E27E0"/>
    <w:rsid w:val="004E2C02"/>
    <w:rsid w:val="004E55F6"/>
    <w:rsid w:val="004E6408"/>
    <w:rsid w:val="004E6764"/>
    <w:rsid w:val="004F00D1"/>
    <w:rsid w:val="004F08F7"/>
    <w:rsid w:val="004F1A79"/>
    <w:rsid w:val="004F32BE"/>
    <w:rsid w:val="004F4318"/>
    <w:rsid w:val="004F48CE"/>
    <w:rsid w:val="00506981"/>
    <w:rsid w:val="00512772"/>
    <w:rsid w:val="00513B22"/>
    <w:rsid w:val="005147BC"/>
    <w:rsid w:val="00514DF6"/>
    <w:rsid w:val="00514F21"/>
    <w:rsid w:val="0052197C"/>
    <w:rsid w:val="00522672"/>
    <w:rsid w:val="00523674"/>
    <w:rsid w:val="00525541"/>
    <w:rsid w:val="005266CA"/>
    <w:rsid w:val="00526D59"/>
    <w:rsid w:val="00527E6B"/>
    <w:rsid w:val="005314D1"/>
    <w:rsid w:val="00531685"/>
    <w:rsid w:val="005351CC"/>
    <w:rsid w:val="00535A4F"/>
    <w:rsid w:val="00536DEE"/>
    <w:rsid w:val="00540653"/>
    <w:rsid w:val="00543339"/>
    <w:rsid w:val="005449CE"/>
    <w:rsid w:val="00546210"/>
    <w:rsid w:val="00550895"/>
    <w:rsid w:val="00551BB1"/>
    <w:rsid w:val="0055355C"/>
    <w:rsid w:val="005549DB"/>
    <w:rsid w:val="005568F5"/>
    <w:rsid w:val="0056143C"/>
    <w:rsid w:val="00562A59"/>
    <w:rsid w:val="00563121"/>
    <w:rsid w:val="005644F7"/>
    <w:rsid w:val="0057361C"/>
    <w:rsid w:val="00581FC0"/>
    <w:rsid w:val="00584D29"/>
    <w:rsid w:val="005945F8"/>
    <w:rsid w:val="0059761E"/>
    <w:rsid w:val="005A3030"/>
    <w:rsid w:val="005A4678"/>
    <w:rsid w:val="005A6BDB"/>
    <w:rsid w:val="005A6C8B"/>
    <w:rsid w:val="005A6EF4"/>
    <w:rsid w:val="005A7B19"/>
    <w:rsid w:val="005B2344"/>
    <w:rsid w:val="005B5C65"/>
    <w:rsid w:val="005B619A"/>
    <w:rsid w:val="005B7E8E"/>
    <w:rsid w:val="005C01DB"/>
    <w:rsid w:val="005C0F00"/>
    <w:rsid w:val="005C2F88"/>
    <w:rsid w:val="005C4F5B"/>
    <w:rsid w:val="005C5F59"/>
    <w:rsid w:val="005D01D2"/>
    <w:rsid w:val="005D465C"/>
    <w:rsid w:val="005D46CE"/>
    <w:rsid w:val="005D4E6E"/>
    <w:rsid w:val="005D5171"/>
    <w:rsid w:val="005E0394"/>
    <w:rsid w:val="005E0757"/>
    <w:rsid w:val="005E2D05"/>
    <w:rsid w:val="005E30A4"/>
    <w:rsid w:val="005E3D08"/>
    <w:rsid w:val="005F187A"/>
    <w:rsid w:val="005F24FF"/>
    <w:rsid w:val="005F4FC1"/>
    <w:rsid w:val="005F6CEC"/>
    <w:rsid w:val="00605682"/>
    <w:rsid w:val="00605C28"/>
    <w:rsid w:val="00611B6E"/>
    <w:rsid w:val="00613344"/>
    <w:rsid w:val="0061513A"/>
    <w:rsid w:val="0062167C"/>
    <w:rsid w:val="006257D5"/>
    <w:rsid w:val="00625DCE"/>
    <w:rsid w:val="006323E0"/>
    <w:rsid w:val="006326D7"/>
    <w:rsid w:val="00635181"/>
    <w:rsid w:val="00637568"/>
    <w:rsid w:val="0064237A"/>
    <w:rsid w:val="00644A50"/>
    <w:rsid w:val="00644F42"/>
    <w:rsid w:val="0064601D"/>
    <w:rsid w:val="00654E1F"/>
    <w:rsid w:val="0066222F"/>
    <w:rsid w:val="00664AE7"/>
    <w:rsid w:val="006650B6"/>
    <w:rsid w:val="00665CF7"/>
    <w:rsid w:val="00666352"/>
    <w:rsid w:val="00666628"/>
    <w:rsid w:val="006708B9"/>
    <w:rsid w:val="00671452"/>
    <w:rsid w:val="006722E3"/>
    <w:rsid w:val="00673F43"/>
    <w:rsid w:val="00675DEA"/>
    <w:rsid w:val="006801AC"/>
    <w:rsid w:val="00680CFD"/>
    <w:rsid w:val="006829C6"/>
    <w:rsid w:val="006858C5"/>
    <w:rsid w:val="00687067"/>
    <w:rsid w:val="0069059D"/>
    <w:rsid w:val="00695520"/>
    <w:rsid w:val="006960FE"/>
    <w:rsid w:val="00696690"/>
    <w:rsid w:val="00696DAD"/>
    <w:rsid w:val="006A14BE"/>
    <w:rsid w:val="006A3A41"/>
    <w:rsid w:val="006B15D6"/>
    <w:rsid w:val="006B17FD"/>
    <w:rsid w:val="006B76D9"/>
    <w:rsid w:val="006C1547"/>
    <w:rsid w:val="006C7BDC"/>
    <w:rsid w:val="006D00C0"/>
    <w:rsid w:val="006D29BD"/>
    <w:rsid w:val="006D2D79"/>
    <w:rsid w:val="006D3582"/>
    <w:rsid w:val="006D5DD4"/>
    <w:rsid w:val="006E51F3"/>
    <w:rsid w:val="006E67F7"/>
    <w:rsid w:val="006E735A"/>
    <w:rsid w:val="006E7BAC"/>
    <w:rsid w:val="006F247F"/>
    <w:rsid w:val="006F3076"/>
    <w:rsid w:val="006F73B1"/>
    <w:rsid w:val="007045F5"/>
    <w:rsid w:val="00704A2E"/>
    <w:rsid w:val="00706920"/>
    <w:rsid w:val="007073C3"/>
    <w:rsid w:val="007106C8"/>
    <w:rsid w:val="00713254"/>
    <w:rsid w:val="00714573"/>
    <w:rsid w:val="00714C3D"/>
    <w:rsid w:val="00716311"/>
    <w:rsid w:val="00716849"/>
    <w:rsid w:val="00717D47"/>
    <w:rsid w:val="00720406"/>
    <w:rsid w:val="0072474C"/>
    <w:rsid w:val="00727482"/>
    <w:rsid w:val="00732272"/>
    <w:rsid w:val="00733134"/>
    <w:rsid w:val="00735D1C"/>
    <w:rsid w:val="007411F0"/>
    <w:rsid w:val="00742070"/>
    <w:rsid w:val="00744262"/>
    <w:rsid w:val="0074448B"/>
    <w:rsid w:val="00745C7A"/>
    <w:rsid w:val="007467EA"/>
    <w:rsid w:val="0075181B"/>
    <w:rsid w:val="00751B95"/>
    <w:rsid w:val="00756781"/>
    <w:rsid w:val="00760B0B"/>
    <w:rsid w:val="00763610"/>
    <w:rsid w:val="00766E10"/>
    <w:rsid w:val="00771762"/>
    <w:rsid w:val="00777570"/>
    <w:rsid w:val="00784E9D"/>
    <w:rsid w:val="00787BF5"/>
    <w:rsid w:val="007911B4"/>
    <w:rsid w:val="007919D9"/>
    <w:rsid w:val="00793CB3"/>
    <w:rsid w:val="00794696"/>
    <w:rsid w:val="00795252"/>
    <w:rsid w:val="00795385"/>
    <w:rsid w:val="0079594B"/>
    <w:rsid w:val="00797D4F"/>
    <w:rsid w:val="007A23AA"/>
    <w:rsid w:val="007A75F5"/>
    <w:rsid w:val="007B0E1F"/>
    <w:rsid w:val="007C4652"/>
    <w:rsid w:val="007C6911"/>
    <w:rsid w:val="007D4D20"/>
    <w:rsid w:val="007D4F36"/>
    <w:rsid w:val="007D5EC6"/>
    <w:rsid w:val="007D722D"/>
    <w:rsid w:val="007E0E50"/>
    <w:rsid w:val="007E4A44"/>
    <w:rsid w:val="007F3FA2"/>
    <w:rsid w:val="007F5DC1"/>
    <w:rsid w:val="007F67B0"/>
    <w:rsid w:val="007F7BF7"/>
    <w:rsid w:val="00800270"/>
    <w:rsid w:val="008042D1"/>
    <w:rsid w:val="00814427"/>
    <w:rsid w:val="008162E3"/>
    <w:rsid w:val="008173E2"/>
    <w:rsid w:val="0082000B"/>
    <w:rsid w:val="008210AD"/>
    <w:rsid w:val="008211A1"/>
    <w:rsid w:val="00823718"/>
    <w:rsid w:val="0082451A"/>
    <w:rsid w:val="008250A5"/>
    <w:rsid w:val="008265ED"/>
    <w:rsid w:val="0082767E"/>
    <w:rsid w:val="00827F71"/>
    <w:rsid w:val="00831DAD"/>
    <w:rsid w:val="00834992"/>
    <w:rsid w:val="008353DF"/>
    <w:rsid w:val="00837CAC"/>
    <w:rsid w:val="00841F69"/>
    <w:rsid w:val="0084295C"/>
    <w:rsid w:val="00844CE5"/>
    <w:rsid w:val="00845E03"/>
    <w:rsid w:val="00846C73"/>
    <w:rsid w:val="0086282C"/>
    <w:rsid w:val="008665FB"/>
    <w:rsid w:val="008769BA"/>
    <w:rsid w:val="008938F7"/>
    <w:rsid w:val="008A3964"/>
    <w:rsid w:val="008A4062"/>
    <w:rsid w:val="008A59EB"/>
    <w:rsid w:val="008B4028"/>
    <w:rsid w:val="008C0948"/>
    <w:rsid w:val="008C26A0"/>
    <w:rsid w:val="008C4A37"/>
    <w:rsid w:val="008C4F9B"/>
    <w:rsid w:val="008D593F"/>
    <w:rsid w:val="008D5E89"/>
    <w:rsid w:val="008D7577"/>
    <w:rsid w:val="008E3F0B"/>
    <w:rsid w:val="008E5E99"/>
    <w:rsid w:val="008E71A5"/>
    <w:rsid w:val="008F0E09"/>
    <w:rsid w:val="008F1BE8"/>
    <w:rsid w:val="008F28CD"/>
    <w:rsid w:val="008F564F"/>
    <w:rsid w:val="008F613A"/>
    <w:rsid w:val="009013FE"/>
    <w:rsid w:val="0090481B"/>
    <w:rsid w:val="00907738"/>
    <w:rsid w:val="00914113"/>
    <w:rsid w:val="00917DCC"/>
    <w:rsid w:val="00917F85"/>
    <w:rsid w:val="00920961"/>
    <w:rsid w:val="009219C1"/>
    <w:rsid w:val="00921D95"/>
    <w:rsid w:val="0092234A"/>
    <w:rsid w:val="00924931"/>
    <w:rsid w:val="00925213"/>
    <w:rsid w:val="00925A8D"/>
    <w:rsid w:val="00925C1D"/>
    <w:rsid w:val="00933BD9"/>
    <w:rsid w:val="00935144"/>
    <w:rsid w:val="009411A1"/>
    <w:rsid w:val="00941D9C"/>
    <w:rsid w:val="00947480"/>
    <w:rsid w:val="009600CD"/>
    <w:rsid w:val="00962CA9"/>
    <w:rsid w:val="0096640E"/>
    <w:rsid w:val="00970AC3"/>
    <w:rsid w:val="009722A6"/>
    <w:rsid w:val="00983EAC"/>
    <w:rsid w:val="0098460A"/>
    <w:rsid w:val="00987D00"/>
    <w:rsid w:val="00993FAA"/>
    <w:rsid w:val="00997FC7"/>
    <w:rsid w:val="009A6713"/>
    <w:rsid w:val="009D29C7"/>
    <w:rsid w:val="009D3C5B"/>
    <w:rsid w:val="009D5AEB"/>
    <w:rsid w:val="009D6D8A"/>
    <w:rsid w:val="009E41DE"/>
    <w:rsid w:val="009E6DB1"/>
    <w:rsid w:val="009F26F5"/>
    <w:rsid w:val="009F36AB"/>
    <w:rsid w:val="009F62DD"/>
    <w:rsid w:val="00A001A5"/>
    <w:rsid w:val="00A0240A"/>
    <w:rsid w:val="00A02A7E"/>
    <w:rsid w:val="00A03439"/>
    <w:rsid w:val="00A1059D"/>
    <w:rsid w:val="00A10B7B"/>
    <w:rsid w:val="00A11B8B"/>
    <w:rsid w:val="00A1357E"/>
    <w:rsid w:val="00A16532"/>
    <w:rsid w:val="00A16CF3"/>
    <w:rsid w:val="00A234F9"/>
    <w:rsid w:val="00A251B4"/>
    <w:rsid w:val="00A261B1"/>
    <w:rsid w:val="00A26C41"/>
    <w:rsid w:val="00A27729"/>
    <w:rsid w:val="00A27E3F"/>
    <w:rsid w:val="00A27F96"/>
    <w:rsid w:val="00A32CA5"/>
    <w:rsid w:val="00A37CDD"/>
    <w:rsid w:val="00A40357"/>
    <w:rsid w:val="00A42C56"/>
    <w:rsid w:val="00A503E4"/>
    <w:rsid w:val="00A504EA"/>
    <w:rsid w:val="00A51DBE"/>
    <w:rsid w:val="00A5352E"/>
    <w:rsid w:val="00A546C4"/>
    <w:rsid w:val="00A548FD"/>
    <w:rsid w:val="00A57BEA"/>
    <w:rsid w:val="00A62EB3"/>
    <w:rsid w:val="00A66EB7"/>
    <w:rsid w:val="00A6725C"/>
    <w:rsid w:val="00A720B8"/>
    <w:rsid w:val="00A731B0"/>
    <w:rsid w:val="00A73678"/>
    <w:rsid w:val="00A73D70"/>
    <w:rsid w:val="00A73DDF"/>
    <w:rsid w:val="00A74C11"/>
    <w:rsid w:val="00A76158"/>
    <w:rsid w:val="00A7619A"/>
    <w:rsid w:val="00A8077C"/>
    <w:rsid w:val="00A81728"/>
    <w:rsid w:val="00A826F5"/>
    <w:rsid w:val="00A8270F"/>
    <w:rsid w:val="00A838F9"/>
    <w:rsid w:val="00A8775D"/>
    <w:rsid w:val="00A900E4"/>
    <w:rsid w:val="00A92FD3"/>
    <w:rsid w:val="00A94E73"/>
    <w:rsid w:val="00A96B9E"/>
    <w:rsid w:val="00A96D67"/>
    <w:rsid w:val="00AA091D"/>
    <w:rsid w:val="00AA0A8E"/>
    <w:rsid w:val="00AA5606"/>
    <w:rsid w:val="00AA584C"/>
    <w:rsid w:val="00AB0AB8"/>
    <w:rsid w:val="00AB5CAC"/>
    <w:rsid w:val="00AC2B84"/>
    <w:rsid w:val="00AC576D"/>
    <w:rsid w:val="00AC5B6C"/>
    <w:rsid w:val="00AC6A59"/>
    <w:rsid w:val="00AD1BA2"/>
    <w:rsid w:val="00AD3046"/>
    <w:rsid w:val="00AD5FAB"/>
    <w:rsid w:val="00AD6536"/>
    <w:rsid w:val="00AD7088"/>
    <w:rsid w:val="00AE02C7"/>
    <w:rsid w:val="00AE21DA"/>
    <w:rsid w:val="00AE2838"/>
    <w:rsid w:val="00AE2FB9"/>
    <w:rsid w:val="00AE5794"/>
    <w:rsid w:val="00AF1E90"/>
    <w:rsid w:val="00AF2A90"/>
    <w:rsid w:val="00AF4F87"/>
    <w:rsid w:val="00AF5355"/>
    <w:rsid w:val="00AF6DBA"/>
    <w:rsid w:val="00AF6F14"/>
    <w:rsid w:val="00B002D5"/>
    <w:rsid w:val="00B013AA"/>
    <w:rsid w:val="00B02430"/>
    <w:rsid w:val="00B04996"/>
    <w:rsid w:val="00B0658E"/>
    <w:rsid w:val="00B117FC"/>
    <w:rsid w:val="00B14344"/>
    <w:rsid w:val="00B14D9A"/>
    <w:rsid w:val="00B1569C"/>
    <w:rsid w:val="00B211A1"/>
    <w:rsid w:val="00B2163A"/>
    <w:rsid w:val="00B226D3"/>
    <w:rsid w:val="00B22D5B"/>
    <w:rsid w:val="00B246D8"/>
    <w:rsid w:val="00B261CB"/>
    <w:rsid w:val="00B318DF"/>
    <w:rsid w:val="00B31A26"/>
    <w:rsid w:val="00B33FF3"/>
    <w:rsid w:val="00B40BBC"/>
    <w:rsid w:val="00B415D3"/>
    <w:rsid w:val="00B42D2C"/>
    <w:rsid w:val="00B4491C"/>
    <w:rsid w:val="00B511C9"/>
    <w:rsid w:val="00B5164F"/>
    <w:rsid w:val="00B51A68"/>
    <w:rsid w:val="00B5285C"/>
    <w:rsid w:val="00B6231B"/>
    <w:rsid w:val="00B63EB2"/>
    <w:rsid w:val="00B640CE"/>
    <w:rsid w:val="00B66A28"/>
    <w:rsid w:val="00B75583"/>
    <w:rsid w:val="00B756A7"/>
    <w:rsid w:val="00B82B17"/>
    <w:rsid w:val="00B8569D"/>
    <w:rsid w:val="00B86E5E"/>
    <w:rsid w:val="00B8789D"/>
    <w:rsid w:val="00B90F24"/>
    <w:rsid w:val="00B9291A"/>
    <w:rsid w:val="00B95B41"/>
    <w:rsid w:val="00B96717"/>
    <w:rsid w:val="00BA0D66"/>
    <w:rsid w:val="00BA11EA"/>
    <w:rsid w:val="00BA1BDB"/>
    <w:rsid w:val="00BA257D"/>
    <w:rsid w:val="00BA3144"/>
    <w:rsid w:val="00BA7F6C"/>
    <w:rsid w:val="00BB00E6"/>
    <w:rsid w:val="00BB318C"/>
    <w:rsid w:val="00BB7052"/>
    <w:rsid w:val="00BB741D"/>
    <w:rsid w:val="00BC0079"/>
    <w:rsid w:val="00BC31F6"/>
    <w:rsid w:val="00BD158B"/>
    <w:rsid w:val="00BD1F87"/>
    <w:rsid w:val="00BD5585"/>
    <w:rsid w:val="00BD7085"/>
    <w:rsid w:val="00BE0A57"/>
    <w:rsid w:val="00BE3695"/>
    <w:rsid w:val="00BF17D4"/>
    <w:rsid w:val="00BF357A"/>
    <w:rsid w:val="00BF360E"/>
    <w:rsid w:val="00BF4C5F"/>
    <w:rsid w:val="00C00744"/>
    <w:rsid w:val="00C01356"/>
    <w:rsid w:val="00C02E60"/>
    <w:rsid w:val="00C065A7"/>
    <w:rsid w:val="00C15A22"/>
    <w:rsid w:val="00C20E14"/>
    <w:rsid w:val="00C211FE"/>
    <w:rsid w:val="00C2322E"/>
    <w:rsid w:val="00C23DBA"/>
    <w:rsid w:val="00C25CAC"/>
    <w:rsid w:val="00C27AB9"/>
    <w:rsid w:val="00C32C2B"/>
    <w:rsid w:val="00C362AF"/>
    <w:rsid w:val="00C374CA"/>
    <w:rsid w:val="00C37CC1"/>
    <w:rsid w:val="00C403EB"/>
    <w:rsid w:val="00C41827"/>
    <w:rsid w:val="00C427F8"/>
    <w:rsid w:val="00C42ECC"/>
    <w:rsid w:val="00C43580"/>
    <w:rsid w:val="00C43999"/>
    <w:rsid w:val="00C444DC"/>
    <w:rsid w:val="00C455B5"/>
    <w:rsid w:val="00C467CB"/>
    <w:rsid w:val="00C46DFB"/>
    <w:rsid w:val="00C56324"/>
    <w:rsid w:val="00C60324"/>
    <w:rsid w:val="00C71AA8"/>
    <w:rsid w:val="00C7467E"/>
    <w:rsid w:val="00C82ADB"/>
    <w:rsid w:val="00C852A9"/>
    <w:rsid w:val="00C90D40"/>
    <w:rsid w:val="00C929F4"/>
    <w:rsid w:val="00C92D59"/>
    <w:rsid w:val="00C94724"/>
    <w:rsid w:val="00C9768D"/>
    <w:rsid w:val="00C97C8A"/>
    <w:rsid w:val="00CA309A"/>
    <w:rsid w:val="00CA7ED2"/>
    <w:rsid w:val="00CA7F1B"/>
    <w:rsid w:val="00CB0563"/>
    <w:rsid w:val="00CB135D"/>
    <w:rsid w:val="00CB19CB"/>
    <w:rsid w:val="00CB2DF9"/>
    <w:rsid w:val="00CB6037"/>
    <w:rsid w:val="00CC1A44"/>
    <w:rsid w:val="00CC1F33"/>
    <w:rsid w:val="00CC3F87"/>
    <w:rsid w:val="00CC5CE5"/>
    <w:rsid w:val="00CC5D8E"/>
    <w:rsid w:val="00CC6E5C"/>
    <w:rsid w:val="00CC78D4"/>
    <w:rsid w:val="00CD064F"/>
    <w:rsid w:val="00CD08CF"/>
    <w:rsid w:val="00CD1B39"/>
    <w:rsid w:val="00CD4FD0"/>
    <w:rsid w:val="00CD7762"/>
    <w:rsid w:val="00CD78A6"/>
    <w:rsid w:val="00CE0DC4"/>
    <w:rsid w:val="00CE29C5"/>
    <w:rsid w:val="00CE3B2D"/>
    <w:rsid w:val="00CE680D"/>
    <w:rsid w:val="00CF0978"/>
    <w:rsid w:val="00CF0F58"/>
    <w:rsid w:val="00CF3178"/>
    <w:rsid w:val="00CF4E8B"/>
    <w:rsid w:val="00D02944"/>
    <w:rsid w:val="00D0445A"/>
    <w:rsid w:val="00D0667E"/>
    <w:rsid w:val="00D06DB9"/>
    <w:rsid w:val="00D120D7"/>
    <w:rsid w:val="00D1246F"/>
    <w:rsid w:val="00D125D5"/>
    <w:rsid w:val="00D14A30"/>
    <w:rsid w:val="00D16A65"/>
    <w:rsid w:val="00D2018D"/>
    <w:rsid w:val="00D225C2"/>
    <w:rsid w:val="00D24ECC"/>
    <w:rsid w:val="00D26829"/>
    <w:rsid w:val="00D3347A"/>
    <w:rsid w:val="00D3380F"/>
    <w:rsid w:val="00D348BA"/>
    <w:rsid w:val="00D34F00"/>
    <w:rsid w:val="00D3588D"/>
    <w:rsid w:val="00D36410"/>
    <w:rsid w:val="00D37B83"/>
    <w:rsid w:val="00D41566"/>
    <w:rsid w:val="00D455CF"/>
    <w:rsid w:val="00D4790C"/>
    <w:rsid w:val="00D523ED"/>
    <w:rsid w:val="00D53C9B"/>
    <w:rsid w:val="00D57947"/>
    <w:rsid w:val="00D61973"/>
    <w:rsid w:val="00D62FE6"/>
    <w:rsid w:val="00D63031"/>
    <w:rsid w:val="00D63B0E"/>
    <w:rsid w:val="00D65626"/>
    <w:rsid w:val="00D65D1C"/>
    <w:rsid w:val="00D66872"/>
    <w:rsid w:val="00D70AFC"/>
    <w:rsid w:val="00D70CE8"/>
    <w:rsid w:val="00D7299A"/>
    <w:rsid w:val="00D7560C"/>
    <w:rsid w:val="00D76847"/>
    <w:rsid w:val="00D80557"/>
    <w:rsid w:val="00D8253C"/>
    <w:rsid w:val="00D829D9"/>
    <w:rsid w:val="00D82F7D"/>
    <w:rsid w:val="00D8655F"/>
    <w:rsid w:val="00D87702"/>
    <w:rsid w:val="00D907B6"/>
    <w:rsid w:val="00D90C2B"/>
    <w:rsid w:val="00D91D51"/>
    <w:rsid w:val="00D9611B"/>
    <w:rsid w:val="00D970CD"/>
    <w:rsid w:val="00D977C0"/>
    <w:rsid w:val="00DA0D66"/>
    <w:rsid w:val="00DA1E1D"/>
    <w:rsid w:val="00DA2089"/>
    <w:rsid w:val="00DA3DFD"/>
    <w:rsid w:val="00DA6D4A"/>
    <w:rsid w:val="00DA7D0B"/>
    <w:rsid w:val="00DB0947"/>
    <w:rsid w:val="00DB21E6"/>
    <w:rsid w:val="00DB68DA"/>
    <w:rsid w:val="00DB73E7"/>
    <w:rsid w:val="00DC2E7B"/>
    <w:rsid w:val="00DC4171"/>
    <w:rsid w:val="00DC46AB"/>
    <w:rsid w:val="00DC5789"/>
    <w:rsid w:val="00DC57E2"/>
    <w:rsid w:val="00DD101F"/>
    <w:rsid w:val="00DD481A"/>
    <w:rsid w:val="00DD4E18"/>
    <w:rsid w:val="00DD5F77"/>
    <w:rsid w:val="00DD7271"/>
    <w:rsid w:val="00DE014F"/>
    <w:rsid w:val="00DE204E"/>
    <w:rsid w:val="00DE328C"/>
    <w:rsid w:val="00DE76AA"/>
    <w:rsid w:val="00DF35E6"/>
    <w:rsid w:val="00DF369F"/>
    <w:rsid w:val="00DF39C4"/>
    <w:rsid w:val="00DF5811"/>
    <w:rsid w:val="00DF59CB"/>
    <w:rsid w:val="00DF59D5"/>
    <w:rsid w:val="00DF7B15"/>
    <w:rsid w:val="00E0157F"/>
    <w:rsid w:val="00E0256D"/>
    <w:rsid w:val="00E036DB"/>
    <w:rsid w:val="00E0539D"/>
    <w:rsid w:val="00E117FF"/>
    <w:rsid w:val="00E1330E"/>
    <w:rsid w:val="00E1756B"/>
    <w:rsid w:val="00E202E8"/>
    <w:rsid w:val="00E2297D"/>
    <w:rsid w:val="00E2319C"/>
    <w:rsid w:val="00E26060"/>
    <w:rsid w:val="00E2689A"/>
    <w:rsid w:val="00E2767F"/>
    <w:rsid w:val="00E3022B"/>
    <w:rsid w:val="00E321E0"/>
    <w:rsid w:val="00E323ED"/>
    <w:rsid w:val="00E32E9A"/>
    <w:rsid w:val="00E35FBE"/>
    <w:rsid w:val="00E36E78"/>
    <w:rsid w:val="00E37758"/>
    <w:rsid w:val="00E42C1C"/>
    <w:rsid w:val="00E45135"/>
    <w:rsid w:val="00E5024D"/>
    <w:rsid w:val="00E5030D"/>
    <w:rsid w:val="00E53757"/>
    <w:rsid w:val="00E56A1E"/>
    <w:rsid w:val="00E621B2"/>
    <w:rsid w:val="00E677F9"/>
    <w:rsid w:val="00E731B0"/>
    <w:rsid w:val="00E74134"/>
    <w:rsid w:val="00E749A1"/>
    <w:rsid w:val="00E772D8"/>
    <w:rsid w:val="00E85C3C"/>
    <w:rsid w:val="00E90F72"/>
    <w:rsid w:val="00E932CC"/>
    <w:rsid w:val="00E95600"/>
    <w:rsid w:val="00E95E80"/>
    <w:rsid w:val="00E97333"/>
    <w:rsid w:val="00EA2153"/>
    <w:rsid w:val="00EA3064"/>
    <w:rsid w:val="00EA3763"/>
    <w:rsid w:val="00EA5063"/>
    <w:rsid w:val="00EB159B"/>
    <w:rsid w:val="00EB247C"/>
    <w:rsid w:val="00EB2ACF"/>
    <w:rsid w:val="00EB33EF"/>
    <w:rsid w:val="00EB3D2C"/>
    <w:rsid w:val="00EB4FDF"/>
    <w:rsid w:val="00EB5499"/>
    <w:rsid w:val="00EB7286"/>
    <w:rsid w:val="00EC03EB"/>
    <w:rsid w:val="00EC0DCA"/>
    <w:rsid w:val="00EC1B91"/>
    <w:rsid w:val="00EC2412"/>
    <w:rsid w:val="00EC3EE0"/>
    <w:rsid w:val="00ED2036"/>
    <w:rsid w:val="00EE0B84"/>
    <w:rsid w:val="00EE0E34"/>
    <w:rsid w:val="00EE0F6E"/>
    <w:rsid w:val="00EE5D49"/>
    <w:rsid w:val="00EF04B0"/>
    <w:rsid w:val="00EF67ED"/>
    <w:rsid w:val="00EF7412"/>
    <w:rsid w:val="00F006E8"/>
    <w:rsid w:val="00F00D57"/>
    <w:rsid w:val="00F035F6"/>
    <w:rsid w:val="00F038AB"/>
    <w:rsid w:val="00F043DE"/>
    <w:rsid w:val="00F106A5"/>
    <w:rsid w:val="00F10BC6"/>
    <w:rsid w:val="00F113D1"/>
    <w:rsid w:val="00F1191D"/>
    <w:rsid w:val="00F12D05"/>
    <w:rsid w:val="00F171B5"/>
    <w:rsid w:val="00F227C5"/>
    <w:rsid w:val="00F259C3"/>
    <w:rsid w:val="00F31032"/>
    <w:rsid w:val="00F34CDF"/>
    <w:rsid w:val="00F36340"/>
    <w:rsid w:val="00F3642D"/>
    <w:rsid w:val="00F37D1D"/>
    <w:rsid w:val="00F42995"/>
    <w:rsid w:val="00F42C74"/>
    <w:rsid w:val="00F459AF"/>
    <w:rsid w:val="00F5229A"/>
    <w:rsid w:val="00F5233E"/>
    <w:rsid w:val="00F53EF1"/>
    <w:rsid w:val="00F56C0A"/>
    <w:rsid w:val="00F617AD"/>
    <w:rsid w:val="00F6382A"/>
    <w:rsid w:val="00F64618"/>
    <w:rsid w:val="00F6508F"/>
    <w:rsid w:val="00F65559"/>
    <w:rsid w:val="00F75F20"/>
    <w:rsid w:val="00F81427"/>
    <w:rsid w:val="00F82564"/>
    <w:rsid w:val="00F83C23"/>
    <w:rsid w:val="00F8496B"/>
    <w:rsid w:val="00F90C4D"/>
    <w:rsid w:val="00F90FDB"/>
    <w:rsid w:val="00F93089"/>
    <w:rsid w:val="00F9663F"/>
    <w:rsid w:val="00F976B2"/>
    <w:rsid w:val="00FA19BD"/>
    <w:rsid w:val="00FA3125"/>
    <w:rsid w:val="00FA6881"/>
    <w:rsid w:val="00FB2A1E"/>
    <w:rsid w:val="00FB363E"/>
    <w:rsid w:val="00FB3C2D"/>
    <w:rsid w:val="00FB45DC"/>
    <w:rsid w:val="00FC2CCD"/>
    <w:rsid w:val="00FC3225"/>
    <w:rsid w:val="00FC4B6B"/>
    <w:rsid w:val="00FC53D3"/>
    <w:rsid w:val="00FC62F2"/>
    <w:rsid w:val="00FC6D63"/>
    <w:rsid w:val="00FD0555"/>
    <w:rsid w:val="00FD0F41"/>
    <w:rsid w:val="00FD1DBF"/>
    <w:rsid w:val="00FD5861"/>
    <w:rsid w:val="00FE3932"/>
    <w:rsid w:val="00FE41AF"/>
    <w:rsid w:val="00FE712D"/>
    <w:rsid w:val="00FF0CB1"/>
    <w:rsid w:val="00FF2EFE"/>
    <w:rsid w:val="00FF5B2B"/>
    <w:rsid w:val="00FF6B06"/>
    <w:rsid w:val="00FF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00106"/>
  <w15:chartTrackingRefBased/>
  <w15:docId w15:val="{2EC00CC3-CD92-4495-8F77-A68F9B05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C4F5B"/>
    <w:pPr>
      <w:widowControl w:val="0"/>
      <w:jc w:val="both"/>
    </w:pPr>
    <w:rPr>
      <w:rFonts w:ascii="Times New Roman" w:eastAsia="仿宋" w:hAnsi="Times New Roman"/>
    </w:rPr>
  </w:style>
  <w:style w:type="paragraph" w:styleId="1">
    <w:name w:val="heading 1"/>
    <w:basedOn w:val="a1"/>
    <w:next w:val="a1"/>
    <w:link w:val="10"/>
    <w:uiPriority w:val="9"/>
    <w:qFormat/>
    <w:rsid w:val="00E0539D"/>
    <w:pPr>
      <w:spacing w:line="312" w:lineRule="auto"/>
      <w:outlineLvl w:val="0"/>
    </w:pPr>
    <w:rPr>
      <w:rFonts w:cs="Times New Roman"/>
      <w:b/>
      <w:bCs/>
      <w:szCs w:val="21"/>
    </w:rPr>
  </w:style>
  <w:style w:type="paragraph" w:styleId="2">
    <w:name w:val="heading 2"/>
    <w:basedOn w:val="a1"/>
    <w:next w:val="a1"/>
    <w:link w:val="20"/>
    <w:uiPriority w:val="9"/>
    <w:unhideWhenUsed/>
    <w:qFormat/>
    <w:rsid w:val="00E95600"/>
    <w:pPr>
      <w:numPr>
        <w:numId w:val="13"/>
      </w:numPr>
      <w:spacing w:line="312" w:lineRule="auto"/>
      <w:outlineLvl w:val="1"/>
    </w:pPr>
    <w:rPr>
      <w:rFonts w:cs="Times New Roman"/>
      <w:u w:val="single"/>
    </w:rPr>
  </w:style>
  <w:style w:type="paragraph" w:styleId="3">
    <w:name w:val="heading 3"/>
    <w:basedOn w:val="a1"/>
    <w:next w:val="a1"/>
    <w:link w:val="30"/>
    <w:uiPriority w:val="9"/>
    <w:semiHidden/>
    <w:unhideWhenUsed/>
    <w:qFormat/>
    <w:rsid w:val="007D4F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7D4F36"/>
    <w:pPr>
      <w:keepNext/>
      <w:keepLines/>
      <w:spacing w:before="80" w:after="40"/>
      <w:outlineLvl w:val="3"/>
    </w:pPr>
    <w:rPr>
      <w:rFonts w:cstheme="majorBidi"/>
      <w:color w:val="0F4761" w:themeColor="accent1" w:themeShade="BF"/>
      <w:sz w:val="28"/>
      <w:szCs w:val="28"/>
    </w:rPr>
  </w:style>
  <w:style w:type="paragraph" w:styleId="5">
    <w:name w:val="heading 5"/>
    <w:basedOn w:val="a1"/>
    <w:next w:val="a1"/>
    <w:link w:val="50"/>
    <w:uiPriority w:val="9"/>
    <w:semiHidden/>
    <w:unhideWhenUsed/>
    <w:qFormat/>
    <w:rsid w:val="007D4F36"/>
    <w:pPr>
      <w:keepNext/>
      <w:keepLines/>
      <w:spacing w:before="80" w:after="40"/>
      <w:outlineLvl w:val="4"/>
    </w:pPr>
    <w:rPr>
      <w:rFonts w:cstheme="majorBidi"/>
      <w:color w:val="0F4761" w:themeColor="accent1" w:themeShade="BF"/>
      <w:sz w:val="24"/>
      <w:szCs w:val="24"/>
    </w:rPr>
  </w:style>
  <w:style w:type="paragraph" w:styleId="6">
    <w:name w:val="heading 6"/>
    <w:basedOn w:val="a1"/>
    <w:next w:val="a1"/>
    <w:link w:val="60"/>
    <w:uiPriority w:val="9"/>
    <w:semiHidden/>
    <w:unhideWhenUsed/>
    <w:qFormat/>
    <w:rsid w:val="007D4F36"/>
    <w:pPr>
      <w:keepNext/>
      <w:keepLines/>
      <w:spacing w:before="40"/>
      <w:outlineLvl w:val="5"/>
    </w:pPr>
    <w:rPr>
      <w:rFonts w:cstheme="majorBidi"/>
      <w:b/>
      <w:bCs/>
      <w:color w:val="0F4761" w:themeColor="accent1" w:themeShade="BF"/>
    </w:rPr>
  </w:style>
  <w:style w:type="paragraph" w:styleId="7">
    <w:name w:val="heading 7"/>
    <w:basedOn w:val="a1"/>
    <w:next w:val="a1"/>
    <w:link w:val="70"/>
    <w:uiPriority w:val="9"/>
    <w:semiHidden/>
    <w:unhideWhenUsed/>
    <w:qFormat/>
    <w:rsid w:val="007D4F36"/>
    <w:pPr>
      <w:keepNext/>
      <w:keepLines/>
      <w:spacing w:before="40"/>
      <w:outlineLvl w:val="6"/>
    </w:pPr>
    <w:rPr>
      <w:rFonts w:cstheme="majorBidi"/>
      <w:b/>
      <w:bCs/>
      <w:color w:val="595959" w:themeColor="text1" w:themeTint="A6"/>
    </w:rPr>
  </w:style>
  <w:style w:type="paragraph" w:styleId="8">
    <w:name w:val="heading 8"/>
    <w:basedOn w:val="a1"/>
    <w:next w:val="a1"/>
    <w:link w:val="80"/>
    <w:uiPriority w:val="9"/>
    <w:semiHidden/>
    <w:unhideWhenUsed/>
    <w:qFormat/>
    <w:rsid w:val="007D4F36"/>
    <w:pPr>
      <w:keepNext/>
      <w:keepLines/>
      <w:outlineLvl w:val="7"/>
    </w:pPr>
    <w:rPr>
      <w:rFonts w:cstheme="majorBidi"/>
      <w:color w:val="595959" w:themeColor="text1" w:themeTint="A6"/>
    </w:rPr>
  </w:style>
  <w:style w:type="paragraph" w:styleId="9">
    <w:name w:val="heading 9"/>
    <w:basedOn w:val="a1"/>
    <w:next w:val="a1"/>
    <w:link w:val="90"/>
    <w:uiPriority w:val="9"/>
    <w:semiHidden/>
    <w:unhideWhenUsed/>
    <w:qFormat/>
    <w:rsid w:val="007D4F36"/>
    <w:pPr>
      <w:keepNext/>
      <w:keepLines/>
      <w:outlineLvl w:val="8"/>
    </w:pPr>
    <w:rPr>
      <w:rFonts w:eastAsiaTheme="majorEastAsia"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0539D"/>
    <w:rPr>
      <w:rFonts w:ascii="Times New Roman" w:hAnsi="Times New Roman" w:cs="Times New Roman"/>
      <w:b/>
      <w:bCs/>
      <w:szCs w:val="21"/>
    </w:rPr>
  </w:style>
  <w:style w:type="character" w:customStyle="1" w:styleId="20">
    <w:name w:val="标题 2 字符"/>
    <w:basedOn w:val="a2"/>
    <w:link w:val="2"/>
    <w:uiPriority w:val="9"/>
    <w:rsid w:val="00E95600"/>
    <w:rPr>
      <w:rFonts w:ascii="Times New Roman" w:eastAsia="仿宋" w:hAnsi="Times New Roman" w:cs="Times New Roman"/>
      <w:u w:val="single"/>
    </w:rPr>
  </w:style>
  <w:style w:type="character" w:customStyle="1" w:styleId="30">
    <w:name w:val="标题 3 字符"/>
    <w:basedOn w:val="a2"/>
    <w:link w:val="3"/>
    <w:uiPriority w:val="9"/>
    <w:semiHidden/>
    <w:rsid w:val="007D4F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7D4F36"/>
    <w:rPr>
      <w:rFonts w:cstheme="majorBidi"/>
      <w:color w:val="0F4761" w:themeColor="accent1" w:themeShade="BF"/>
      <w:sz w:val="28"/>
      <w:szCs w:val="28"/>
    </w:rPr>
  </w:style>
  <w:style w:type="character" w:customStyle="1" w:styleId="50">
    <w:name w:val="标题 5 字符"/>
    <w:basedOn w:val="a2"/>
    <w:link w:val="5"/>
    <w:uiPriority w:val="9"/>
    <w:semiHidden/>
    <w:rsid w:val="007D4F36"/>
    <w:rPr>
      <w:rFonts w:cstheme="majorBidi"/>
      <w:color w:val="0F4761" w:themeColor="accent1" w:themeShade="BF"/>
      <w:sz w:val="24"/>
      <w:szCs w:val="24"/>
    </w:rPr>
  </w:style>
  <w:style w:type="character" w:customStyle="1" w:styleId="60">
    <w:name w:val="标题 6 字符"/>
    <w:basedOn w:val="a2"/>
    <w:link w:val="6"/>
    <w:uiPriority w:val="9"/>
    <w:semiHidden/>
    <w:rsid w:val="007D4F36"/>
    <w:rPr>
      <w:rFonts w:cstheme="majorBidi"/>
      <w:b/>
      <w:bCs/>
      <w:color w:val="0F4761" w:themeColor="accent1" w:themeShade="BF"/>
    </w:rPr>
  </w:style>
  <w:style w:type="character" w:customStyle="1" w:styleId="70">
    <w:name w:val="标题 7 字符"/>
    <w:basedOn w:val="a2"/>
    <w:link w:val="7"/>
    <w:uiPriority w:val="9"/>
    <w:semiHidden/>
    <w:rsid w:val="007D4F36"/>
    <w:rPr>
      <w:rFonts w:cstheme="majorBidi"/>
      <w:b/>
      <w:bCs/>
      <w:color w:val="595959" w:themeColor="text1" w:themeTint="A6"/>
    </w:rPr>
  </w:style>
  <w:style w:type="character" w:customStyle="1" w:styleId="80">
    <w:name w:val="标题 8 字符"/>
    <w:basedOn w:val="a2"/>
    <w:link w:val="8"/>
    <w:uiPriority w:val="9"/>
    <w:semiHidden/>
    <w:rsid w:val="007D4F36"/>
    <w:rPr>
      <w:rFonts w:cstheme="majorBidi"/>
      <w:color w:val="595959" w:themeColor="text1" w:themeTint="A6"/>
    </w:rPr>
  </w:style>
  <w:style w:type="character" w:customStyle="1" w:styleId="90">
    <w:name w:val="标题 9 字符"/>
    <w:basedOn w:val="a2"/>
    <w:link w:val="9"/>
    <w:uiPriority w:val="9"/>
    <w:semiHidden/>
    <w:rsid w:val="007D4F36"/>
    <w:rPr>
      <w:rFonts w:eastAsiaTheme="majorEastAsia" w:cstheme="majorBidi"/>
      <w:color w:val="595959" w:themeColor="text1" w:themeTint="A6"/>
    </w:rPr>
  </w:style>
  <w:style w:type="paragraph" w:styleId="a5">
    <w:name w:val="Title"/>
    <w:basedOn w:val="a1"/>
    <w:next w:val="a1"/>
    <w:link w:val="a6"/>
    <w:uiPriority w:val="10"/>
    <w:qFormat/>
    <w:rsid w:val="007D4F36"/>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2"/>
    <w:link w:val="a5"/>
    <w:uiPriority w:val="10"/>
    <w:rsid w:val="007D4F36"/>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7D4F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7D4F36"/>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7D4F36"/>
    <w:pPr>
      <w:spacing w:before="160" w:after="160"/>
      <w:jc w:val="center"/>
    </w:pPr>
    <w:rPr>
      <w:i/>
      <w:iCs/>
      <w:color w:val="404040" w:themeColor="text1" w:themeTint="BF"/>
    </w:rPr>
  </w:style>
  <w:style w:type="character" w:customStyle="1" w:styleId="aa">
    <w:name w:val="引用 字符"/>
    <w:basedOn w:val="a2"/>
    <w:link w:val="a9"/>
    <w:uiPriority w:val="29"/>
    <w:rsid w:val="007D4F36"/>
    <w:rPr>
      <w:i/>
      <w:iCs/>
      <w:color w:val="404040" w:themeColor="text1" w:themeTint="BF"/>
    </w:rPr>
  </w:style>
  <w:style w:type="paragraph" w:styleId="ab">
    <w:name w:val="List Paragraph"/>
    <w:basedOn w:val="a1"/>
    <w:uiPriority w:val="34"/>
    <w:qFormat/>
    <w:rsid w:val="007D4F36"/>
    <w:pPr>
      <w:ind w:left="720"/>
      <w:contextualSpacing/>
    </w:pPr>
  </w:style>
  <w:style w:type="character" w:styleId="ac">
    <w:name w:val="Intense Emphasis"/>
    <w:basedOn w:val="a2"/>
    <w:uiPriority w:val="21"/>
    <w:qFormat/>
    <w:rsid w:val="007D4F36"/>
    <w:rPr>
      <w:i/>
      <w:iCs/>
      <w:color w:val="0F4761" w:themeColor="accent1" w:themeShade="BF"/>
    </w:rPr>
  </w:style>
  <w:style w:type="paragraph" w:styleId="ad">
    <w:name w:val="Intense Quote"/>
    <w:basedOn w:val="a1"/>
    <w:next w:val="a1"/>
    <w:link w:val="ae"/>
    <w:uiPriority w:val="30"/>
    <w:qFormat/>
    <w:rsid w:val="007D4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7D4F36"/>
    <w:rPr>
      <w:i/>
      <w:iCs/>
      <w:color w:val="0F4761" w:themeColor="accent1" w:themeShade="BF"/>
    </w:rPr>
  </w:style>
  <w:style w:type="character" w:styleId="af">
    <w:name w:val="Intense Reference"/>
    <w:basedOn w:val="a2"/>
    <w:uiPriority w:val="32"/>
    <w:qFormat/>
    <w:rsid w:val="007D4F36"/>
    <w:rPr>
      <w:b/>
      <w:bCs/>
      <w:smallCaps/>
      <w:color w:val="0F4761" w:themeColor="accent1" w:themeShade="BF"/>
      <w:spacing w:val="5"/>
    </w:rPr>
  </w:style>
  <w:style w:type="paragraph" w:styleId="a0">
    <w:name w:val="No Spacing"/>
    <w:basedOn w:val="ab"/>
    <w:uiPriority w:val="1"/>
    <w:qFormat/>
    <w:rsid w:val="00395FE8"/>
    <w:pPr>
      <w:numPr>
        <w:numId w:val="2"/>
      </w:numPr>
      <w:spacing w:line="312" w:lineRule="auto"/>
    </w:pPr>
  </w:style>
  <w:style w:type="paragraph" w:styleId="af0">
    <w:name w:val="footnote text"/>
    <w:basedOn w:val="a1"/>
    <w:link w:val="af1"/>
    <w:uiPriority w:val="99"/>
    <w:semiHidden/>
    <w:unhideWhenUsed/>
    <w:rsid w:val="003D460A"/>
    <w:pPr>
      <w:snapToGrid w:val="0"/>
      <w:jc w:val="left"/>
    </w:pPr>
    <w:rPr>
      <w:sz w:val="18"/>
      <w:szCs w:val="18"/>
    </w:rPr>
  </w:style>
  <w:style w:type="character" w:customStyle="1" w:styleId="af1">
    <w:name w:val="脚注文本 字符"/>
    <w:basedOn w:val="a2"/>
    <w:link w:val="af0"/>
    <w:uiPriority w:val="99"/>
    <w:semiHidden/>
    <w:rsid w:val="003D460A"/>
    <w:rPr>
      <w:rFonts w:ascii="Times New Roman" w:eastAsia="仿宋" w:hAnsi="Times New Roman"/>
      <w:sz w:val="18"/>
      <w:szCs w:val="18"/>
    </w:rPr>
  </w:style>
  <w:style w:type="character" w:styleId="af2">
    <w:name w:val="footnote reference"/>
    <w:basedOn w:val="a2"/>
    <w:uiPriority w:val="99"/>
    <w:semiHidden/>
    <w:unhideWhenUsed/>
    <w:rsid w:val="003D460A"/>
    <w:rPr>
      <w:vertAlign w:val="superscript"/>
    </w:rPr>
  </w:style>
  <w:style w:type="paragraph" w:styleId="af3">
    <w:name w:val="Normal (Web)"/>
    <w:basedOn w:val="a1"/>
    <w:uiPriority w:val="99"/>
    <w:semiHidden/>
    <w:unhideWhenUsed/>
    <w:rsid w:val="003D460A"/>
    <w:rPr>
      <w:rFonts w:cs="Times New Roman"/>
      <w:sz w:val="24"/>
      <w:szCs w:val="24"/>
    </w:rPr>
  </w:style>
  <w:style w:type="character" w:styleId="af4">
    <w:name w:val="Hyperlink"/>
    <w:basedOn w:val="a2"/>
    <w:uiPriority w:val="99"/>
    <w:unhideWhenUsed/>
    <w:rsid w:val="00CB6037"/>
    <w:rPr>
      <w:color w:val="467886" w:themeColor="hyperlink"/>
      <w:u w:val="single"/>
    </w:rPr>
  </w:style>
  <w:style w:type="character" w:styleId="af5">
    <w:name w:val="Unresolved Mention"/>
    <w:basedOn w:val="a2"/>
    <w:uiPriority w:val="99"/>
    <w:semiHidden/>
    <w:unhideWhenUsed/>
    <w:rsid w:val="00CB6037"/>
    <w:rPr>
      <w:color w:val="605E5C"/>
      <w:shd w:val="clear" w:color="auto" w:fill="E1DFDD"/>
    </w:rPr>
  </w:style>
  <w:style w:type="paragraph" w:styleId="a">
    <w:name w:val="Body Text"/>
    <w:basedOn w:val="a1"/>
    <w:link w:val="af6"/>
    <w:uiPriority w:val="99"/>
    <w:unhideWhenUsed/>
    <w:rsid w:val="00494046"/>
    <w:pPr>
      <w:numPr>
        <w:numId w:val="73"/>
      </w:numPr>
      <w:spacing w:after="120"/>
    </w:pPr>
  </w:style>
  <w:style w:type="character" w:customStyle="1" w:styleId="af6">
    <w:name w:val="正文文本 字符"/>
    <w:basedOn w:val="a2"/>
    <w:link w:val="a"/>
    <w:uiPriority w:val="99"/>
    <w:rsid w:val="00494046"/>
    <w:rPr>
      <w:rFonts w:ascii="Times New Roman" w:eastAsia="仿宋" w:hAnsi="Times New Roman"/>
    </w:rPr>
  </w:style>
  <w:style w:type="paragraph" w:styleId="af7">
    <w:name w:val="header"/>
    <w:basedOn w:val="a1"/>
    <w:link w:val="af8"/>
    <w:uiPriority w:val="99"/>
    <w:unhideWhenUsed/>
    <w:rsid w:val="00B756A7"/>
    <w:pPr>
      <w:tabs>
        <w:tab w:val="center" w:pos="4513"/>
        <w:tab w:val="right" w:pos="9026"/>
      </w:tabs>
      <w:snapToGrid w:val="0"/>
      <w:jc w:val="center"/>
    </w:pPr>
    <w:rPr>
      <w:sz w:val="18"/>
      <w:szCs w:val="18"/>
    </w:rPr>
  </w:style>
  <w:style w:type="character" w:customStyle="1" w:styleId="af8">
    <w:name w:val="页眉 字符"/>
    <w:basedOn w:val="a2"/>
    <w:link w:val="af7"/>
    <w:uiPriority w:val="99"/>
    <w:rsid w:val="00B756A7"/>
    <w:rPr>
      <w:rFonts w:ascii="Times New Roman" w:eastAsia="仿宋" w:hAnsi="Times New Roman"/>
      <w:sz w:val="18"/>
      <w:szCs w:val="18"/>
    </w:rPr>
  </w:style>
  <w:style w:type="paragraph" w:styleId="af9">
    <w:name w:val="footer"/>
    <w:basedOn w:val="a1"/>
    <w:link w:val="afa"/>
    <w:uiPriority w:val="99"/>
    <w:unhideWhenUsed/>
    <w:rsid w:val="00B756A7"/>
    <w:pPr>
      <w:tabs>
        <w:tab w:val="center" w:pos="4513"/>
        <w:tab w:val="right" w:pos="9026"/>
      </w:tabs>
      <w:snapToGrid w:val="0"/>
      <w:jc w:val="left"/>
    </w:pPr>
    <w:rPr>
      <w:sz w:val="18"/>
      <w:szCs w:val="18"/>
    </w:rPr>
  </w:style>
  <w:style w:type="character" w:customStyle="1" w:styleId="afa">
    <w:name w:val="页脚 字符"/>
    <w:basedOn w:val="a2"/>
    <w:link w:val="af9"/>
    <w:uiPriority w:val="99"/>
    <w:rsid w:val="00B756A7"/>
    <w:rPr>
      <w:rFonts w:ascii="Times New Roman" w:eastAsia="仿宋" w:hAnsi="Times New Roman"/>
      <w:sz w:val="18"/>
      <w:szCs w:val="18"/>
    </w:rPr>
  </w:style>
  <w:style w:type="paragraph" w:styleId="TOC">
    <w:name w:val="TOC Heading"/>
    <w:basedOn w:val="1"/>
    <w:next w:val="a1"/>
    <w:uiPriority w:val="39"/>
    <w:unhideWhenUsed/>
    <w:qFormat/>
    <w:rsid w:val="00B756A7"/>
    <w:pPr>
      <w:keepNext/>
      <w:keepLines/>
      <w:widowControl/>
      <w:spacing w:before="24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1"/>
    <w:next w:val="a1"/>
    <w:autoRedefine/>
    <w:uiPriority w:val="39"/>
    <w:unhideWhenUsed/>
    <w:rsid w:val="00B756A7"/>
  </w:style>
  <w:style w:type="paragraph" w:styleId="TOC2">
    <w:name w:val="toc 2"/>
    <w:basedOn w:val="a1"/>
    <w:next w:val="a1"/>
    <w:autoRedefine/>
    <w:uiPriority w:val="39"/>
    <w:unhideWhenUsed/>
    <w:rsid w:val="00B756A7"/>
    <w:pPr>
      <w:ind w:leftChars="200" w:left="420"/>
    </w:pPr>
  </w:style>
  <w:style w:type="paragraph" w:styleId="TOC3">
    <w:name w:val="toc 3"/>
    <w:basedOn w:val="a1"/>
    <w:next w:val="a1"/>
    <w:autoRedefine/>
    <w:uiPriority w:val="39"/>
    <w:unhideWhenUsed/>
    <w:rsid w:val="00B756A7"/>
    <w:pPr>
      <w:spacing w:after="160" w:line="278" w:lineRule="auto"/>
      <w:ind w:leftChars="400" w:left="840"/>
      <w:jc w:val="left"/>
    </w:pPr>
    <w:rPr>
      <w:rFonts w:asciiTheme="minorHAnsi" w:eastAsiaTheme="minorEastAsia" w:hAnsiTheme="minorHAnsi"/>
      <w:sz w:val="22"/>
      <w:szCs w:val="24"/>
    </w:rPr>
  </w:style>
  <w:style w:type="paragraph" w:styleId="TOC4">
    <w:name w:val="toc 4"/>
    <w:basedOn w:val="a1"/>
    <w:next w:val="a1"/>
    <w:autoRedefine/>
    <w:uiPriority w:val="39"/>
    <w:unhideWhenUsed/>
    <w:rsid w:val="00B756A7"/>
    <w:pPr>
      <w:spacing w:after="160" w:line="278" w:lineRule="auto"/>
      <w:ind w:leftChars="600" w:left="1260"/>
      <w:jc w:val="left"/>
    </w:pPr>
    <w:rPr>
      <w:rFonts w:asciiTheme="minorHAnsi" w:eastAsiaTheme="minorEastAsia" w:hAnsiTheme="minorHAnsi"/>
      <w:sz w:val="22"/>
      <w:szCs w:val="24"/>
    </w:rPr>
  </w:style>
  <w:style w:type="paragraph" w:styleId="TOC5">
    <w:name w:val="toc 5"/>
    <w:basedOn w:val="a1"/>
    <w:next w:val="a1"/>
    <w:autoRedefine/>
    <w:uiPriority w:val="39"/>
    <w:unhideWhenUsed/>
    <w:rsid w:val="00B756A7"/>
    <w:pPr>
      <w:spacing w:after="160" w:line="278" w:lineRule="auto"/>
      <w:ind w:leftChars="800" w:left="1680"/>
      <w:jc w:val="left"/>
    </w:pPr>
    <w:rPr>
      <w:rFonts w:asciiTheme="minorHAnsi" w:eastAsiaTheme="minorEastAsia" w:hAnsiTheme="minorHAnsi"/>
      <w:sz w:val="22"/>
      <w:szCs w:val="24"/>
    </w:rPr>
  </w:style>
  <w:style w:type="paragraph" w:styleId="TOC6">
    <w:name w:val="toc 6"/>
    <w:basedOn w:val="a1"/>
    <w:next w:val="a1"/>
    <w:autoRedefine/>
    <w:uiPriority w:val="39"/>
    <w:unhideWhenUsed/>
    <w:rsid w:val="00B756A7"/>
    <w:pPr>
      <w:spacing w:after="160" w:line="278" w:lineRule="auto"/>
      <w:ind w:leftChars="1000" w:left="2100"/>
      <w:jc w:val="left"/>
    </w:pPr>
    <w:rPr>
      <w:rFonts w:asciiTheme="minorHAnsi" w:eastAsiaTheme="minorEastAsia" w:hAnsiTheme="minorHAnsi"/>
      <w:sz w:val="22"/>
      <w:szCs w:val="24"/>
    </w:rPr>
  </w:style>
  <w:style w:type="paragraph" w:styleId="TOC7">
    <w:name w:val="toc 7"/>
    <w:basedOn w:val="a1"/>
    <w:next w:val="a1"/>
    <w:autoRedefine/>
    <w:uiPriority w:val="39"/>
    <w:unhideWhenUsed/>
    <w:rsid w:val="00B756A7"/>
    <w:pPr>
      <w:spacing w:after="160" w:line="278" w:lineRule="auto"/>
      <w:ind w:leftChars="1200" w:left="2520"/>
      <w:jc w:val="left"/>
    </w:pPr>
    <w:rPr>
      <w:rFonts w:asciiTheme="minorHAnsi" w:eastAsiaTheme="minorEastAsia" w:hAnsiTheme="minorHAnsi"/>
      <w:sz w:val="22"/>
      <w:szCs w:val="24"/>
    </w:rPr>
  </w:style>
  <w:style w:type="paragraph" w:styleId="TOC8">
    <w:name w:val="toc 8"/>
    <w:basedOn w:val="a1"/>
    <w:next w:val="a1"/>
    <w:autoRedefine/>
    <w:uiPriority w:val="39"/>
    <w:unhideWhenUsed/>
    <w:rsid w:val="00B756A7"/>
    <w:pPr>
      <w:spacing w:after="160" w:line="278" w:lineRule="auto"/>
      <w:ind w:leftChars="1400" w:left="2940"/>
      <w:jc w:val="left"/>
    </w:pPr>
    <w:rPr>
      <w:rFonts w:asciiTheme="minorHAnsi" w:eastAsiaTheme="minorEastAsia" w:hAnsiTheme="minorHAnsi"/>
      <w:sz w:val="22"/>
      <w:szCs w:val="24"/>
    </w:rPr>
  </w:style>
  <w:style w:type="paragraph" w:styleId="TOC9">
    <w:name w:val="toc 9"/>
    <w:basedOn w:val="a1"/>
    <w:next w:val="a1"/>
    <w:autoRedefine/>
    <w:uiPriority w:val="39"/>
    <w:unhideWhenUsed/>
    <w:rsid w:val="00B756A7"/>
    <w:pPr>
      <w:spacing w:after="160" w:line="278" w:lineRule="auto"/>
      <w:ind w:leftChars="1600" w:left="3360"/>
      <w:jc w:val="left"/>
    </w:pPr>
    <w:rPr>
      <w:rFonts w:asciiTheme="minorHAnsi" w:eastAsiaTheme="minorEastAsia"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048">
      <w:bodyDiv w:val="1"/>
      <w:marLeft w:val="0"/>
      <w:marRight w:val="0"/>
      <w:marTop w:val="0"/>
      <w:marBottom w:val="0"/>
      <w:divBdr>
        <w:top w:val="none" w:sz="0" w:space="0" w:color="auto"/>
        <w:left w:val="none" w:sz="0" w:space="0" w:color="auto"/>
        <w:bottom w:val="none" w:sz="0" w:space="0" w:color="auto"/>
        <w:right w:val="none" w:sz="0" w:space="0" w:color="auto"/>
      </w:divBdr>
      <w:divsChild>
        <w:div w:id="696850159">
          <w:marLeft w:val="720"/>
          <w:marRight w:val="0"/>
          <w:marTop w:val="0"/>
          <w:marBottom w:val="120"/>
          <w:divBdr>
            <w:top w:val="none" w:sz="0" w:space="0" w:color="auto"/>
            <w:left w:val="none" w:sz="0" w:space="0" w:color="auto"/>
            <w:bottom w:val="none" w:sz="0" w:space="0" w:color="auto"/>
            <w:right w:val="none" w:sz="0" w:space="0" w:color="auto"/>
          </w:divBdr>
        </w:div>
        <w:div w:id="410392317">
          <w:marLeft w:val="720"/>
          <w:marRight w:val="0"/>
          <w:marTop w:val="0"/>
          <w:marBottom w:val="120"/>
          <w:divBdr>
            <w:top w:val="none" w:sz="0" w:space="0" w:color="auto"/>
            <w:left w:val="none" w:sz="0" w:space="0" w:color="auto"/>
            <w:bottom w:val="none" w:sz="0" w:space="0" w:color="auto"/>
            <w:right w:val="none" w:sz="0" w:space="0" w:color="auto"/>
          </w:divBdr>
        </w:div>
        <w:div w:id="1811240506">
          <w:marLeft w:val="720"/>
          <w:marRight w:val="0"/>
          <w:marTop w:val="0"/>
          <w:marBottom w:val="120"/>
          <w:divBdr>
            <w:top w:val="none" w:sz="0" w:space="0" w:color="auto"/>
            <w:left w:val="none" w:sz="0" w:space="0" w:color="auto"/>
            <w:bottom w:val="none" w:sz="0" w:space="0" w:color="auto"/>
            <w:right w:val="none" w:sz="0" w:space="0" w:color="auto"/>
          </w:divBdr>
        </w:div>
      </w:divsChild>
    </w:div>
    <w:div w:id="15280339">
      <w:bodyDiv w:val="1"/>
      <w:marLeft w:val="0"/>
      <w:marRight w:val="0"/>
      <w:marTop w:val="0"/>
      <w:marBottom w:val="0"/>
      <w:divBdr>
        <w:top w:val="none" w:sz="0" w:space="0" w:color="auto"/>
        <w:left w:val="none" w:sz="0" w:space="0" w:color="auto"/>
        <w:bottom w:val="none" w:sz="0" w:space="0" w:color="auto"/>
        <w:right w:val="none" w:sz="0" w:space="0" w:color="auto"/>
      </w:divBdr>
      <w:divsChild>
        <w:div w:id="2063556402">
          <w:marLeft w:val="720"/>
          <w:marRight w:val="0"/>
          <w:marTop w:val="0"/>
          <w:marBottom w:val="120"/>
          <w:divBdr>
            <w:top w:val="none" w:sz="0" w:space="0" w:color="auto"/>
            <w:left w:val="none" w:sz="0" w:space="0" w:color="auto"/>
            <w:bottom w:val="none" w:sz="0" w:space="0" w:color="auto"/>
            <w:right w:val="none" w:sz="0" w:space="0" w:color="auto"/>
          </w:divBdr>
        </w:div>
        <w:div w:id="149639592">
          <w:marLeft w:val="1440"/>
          <w:marRight w:val="0"/>
          <w:marTop w:val="0"/>
          <w:marBottom w:val="120"/>
          <w:divBdr>
            <w:top w:val="none" w:sz="0" w:space="0" w:color="auto"/>
            <w:left w:val="none" w:sz="0" w:space="0" w:color="auto"/>
            <w:bottom w:val="none" w:sz="0" w:space="0" w:color="auto"/>
            <w:right w:val="none" w:sz="0" w:space="0" w:color="auto"/>
          </w:divBdr>
        </w:div>
        <w:div w:id="2057848253">
          <w:marLeft w:val="1440"/>
          <w:marRight w:val="0"/>
          <w:marTop w:val="0"/>
          <w:marBottom w:val="120"/>
          <w:divBdr>
            <w:top w:val="none" w:sz="0" w:space="0" w:color="auto"/>
            <w:left w:val="none" w:sz="0" w:space="0" w:color="auto"/>
            <w:bottom w:val="none" w:sz="0" w:space="0" w:color="auto"/>
            <w:right w:val="none" w:sz="0" w:space="0" w:color="auto"/>
          </w:divBdr>
        </w:div>
      </w:divsChild>
    </w:div>
    <w:div w:id="47609132">
      <w:bodyDiv w:val="1"/>
      <w:marLeft w:val="0"/>
      <w:marRight w:val="0"/>
      <w:marTop w:val="0"/>
      <w:marBottom w:val="0"/>
      <w:divBdr>
        <w:top w:val="none" w:sz="0" w:space="0" w:color="auto"/>
        <w:left w:val="none" w:sz="0" w:space="0" w:color="auto"/>
        <w:bottom w:val="none" w:sz="0" w:space="0" w:color="auto"/>
        <w:right w:val="none" w:sz="0" w:space="0" w:color="auto"/>
      </w:divBdr>
      <w:divsChild>
        <w:div w:id="327176401">
          <w:marLeft w:val="547"/>
          <w:marRight w:val="0"/>
          <w:marTop w:val="0"/>
          <w:marBottom w:val="0"/>
          <w:divBdr>
            <w:top w:val="none" w:sz="0" w:space="0" w:color="auto"/>
            <w:left w:val="none" w:sz="0" w:space="0" w:color="auto"/>
            <w:bottom w:val="none" w:sz="0" w:space="0" w:color="auto"/>
            <w:right w:val="none" w:sz="0" w:space="0" w:color="auto"/>
          </w:divBdr>
        </w:div>
        <w:div w:id="1373262512">
          <w:marLeft w:val="1166"/>
          <w:marRight w:val="0"/>
          <w:marTop w:val="0"/>
          <w:marBottom w:val="0"/>
          <w:divBdr>
            <w:top w:val="none" w:sz="0" w:space="0" w:color="auto"/>
            <w:left w:val="none" w:sz="0" w:space="0" w:color="auto"/>
            <w:bottom w:val="none" w:sz="0" w:space="0" w:color="auto"/>
            <w:right w:val="none" w:sz="0" w:space="0" w:color="auto"/>
          </w:divBdr>
        </w:div>
        <w:div w:id="832452091">
          <w:marLeft w:val="1166"/>
          <w:marRight w:val="0"/>
          <w:marTop w:val="0"/>
          <w:marBottom w:val="0"/>
          <w:divBdr>
            <w:top w:val="none" w:sz="0" w:space="0" w:color="auto"/>
            <w:left w:val="none" w:sz="0" w:space="0" w:color="auto"/>
            <w:bottom w:val="none" w:sz="0" w:space="0" w:color="auto"/>
            <w:right w:val="none" w:sz="0" w:space="0" w:color="auto"/>
          </w:divBdr>
        </w:div>
        <w:div w:id="1643266102">
          <w:marLeft w:val="547"/>
          <w:marRight w:val="0"/>
          <w:marTop w:val="0"/>
          <w:marBottom w:val="0"/>
          <w:divBdr>
            <w:top w:val="none" w:sz="0" w:space="0" w:color="auto"/>
            <w:left w:val="none" w:sz="0" w:space="0" w:color="auto"/>
            <w:bottom w:val="none" w:sz="0" w:space="0" w:color="auto"/>
            <w:right w:val="none" w:sz="0" w:space="0" w:color="auto"/>
          </w:divBdr>
        </w:div>
      </w:divsChild>
    </w:div>
    <w:div w:id="63333871">
      <w:bodyDiv w:val="1"/>
      <w:marLeft w:val="0"/>
      <w:marRight w:val="0"/>
      <w:marTop w:val="0"/>
      <w:marBottom w:val="0"/>
      <w:divBdr>
        <w:top w:val="none" w:sz="0" w:space="0" w:color="auto"/>
        <w:left w:val="none" w:sz="0" w:space="0" w:color="auto"/>
        <w:bottom w:val="none" w:sz="0" w:space="0" w:color="auto"/>
        <w:right w:val="none" w:sz="0" w:space="0" w:color="auto"/>
      </w:divBdr>
      <w:divsChild>
        <w:div w:id="62535137">
          <w:marLeft w:val="360"/>
          <w:marRight w:val="0"/>
          <w:marTop w:val="200"/>
          <w:marBottom w:val="0"/>
          <w:divBdr>
            <w:top w:val="none" w:sz="0" w:space="0" w:color="auto"/>
            <w:left w:val="none" w:sz="0" w:space="0" w:color="auto"/>
            <w:bottom w:val="none" w:sz="0" w:space="0" w:color="auto"/>
            <w:right w:val="none" w:sz="0" w:space="0" w:color="auto"/>
          </w:divBdr>
        </w:div>
      </w:divsChild>
    </w:div>
    <w:div w:id="111558277">
      <w:bodyDiv w:val="1"/>
      <w:marLeft w:val="0"/>
      <w:marRight w:val="0"/>
      <w:marTop w:val="0"/>
      <w:marBottom w:val="0"/>
      <w:divBdr>
        <w:top w:val="none" w:sz="0" w:space="0" w:color="auto"/>
        <w:left w:val="none" w:sz="0" w:space="0" w:color="auto"/>
        <w:bottom w:val="none" w:sz="0" w:space="0" w:color="auto"/>
        <w:right w:val="none" w:sz="0" w:space="0" w:color="auto"/>
      </w:divBdr>
      <w:divsChild>
        <w:div w:id="1651249136">
          <w:marLeft w:val="720"/>
          <w:marRight w:val="0"/>
          <w:marTop w:val="0"/>
          <w:marBottom w:val="120"/>
          <w:divBdr>
            <w:top w:val="none" w:sz="0" w:space="0" w:color="auto"/>
            <w:left w:val="none" w:sz="0" w:space="0" w:color="auto"/>
            <w:bottom w:val="none" w:sz="0" w:space="0" w:color="auto"/>
            <w:right w:val="none" w:sz="0" w:space="0" w:color="auto"/>
          </w:divBdr>
        </w:div>
      </w:divsChild>
    </w:div>
    <w:div w:id="115488779">
      <w:bodyDiv w:val="1"/>
      <w:marLeft w:val="0"/>
      <w:marRight w:val="0"/>
      <w:marTop w:val="0"/>
      <w:marBottom w:val="0"/>
      <w:divBdr>
        <w:top w:val="none" w:sz="0" w:space="0" w:color="auto"/>
        <w:left w:val="none" w:sz="0" w:space="0" w:color="auto"/>
        <w:bottom w:val="none" w:sz="0" w:space="0" w:color="auto"/>
        <w:right w:val="none" w:sz="0" w:space="0" w:color="auto"/>
      </w:divBdr>
      <w:divsChild>
        <w:div w:id="2095544936">
          <w:marLeft w:val="720"/>
          <w:marRight w:val="0"/>
          <w:marTop w:val="0"/>
          <w:marBottom w:val="120"/>
          <w:divBdr>
            <w:top w:val="none" w:sz="0" w:space="0" w:color="auto"/>
            <w:left w:val="none" w:sz="0" w:space="0" w:color="auto"/>
            <w:bottom w:val="none" w:sz="0" w:space="0" w:color="auto"/>
            <w:right w:val="none" w:sz="0" w:space="0" w:color="auto"/>
          </w:divBdr>
        </w:div>
      </w:divsChild>
    </w:div>
    <w:div w:id="131556186">
      <w:bodyDiv w:val="1"/>
      <w:marLeft w:val="0"/>
      <w:marRight w:val="0"/>
      <w:marTop w:val="0"/>
      <w:marBottom w:val="0"/>
      <w:divBdr>
        <w:top w:val="none" w:sz="0" w:space="0" w:color="auto"/>
        <w:left w:val="none" w:sz="0" w:space="0" w:color="auto"/>
        <w:bottom w:val="none" w:sz="0" w:space="0" w:color="auto"/>
        <w:right w:val="none" w:sz="0" w:space="0" w:color="auto"/>
      </w:divBdr>
      <w:divsChild>
        <w:div w:id="1931350091">
          <w:marLeft w:val="576"/>
          <w:marRight w:val="0"/>
          <w:marTop w:val="0"/>
          <w:marBottom w:val="120"/>
          <w:divBdr>
            <w:top w:val="none" w:sz="0" w:space="0" w:color="auto"/>
            <w:left w:val="none" w:sz="0" w:space="0" w:color="auto"/>
            <w:bottom w:val="none" w:sz="0" w:space="0" w:color="auto"/>
            <w:right w:val="none" w:sz="0" w:space="0" w:color="auto"/>
          </w:divBdr>
        </w:div>
      </w:divsChild>
    </w:div>
    <w:div w:id="135491354">
      <w:bodyDiv w:val="1"/>
      <w:marLeft w:val="0"/>
      <w:marRight w:val="0"/>
      <w:marTop w:val="0"/>
      <w:marBottom w:val="0"/>
      <w:divBdr>
        <w:top w:val="none" w:sz="0" w:space="0" w:color="auto"/>
        <w:left w:val="none" w:sz="0" w:space="0" w:color="auto"/>
        <w:bottom w:val="none" w:sz="0" w:space="0" w:color="auto"/>
        <w:right w:val="none" w:sz="0" w:space="0" w:color="auto"/>
      </w:divBdr>
    </w:div>
    <w:div w:id="153882702">
      <w:bodyDiv w:val="1"/>
      <w:marLeft w:val="0"/>
      <w:marRight w:val="0"/>
      <w:marTop w:val="0"/>
      <w:marBottom w:val="0"/>
      <w:divBdr>
        <w:top w:val="none" w:sz="0" w:space="0" w:color="auto"/>
        <w:left w:val="none" w:sz="0" w:space="0" w:color="auto"/>
        <w:bottom w:val="none" w:sz="0" w:space="0" w:color="auto"/>
        <w:right w:val="none" w:sz="0" w:space="0" w:color="auto"/>
      </w:divBdr>
      <w:divsChild>
        <w:div w:id="240795352">
          <w:marLeft w:val="720"/>
          <w:marRight w:val="0"/>
          <w:marTop w:val="0"/>
          <w:marBottom w:val="120"/>
          <w:divBdr>
            <w:top w:val="none" w:sz="0" w:space="0" w:color="auto"/>
            <w:left w:val="none" w:sz="0" w:space="0" w:color="auto"/>
            <w:bottom w:val="none" w:sz="0" w:space="0" w:color="auto"/>
            <w:right w:val="none" w:sz="0" w:space="0" w:color="auto"/>
          </w:divBdr>
        </w:div>
        <w:div w:id="74058310">
          <w:marLeft w:val="720"/>
          <w:marRight w:val="0"/>
          <w:marTop w:val="0"/>
          <w:marBottom w:val="120"/>
          <w:divBdr>
            <w:top w:val="none" w:sz="0" w:space="0" w:color="auto"/>
            <w:left w:val="none" w:sz="0" w:space="0" w:color="auto"/>
            <w:bottom w:val="none" w:sz="0" w:space="0" w:color="auto"/>
            <w:right w:val="none" w:sz="0" w:space="0" w:color="auto"/>
          </w:divBdr>
        </w:div>
        <w:div w:id="1559514074">
          <w:marLeft w:val="720"/>
          <w:marRight w:val="0"/>
          <w:marTop w:val="0"/>
          <w:marBottom w:val="120"/>
          <w:divBdr>
            <w:top w:val="none" w:sz="0" w:space="0" w:color="auto"/>
            <w:left w:val="none" w:sz="0" w:space="0" w:color="auto"/>
            <w:bottom w:val="none" w:sz="0" w:space="0" w:color="auto"/>
            <w:right w:val="none" w:sz="0" w:space="0" w:color="auto"/>
          </w:divBdr>
        </w:div>
        <w:div w:id="80952248">
          <w:marLeft w:val="720"/>
          <w:marRight w:val="0"/>
          <w:marTop w:val="0"/>
          <w:marBottom w:val="120"/>
          <w:divBdr>
            <w:top w:val="none" w:sz="0" w:space="0" w:color="auto"/>
            <w:left w:val="none" w:sz="0" w:space="0" w:color="auto"/>
            <w:bottom w:val="none" w:sz="0" w:space="0" w:color="auto"/>
            <w:right w:val="none" w:sz="0" w:space="0" w:color="auto"/>
          </w:divBdr>
        </w:div>
        <w:div w:id="1316302084">
          <w:marLeft w:val="720"/>
          <w:marRight w:val="0"/>
          <w:marTop w:val="0"/>
          <w:marBottom w:val="120"/>
          <w:divBdr>
            <w:top w:val="none" w:sz="0" w:space="0" w:color="auto"/>
            <w:left w:val="none" w:sz="0" w:space="0" w:color="auto"/>
            <w:bottom w:val="none" w:sz="0" w:space="0" w:color="auto"/>
            <w:right w:val="none" w:sz="0" w:space="0" w:color="auto"/>
          </w:divBdr>
        </w:div>
        <w:div w:id="1602027847">
          <w:marLeft w:val="720"/>
          <w:marRight w:val="0"/>
          <w:marTop w:val="0"/>
          <w:marBottom w:val="120"/>
          <w:divBdr>
            <w:top w:val="none" w:sz="0" w:space="0" w:color="auto"/>
            <w:left w:val="none" w:sz="0" w:space="0" w:color="auto"/>
            <w:bottom w:val="none" w:sz="0" w:space="0" w:color="auto"/>
            <w:right w:val="none" w:sz="0" w:space="0" w:color="auto"/>
          </w:divBdr>
        </w:div>
      </w:divsChild>
    </w:div>
    <w:div w:id="154150948">
      <w:bodyDiv w:val="1"/>
      <w:marLeft w:val="0"/>
      <w:marRight w:val="0"/>
      <w:marTop w:val="0"/>
      <w:marBottom w:val="0"/>
      <w:divBdr>
        <w:top w:val="none" w:sz="0" w:space="0" w:color="auto"/>
        <w:left w:val="none" w:sz="0" w:space="0" w:color="auto"/>
        <w:bottom w:val="none" w:sz="0" w:space="0" w:color="auto"/>
        <w:right w:val="none" w:sz="0" w:space="0" w:color="auto"/>
      </w:divBdr>
      <w:divsChild>
        <w:div w:id="2078547135">
          <w:marLeft w:val="360"/>
          <w:marRight w:val="0"/>
          <w:marTop w:val="200"/>
          <w:marBottom w:val="0"/>
          <w:divBdr>
            <w:top w:val="none" w:sz="0" w:space="0" w:color="auto"/>
            <w:left w:val="none" w:sz="0" w:space="0" w:color="auto"/>
            <w:bottom w:val="none" w:sz="0" w:space="0" w:color="auto"/>
            <w:right w:val="none" w:sz="0" w:space="0" w:color="auto"/>
          </w:divBdr>
        </w:div>
        <w:div w:id="569343549">
          <w:marLeft w:val="360"/>
          <w:marRight w:val="0"/>
          <w:marTop w:val="200"/>
          <w:marBottom w:val="0"/>
          <w:divBdr>
            <w:top w:val="none" w:sz="0" w:space="0" w:color="auto"/>
            <w:left w:val="none" w:sz="0" w:space="0" w:color="auto"/>
            <w:bottom w:val="none" w:sz="0" w:space="0" w:color="auto"/>
            <w:right w:val="none" w:sz="0" w:space="0" w:color="auto"/>
          </w:divBdr>
        </w:div>
      </w:divsChild>
    </w:div>
    <w:div w:id="154493535">
      <w:bodyDiv w:val="1"/>
      <w:marLeft w:val="0"/>
      <w:marRight w:val="0"/>
      <w:marTop w:val="0"/>
      <w:marBottom w:val="0"/>
      <w:divBdr>
        <w:top w:val="none" w:sz="0" w:space="0" w:color="auto"/>
        <w:left w:val="none" w:sz="0" w:space="0" w:color="auto"/>
        <w:bottom w:val="none" w:sz="0" w:space="0" w:color="auto"/>
        <w:right w:val="none" w:sz="0" w:space="0" w:color="auto"/>
      </w:divBdr>
    </w:div>
    <w:div w:id="157692068">
      <w:bodyDiv w:val="1"/>
      <w:marLeft w:val="0"/>
      <w:marRight w:val="0"/>
      <w:marTop w:val="0"/>
      <w:marBottom w:val="0"/>
      <w:divBdr>
        <w:top w:val="none" w:sz="0" w:space="0" w:color="auto"/>
        <w:left w:val="none" w:sz="0" w:space="0" w:color="auto"/>
        <w:bottom w:val="none" w:sz="0" w:space="0" w:color="auto"/>
        <w:right w:val="none" w:sz="0" w:space="0" w:color="auto"/>
      </w:divBdr>
      <w:divsChild>
        <w:div w:id="128212215">
          <w:marLeft w:val="720"/>
          <w:marRight w:val="0"/>
          <w:marTop w:val="0"/>
          <w:marBottom w:val="120"/>
          <w:divBdr>
            <w:top w:val="none" w:sz="0" w:space="0" w:color="auto"/>
            <w:left w:val="none" w:sz="0" w:space="0" w:color="auto"/>
            <w:bottom w:val="none" w:sz="0" w:space="0" w:color="auto"/>
            <w:right w:val="none" w:sz="0" w:space="0" w:color="auto"/>
          </w:divBdr>
        </w:div>
      </w:divsChild>
    </w:div>
    <w:div w:id="161043860">
      <w:bodyDiv w:val="1"/>
      <w:marLeft w:val="0"/>
      <w:marRight w:val="0"/>
      <w:marTop w:val="0"/>
      <w:marBottom w:val="0"/>
      <w:divBdr>
        <w:top w:val="none" w:sz="0" w:space="0" w:color="auto"/>
        <w:left w:val="none" w:sz="0" w:space="0" w:color="auto"/>
        <w:bottom w:val="none" w:sz="0" w:space="0" w:color="auto"/>
        <w:right w:val="none" w:sz="0" w:space="0" w:color="auto"/>
      </w:divBdr>
      <w:divsChild>
        <w:div w:id="1815877347">
          <w:marLeft w:val="806"/>
          <w:marRight w:val="0"/>
          <w:marTop w:val="0"/>
          <w:marBottom w:val="120"/>
          <w:divBdr>
            <w:top w:val="none" w:sz="0" w:space="0" w:color="auto"/>
            <w:left w:val="none" w:sz="0" w:space="0" w:color="auto"/>
            <w:bottom w:val="none" w:sz="0" w:space="0" w:color="auto"/>
            <w:right w:val="none" w:sz="0" w:space="0" w:color="auto"/>
          </w:divBdr>
        </w:div>
      </w:divsChild>
    </w:div>
    <w:div w:id="168107388">
      <w:bodyDiv w:val="1"/>
      <w:marLeft w:val="0"/>
      <w:marRight w:val="0"/>
      <w:marTop w:val="0"/>
      <w:marBottom w:val="0"/>
      <w:divBdr>
        <w:top w:val="none" w:sz="0" w:space="0" w:color="auto"/>
        <w:left w:val="none" w:sz="0" w:space="0" w:color="auto"/>
        <w:bottom w:val="none" w:sz="0" w:space="0" w:color="auto"/>
        <w:right w:val="none" w:sz="0" w:space="0" w:color="auto"/>
      </w:divBdr>
      <w:divsChild>
        <w:div w:id="187833764">
          <w:marLeft w:val="677"/>
          <w:marRight w:val="0"/>
          <w:marTop w:val="0"/>
          <w:marBottom w:val="120"/>
          <w:divBdr>
            <w:top w:val="none" w:sz="0" w:space="0" w:color="auto"/>
            <w:left w:val="none" w:sz="0" w:space="0" w:color="auto"/>
            <w:bottom w:val="none" w:sz="0" w:space="0" w:color="auto"/>
            <w:right w:val="none" w:sz="0" w:space="0" w:color="auto"/>
          </w:divBdr>
        </w:div>
        <w:div w:id="648167018">
          <w:marLeft w:val="677"/>
          <w:marRight w:val="0"/>
          <w:marTop w:val="0"/>
          <w:marBottom w:val="120"/>
          <w:divBdr>
            <w:top w:val="none" w:sz="0" w:space="0" w:color="auto"/>
            <w:left w:val="none" w:sz="0" w:space="0" w:color="auto"/>
            <w:bottom w:val="none" w:sz="0" w:space="0" w:color="auto"/>
            <w:right w:val="none" w:sz="0" w:space="0" w:color="auto"/>
          </w:divBdr>
        </w:div>
        <w:div w:id="1059205724">
          <w:marLeft w:val="1397"/>
          <w:marRight w:val="0"/>
          <w:marTop w:val="0"/>
          <w:marBottom w:val="120"/>
          <w:divBdr>
            <w:top w:val="none" w:sz="0" w:space="0" w:color="auto"/>
            <w:left w:val="none" w:sz="0" w:space="0" w:color="auto"/>
            <w:bottom w:val="none" w:sz="0" w:space="0" w:color="auto"/>
            <w:right w:val="none" w:sz="0" w:space="0" w:color="auto"/>
          </w:divBdr>
        </w:div>
        <w:div w:id="1439445574">
          <w:marLeft w:val="2203"/>
          <w:marRight w:val="0"/>
          <w:marTop w:val="0"/>
          <w:marBottom w:val="120"/>
          <w:divBdr>
            <w:top w:val="none" w:sz="0" w:space="0" w:color="auto"/>
            <w:left w:val="none" w:sz="0" w:space="0" w:color="auto"/>
            <w:bottom w:val="none" w:sz="0" w:space="0" w:color="auto"/>
            <w:right w:val="none" w:sz="0" w:space="0" w:color="auto"/>
          </w:divBdr>
        </w:div>
        <w:div w:id="1131632289">
          <w:marLeft w:val="504"/>
          <w:marRight w:val="0"/>
          <w:marTop w:val="0"/>
          <w:marBottom w:val="120"/>
          <w:divBdr>
            <w:top w:val="none" w:sz="0" w:space="0" w:color="auto"/>
            <w:left w:val="none" w:sz="0" w:space="0" w:color="auto"/>
            <w:bottom w:val="none" w:sz="0" w:space="0" w:color="auto"/>
            <w:right w:val="none" w:sz="0" w:space="0" w:color="auto"/>
          </w:divBdr>
        </w:div>
      </w:divsChild>
    </w:div>
    <w:div w:id="175388384">
      <w:bodyDiv w:val="1"/>
      <w:marLeft w:val="0"/>
      <w:marRight w:val="0"/>
      <w:marTop w:val="0"/>
      <w:marBottom w:val="0"/>
      <w:divBdr>
        <w:top w:val="none" w:sz="0" w:space="0" w:color="auto"/>
        <w:left w:val="none" w:sz="0" w:space="0" w:color="auto"/>
        <w:bottom w:val="none" w:sz="0" w:space="0" w:color="auto"/>
        <w:right w:val="none" w:sz="0" w:space="0" w:color="auto"/>
      </w:divBdr>
      <w:divsChild>
        <w:div w:id="2044820394">
          <w:marLeft w:val="547"/>
          <w:marRight w:val="0"/>
          <w:marTop w:val="0"/>
          <w:marBottom w:val="120"/>
          <w:divBdr>
            <w:top w:val="none" w:sz="0" w:space="0" w:color="auto"/>
            <w:left w:val="none" w:sz="0" w:space="0" w:color="auto"/>
            <w:bottom w:val="none" w:sz="0" w:space="0" w:color="auto"/>
            <w:right w:val="none" w:sz="0" w:space="0" w:color="auto"/>
          </w:divBdr>
        </w:div>
        <w:div w:id="560554483">
          <w:marLeft w:val="1426"/>
          <w:marRight w:val="0"/>
          <w:marTop w:val="0"/>
          <w:marBottom w:val="120"/>
          <w:divBdr>
            <w:top w:val="none" w:sz="0" w:space="0" w:color="auto"/>
            <w:left w:val="none" w:sz="0" w:space="0" w:color="auto"/>
            <w:bottom w:val="none" w:sz="0" w:space="0" w:color="auto"/>
            <w:right w:val="none" w:sz="0" w:space="0" w:color="auto"/>
          </w:divBdr>
        </w:div>
        <w:div w:id="1719819507">
          <w:marLeft w:val="1426"/>
          <w:marRight w:val="0"/>
          <w:marTop w:val="0"/>
          <w:marBottom w:val="120"/>
          <w:divBdr>
            <w:top w:val="none" w:sz="0" w:space="0" w:color="auto"/>
            <w:left w:val="none" w:sz="0" w:space="0" w:color="auto"/>
            <w:bottom w:val="none" w:sz="0" w:space="0" w:color="auto"/>
            <w:right w:val="none" w:sz="0" w:space="0" w:color="auto"/>
          </w:divBdr>
        </w:div>
      </w:divsChild>
    </w:div>
    <w:div w:id="175730674">
      <w:bodyDiv w:val="1"/>
      <w:marLeft w:val="0"/>
      <w:marRight w:val="0"/>
      <w:marTop w:val="0"/>
      <w:marBottom w:val="0"/>
      <w:divBdr>
        <w:top w:val="none" w:sz="0" w:space="0" w:color="auto"/>
        <w:left w:val="none" w:sz="0" w:space="0" w:color="auto"/>
        <w:bottom w:val="none" w:sz="0" w:space="0" w:color="auto"/>
        <w:right w:val="none" w:sz="0" w:space="0" w:color="auto"/>
      </w:divBdr>
    </w:div>
    <w:div w:id="192614316">
      <w:bodyDiv w:val="1"/>
      <w:marLeft w:val="0"/>
      <w:marRight w:val="0"/>
      <w:marTop w:val="0"/>
      <w:marBottom w:val="0"/>
      <w:divBdr>
        <w:top w:val="none" w:sz="0" w:space="0" w:color="auto"/>
        <w:left w:val="none" w:sz="0" w:space="0" w:color="auto"/>
        <w:bottom w:val="none" w:sz="0" w:space="0" w:color="auto"/>
        <w:right w:val="none" w:sz="0" w:space="0" w:color="auto"/>
      </w:divBdr>
      <w:divsChild>
        <w:div w:id="684868597">
          <w:marLeft w:val="720"/>
          <w:marRight w:val="0"/>
          <w:marTop w:val="0"/>
          <w:marBottom w:val="120"/>
          <w:divBdr>
            <w:top w:val="none" w:sz="0" w:space="0" w:color="auto"/>
            <w:left w:val="none" w:sz="0" w:space="0" w:color="auto"/>
            <w:bottom w:val="none" w:sz="0" w:space="0" w:color="auto"/>
            <w:right w:val="none" w:sz="0" w:space="0" w:color="auto"/>
          </w:divBdr>
        </w:div>
        <w:div w:id="1708339013">
          <w:marLeft w:val="720"/>
          <w:marRight w:val="0"/>
          <w:marTop w:val="0"/>
          <w:marBottom w:val="120"/>
          <w:divBdr>
            <w:top w:val="none" w:sz="0" w:space="0" w:color="auto"/>
            <w:left w:val="none" w:sz="0" w:space="0" w:color="auto"/>
            <w:bottom w:val="none" w:sz="0" w:space="0" w:color="auto"/>
            <w:right w:val="none" w:sz="0" w:space="0" w:color="auto"/>
          </w:divBdr>
        </w:div>
      </w:divsChild>
    </w:div>
    <w:div w:id="223417482">
      <w:bodyDiv w:val="1"/>
      <w:marLeft w:val="0"/>
      <w:marRight w:val="0"/>
      <w:marTop w:val="0"/>
      <w:marBottom w:val="0"/>
      <w:divBdr>
        <w:top w:val="none" w:sz="0" w:space="0" w:color="auto"/>
        <w:left w:val="none" w:sz="0" w:space="0" w:color="auto"/>
        <w:bottom w:val="none" w:sz="0" w:space="0" w:color="auto"/>
        <w:right w:val="none" w:sz="0" w:space="0" w:color="auto"/>
      </w:divBdr>
      <w:divsChild>
        <w:div w:id="1846239121">
          <w:marLeft w:val="720"/>
          <w:marRight w:val="0"/>
          <w:marTop w:val="0"/>
          <w:marBottom w:val="120"/>
          <w:divBdr>
            <w:top w:val="none" w:sz="0" w:space="0" w:color="auto"/>
            <w:left w:val="none" w:sz="0" w:space="0" w:color="auto"/>
            <w:bottom w:val="none" w:sz="0" w:space="0" w:color="auto"/>
            <w:right w:val="none" w:sz="0" w:space="0" w:color="auto"/>
          </w:divBdr>
        </w:div>
        <w:div w:id="1184975679">
          <w:marLeft w:val="1440"/>
          <w:marRight w:val="0"/>
          <w:marTop w:val="0"/>
          <w:marBottom w:val="120"/>
          <w:divBdr>
            <w:top w:val="none" w:sz="0" w:space="0" w:color="auto"/>
            <w:left w:val="none" w:sz="0" w:space="0" w:color="auto"/>
            <w:bottom w:val="none" w:sz="0" w:space="0" w:color="auto"/>
            <w:right w:val="none" w:sz="0" w:space="0" w:color="auto"/>
          </w:divBdr>
        </w:div>
        <w:div w:id="2070611249">
          <w:marLeft w:val="2160"/>
          <w:marRight w:val="0"/>
          <w:marTop w:val="0"/>
          <w:marBottom w:val="120"/>
          <w:divBdr>
            <w:top w:val="none" w:sz="0" w:space="0" w:color="auto"/>
            <w:left w:val="none" w:sz="0" w:space="0" w:color="auto"/>
            <w:bottom w:val="none" w:sz="0" w:space="0" w:color="auto"/>
            <w:right w:val="none" w:sz="0" w:space="0" w:color="auto"/>
          </w:divBdr>
        </w:div>
        <w:div w:id="466893348">
          <w:marLeft w:val="2160"/>
          <w:marRight w:val="0"/>
          <w:marTop w:val="0"/>
          <w:marBottom w:val="120"/>
          <w:divBdr>
            <w:top w:val="none" w:sz="0" w:space="0" w:color="auto"/>
            <w:left w:val="none" w:sz="0" w:space="0" w:color="auto"/>
            <w:bottom w:val="none" w:sz="0" w:space="0" w:color="auto"/>
            <w:right w:val="none" w:sz="0" w:space="0" w:color="auto"/>
          </w:divBdr>
        </w:div>
      </w:divsChild>
    </w:div>
    <w:div w:id="255678929">
      <w:bodyDiv w:val="1"/>
      <w:marLeft w:val="0"/>
      <w:marRight w:val="0"/>
      <w:marTop w:val="0"/>
      <w:marBottom w:val="0"/>
      <w:divBdr>
        <w:top w:val="none" w:sz="0" w:space="0" w:color="auto"/>
        <w:left w:val="none" w:sz="0" w:space="0" w:color="auto"/>
        <w:bottom w:val="none" w:sz="0" w:space="0" w:color="auto"/>
        <w:right w:val="none" w:sz="0" w:space="0" w:color="auto"/>
      </w:divBdr>
      <w:divsChild>
        <w:div w:id="50348677">
          <w:marLeft w:val="720"/>
          <w:marRight w:val="0"/>
          <w:marTop w:val="0"/>
          <w:marBottom w:val="120"/>
          <w:divBdr>
            <w:top w:val="none" w:sz="0" w:space="0" w:color="auto"/>
            <w:left w:val="none" w:sz="0" w:space="0" w:color="auto"/>
            <w:bottom w:val="none" w:sz="0" w:space="0" w:color="auto"/>
            <w:right w:val="none" w:sz="0" w:space="0" w:color="auto"/>
          </w:divBdr>
        </w:div>
      </w:divsChild>
    </w:div>
    <w:div w:id="267473818">
      <w:bodyDiv w:val="1"/>
      <w:marLeft w:val="0"/>
      <w:marRight w:val="0"/>
      <w:marTop w:val="0"/>
      <w:marBottom w:val="0"/>
      <w:divBdr>
        <w:top w:val="none" w:sz="0" w:space="0" w:color="auto"/>
        <w:left w:val="none" w:sz="0" w:space="0" w:color="auto"/>
        <w:bottom w:val="none" w:sz="0" w:space="0" w:color="auto"/>
        <w:right w:val="none" w:sz="0" w:space="0" w:color="auto"/>
      </w:divBdr>
    </w:div>
    <w:div w:id="287273988">
      <w:bodyDiv w:val="1"/>
      <w:marLeft w:val="0"/>
      <w:marRight w:val="0"/>
      <w:marTop w:val="0"/>
      <w:marBottom w:val="0"/>
      <w:divBdr>
        <w:top w:val="none" w:sz="0" w:space="0" w:color="auto"/>
        <w:left w:val="none" w:sz="0" w:space="0" w:color="auto"/>
        <w:bottom w:val="none" w:sz="0" w:space="0" w:color="auto"/>
        <w:right w:val="none" w:sz="0" w:space="0" w:color="auto"/>
      </w:divBdr>
      <w:divsChild>
        <w:div w:id="1729642814">
          <w:marLeft w:val="360"/>
          <w:marRight w:val="0"/>
          <w:marTop w:val="200"/>
          <w:marBottom w:val="0"/>
          <w:divBdr>
            <w:top w:val="none" w:sz="0" w:space="0" w:color="auto"/>
            <w:left w:val="none" w:sz="0" w:space="0" w:color="auto"/>
            <w:bottom w:val="none" w:sz="0" w:space="0" w:color="auto"/>
            <w:right w:val="none" w:sz="0" w:space="0" w:color="auto"/>
          </w:divBdr>
        </w:div>
      </w:divsChild>
    </w:div>
    <w:div w:id="290090168">
      <w:bodyDiv w:val="1"/>
      <w:marLeft w:val="0"/>
      <w:marRight w:val="0"/>
      <w:marTop w:val="0"/>
      <w:marBottom w:val="0"/>
      <w:divBdr>
        <w:top w:val="none" w:sz="0" w:space="0" w:color="auto"/>
        <w:left w:val="none" w:sz="0" w:space="0" w:color="auto"/>
        <w:bottom w:val="none" w:sz="0" w:space="0" w:color="auto"/>
        <w:right w:val="none" w:sz="0" w:space="0" w:color="auto"/>
      </w:divBdr>
      <w:divsChild>
        <w:div w:id="2008946317">
          <w:marLeft w:val="720"/>
          <w:marRight w:val="0"/>
          <w:marTop w:val="0"/>
          <w:marBottom w:val="120"/>
          <w:divBdr>
            <w:top w:val="none" w:sz="0" w:space="0" w:color="auto"/>
            <w:left w:val="none" w:sz="0" w:space="0" w:color="auto"/>
            <w:bottom w:val="none" w:sz="0" w:space="0" w:color="auto"/>
            <w:right w:val="none" w:sz="0" w:space="0" w:color="auto"/>
          </w:divBdr>
        </w:div>
        <w:div w:id="923298337">
          <w:marLeft w:val="1440"/>
          <w:marRight w:val="0"/>
          <w:marTop w:val="0"/>
          <w:marBottom w:val="120"/>
          <w:divBdr>
            <w:top w:val="none" w:sz="0" w:space="0" w:color="auto"/>
            <w:left w:val="none" w:sz="0" w:space="0" w:color="auto"/>
            <w:bottom w:val="none" w:sz="0" w:space="0" w:color="auto"/>
            <w:right w:val="none" w:sz="0" w:space="0" w:color="auto"/>
          </w:divBdr>
        </w:div>
      </w:divsChild>
    </w:div>
    <w:div w:id="307636070">
      <w:bodyDiv w:val="1"/>
      <w:marLeft w:val="0"/>
      <w:marRight w:val="0"/>
      <w:marTop w:val="0"/>
      <w:marBottom w:val="0"/>
      <w:divBdr>
        <w:top w:val="none" w:sz="0" w:space="0" w:color="auto"/>
        <w:left w:val="none" w:sz="0" w:space="0" w:color="auto"/>
        <w:bottom w:val="none" w:sz="0" w:space="0" w:color="auto"/>
        <w:right w:val="none" w:sz="0" w:space="0" w:color="auto"/>
      </w:divBdr>
      <w:divsChild>
        <w:div w:id="540435508">
          <w:marLeft w:val="720"/>
          <w:marRight w:val="0"/>
          <w:marTop w:val="0"/>
          <w:marBottom w:val="120"/>
          <w:divBdr>
            <w:top w:val="none" w:sz="0" w:space="0" w:color="auto"/>
            <w:left w:val="none" w:sz="0" w:space="0" w:color="auto"/>
            <w:bottom w:val="none" w:sz="0" w:space="0" w:color="auto"/>
            <w:right w:val="none" w:sz="0" w:space="0" w:color="auto"/>
          </w:divBdr>
        </w:div>
        <w:div w:id="1093168494">
          <w:marLeft w:val="720"/>
          <w:marRight w:val="0"/>
          <w:marTop w:val="0"/>
          <w:marBottom w:val="120"/>
          <w:divBdr>
            <w:top w:val="none" w:sz="0" w:space="0" w:color="auto"/>
            <w:left w:val="none" w:sz="0" w:space="0" w:color="auto"/>
            <w:bottom w:val="none" w:sz="0" w:space="0" w:color="auto"/>
            <w:right w:val="none" w:sz="0" w:space="0" w:color="auto"/>
          </w:divBdr>
        </w:div>
        <w:div w:id="222958350">
          <w:marLeft w:val="720"/>
          <w:marRight w:val="0"/>
          <w:marTop w:val="0"/>
          <w:marBottom w:val="120"/>
          <w:divBdr>
            <w:top w:val="none" w:sz="0" w:space="0" w:color="auto"/>
            <w:left w:val="none" w:sz="0" w:space="0" w:color="auto"/>
            <w:bottom w:val="none" w:sz="0" w:space="0" w:color="auto"/>
            <w:right w:val="none" w:sz="0" w:space="0" w:color="auto"/>
          </w:divBdr>
        </w:div>
      </w:divsChild>
    </w:div>
    <w:div w:id="308294485">
      <w:bodyDiv w:val="1"/>
      <w:marLeft w:val="0"/>
      <w:marRight w:val="0"/>
      <w:marTop w:val="0"/>
      <w:marBottom w:val="0"/>
      <w:divBdr>
        <w:top w:val="none" w:sz="0" w:space="0" w:color="auto"/>
        <w:left w:val="none" w:sz="0" w:space="0" w:color="auto"/>
        <w:bottom w:val="none" w:sz="0" w:space="0" w:color="auto"/>
        <w:right w:val="none" w:sz="0" w:space="0" w:color="auto"/>
      </w:divBdr>
      <w:divsChild>
        <w:div w:id="1768234063">
          <w:marLeft w:val="720"/>
          <w:marRight w:val="0"/>
          <w:marTop w:val="0"/>
          <w:marBottom w:val="120"/>
          <w:divBdr>
            <w:top w:val="none" w:sz="0" w:space="0" w:color="auto"/>
            <w:left w:val="none" w:sz="0" w:space="0" w:color="auto"/>
            <w:bottom w:val="none" w:sz="0" w:space="0" w:color="auto"/>
            <w:right w:val="none" w:sz="0" w:space="0" w:color="auto"/>
          </w:divBdr>
        </w:div>
      </w:divsChild>
    </w:div>
    <w:div w:id="348145978">
      <w:bodyDiv w:val="1"/>
      <w:marLeft w:val="0"/>
      <w:marRight w:val="0"/>
      <w:marTop w:val="0"/>
      <w:marBottom w:val="0"/>
      <w:divBdr>
        <w:top w:val="none" w:sz="0" w:space="0" w:color="auto"/>
        <w:left w:val="none" w:sz="0" w:space="0" w:color="auto"/>
        <w:bottom w:val="none" w:sz="0" w:space="0" w:color="auto"/>
        <w:right w:val="none" w:sz="0" w:space="0" w:color="auto"/>
      </w:divBdr>
      <w:divsChild>
        <w:div w:id="1350720946">
          <w:marLeft w:val="720"/>
          <w:marRight w:val="0"/>
          <w:marTop w:val="0"/>
          <w:marBottom w:val="120"/>
          <w:divBdr>
            <w:top w:val="none" w:sz="0" w:space="0" w:color="auto"/>
            <w:left w:val="none" w:sz="0" w:space="0" w:color="auto"/>
            <w:bottom w:val="none" w:sz="0" w:space="0" w:color="auto"/>
            <w:right w:val="none" w:sz="0" w:space="0" w:color="auto"/>
          </w:divBdr>
        </w:div>
        <w:div w:id="1357347729">
          <w:marLeft w:val="720"/>
          <w:marRight w:val="0"/>
          <w:marTop w:val="0"/>
          <w:marBottom w:val="120"/>
          <w:divBdr>
            <w:top w:val="none" w:sz="0" w:space="0" w:color="auto"/>
            <w:left w:val="none" w:sz="0" w:space="0" w:color="auto"/>
            <w:bottom w:val="none" w:sz="0" w:space="0" w:color="auto"/>
            <w:right w:val="none" w:sz="0" w:space="0" w:color="auto"/>
          </w:divBdr>
        </w:div>
      </w:divsChild>
    </w:div>
    <w:div w:id="348411970">
      <w:bodyDiv w:val="1"/>
      <w:marLeft w:val="0"/>
      <w:marRight w:val="0"/>
      <w:marTop w:val="0"/>
      <w:marBottom w:val="0"/>
      <w:divBdr>
        <w:top w:val="none" w:sz="0" w:space="0" w:color="auto"/>
        <w:left w:val="none" w:sz="0" w:space="0" w:color="auto"/>
        <w:bottom w:val="none" w:sz="0" w:space="0" w:color="auto"/>
        <w:right w:val="none" w:sz="0" w:space="0" w:color="auto"/>
      </w:divBdr>
    </w:div>
    <w:div w:id="367997398">
      <w:bodyDiv w:val="1"/>
      <w:marLeft w:val="0"/>
      <w:marRight w:val="0"/>
      <w:marTop w:val="0"/>
      <w:marBottom w:val="0"/>
      <w:divBdr>
        <w:top w:val="none" w:sz="0" w:space="0" w:color="auto"/>
        <w:left w:val="none" w:sz="0" w:space="0" w:color="auto"/>
        <w:bottom w:val="none" w:sz="0" w:space="0" w:color="auto"/>
        <w:right w:val="none" w:sz="0" w:space="0" w:color="auto"/>
      </w:divBdr>
      <w:divsChild>
        <w:div w:id="1437948520">
          <w:marLeft w:val="360"/>
          <w:marRight w:val="0"/>
          <w:marTop w:val="200"/>
          <w:marBottom w:val="0"/>
          <w:divBdr>
            <w:top w:val="none" w:sz="0" w:space="0" w:color="auto"/>
            <w:left w:val="none" w:sz="0" w:space="0" w:color="auto"/>
            <w:bottom w:val="none" w:sz="0" w:space="0" w:color="auto"/>
            <w:right w:val="none" w:sz="0" w:space="0" w:color="auto"/>
          </w:divBdr>
        </w:div>
        <w:div w:id="616646122">
          <w:marLeft w:val="1080"/>
          <w:marRight w:val="0"/>
          <w:marTop w:val="100"/>
          <w:marBottom w:val="0"/>
          <w:divBdr>
            <w:top w:val="none" w:sz="0" w:space="0" w:color="auto"/>
            <w:left w:val="none" w:sz="0" w:space="0" w:color="auto"/>
            <w:bottom w:val="none" w:sz="0" w:space="0" w:color="auto"/>
            <w:right w:val="none" w:sz="0" w:space="0" w:color="auto"/>
          </w:divBdr>
        </w:div>
        <w:div w:id="423067317">
          <w:marLeft w:val="360"/>
          <w:marRight w:val="0"/>
          <w:marTop w:val="200"/>
          <w:marBottom w:val="0"/>
          <w:divBdr>
            <w:top w:val="none" w:sz="0" w:space="0" w:color="auto"/>
            <w:left w:val="none" w:sz="0" w:space="0" w:color="auto"/>
            <w:bottom w:val="none" w:sz="0" w:space="0" w:color="auto"/>
            <w:right w:val="none" w:sz="0" w:space="0" w:color="auto"/>
          </w:divBdr>
        </w:div>
        <w:div w:id="1118795554">
          <w:marLeft w:val="360"/>
          <w:marRight w:val="0"/>
          <w:marTop w:val="200"/>
          <w:marBottom w:val="0"/>
          <w:divBdr>
            <w:top w:val="none" w:sz="0" w:space="0" w:color="auto"/>
            <w:left w:val="none" w:sz="0" w:space="0" w:color="auto"/>
            <w:bottom w:val="none" w:sz="0" w:space="0" w:color="auto"/>
            <w:right w:val="none" w:sz="0" w:space="0" w:color="auto"/>
          </w:divBdr>
        </w:div>
        <w:div w:id="726489572">
          <w:marLeft w:val="360"/>
          <w:marRight w:val="0"/>
          <w:marTop w:val="200"/>
          <w:marBottom w:val="0"/>
          <w:divBdr>
            <w:top w:val="none" w:sz="0" w:space="0" w:color="auto"/>
            <w:left w:val="none" w:sz="0" w:space="0" w:color="auto"/>
            <w:bottom w:val="none" w:sz="0" w:space="0" w:color="auto"/>
            <w:right w:val="none" w:sz="0" w:space="0" w:color="auto"/>
          </w:divBdr>
        </w:div>
      </w:divsChild>
    </w:div>
    <w:div w:id="376662596">
      <w:bodyDiv w:val="1"/>
      <w:marLeft w:val="0"/>
      <w:marRight w:val="0"/>
      <w:marTop w:val="0"/>
      <w:marBottom w:val="0"/>
      <w:divBdr>
        <w:top w:val="none" w:sz="0" w:space="0" w:color="auto"/>
        <w:left w:val="none" w:sz="0" w:space="0" w:color="auto"/>
        <w:bottom w:val="none" w:sz="0" w:space="0" w:color="auto"/>
        <w:right w:val="none" w:sz="0" w:space="0" w:color="auto"/>
      </w:divBdr>
      <w:divsChild>
        <w:div w:id="157305064">
          <w:marLeft w:val="360"/>
          <w:marRight w:val="0"/>
          <w:marTop w:val="200"/>
          <w:marBottom w:val="0"/>
          <w:divBdr>
            <w:top w:val="none" w:sz="0" w:space="0" w:color="auto"/>
            <w:left w:val="none" w:sz="0" w:space="0" w:color="auto"/>
            <w:bottom w:val="none" w:sz="0" w:space="0" w:color="auto"/>
            <w:right w:val="none" w:sz="0" w:space="0" w:color="auto"/>
          </w:divBdr>
        </w:div>
      </w:divsChild>
    </w:div>
    <w:div w:id="376709366">
      <w:bodyDiv w:val="1"/>
      <w:marLeft w:val="0"/>
      <w:marRight w:val="0"/>
      <w:marTop w:val="0"/>
      <w:marBottom w:val="0"/>
      <w:divBdr>
        <w:top w:val="none" w:sz="0" w:space="0" w:color="auto"/>
        <w:left w:val="none" w:sz="0" w:space="0" w:color="auto"/>
        <w:bottom w:val="none" w:sz="0" w:space="0" w:color="auto"/>
        <w:right w:val="none" w:sz="0" w:space="0" w:color="auto"/>
      </w:divBdr>
    </w:div>
    <w:div w:id="395902996">
      <w:bodyDiv w:val="1"/>
      <w:marLeft w:val="0"/>
      <w:marRight w:val="0"/>
      <w:marTop w:val="0"/>
      <w:marBottom w:val="0"/>
      <w:divBdr>
        <w:top w:val="none" w:sz="0" w:space="0" w:color="auto"/>
        <w:left w:val="none" w:sz="0" w:space="0" w:color="auto"/>
        <w:bottom w:val="none" w:sz="0" w:space="0" w:color="auto"/>
        <w:right w:val="none" w:sz="0" w:space="0" w:color="auto"/>
      </w:divBdr>
      <w:divsChild>
        <w:div w:id="617566858">
          <w:marLeft w:val="720"/>
          <w:marRight w:val="0"/>
          <w:marTop w:val="0"/>
          <w:marBottom w:val="120"/>
          <w:divBdr>
            <w:top w:val="none" w:sz="0" w:space="0" w:color="auto"/>
            <w:left w:val="none" w:sz="0" w:space="0" w:color="auto"/>
            <w:bottom w:val="none" w:sz="0" w:space="0" w:color="auto"/>
            <w:right w:val="none" w:sz="0" w:space="0" w:color="auto"/>
          </w:divBdr>
        </w:div>
        <w:div w:id="197209979">
          <w:marLeft w:val="720"/>
          <w:marRight w:val="0"/>
          <w:marTop w:val="0"/>
          <w:marBottom w:val="120"/>
          <w:divBdr>
            <w:top w:val="none" w:sz="0" w:space="0" w:color="auto"/>
            <w:left w:val="none" w:sz="0" w:space="0" w:color="auto"/>
            <w:bottom w:val="none" w:sz="0" w:space="0" w:color="auto"/>
            <w:right w:val="none" w:sz="0" w:space="0" w:color="auto"/>
          </w:divBdr>
        </w:div>
      </w:divsChild>
    </w:div>
    <w:div w:id="398939874">
      <w:bodyDiv w:val="1"/>
      <w:marLeft w:val="0"/>
      <w:marRight w:val="0"/>
      <w:marTop w:val="0"/>
      <w:marBottom w:val="0"/>
      <w:divBdr>
        <w:top w:val="none" w:sz="0" w:space="0" w:color="auto"/>
        <w:left w:val="none" w:sz="0" w:space="0" w:color="auto"/>
        <w:bottom w:val="none" w:sz="0" w:space="0" w:color="auto"/>
        <w:right w:val="none" w:sz="0" w:space="0" w:color="auto"/>
      </w:divBdr>
      <w:divsChild>
        <w:div w:id="2059817747">
          <w:marLeft w:val="1080"/>
          <w:marRight w:val="0"/>
          <w:marTop w:val="100"/>
          <w:marBottom w:val="0"/>
          <w:divBdr>
            <w:top w:val="none" w:sz="0" w:space="0" w:color="auto"/>
            <w:left w:val="none" w:sz="0" w:space="0" w:color="auto"/>
            <w:bottom w:val="none" w:sz="0" w:space="0" w:color="auto"/>
            <w:right w:val="none" w:sz="0" w:space="0" w:color="auto"/>
          </w:divBdr>
        </w:div>
      </w:divsChild>
    </w:div>
    <w:div w:id="399908689">
      <w:bodyDiv w:val="1"/>
      <w:marLeft w:val="0"/>
      <w:marRight w:val="0"/>
      <w:marTop w:val="0"/>
      <w:marBottom w:val="0"/>
      <w:divBdr>
        <w:top w:val="none" w:sz="0" w:space="0" w:color="auto"/>
        <w:left w:val="none" w:sz="0" w:space="0" w:color="auto"/>
        <w:bottom w:val="none" w:sz="0" w:space="0" w:color="auto"/>
        <w:right w:val="none" w:sz="0" w:space="0" w:color="auto"/>
      </w:divBdr>
      <w:divsChild>
        <w:div w:id="100419301">
          <w:marLeft w:val="1080"/>
          <w:marRight w:val="0"/>
          <w:marTop w:val="100"/>
          <w:marBottom w:val="0"/>
          <w:divBdr>
            <w:top w:val="none" w:sz="0" w:space="0" w:color="auto"/>
            <w:left w:val="none" w:sz="0" w:space="0" w:color="auto"/>
            <w:bottom w:val="none" w:sz="0" w:space="0" w:color="auto"/>
            <w:right w:val="none" w:sz="0" w:space="0" w:color="auto"/>
          </w:divBdr>
        </w:div>
        <w:div w:id="1130243964">
          <w:marLeft w:val="1080"/>
          <w:marRight w:val="0"/>
          <w:marTop w:val="100"/>
          <w:marBottom w:val="0"/>
          <w:divBdr>
            <w:top w:val="none" w:sz="0" w:space="0" w:color="auto"/>
            <w:left w:val="none" w:sz="0" w:space="0" w:color="auto"/>
            <w:bottom w:val="none" w:sz="0" w:space="0" w:color="auto"/>
            <w:right w:val="none" w:sz="0" w:space="0" w:color="auto"/>
          </w:divBdr>
        </w:div>
        <w:div w:id="797455535">
          <w:marLeft w:val="1080"/>
          <w:marRight w:val="0"/>
          <w:marTop w:val="100"/>
          <w:marBottom w:val="0"/>
          <w:divBdr>
            <w:top w:val="none" w:sz="0" w:space="0" w:color="auto"/>
            <w:left w:val="none" w:sz="0" w:space="0" w:color="auto"/>
            <w:bottom w:val="none" w:sz="0" w:space="0" w:color="auto"/>
            <w:right w:val="none" w:sz="0" w:space="0" w:color="auto"/>
          </w:divBdr>
        </w:div>
        <w:div w:id="1261569050">
          <w:marLeft w:val="1080"/>
          <w:marRight w:val="0"/>
          <w:marTop w:val="100"/>
          <w:marBottom w:val="0"/>
          <w:divBdr>
            <w:top w:val="none" w:sz="0" w:space="0" w:color="auto"/>
            <w:left w:val="none" w:sz="0" w:space="0" w:color="auto"/>
            <w:bottom w:val="none" w:sz="0" w:space="0" w:color="auto"/>
            <w:right w:val="none" w:sz="0" w:space="0" w:color="auto"/>
          </w:divBdr>
        </w:div>
        <w:div w:id="478037322">
          <w:marLeft w:val="1080"/>
          <w:marRight w:val="0"/>
          <w:marTop w:val="100"/>
          <w:marBottom w:val="0"/>
          <w:divBdr>
            <w:top w:val="none" w:sz="0" w:space="0" w:color="auto"/>
            <w:left w:val="none" w:sz="0" w:space="0" w:color="auto"/>
            <w:bottom w:val="none" w:sz="0" w:space="0" w:color="auto"/>
            <w:right w:val="none" w:sz="0" w:space="0" w:color="auto"/>
          </w:divBdr>
        </w:div>
        <w:div w:id="1237011178">
          <w:marLeft w:val="1080"/>
          <w:marRight w:val="0"/>
          <w:marTop w:val="100"/>
          <w:marBottom w:val="0"/>
          <w:divBdr>
            <w:top w:val="none" w:sz="0" w:space="0" w:color="auto"/>
            <w:left w:val="none" w:sz="0" w:space="0" w:color="auto"/>
            <w:bottom w:val="none" w:sz="0" w:space="0" w:color="auto"/>
            <w:right w:val="none" w:sz="0" w:space="0" w:color="auto"/>
          </w:divBdr>
        </w:div>
      </w:divsChild>
    </w:div>
    <w:div w:id="403376091">
      <w:bodyDiv w:val="1"/>
      <w:marLeft w:val="0"/>
      <w:marRight w:val="0"/>
      <w:marTop w:val="0"/>
      <w:marBottom w:val="0"/>
      <w:divBdr>
        <w:top w:val="none" w:sz="0" w:space="0" w:color="auto"/>
        <w:left w:val="none" w:sz="0" w:space="0" w:color="auto"/>
        <w:bottom w:val="none" w:sz="0" w:space="0" w:color="auto"/>
        <w:right w:val="none" w:sz="0" w:space="0" w:color="auto"/>
      </w:divBdr>
    </w:div>
    <w:div w:id="415975193">
      <w:bodyDiv w:val="1"/>
      <w:marLeft w:val="0"/>
      <w:marRight w:val="0"/>
      <w:marTop w:val="0"/>
      <w:marBottom w:val="0"/>
      <w:divBdr>
        <w:top w:val="none" w:sz="0" w:space="0" w:color="auto"/>
        <w:left w:val="none" w:sz="0" w:space="0" w:color="auto"/>
        <w:bottom w:val="none" w:sz="0" w:space="0" w:color="auto"/>
        <w:right w:val="none" w:sz="0" w:space="0" w:color="auto"/>
      </w:divBdr>
      <w:divsChild>
        <w:div w:id="325593688">
          <w:marLeft w:val="547"/>
          <w:marRight w:val="0"/>
          <w:marTop w:val="0"/>
          <w:marBottom w:val="120"/>
          <w:divBdr>
            <w:top w:val="none" w:sz="0" w:space="0" w:color="auto"/>
            <w:left w:val="none" w:sz="0" w:space="0" w:color="auto"/>
            <w:bottom w:val="none" w:sz="0" w:space="0" w:color="auto"/>
            <w:right w:val="none" w:sz="0" w:space="0" w:color="auto"/>
          </w:divBdr>
        </w:div>
      </w:divsChild>
    </w:div>
    <w:div w:id="434059851">
      <w:bodyDiv w:val="1"/>
      <w:marLeft w:val="0"/>
      <w:marRight w:val="0"/>
      <w:marTop w:val="0"/>
      <w:marBottom w:val="0"/>
      <w:divBdr>
        <w:top w:val="none" w:sz="0" w:space="0" w:color="auto"/>
        <w:left w:val="none" w:sz="0" w:space="0" w:color="auto"/>
        <w:bottom w:val="none" w:sz="0" w:space="0" w:color="auto"/>
        <w:right w:val="none" w:sz="0" w:space="0" w:color="auto"/>
      </w:divBdr>
      <w:divsChild>
        <w:div w:id="375470112">
          <w:marLeft w:val="576"/>
          <w:marRight w:val="0"/>
          <w:marTop w:val="0"/>
          <w:marBottom w:val="120"/>
          <w:divBdr>
            <w:top w:val="none" w:sz="0" w:space="0" w:color="auto"/>
            <w:left w:val="none" w:sz="0" w:space="0" w:color="auto"/>
            <w:bottom w:val="none" w:sz="0" w:space="0" w:color="auto"/>
            <w:right w:val="none" w:sz="0" w:space="0" w:color="auto"/>
          </w:divBdr>
        </w:div>
        <w:div w:id="553469374">
          <w:marLeft w:val="576"/>
          <w:marRight w:val="0"/>
          <w:marTop w:val="0"/>
          <w:marBottom w:val="120"/>
          <w:divBdr>
            <w:top w:val="none" w:sz="0" w:space="0" w:color="auto"/>
            <w:left w:val="none" w:sz="0" w:space="0" w:color="auto"/>
            <w:bottom w:val="none" w:sz="0" w:space="0" w:color="auto"/>
            <w:right w:val="none" w:sz="0" w:space="0" w:color="auto"/>
          </w:divBdr>
        </w:div>
      </w:divsChild>
    </w:div>
    <w:div w:id="464978607">
      <w:bodyDiv w:val="1"/>
      <w:marLeft w:val="0"/>
      <w:marRight w:val="0"/>
      <w:marTop w:val="0"/>
      <w:marBottom w:val="0"/>
      <w:divBdr>
        <w:top w:val="none" w:sz="0" w:space="0" w:color="auto"/>
        <w:left w:val="none" w:sz="0" w:space="0" w:color="auto"/>
        <w:bottom w:val="none" w:sz="0" w:space="0" w:color="auto"/>
        <w:right w:val="none" w:sz="0" w:space="0" w:color="auto"/>
      </w:divBdr>
      <w:divsChild>
        <w:div w:id="429474501">
          <w:marLeft w:val="734"/>
          <w:marRight w:val="0"/>
          <w:marTop w:val="0"/>
          <w:marBottom w:val="120"/>
          <w:divBdr>
            <w:top w:val="none" w:sz="0" w:space="0" w:color="auto"/>
            <w:left w:val="none" w:sz="0" w:space="0" w:color="auto"/>
            <w:bottom w:val="none" w:sz="0" w:space="0" w:color="auto"/>
            <w:right w:val="none" w:sz="0" w:space="0" w:color="auto"/>
          </w:divBdr>
        </w:div>
      </w:divsChild>
    </w:div>
    <w:div w:id="487748664">
      <w:bodyDiv w:val="1"/>
      <w:marLeft w:val="0"/>
      <w:marRight w:val="0"/>
      <w:marTop w:val="0"/>
      <w:marBottom w:val="0"/>
      <w:divBdr>
        <w:top w:val="none" w:sz="0" w:space="0" w:color="auto"/>
        <w:left w:val="none" w:sz="0" w:space="0" w:color="auto"/>
        <w:bottom w:val="none" w:sz="0" w:space="0" w:color="auto"/>
        <w:right w:val="none" w:sz="0" w:space="0" w:color="auto"/>
      </w:divBdr>
      <w:divsChild>
        <w:div w:id="1822308397">
          <w:marLeft w:val="720"/>
          <w:marRight w:val="0"/>
          <w:marTop w:val="0"/>
          <w:marBottom w:val="120"/>
          <w:divBdr>
            <w:top w:val="none" w:sz="0" w:space="0" w:color="auto"/>
            <w:left w:val="none" w:sz="0" w:space="0" w:color="auto"/>
            <w:bottom w:val="none" w:sz="0" w:space="0" w:color="auto"/>
            <w:right w:val="none" w:sz="0" w:space="0" w:color="auto"/>
          </w:divBdr>
        </w:div>
      </w:divsChild>
    </w:div>
    <w:div w:id="523903438">
      <w:bodyDiv w:val="1"/>
      <w:marLeft w:val="0"/>
      <w:marRight w:val="0"/>
      <w:marTop w:val="0"/>
      <w:marBottom w:val="0"/>
      <w:divBdr>
        <w:top w:val="none" w:sz="0" w:space="0" w:color="auto"/>
        <w:left w:val="none" w:sz="0" w:space="0" w:color="auto"/>
        <w:bottom w:val="none" w:sz="0" w:space="0" w:color="auto"/>
        <w:right w:val="none" w:sz="0" w:space="0" w:color="auto"/>
      </w:divBdr>
      <w:divsChild>
        <w:div w:id="406617558">
          <w:marLeft w:val="720"/>
          <w:marRight w:val="0"/>
          <w:marTop w:val="0"/>
          <w:marBottom w:val="120"/>
          <w:divBdr>
            <w:top w:val="none" w:sz="0" w:space="0" w:color="auto"/>
            <w:left w:val="none" w:sz="0" w:space="0" w:color="auto"/>
            <w:bottom w:val="none" w:sz="0" w:space="0" w:color="auto"/>
            <w:right w:val="none" w:sz="0" w:space="0" w:color="auto"/>
          </w:divBdr>
        </w:div>
        <w:div w:id="1139959895">
          <w:marLeft w:val="720"/>
          <w:marRight w:val="0"/>
          <w:marTop w:val="0"/>
          <w:marBottom w:val="120"/>
          <w:divBdr>
            <w:top w:val="none" w:sz="0" w:space="0" w:color="auto"/>
            <w:left w:val="none" w:sz="0" w:space="0" w:color="auto"/>
            <w:bottom w:val="none" w:sz="0" w:space="0" w:color="auto"/>
            <w:right w:val="none" w:sz="0" w:space="0" w:color="auto"/>
          </w:divBdr>
        </w:div>
        <w:div w:id="1850679833">
          <w:marLeft w:val="720"/>
          <w:marRight w:val="0"/>
          <w:marTop w:val="0"/>
          <w:marBottom w:val="120"/>
          <w:divBdr>
            <w:top w:val="none" w:sz="0" w:space="0" w:color="auto"/>
            <w:left w:val="none" w:sz="0" w:space="0" w:color="auto"/>
            <w:bottom w:val="none" w:sz="0" w:space="0" w:color="auto"/>
            <w:right w:val="none" w:sz="0" w:space="0" w:color="auto"/>
          </w:divBdr>
        </w:div>
      </w:divsChild>
    </w:div>
    <w:div w:id="534077834">
      <w:bodyDiv w:val="1"/>
      <w:marLeft w:val="0"/>
      <w:marRight w:val="0"/>
      <w:marTop w:val="0"/>
      <w:marBottom w:val="0"/>
      <w:divBdr>
        <w:top w:val="none" w:sz="0" w:space="0" w:color="auto"/>
        <w:left w:val="none" w:sz="0" w:space="0" w:color="auto"/>
        <w:bottom w:val="none" w:sz="0" w:space="0" w:color="auto"/>
        <w:right w:val="none" w:sz="0" w:space="0" w:color="auto"/>
      </w:divBdr>
      <w:divsChild>
        <w:div w:id="1484547083">
          <w:marLeft w:val="720"/>
          <w:marRight w:val="0"/>
          <w:marTop w:val="0"/>
          <w:marBottom w:val="120"/>
          <w:divBdr>
            <w:top w:val="none" w:sz="0" w:space="0" w:color="auto"/>
            <w:left w:val="none" w:sz="0" w:space="0" w:color="auto"/>
            <w:bottom w:val="none" w:sz="0" w:space="0" w:color="auto"/>
            <w:right w:val="none" w:sz="0" w:space="0" w:color="auto"/>
          </w:divBdr>
        </w:div>
      </w:divsChild>
    </w:div>
    <w:div w:id="548153418">
      <w:bodyDiv w:val="1"/>
      <w:marLeft w:val="0"/>
      <w:marRight w:val="0"/>
      <w:marTop w:val="0"/>
      <w:marBottom w:val="0"/>
      <w:divBdr>
        <w:top w:val="none" w:sz="0" w:space="0" w:color="auto"/>
        <w:left w:val="none" w:sz="0" w:space="0" w:color="auto"/>
        <w:bottom w:val="none" w:sz="0" w:space="0" w:color="auto"/>
        <w:right w:val="none" w:sz="0" w:space="0" w:color="auto"/>
      </w:divBdr>
      <w:divsChild>
        <w:div w:id="1859924173">
          <w:marLeft w:val="720"/>
          <w:marRight w:val="0"/>
          <w:marTop w:val="0"/>
          <w:marBottom w:val="120"/>
          <w:divBdr>
            <w:top w:val="none" w:sz="0" w:space="0" w:color="auto"/>
            <w:left w:val="none" w:sz="0" w:space="0" w:color="auto"/>
            <w:bottom w:val="none" w:sz="0" w:space="0" w:color="auto"/>
            <w:right w:val="none" w:sz="0" w:space="0" w:color="auto"/>
          </w:divBdr>
        </w:div>
        <w:div w:id="966742011">
          <w:marLeft w:val="720"/>
          <w:marRight w:val="0"/>
          <w:marTop w:val="0"/>
          <w:marBottom w:val="120"/>
          <w:divBdr>
            <w:top w:val="none" w:sz="0" w:space="0" w:color="auto"/>
            <w:left w:val="none" w:sz="0" w:space="0" w:color="auto"/>
            <w:bottom w:val="none" w:sz="0" w:space="0" w:color="auto"/>
            <w:right w:val="none" w:sz="0" w:space="0" w:color="auto"/>
          </w:divBdr>
        </w:div>
        <w:div w:id="1492987886">
          <w:marLeft w:val="1440"/>
          <w:marRight w:val="0"/>
          <w:marTop w:val="0"/>
          <w:marBottom w:val="120"/>
          <w:divBdr>
            <w:top w:val="none" w:sz="0" w:space="0" w:color="auto"/>
            <w:left w:val="none" w:sz="0" w:space="0" w:color="auto"/>
            <w:bottom w:val="none" w:sz="0" w:space="0" w:color="auto"/>
            <w:right w:val="none" w:sz="0" w:space="0" w:color="auto"/>
          </w:divBdr>
        </w:div>
        <w:div w:id="1721710270">
          <w:marLeft w:val="1440"/>
          <w:marRight w:val="0"/>
          <w:marTop w:val="0"/>
          <w:marBottom w:val="120"/>
          <w:divBdr>
            <w:top w:val="none" w:sz="0" w:space="0" w:color="auto"/>
            <w:left w:val="none" w:sz="0" w:space="0" w:color="auto"/>
            <w:bottom w:val="none" w:sz="0" w:space="0" w:color="auto"/>
            <w:right w:val="none" w:sz="0" w:space="0" w:color="auto"/>
          </w:divBdr>
        </w:div>
      </w:divsChild>
    </w:div>
    <w:div w:id="560992174">
      <w:bodyDiv w:val="1"/>
      <w:marLeft w:val="0"/>
      <w:marRight w:val="0"/>
      <w:marTop w:val="0"/>
      <w:marBottom w:val="0"/>
      <w:divBdr>
        <w:top w:val="none" w:sz="0" w:space="0" w:color="auto"/>
        <w:left w:val="none" w:sz="0" w:space="0" w:color="auto"/>
        <w:bottom w:val="none" w:sz="0" w:space="0" w:color="auto"/>
        <w:right w:val="none" w:sz="0" w:space="0" w:color="auto"/>
      </w:divBdr>
      <w:divsChild>
        <w:div w:id="1366642104">
          <w:marLeft w:val="1483"/>
          <w:marRight w:val="0"/>
          <w:marTop w:val="0"/>
          <w:marBottom w:val="120"/>
          <w:divBdr>
            <w:top w:val="none" w:sz="0" w:space="0" w:color="auto"/>
            <w:left w:val="none" w:sz="0" w:space="0" w:color="auto"/>
            <w:bottom w:val="none" w:sz="0" w:space="0" w:color="auto"/>
            <w:right w:val="none" w:sz="0" w:space="0" w:color="auto"/>
          </w:divBdr>
        </w:div>
      </w:divsChild>
    </w:div>
    <w:div w:id="569079327">
      <w:bodyDiv w:val="1"/>
      <w:marLeft w:val="0"/>
      <w:marRight w:val="0"/>
      <w:marTop w:val="0"/>
      <w:marBottom w:val="0"/>
      <w:divBdr>
        <w:top w:val="none" w:sz="0" w:space="0" w:color="auto"/>
        <w:left w:val="none" w:sz="0" w:space="0" w:color="auto"/>
        <w:bottom w:val="none" w:sz="0" w:space="0" w:color="auto"/>
        <w:right w:val="none" w:sz="0" w:space="0" w:color="auto"/>
      </w:divBdr>
    </w:div>
    <w:div w:id="580606546">
      <w:bodyDiv w:val="1"/>
      <w:marLeft w:val="0"/>
      <w:marRight w:val="0"/>
      <w:marTop w:val="0"/>
      <w:marBottom w:val="0"/>
      <w:divBdr>
        <w:top w:val="none" w:sz="0" w:space="0" w:color="auto"/>
        <w:left w:val="none" w:sz="0" w:space="0" w:color="auto"/>
        <w:bottom w:val="none" w:sz="0" w:space="0" w:color="auto"/>
        <w:right w:val="none" w:sz="0" w:space="0" w:color="auto"/>
      </w:divBdr>
      <w:divsChild>
        <w:div w:id="289173256">
          <w:marLeft w:val="720"/>
          <w:marRight w:val="0"/>
          <w:marTop w:val="0"/>
          <w:marBottom w:val="120"/>
          <w:divBdr>
            <w:top w:val="none" w:sz="0" w:space="0" w:color="auto"/>
            <w:left w:val="none" w:sz="0" w:space="0" w:color="auto"/>
            <w:bottom w:val="none" w:sz="0" w:space="0" w:color="auto"/>
            <w:right w:val="none" w:sz="0" w:space="0" w:color="auto"/>
          </w:divBdr>
        </w:div>
      </w:divsChild>
    </w:div>
    <w:div w:id="597519155">
      <w:bodyDiv w:val="1"/>
      <w:marLeft w:val="0"/>
      <w:marRight w:val="0"/>
      <w:marTop w:val="0"/>
      <w:marBottom w:val="0"/>
      <w:divBdr>
        <w:top w:val="none" w:sz="0" w:space="0" w:color="auto"/>
        <w:left w:val="none" w:sz="0" w:space="0" w:color="auto"/>
        <w:bottom w:val="none" w:sz="0" w:space="0" w:color="auto"/>
        <w:right w:val="none" w:sz="0" w:space="0" w:color="auto"/>
      </w:divBdr>
      <w:divsChild>
        <w:div w:id="1535079362">
          <w:marLeft w:val="1440"/>
          <w:marRight w:val="0"/>
          <w:marTop w:val="0"/>
          <w:marBottom w:val="120"/>
          <w:divBdr>
            <w:top w:val="none" w:sz="0" w:space="0" w:color="auto"/>
            <w:left w:val="none" w:sz="0" w:space="0" w:color="auto"/>
            <w:bottom w:val="none" w:sz="0" w:space="0" w:color="auto"/>
            <w:right w:val="none" w:sz="0" w:space="0" w:color="auto"/>
          </w:divBdr>
        </w:div>
        <w:div w:id="425469398">
          <w:marLeft w:val="1440"/>
          <w:marRight w:val="0"/>
          <w:marTop w:val="0"/>
          <w:marBottom w:val="120"/>
          <w:divBdr>
            <w:top w:val="none" w:sz="0" w:space="0" w:color="auto"/>
            <w:left w:val="none" w:sz="0" w:space="0" w:color="auto"/>
            <w:bottom w:val="none" w:sz="0" w:space="0" w:color="auto"/>
            <w:right w:val="none" w:sz="0" w:space="0" w:color="auto"/>
          </w:divBdr>
        </w:div>
      </w:divsChild>
    </w:div>
    <w:div w:id="602425092">
      <w:bodyDiv w:val="1"/>
      <w:marLeft w:val="0"/>
      <w:marRight w:val="0"/>
      <w:marTop w:val="0"/>
      <w:marBottom w:val="0"/>
      <w:divBdr>
        <w:top w:val="none" w:sz="0" w:space="0" w:color="auto"/>
        <w:left w:val="none" w:sz="0" w:space="0" w:color="auto"/>
        <w:bottom w:val="none" w:sz="0" w:space="0" w:color="auto"/>
        <w:right w:val="none" w:sz="0" w:space="0" w:color="auto"/>
      </w:divBdr>
      <w:divsChild>
        <w:div w:id="1443110238">
          <w:marLeft w:val="1440"/>
          <w:marRight w:val="0"/>
          <w:marTop w:val="0"/>
          <w:marBottom w:val="120"/>
          <w:divBdr>
            <w:top w:val="none" w:sz="0" w:space="0" w:color="auto"/>
            <w:left w:val="none" w:sz="0" w:space="0" w:color="auto"/>
            <w:bottom w:val="none" w:sz="0" w:space="0" w:color="auto"/>
            <w:right w:val="none" w:sz="0" w:space="0" w:color="auto"/>
          </w:divBdr>
        </w:div>
      </w:divsChild>
    </w:div>
    <w:div w:id="611400203">
      <w:bodyDiv w:val="1"/>
      <w:marLeft w:val="0"/>
      <w:marRight w:val="0"/>
      <w:marTop w:val="0"/>
      <w:marBottom w:val="0"/>
      <w:divBdr>
        <w:top w:val="none" w:sz="0" w:space="0" w:color="auto"/>
        <w:left w:val="none" w:sz="0" w:space="0" w:color="auto"/>
        <w:bottom w:val="none" w:sz="0" w:space="0" w:color="auto"/>
        <w:right w:val="none" w:sz="0" w:space="0" w:color="auto"/>
      </w:divBdr>
    </w:div>
    <w:div w:id="615987757">
      <w:bodyDiv w:val="1"/>
      <w:marLeft w:val="0"/>
      <w:marRight w:val="0"/>
      <w:marTop w:val="0"/>
      <w:marBottom w:val="0"/>
      <w:divBdr>
        <w:top w:val="none" w:sz="0" w:space="0" w:color="auto"/>
        <w:left w:val="none" w:sz="0" w:space="0" w:color="auto"/>
        <w:bottom w:val="none" w:sz="0" w:space="0" w:color="auto"/>
        <w:right w:val="none" w:sz="0" w:space="0" w:color="auto"/>
      </w:divBdr>
      <w:divsChild>
        <w:div w:id="144514688">
          <w:marLeft w:val="720"/>
          <w:marRight w:val="0"/>
          <w:marTop w:val="0"/>
          <w:marBottom w:val="120"/>
          <w:divBdr>
            <w:top w:val="none" w:sz="0" w:space="0" w:color="auto"/>
            <w:left w:val="none" w:sz="0" w:space="0" w:color="auto"/>
            <w:bottom w:val="none" w:sz="0" w:space="0" w:color="auto"/>
            <w:right w:val="none" w:sz="0" w:space="0" w:color="auto"/>
          </w:divBdr>
        </w:div>
      </w:divsChild>
    </w:div>
    <w:div w:id="642657775">
      <w:bodyDiv w:val="1"/>
      <w:marLeft w:val="0"/>
      <w:marRight w:val="0"/>
      <w:marTop w:val="0"/>
      <w:marBottom w:val="0"/>
      <w:divBdr>
        <w:top w:val="none" w:sz="0" w:space="0" w:color="auto"/>
        <w:left w:val="none" w:sz="0" w:space="0" w:color="auto"/>
        <w:bottom w:val="none" w:sz="0" w:space="0" w:color="auto"/>
        <w:right w:val="none" w:sz="0" w:space="0" w:color="auto"/>
      </w:divBdr>
      <w:divsChild>
        <w:div w:id="370619967">
          <w:marLeft w:val="720"/>
          <w:marRight w:val="0"/>
          <w:marTop w:val="0"/>
          <w:marBottom w:val="120"/>
          <w:divBdr>
            <w:top w:val="none" w:sz="0" w:space="0" w:color="auto"/>
            <w:left w:val="none" w:sz="0" w:space="0" w:color="auto"/>
            <w:bottom w:val="none" w:sz="0" w:space="0" w:color="auto"/>
            <w:right w:val="none" w:sz="0" w:space="0" w:color="auto"/>
          </w:divBdr>
        </w:div>
      </w:divsChild>
    </w:div>
    <w:div w:id="686250165">
      <w:bodyDiv w:val="1"/>
      <w:marLeft w:val="0"/>
      <w:marRight w:val="0"/>
      <w:marTop w:val="0"/>
      <w:marBottom w:val="0"/>
      <w:divBdr>
        <w:top w:val="none" w:sz="0" w:space="0" w:color="auto"/>
        <w:left w:val="none" w:sz="0" w:space="0" w:color="auto"/>
        <w:bottom w:val="none" w:sz="0" w:space="0" w:color="auto"/>
        <w:right w:val="none" w:sz="0" w:space="0" w:color="auto"/>
      </w:divBdr>
      <w:divsChild>
        <w:div w:id="150147847">
          <w:marLeft w:val="720"/>
          <w:marRight w:val="0"/>
          <w:marTop w:val="0"/>
          <w:marBottom w:val="120"/>
          <w:divBdr>
            <w:top w:val="none" w:sz="0" w:space="0" w:color="auto"/>
            <w:left w:val="none" w:sz="0" w:space="0" w:color="auto"/>
            <w:bottom w:val="none" w:sz="0" w:space="0" w:color="auto"/>
            <w:right w:val="none" w:sz="0" w:space="0" w:color="auto"/>
          </w:divBdr>
        </w:div>
        <w:div w:id="858815578">
          <w:marLeft w:val="720"/>
          <w:marRight w:val="0"/>
          <w:marTop w:val="0"/>
          <w:marBottom w:val="120"/>
          <w:divBdr>
            <w:top w:val="none" w:sz="0" w:space="0" w:color="auto"/>
            <w:left w:val="none" w:sz="0" w:space="0" w:color="auto"/>
            <w:bottom w:val="none" w:sz="0" w:space="0" w:color="auto"/>
            <w:right w:val="none" w:sz="0" w:space="0" w:color="auto"/>
          </w:divBdr>
        </w:div>
      </w:divsChild>
    </w:div>
    <w:div w:id="724525982">
      <w:bodyDiv w:val="1"/>
      <w:marLeft w:val="0"/>
      <w:marRight w:val="0"/>
      <w:marTop w:val="0"/>
      <w:marBottom w:val="0"/>
      <w:divBdr>
        <w:top w:val="none" w:sz="0" w:space="0" w:color="auto"/>
        <w:left w:val="none" w:sz="0" w:space="0" w:color="auto"/>
        <w:bottom w:val="none" w:sz="0" w:space="0" w:color="auto"/>
        <w:right w:val="none" w:sz="0" w:space="0" w:color="auto"/>
      </w:divBdr>
      <w:divsChild>
        <w:div w:id="2104910682">
          <w:marLeft w:val="1440"/>
          <w:marRight w:val="0"/>
          <w:marTop w:val="0"/>
          <w:marBottom w:val="120"/>
          <w:divBdr>
            <w:top w:val="none" w:sz="0" w:space="0" w:color="auto"/>
            <w:left w:val="none" w:sz="0" w:space="0" w:color="auto"/>
            <w:bottom w:val="none" w:sz="0" w:space="0" w:color="auto"/>
            <w:right w:val="none" w:sz="0" w:space="0" w:color="auto"/>
          </w:divBdr>
        </w:div>
        <w:div w:id="1211722214">
          <w:marLeft w:val="2232"/>
          <w:marRight w:val="0"/>
          <w:marTop w:val="0"/>
          <w:marBottom w:val="120"/>
          <w:divBdr>
            <w:top w:val="none" w:sz="0" w:space="0" w:color="auto"/>
            <w:left w:val="none" w:sz="0" w:space="0" w:color="auto"/>
            <w:bottom w:val="none" w:sz="0" w:space="0" w:color="auto"/>
            <w:right w:val="none" w:sz="0" w:space="0" w:color="auto"/>
          </w:divBdr>
        </w:div>
        <w:div w:id="610011348">
          <w:marLeft w:val="2232"/>
          <w:marRight w:val="0"/>
          <w:marTop w:val="0"/>
          <w:marBottom w:val="120"/>
          <w:divBdr>
            <w:top w:val="none" w:sz="0" w:space="0" w:color="auto"/>
            <w:left w:val="none" w:sz="0" w:space="0" w:color="auto"/>
            <w:bottom w:val="none" w:sz="0" w:space="0" w:color="auto"/>
            <w:right w:val="none" w:sz="0" w:space="0" w:color="auto"/>
          </w:divBdr>
        </w:div>
      </w:divsChild>
    </w:div>
    <w:div w:id="730689929">
      <w:bodyDiv w:val="1"/>
      <w:marLeft w:val="0"/>
      <w:marRight w:val="0"/>
      <w:marTop w:val="0"/>
      <w:marBottom w:val="0"/>
      <w:divBdr>
        <w:top w:val="none" w:sz="0" w:space="0" w:color="auto"/>
        <w:left w:val="none" w:sz="0" w:space="0" w:color="auto"/>
        <w:bottom w:val="none" w:sz="0" w:space="0" w:color="auto"/>
        <w:right w:val="none" w:sz="0" w:space="0" w:color="auto"/>
      </w:divBdr>
    </w:div>
    <w:div w:id="754982631">
      <w:bodyDiv w:val="1"/>
      <w:marLeft w:val="0"/>
      <w:marRight w:val="0"/>
      <w:marTop w:val="0"/>
      <w:marBottom w:val="0"/>
      <w:divBdr>
        <w:top w:val="none" w:sz="0" w:space="0" w:color="auto"/>
        <w:left w:val="none" w:sz="0" w:space="0" w:color="auto"/>
        <w:bottom w:val="none" w:sz="0" w:space="0" w:color="auto"/>
        <w:right w:val="none" w:sz="0" w:space="0" w:color="auto"/>
      </w:divBdr>
      <w:divsChild>
        <w:div w:id="1090270024">
          <w:marLeft w:val="1080"/>
          <w:marRight w:val="0"/>
          <w:marTop w:val="100"/>
          <w:marBottom w:val="0"/>
          <w:divBdr>
            <w:top w:val="none" w:sz="0" w:space="0" w:color="auto"/>
            <w:left w:val="none" w:sz="0" w:space="0" w:color="auto"/>
            <w:bottom w:val="none" w:sz="0" w:space="0" w:color="auto"/>
            <w:right w:val="none" w:sz="0" w:space="0" w:color="auto"/>
          </w:divBdr>
        </w:div>
        <w:div w:id="1363751186">
          <w:marLeft w:val="1080"/>
          <w:marRight w:val="0"/>
          <w:marTop w:val="100"/>
          <w:marBottom w:val="0"/>
          <w:divBdr>
            <w:top w:val="none" w:sz="0" w:space="0" w:color="auto"/>
            <w:left w:val="none" w:sz="0" w:space="0" w:color="auto"/>
            <w:bottom w:val="none" w:sz="0" w:space="0" w:color="auto"/>
            <w:right w:val="none" w:sz="0" w:space="0" w:color="auto"/>
          </w:divBdr>
        </w:div>
        <w:div w:id="663240008">
          <w:marLeft w:val="1080"/>
          <w:marRight w:val="0"/>
          <w:marTop w:val="100"/>
          <w:marBottom w:val="0"/>
          <w:divBdr>
            <w:top w:val="none" w:sz="0" w:space="0" w:color="auto"/>
            <w:left w:val="none" w:sz="0" w:space="0" w:color="auto"/>
            <w:bottom w:val="none" w:sz="0" w:space="0" w:color="auto"/>
            <w:right w:val="none" w:sz="0" w:space="0" w:color="auto"/>
          </w:divBdr>
        </w:div>
        <w:div w:id="660937267">
          <w:marLeft w:val="1080"/>
          <w:marRight w:val="0"/>
          <w:marTop w:val="100"/>
          <w:marBottom w:val="0"/>
          <w:divBdr>
            <w:top w:val="none" w:sz="0" w:space="0" w:color="auto"/>
            <w:left w:val="none" w:sz="0" w:space="0" w:color="auto"/>
            <w:bottom w:val="none" w:sz="0" w:space="0" w:color="auto"/>
            <w:right w:val="none" w:sz="0" w:space="0" w:color="auto"/>
          </w:divBdr>
        </w:div>
      </w:divsChild>
    </w:div>
    <w:div w:id="756949122">
      <w:bodyDiv w:val="1"/>
      <w:marLeft w:val="0"/>
      <w:marRight w:val="0"/>
      <w:marTop w:val="0"/>
      <w:marBottom w:val="0"/>
      <w:divBdr>
        <w:top w:val="none" w:sz="0" w:space="0" w:color="auto"/>
        <w:left w:val="none" w:sz="0" w:space="0" w:color="auto"/>
        <w:bottom w:val="none" w:sz="0" w:space="0" w:color="auto"/>
        <w:right w:val="none" w:sz="0" w:space="0" w:color="auto"/>
      </w:divBdr>
      <w:divsChild>
        <w:div w:id="1051999044">
          <w:marLeft w:val="720"/>
          <w:marRight w:val="0"/>
          <w:marTop w:val="0"/>
          <w:marBottom w:val="120"/>
          <w:divBdr>
            <w:top w:val="none" w:sz="0" w:space="0" w:color="auto"/>
            <w:left w:val="none" w:sz="0" w:space="0" w:color="auto"/>
            <w:bottom w:val="none" w:sz="0" w:space="0" w:color="auto"/>
            <w:right w:val="none" w:sz="0" w:space="0" w:color="auto"/>
          </w:divBdr>
        </w:div>
      </w:divsChild>
    </w:div>
    <w:div w:id="758134574">
      <w:bodyDiv w:val="1"/>
      <w:marLeft w:val="0"/>
      <w:marRight w:val="0"/>
      <w:marTop w:val="0"/>
      <w:marBottom w:val="0"/>
      <w:divBdr>
        <w:top w:val="none" w:sz="0" w:space="0" w:color="auto"/>
        <w:left w:val="none" w:sz="0" w:space="0" w:color="auto"/>
        <w:bottom w:val="none" w:sz="0" w:space="0" w:color="auto"/>
        <w:right w:val="none" w:sz="0" w:space="0" w:color="auto"/>
      </w:divBdr>
      <w:divsChild>
        <w:div w:id="1939944439">
          <w:marLeft w:val="720"/>
          <w:marRight w:val="0"/>
          <w:marTop w:val="0"/>
          <w:marBottom w:val="120"/>
          <w:divBdr>
            <w:top w:val="none" w:sz="0" w:space="0" w:color="auto"/>
            <w:left w:val="none" w:sz="0" w:space="0" w:color="auto"/>
            <w:bottom w:val="none" w:sz="0" w:space="0" w:color="auto"/>
            <w:right w:val="none" w:sz="0" w:space="0" w:color="auto"/>
          </w:divBdr>
        </w:div>
        <w:div w:id="647169199">
          <w:marLeft w:val="720"/>
          <w:marRight w:val="0"/>
          <w:marTop w:val="0"/>
          <w:marBottom w:val="120"/>
          <w:divBdr>
            <w:top w:val="none" w:sz="0" w:space="0" w:color="auto"/>
            <w:left w:val="none" w:sz="0" w:space="0" w:color="auto"/>
            <w:bottom w:val="none" w:sz="0" w:space="0" w:color="auto"/>
            <w:right w:val="none" w:sz="0" w:space="0" w:color="auto"/>
          </w:divBdr>
        </w:div>
        <w:div w:id="1005013379">
          <w:marLeft w:val="1440"/>
          <w:marRight w:val="0"/>
          <w:marTop w:val="0"/>
          <w:marBottom w:val="120"/>
          <w:divBdr>
            <w:top w:val="none" w:sz="0" w:space="0" w:color="auto"/>
            <w:left w:val="none" w:sz="0" w:space="0" w:color="auto"/>
            <w:bottom w:val="none" w:sz="0" w:space="0" w:color="auto"/>
            <w:right w:val="none" w:sz="0" w:space="0" w:color="auto"/>
          </w:divBdr>
        </w:div>
        <w:div w:id="500003829">
          <w:marLeft w:val="1440"/>
          <w:marRight w:val="0"/>
          <w:marTop w:val="0"/>
          <w:marBottom w:val="120"/>
          <w:divBdr>
            <w:top w:val="none" w:sz="0" w:space="0" w:color="auto"/>
            <w:left w:val="none" w:sz="0" w:space="0" w:color="auto"/>
            <w:bottom w:val="none" w:sz="0" w:space="0" w:color="auto"/>
            <w:right w:val="none" w:sz="0" w:space="0" w:color="auto"/>
          </w:divBdr>
        </w:div>
      </w:divsChild>
    </w:div>
    <w:div w:id="792673869">
      <w:bodyDiv w:val="1"/>
      <w:marLeft w:val="0"/>
      <w:marRight w:val="0"/>
      <w:marTop w:val="0"/>
      <w:marBottom w:val="0"/>
      <w:divBdr>
        <w:top w:val="none" w:sz="0" w:space="0" w:color="auto"/>
        <w:left w:val="none" w:sz="0" w:space="0" w:color="auto"/>
        <w:bottom w:val="none" w:sz="0" w:space="0" w:color="auto"/>
        <w:right w:val="none" w:sz="0" w:space="0" w:color="auto"/>
      </w:divBdr>
    </w:div>
    <w:div w:id="795021965">
      <w:bodyDiv w:val="1"/>
      <w:marLeft w:val="0"/>
      <w:marRight w:val="0"/>
      <w:marTop w:val="0"/>
      <w:marBottom w:val="0"/>
      <w:divBdr>
        <w:top w:val="none" w:sz="0" w:space="0" w:color="auto"/>
        <w:left w:val="none" w:sz="0" w:space="0" w:color="auto"/>
        <w:bottom w:val="none" w:sz="0" w:space="0" w:color="auto"/>
        <w:right w:val="none" w:sz="0" w:space="0" w:color="auto"/>
      </w:divBdr>
    </w:div>
    <w:div w:id="801463129">
      <w:bodyDiv w:val="1"/>
      <w:marLeft w:val="0"/>
      <w:marRight w:val="0"/>
      <w:marTop w:val="0"/>
      <w:marBottom w:val="0"/>
      <w:divBdr>
        <w:top w:val="none" w:sz="0" w:space="0" w:color="auto"/>
        <w:left w:val="none" w:sz="0" w:space="0" w:color="auto"/>
        <w:bottom w:val="none" w:sz="0" w:space="0" w:color="auto"/>
        <w:right w:val="none" w:sz="0" w:space="0" w:color="auto"/>
      </w:divBdr>
      <w:divsChild>
        <w:div w:id="909971201">
          <w:marLeft w:val="1080"/>
          <w:marRight w:val="0"/>
          <w:marTop w:val="100"/>
          <w:marBottom w:val="0"/>
          <w:divBdr>
            <w:top w:val="none" w:sz="0" w:space="0" w:color="auto"/>
            <w:left w:val="none" w:sz="0" w:space="0" w:color="auto"/>
            <w:bottom w:val="none" w:sz="0" w:space="0" w:color="auto"/>
            <w:right w:val="none" w:sz="0" w:space="0" w:color="auto"/>
          </w:divBdr>
        </w:div>
        <w:div w:id="579028585">
          <w:marLeft w:val="1080"/>
          <w:marRight w:val="0"/>
          <w:marTop w:val="100"/>
          <w:marBottom w:val="0"/>
          <w:divBdr>
            <w:top w:val="none" w:sz="0" w:space="0" w:color="auto"/>
            <w:left w:val="none" w:sz="0" w:space="0" w:color="auto"/>
            <w:bottom w:val="none" w:sz="0" w:space="0" w:color="auto"/>
            <w:right w:val="none" w:sz="0" w:space="0" w:color="auto"/>
          </w:divBdr>
        </w:div>
        <w:div w:id="76442925">
          <w:marLeft w:val="1080"/>
          <w:marRight w:val="0"/>
          <w:marTop w:val="100"/>
          <w:marBottom w:val="0"/>
          <w:divBdr>
            <w:top w:val="none" w:sz="0" w:space="0" w:color="auto"/>
            <w:left w:val="none" w:sz="0" w:space="0" w:color="auto"/>
            <w:bottom w:val="none" w:sz="0" w:space="0" w:color="auto"/>
            <w:right w:val="none" w:sz="0" w:space="0" w:color="auto"/>
          </w:divBdr>
        </w:div>
        <w:div w:id="519853430">
          <w:marLeft w:val="1080"/>
          <w:marRight w:val="0"/>
          <w:marTop w:val="100"/>
          <w:marBottom w:val="0"/>
          <w:divBdr>
            <w:top w:val="none" w:sz="0" w:space="0" w:color="auto"/>
            <w:left w:val="none" w:sz="0" w:space="0" w:color="auto"/>
            <w:bottom w:val="none" w:sz="0" w:space="0" w:color="auto"/>
            <w:right w:val="none" w:sz="0" w:space="0" w:color="auto"/>
          </w:divBdr>
        </w:div>
        <w:div w:id="1230077602">
          <w:marLeft w:val="1080"/>
          <w:marRight w:val="0"/>
          <w:marTop w:val="100"/>
          <w:marBottom w:val="0"/>
          <w:divBdr>
            <w:top w:val="none" w:sz="0" w:space="0" w:color="auto"/>
            <w:left w:val="none" w:sz="0" w:space="0" w:color="auto"/>
            <w:bottom w:val="none" w:sz="0" w:space="0" w:color="auto"/>
            <w:right w:val="none" w:sz="0" w:space="0" w:color="auto"/>
          </w:divBdr>
        </w:div>
      </w:divsChild>
    </w:div>
    <w:div w:id="805587220">
      <w:bodyDiv w:val="1"/>
      <w:marLeft w:val="0"/>
      <w:marRight w:val="0"/>
      <w:marTop w:val="0"/>
      <w:marBottom w:val="0"/>
      <w:divBdr>
        <w:top w:val="none" w:sz="0" w:space="0" w:color="auto"/>
        <w:left w:val="none" w:sz="0" w:space="0" w:color="auto"/>
        <w:bottom w:val="none" w:sz="0" w:space="0" w:color="auto"/>
        <w:right w:val="none" w:sz="0" w:space="0" w:color="auto"/>
      </w:divBdr>
      <w:divsChild>
        <w:div w:id="439835826">
          <w:marLeft w:val="360"/>
          <w:marRight w:val="0"/>
          <w:marTop w:val="200"/>
          <w:marBottom w:val="0"/>
          <w:divBdr>
            <w:top w:val="none" w:sz="0" w:space="0" w:color="auto"/>
            <w:left w:val="none" w:sz="0" w:space="0" w:color="auto"/>
            <w:bottom w:val="none" w:sz="0" w:space="0" w:color="auto"/>
            <w:right w:val="none" w:sz="0" w:space="0" w:color="auto"/>
          </w:divBdr>
        </w:div>
      </w:divsChild>
    </w:div>
    <w:div w:id="809591106">
      <w:bodyDiv w:val="1"/>
      <w:marLeft w:val="0"/>
      <w:marRight w:val="0"/>
      <w:marTop w:val="0"/>
      <w:marBottom w:val="0"/>
      <w:divBdr>
        <w:top w:val="none" w:sz="0" w:space="0" w:color="auto"/>
        <w:left w:val="none" w:sz="0" w:space="0" w:color="auto"/>
        <w:bottom w:val="none" w:sz="0" w:space="0" w:color="auto"/>
        <w:right w:val="none" w:sz="0" w:space="0" w:color="auto"/>
      </w:divBdr>
      <w:divsChild>
        <w:div w:id="2076124521">
          <w:marLeft w:val="720"/>
          <w:marRight w:val="0"/>
          <w:marTop w:val="0"/>
          <w:marBottom w:val="120"/>
          <w:divBdr>
            <w:top w:val="none" w:sz="0" w:space="0" w:color="auto"/>
            <w:left w:val="none" w:sz="0" w:space="0" w:color="auto"/>
            <w:bottom w:val="none" w:sz="0" w:space="0" w:color="auto"/>
            <w:right w:val="none" w:sz="0" w:space="0" w:color="auto"/>
          </w:divBdr>
        </w:div>
        <w:div w:id="1874030741">
          <w:marLeft w:val="720"/>
          <w:marRight w:val="0"/>
          <w:marTop w:val="0"/>
          <w:marBottom w:val="120"/>
          <w:divBdr>
            <w:top w:val="none" w:sz="0" w:space="0" w:color="auto"/>
            <w:left w:val="none" w:sz="0" w:space="0" w:color="auto"/>
            <w:bottom w:val="none" w:sz="0" w:space="0" w:color="auto"/>
            <w:right w:val="none" w:sz="0" w:space="0" w:color="auto"/>
          </w:divBdr>
        </w:div>
      </w:divsChild>
    </w:div>
    <w:div w:id="838496669">
      <w:bodyDiv w:val="1"/>
      <w:marLeft w:val="0"/>
      <w:marRight w:val="0"/>
      <w:marTop w:val="0"/>
      <w:marBottom w:val="0"/>
      <w:divBdr>
        <w:top w:val="none" w:sz="0" w:space="0" w:color="auto"/>
        <w:left w:val="none" w:sz="0" w:space="0" w:color="auto"/>
        <w:bottom w:val="none" w:sz="0" w:space="0" w:color="auto"/>
        <w:right w:val="none" w:sz="0" w:space="0" w:color="auto"/>
      </w:divBdr>
    </w:div>
    <w:div w:id="849758575">
      <w:bodyDiv w:val="1"/>
      <w:marLeft w:val="0"/>
      <w:marRight w:val="0"/>
      <w:marTop w:val="0"/>
      <w:marBottom w:val="0"/>
      <w:divBdr>
        <w:top w:val="none" w:sz="0" w:space="0" w:color="auto"/>
        <w:left w:val="none" w:sz="0" w:space="0" w:color="auto"/>
        <w:bottom w:val="none" w:sz="0" w:space="0" w:color="auto"/>
        <w:right w:val="none" w:sz="0" w:space="0" w:color="auto"/>
      </w:divBdr>
      <w:divsChild>
        <w:div w:id="1451510714">
          <w:marLeft w:val="576"/>
          <w:marRight w:val="0"/>
          <w:marTop w:val="0"/>
          <w:marBottom w:val="120"/>
          <w:divBdr>
            <w:top w:val="none" w:sz="0" w:space="0" w:color="auto"/>
            <w:left w:val="none" w:sz="0" w:space="0" w:color="auto"/>
            <w:bottom w:val="none" w:sz="0" w:space="0" w:color="auto"/>
            <w:right w:val="none" w:sz="0" w:space="0" w:color="auto"/>
          </w:divBdr>
        </w:div>
        <w:div w:id="154230271">
          <w:marLeft w:val="576"/>
          <w:marRight w:val="0"/>
          <w:marTop w:val="0"/>
          <w:marBottom w:val="120"/>
          <w:divBdr>
            <w:top w:val="none" w:sz="0" w:space="0" w:color="auto"/>
            <w:left w:val="none" w:sz="0" w:space="0" w:color="auto"/>
            <w:bottom w:val="none" w:sz="0" w:space="0" w:color="auto"/>
            <w:right w:val="none" w:sz="0" w:space="0" w:color="auto"/>
          </w:divBdr>
        </w:div>
      </w:divsChild>
    </w:div>
    <w:div w:id="880939707">
      <w:bodyDiv w:val="1"/>
      <w:marLeft w:val="0"/>
      <w:marRight w:val="0"/>
      <w:marTop w:val="0"/>
      <w:marBottom w:val="0"/>
      <w:divBdr>
        <w:top w:val="none" w:sz="0" w:space="0" w:color="auto"/>
        <w:left w:val="none" w:sz="0" w:space="0" w:color="auto"/>
        <w:bottom w:val="none" w:sz="0" w:space="0" w:color="auto"/>
        <w:right w:val="none" w:sz="0" w:space="0" w:color="auto"/>
      </w:divBdr>
      <w:divsChild>
        <w:div w:id="1704669752">
          <w:marLeft w:val="706"/>
          <w:marRight w:val="0"/>
          <w:marTop w:val="0"/>
          <w:marBottom w:val="120"/>
          <w:divBdr>
            <w:top w:val="none" w:sz="0" w:space="0" w:color="auto"/>
            <w:left w:val="none" w:sz="0" w:space="0" w:color="auto"/>
            <w:bottom w:val="none" w:sz="0" w:space="0" w:color="auto"/>
            <w:right w:val="none" w:sz="0" w:space="0" w:color="auto"/>
          </w:divBdr>
        </w:div>
      </w:divsChild>
    </w:div>
    <w:div w:id="900601830">
      <w:bodyDiv w:val="1"/>
      <w:marLeft w:val="0"/>
      <w:marRight w:val="0"/>
      <w:marTop w:val="0"/>
      <w:marBottom w:val="0"/>
      <w:divBdr>
        <w:top w:val="none" w:sz="0" w:space="0" w:color="auto"/>
        <w:left w:val="none" w:sz="0" w:space="0" w:color="auto"/>
        <w:bottom w:val="none" w:sz="0" w:space="0" w:color="auto"/>
        <w:right w:val="none" w:sz="0" w:space="0" w:color="auto"/>
      </w:divBdr>
    </w:div>
    <w:div w:id="901213613">
      <w:bodyDiv w:val="1"/>
      <w:marLeft w:val="0"/>
      <w:marRight w:val="0"/>
      <w:marTop w:val="0"/>
      <w:marBottom w:val="0"/>
      <w:divBdr>
        <w:top w:val="none" w:sz="0" w:space="0" w:color="auto"/>
        <w:left w:val="none" w:sz="0" w:space="0" w:color="auto"/>
        <w:bottom w:val="none" w:sz="0" w:space="0" w:color="auto"/>
        <w:right w:val="none" w:sz="0" w:space="0" w:color="auto"/>
      </w:divBdr>
      <w:divsChild>
        <w:div w:id="969018527">
          <w:marLeft w:val="720"/>
          <w:marRight w:val="0"/>
          <w:marTop w:val="200"/>
          <w:marBottom w:val="120"/>
          <w:divBdr>
            <w:top w:val="none" w:sz="0" w:space="0" w:color="auto"/>
            <w:left w:val="none" w:sz="0" w:space="0" w:color="auto"/>
            <w:bottom w:val="none" w:sz="0" w:space="0" w:color="auto"/>
            <w:right w:val="none" w:sz="0" w:space="0" w:color="auto"/>
          </w:divBdr>
        </w:div>
        <w:div w:id="1121337240">
          <w:marLeft w:val="1440"/>
          <w:marRight w:val="0"/>
          <w:marTop w:val="100"/>
          <w:marBottom w:val="120"/>
          <w:divBdr>
            <w:top w:val="none" w:sz="0" w:space="0" w:color="auto"/>
            <w:left w:val="none" w:sz="0" w:space="0" w:color="auto"/>
            <w:bottom w:val="none" w:sz="0" w:space="0" w:color="auto"/>
            <w:right w:val="none" w:sz="0" w:space="0" w:color="auto"/>
          </w:divBdr>
        </w:div>
      </w:divsChild>
    </w:div>
    <w:div w:id="933898717">
      <w:bodyDiv w:val="1"/>
      <w:marLeft w:val="0"/>
      <w:marRight w:val="0"/>
      <w:marTop w:val="0"/>
      <w:marBottom w:val="0"/>
      <w:divBdr>
        <w:top w:val="none" w:sz="0" w:space="0" w:color="auto"/>
        <w:left w:val="none" w:sz="0" w:space="0" w:color="auto"/>
        <w:bottom w:val="none" w:sz="0" w:space="0" w:color="auto"/>
        <w:right w:val="none" w:sz="0" w:space="0" w:color="auto"/>
      </w:divBdr>
    </w:div>
    <w:div w:id="939291360">
      <w:bodyDiv w:val="1"/>
      <w:marLeft w:val="0"/>
      <w:marRight w:val="0"/>
      <w:marTop w:val="0"/>
      <w:marBottom w:val="0"/>
      <w:divBdr>
        <w:top w:val="none" w:sz="0" w:space="0" w:color="auto"/>
        <w:left w:val="none" w:sz="0" w:space="0" w:color="auto"/>
        <w:bottom w:val="none" w:sz="0" w:space="0" w:color="auto"/>
        <w:right w:val="none" w:sz="0" w:space="0" w:color="auto"/>
      </w:divBdr>
      <w:divsChild>
        <w:div w:id="760681040">
          <w:marLeft w:val="576"/>
          <w:marRight w:val="0"/>
          <w:marTop w:val="0"/>
          <w:marBottom w:val="120"/>
          <w:divBdr>
            <w:top w:val="none" w:sz="0" w:space="0" w:color="auto"/>
            <w:left w:val="none" w:sz="0" w:space="0" w:color="auto"/>
            <w:bottom w:val="none" w:sz="0" w:space="0" w:color="auto"/>
            <w:right w:val="none" w:sz="0" w:space="0" w:color="auto"/>
          </w:divBdr>
        </w:div>
        <w:div w:id="1109744287">
          <w:marLeft w:val="1944"/>
          <w:marRight w:val="0"/>
          <w:marTop w:val="0"/>
          <w:marBottom w:val="120"/>
          <w:divBdr>
            <w:top w:val="none" w:sz="0" w:space="0" w:color="auto"/>
            <w:left w:val="none" w:sz="0" w:space="0" w:color="auto"/>
            <w:bottom w:val="none" w:sz="0" w:space="0" w:color="auto"/>
            <w:right w:val="none" w:sz="0" w:space="0" w:color="auto"/>
          </w:divBdr>
        </w:div>
      </w:divsChild>
    </w:div>
    <w:div w:id="953681385">
      <w:bodyDiv w:val="1"/>
      <w:marLeft w:val="0"/>
      <w:marRight w:val="0"/>
      <w:marTop w:val="0"/>
      <w:marBottom w:val="0"/>
      <w:divBdr>
        <w:top w:val="none" w:sz="0" w:space="0" w:color="auto"/>
        <w:left w:val="none" w:sz="0" w:space="0" w:color="auto"/>
        <w:bottom w:val="none" w:sz="0" w:space="0" w:color="auto"/>
        <w:right w:val="none" w:sz="0" w:space="0" w:color="auto"/>
      </w:divBdr>
      <w:divsChild>
        <w:div w:id="1387604980">
          <w:marLeft w:val="806"/>
          <w:marRight w:val="0"/>
          <w:marTop w:val="0"/>
          <w:marBottom w:val="120"/>
          <w:divBdr>
            <w:top w:val="none" w:sz="0" w:space="0" w:color="auto"/>
            <w:left w:val="none" w:sz="0" w:space="0" w:color="auto"/>
            <w:bottom w:val="none" w:sz="0" w:space="0" w:color="auto"/>
            <w:right w:val="none" w:sz="0" w:space="0" w:color="auto"/>
          </w:divBdr>
        </w:div>
      </w:divsChild>
    </w:div>
    <w:div w:id="970551401">
      <w:bodyDiv w:val="1"/>
      <w:marLeft w:val="0"/>
      <w:marRight w:val="0"/>
      <w:marTop w:val="0"/>
      <w:marBottom w:val="0"/>
      <w:divBdr>
        <w:top w:val="none" w:sz="0" w:space="0" w:color="auto"/>
        <w:left w:val="none" w:sz="0" w:space="0" w:color="auto"/>
        <w:bottom w:val="none" w:sz="0" w:space="0" w:color="auto"/>
        <w:right w:val="none" w:sz="0" w:space="0" w:color="auto"/>
      </w:divBdr>
      <w:divsChild>
        <w:div w:id="1434277268">
          <w:marLeft w:val="720"/>
          <w:marRight w:val="0"/>
          <w:marTop w:val="0"/>
          <w:marBottom w:val="120"/>
          <w:divBdr>
            <w:top w:val="none" w:sz="0" w:space="0" w:color="auto"/>
            <w:left w:val="none" w:sz="0" w:space="0" w:color="auto"/>
            <w:bottom w:val="none" w:sz="0" w:space="0" w:color="auto"/>
            <w:right w:val="none" w:sz="0" w:space="0" w:color="auto"/>
          </w:divBdr>
        </w:div>
      </w:divsChild>
    </w:div>
    <w:div w:id="982931049">
      <w:bodyDiv w:val="1"/>
      <w:marLeft w:val="0"/>
      <w:marRight w:val="0"/>
      <w:marTop w:val="0"/>
      <w:marBottom w:val="0"/>
      <w:divBdr>
        <w:top w:val="none" w:sz="0" w:space="0" w:color="auto"/>
        <w:left w:val="none" w:sz="0" w:space="0" w:color="auto"/>
        <w:bottom w:val="none" w:sz="0" w:space="0" w:color="auto"/>
        <w:right w:val="none" w:sz="0" w:space="0" w:color="auto"/>
      </w:divBdr>
      <w:divsChild>
        <w:div w:id="870073987">
          <w:marLeft w:val="749"/>
          <w:marRight w:val="0"/>
          <w:marTop w:val="0"/>
          <w:marBottom w:val="120"/>
          <w:divBdr>
            <w:top w:val="none" w:sz="0" w:space="0" w:color="auto"/>
            <w:left w:val="none" w:sz="0" w:space="0" w:color="auto"/>
            <w:bottom w:val="none" w:sz="0" w:space="0" w:color="auto"/>
            <w:right w:val="none" w:sz="0" w:space="0" w:color="auto"/>
          </w:divBdr>
        </w:div>
      </w:divsChild>
    </w:div>
    <w:div w:id="1006860924">
      <w:bodyDiv w:val="1"/>
      <w:marLeft w:val="0"/>
      <w:marRight w:val="0"/>
      <w:marTop w:val="0"/>
      <w:marBottom w:val="0"/>
      <w:divBdr>
        <w:top w:val="none" w:sz="0" w:space="0" w:color="auto"/>
        <w:left w:val="none" w:sz="0" w:space="0" w:color="auto"/>
        <w:bottom w:val="none" w:sz="0" w:space="0" w:color="auto"/>
        <w:right w:val="none" w:sz="0" w:space="0" w:color="auto"/>
      </w:divBdr>
      <w:divsChild>
        <w:div w:id="1232615078">
          <w:marLeft w:val="1440"/>
          <w:marRight w:val="0"/>
          <w:marTop w:val="0"/>
          <w:marBottom w:val="120"/>
          <w:divBdr>
            <w:top w:val="none" w:sz="0" w:space="0" w:color="auto"/>
            <w:left w:val="none" w:sz="0" w:space="0" w:color="auto"/>
            <w:bottom w:val="none" w:sz="0" w:space="0" w:color="auto"/>
            <w:right w:val="none" w:sz="0" w:space="0" w:color="auto"/>
          </w:divBdr>
        </w:div>
        <w:div w:id="1308702992">
          <w:marLeft w:val="2059"/>
          <w:marRight w:val="0"/>
          <w:marTop w:val="0"/>
          <w:marBottom w:val="120"/>
          <w:divBdr>
            <w:top w:val="none" w:sz="0" w:space="0" w:color="auto"/>
            <w:left w:val="none" w:sz="0" w:space="0" w:color="auto"/>
            <w:bottom w:val="none" w:sz="0" w:space="0" w:color="auto"/>
            <w:right w:val="none" w:sz="0" w:space="0" w:color="auto"/>
          </w:divBdr>
        </w:div>
        <w:div w:id="885877669">
          <w:marLeft w:val="2059"/>
          <w:marRight w:val="0"/>
          <w:marTop w:val="0"/>
          <w:marBottom w:val="120"/>
          <w:divBdr>
            <w:top w:val="none" w:sz="0" w:space="0" w:color="auto"/>
            <w:left w:val="none" w:sz="0" w:space="0" w:color="auto"/>
            <w:bottom w:val="none" w:sz="0" w:space="0" w:color="auto"/>
            <w:right w:val="none" w:sz="0" w:space="0" w:color="auto"/>
          </w:divBdr>
        </w:div>
        <w:div w:id="1018045507">
          <w:marLeft w:val="2059"/>
          <w:marRight w:val="0"/>
          <w:marTop w:val="0"/>
          <w:marBottom w:val="120"/>
          <w:divBdr>
            <w:top w:val="none" w:sz="0" w:space="0" w:color="auto"/>
            <w:left w:val="none" w:sz="0" w:space="0" w:color="auto"/>
            <w:bottom w:val="none" w:sz="0" w:space="0" w:color="auto"/>
            <w:right w:val="none" w:sz="0" w:space="0" w:color="auto"/>
          </w:divBdr>
        </w:div>
      </w:divsChild>
    </w:div>
    <w:div w:id="1014497346">
      <w:bodyDiv w:val="1"/>
      <w:marLeft w:val="0"/>
      <w:marRight w:val="0"/>
      <w:marTop w:val="0"/>
      <w:marBottom w:val="0"/>
      <w:divBdr>
        <w:top w:val="none" w:sz="0" w:space="0" w:color="auto"/>
        <w:left w:val="none" w:sz="0" w:space="0" w:color="auto"/>
        <w:bottom w:val="none" w:sz="0" w:space="0" w:color="auto"/>
        <w:right w:val="none" w:sz="0" w:space="0" w:color="auto"/>
      </w:divBdr>
      <w:divsChild>
        <w:div w:id="264272593">
          <w:marLeft w:val="1440"/>
          <w:marRight w:val="0"/>
          <w:marTop w:val="0"/>
          <w:marBottom w:val="120"/>
          <w:divBdr>
            <w:top w:val="none" w:sz="0" w:space="0" w:color="auto"/>
            <w:left w:val="none" w:sz="0" w:space="0" w:color="auto"/>
            <w:bottom w:val="none" w:sz="0" w:space="0" w:color="auto"/>
            <w:right w:val="none" w:sz="0" w:space="0" w:color="auto"/>
          </w:divBdr>
        </w:div>
        <w:div w:id="1029641458">
          <w:marLeft w:val="1440"/>
          <w:marRight w:val="0"/>
          <w:marTop w:val="0"/>
          <w:marBottom w:val="120"/>
          <w:divBdr>
            <w:top w:val="none" w:sz="0" w:space="0" w:color="auto"/>
            <w:left w:val="none" w:sz="0" w:space="0" w:color="auto"/>
            <w:bottom w:val="none" w:sz="0" w:space="0" w:color="auto"/>
            <w:right w:val="none" w:sz="0" w:space="0" w:color="auto"/>
          </w:divBdr>
        </w:div>
        <w:div w:id="1595168145">
          <w:marLeft w:val="1440"/>
          <w:marRight w:val="0"/>
          <w:marTop w:val="0"/>
          <w:marBottom w:val="120"/>
          <w:divBdr>
            <w:top w:val="none" w:sz="0" w:space="0" w:color="auto"/>
            <w:left w:val="none" w:sz="0" w:space="0" w:color="auto"/>
            <w:bottom w:val="none" w:sz="0" w:space="0" w:color="auto"/>
            <w:right w:val="none" w:sz="0" w:space="0" w:color="auto"/>
          </w:divBdr>
        </w:div>
      </w:divsChild>
    </w:div>
    <w:div w:id="1015112579">
      <w:bodyDiv w:val="1"/>
      <w:marLeft w:val="0"/>
      <w:marRight w:val="0"/>
      <w:marTop w:val="0"/>
      <w:marBottom w:val="0"/>
      <w:divBdr>
        <w:top w:val="none" w:sz="0" w:space="0" w:color="auto"/>
        <w:left w:val="none" w:sz="0" w:space="0" w:color="auto"/>
        <w:bottom w:val="none" w:sz="0" w:space="0" w:color="auto"/>
        <w:right w:val="none" w:sz="0" w:space="0" w:color="auto"/>
      </w:divBdr>
      <w:divsChild>
        <w:div w:id="312683725">
          <w:marLeft w:val="576"/>
          <w:marRight w:val="0"/>
          <w:marTop w:val="0"/>
          <w:marBottom w:val="120"/>
          <w:divBdr>
            <w:top w:val="none" w:sz="0" w:space="0" w:color="auto"/>
            <w:left w:val="none" w:sz="0" w:space="0" w:color="auto"/>
            <w:bottom w:val="none" w:sz="0" w:space="0" w:color="auto"/>
            <w:right w:val="none" w:sz="0" w:space="0" w:color="auto"/>
          </w:divBdr>
        </w:div>
      </w:divsChild>
    </w:div>
    <w:div w:id="1017540648">
      <w:bodyDiv w:val="1"/>
      <w:marLeft w:val="0"/>
      <w:marRight w:val="0"/>
      <w:marTop w:val="0"/>
      <w:marBottom w:val="0"/>
      <w:divBdr>
        <w:top w:val="none" w:sz="0" w:space="0" w:color="auto"/>
        <w:left w:val="none" w:sz="0" w:space="0" w:color="auto"/>
        <w:bottom w:val="none" w:sz="0" w:space="0" w:color="auto"/>
        <w:right w:val="none" w:sz="0" w:space="0" w:color="auto"/>
      </w:divBdr>
      <w:divsChild>
        <w:div w:id="895360337">
          <w:marLeft w:val="720"/>
          <w:marRight w:val="0"/>
          <w:marTop w:val="0"/>
          <w:marBottom w:val="120"/>
          <w:divBdr>
            <w:top w:val="none" w:sz="0" w:space="0" w:color="auto"/>
            <w:left w:val="none" w:sz="0" w:space="0" w:color="auto"/>
            <w:bottom w:val="none" w:sz="0" w:space="0" w:color="auto"/>
            <w:right w:val="none" w:sz="0" w:space="0" w:color="auto"/>
          </w:divBdr>
        </w:div>
      </w:divsChild>
    </w:div>
    <w:div w:id="1050418260">
      <w:bodyDiv w:val="1"/>
      <w:marLeft w:val="0"/>
      <w:marRight w:val="0"/>
      <w:marTop w:val="0"/>
      <w:marBottom w:val="0"/>
      <w:divBdr>
        <w:top w:val="none" w:sz="0" w:space="0" w:color="auto"/>
        <w:left w:val="none" w:sz="0" w:space="0" w:color="auto"/>
        <w:bottom w:val="none" w:sz="0" w:space="0" w:color="auto"/>
        <w:right w:val="none" w:sz="0" w:space="0" w:color="auto"/>
      </w:divBdr>
    </w:div>
    <w:div w:id="1065908411">
      <w:bodyDiv w:val="1"/>
      <w:marLeft w:val="0"/>
      <w:marRight w:val="0"/>
      <w:marTop w:val="0"/>
      <w:marBottom w:val="0"/>
      <w:divBdr>
        <w:top w:val="none" w:sz="0" w:space="0" w:color="auto"/>
        <w:left w:val="none" w:sz="0" w:space="0" w:color="auto"/>
        <w:bottom w:val="none" w:sz="0" w:space="0" w:color="auto"/>
        <w:right w:val="none" w:sz="0" w:space="0" w:color="auto"/>
      </w:divBdr>
      <w:divsChild>
        <w:div w:id="1595240194">
          <w:marLeft w:val="720"/>
          <w:marRight w:val="0"/>
          <w:marTop w:val="0"/>
          <w:marBottom w:val="120"/>
          <w:divBdr>
            <w:top w:val="none" w:sz="0" w:space="0" w:color="auto"/>
            <w:left w:val="none" w:sz="0" w:space="0" w:color="auto"/>
            <w:bottom w:val="none" w:sz="0" w:space="0" w:color="auto"/>
            <w:right w:val="none" w:sz="0" w:space="0" w:color="auto"/>
          </w:divBdr>
        </w:div>
      </w:divsChild>
    </w:div>
    <w:div w:id="1074821004">
      <w:bodyDiv w:val="1"/>
      <w:marLeft w:val="0"/>
      <w:marRight w:val="0"/>
      <w:marTop w:val="0"/>
      <w:marBottom w:val="0"/>
      <w:divBdr>
        <w:top w:val="none" w:sz="0" w:space="0" w:color="auto"/>
        <w:left w:val="none" w:sz="0" w:space="0" w:color="auto"/>
        <w:bottom w:val="none" w:sz="0" w:space="0" w:color="auto"/>
        <w:right w:val="none" w:sz="0" w:space="0" w:color="auto"/>
      </w:divBdr>
      <w:divsChild>
        <w:div w:id="1168985639">
          <w:marLeft w:val="720"/>
          <w:marRight w:val="0"/>
          <w:marTop w:val="0"/>
          <w:marBottom w:val="120"/>
          <w:divBdr>
            <w:top w:val="none" w:sz="0" w:space="0" w:color="auto"/>
            <w:left w:val="none" w:sz="0" w:space="0" w:color="auto"/>
            <w:bottom w:val="none" w:sz="0" w:space="0" w:color="auto"/>
            <w:right w:val="none" w:sz="0" w:space="0" w:color="auto"/>
          </w:divBdr>
        </w:div>
        <w:div w:id="1419057714">
          <w:marLeft w:val="720"/>
          <w:marRight w:val="0"/>
          <w:marTop w:val="0"/>
          <w:marBottom w:val="120"/>
          <w:divBdr>
            <w:top w:val="none" w:sz="0" w:space="0" w:color="auto"/>
            <w:left w:val="none" w:sz="0" w:space="0" w:color="auto"/>
            <w:bottom w:val="none" w:sz="0" w:space="0" w:color="auto"/>
            <w:right w:val="none" w:sz="0" w:space="0" w:color="auto"/>
          </w:divBdr>
        </w:div>
        <w:div w:id="1935817510">
          <w:marLeft w:val="720"/>
          <w:marRight w:val="0"/>
          <w:marTop w:val="0"/>
          <w:marBottom w:val="120"/>
          <w:divBdr>
            <w:top w:val="none" w:sz="0" w:space="0" w:color="auto"/>
            <w:left w:val="none" w:sz="0" w:space="0" w:color="auto"/>
            <w:bottom w:val="none" w:sz="0" w:space="0" w:color="auto"/>
            <w:right w:val="none" w:sz="0" w:space="0" w:color="auto"/>
          </w:divBdr>
        </w:div>
      </w:divsChild>
    </w:div>
    <w:div w:id="1084298104">
      <w:bodyDiv w:val="1"/>
      <w:marLeft w:val="0"/>
      <w:marRight w:val="0"/>
      <w:marTop w:val="0"/>
      <w:marBottom w:val="0"/>
      <w:divBdr>
        <w:top w:val="none" w:sz="0" w:space="0" w:color="auto"/>
        <w:left w:val="none" w:sz="0" w:space="0" w:color="auto"/>
        <w:bottom w:val="none" w:sz="0" w:space="0" w:color="auto"/>
        <w:right w:val="none" w:sz="0" w:space="0" w:color="auto"/>
      </w:divBdr>
    </w:div>
    <w:div w:id="1088381948">
      <w:bodyDiv w:val="1"/>
      <w:marLeft w:val="0"/>
      <w:marRight w:val="0"/>
      <w:marTop w:val="0"/>
      <w:marBottom w:val="0"/>
      <w:divBdr>
        <w:top w:val="none" w:sz="0" w:space="0" w:color="auto"/>
        <w:left w:val="none" w:sz="0" w:space="0" w:color="auto"/>
        <w:bottom w:val="none" w:sz="0" w:space="0" w:color="auto"/>
        <w:right w:val="none" w:sz="0" w:space="0" w:color="auto"/>
      </w:divBdr>
    </w:div>
    <w:div w:id="1093479456">
      <w:bodyDiv w:val="1"/>
      <w:marLeft w:val="0"/>
      <w:marRight w:val="0"/>
      <w:marTop w:val="0"/>
      <w:marBottom w:val="0"/>
      <w:divBdr>
        <w:top w:val="none" w:sz="0" w:space="0" w:color="auto"/>
        <w:left w:val="none" w:sz="0" w:space="0" w:color="auto"/>
        <w:bottom w:val="none" w:sz="0" w:space="0" w:color="auto"/>
        <w:right w:val="none" w:sz="0" w:space="0" w:color="auto"/>
      </w:divBdr>
      <w:divsChild>
        <w:div w:id="300425897">
          <w:marLeft w:val="2520"/>
          <w:marRight w:val="0"/>
          <w:marTop w:val="100"/>
          <w:marBottom w:val="0"/>
          <w:divBdr>
            <w:top w:val="none" w:sz="0" w:space="0" w:color="auto"/>
            <w:left w:val="none" w:sz="0" w:space="0" w:color="auto"/>
            <w:bottom w:val="none" w:sz="0" w:space="0" w:color="auto"/>
            <w:right w:val="none" w:sz="0" w:space="0" w:color="auto"/>
          </w:divBdr>
        </w:div>
      </w:divsChild>
    </w:div>
    <w:div w:id="1093671980">
      <w:bodyDiv w:val="1"/>
      <w:marLeft w:val="0"/>
      <w:marRight w:val="0"/>
      <w:marTop w:val="0"/>
      <w:marBottom w:val="0"/>
      <w:divBdr>
        <w:top w:val="none" w:sz="0" w:space="0" w:color="auto"/>
        <w:left w:val="none" w:sz="0" w:space="0" w:color="auto"/>
        <w:bottom w:val="none" w:sz="0" w:space="0" w:color="auto"/>
        <w:right w:val="none" w:sz="0" w:space="0" w:color="auto"/>
      </w:divBdr>
    </w:div>
    <w:div w:id="1105805952">
      <w:bodyDiv w:val="1"/>
      <w:marLeft w:val="0"/>
      <w:marRight w:val="0"/>
      <w:marTop w:val="0"/>
      <w:marBottom w:val="0"/>
      <w:divBdr>
        <w:top w:val="none" w:sz="0" w:space="0" w:color="auto"/>
        <w:left w:val="none" w:sz="0" w:space="0" w:color="auto"/>
        <w:bottom w:val="none" w:sz="0" w:space="0" w:color="auto"/>
        <w:right w:val="none" w:sz="0" w:space="0" w:color="auto"/>
      </w:divBdr>
      <w:divsChild>
        <w:div w:id="113912189">
          <w:marLeft w:val="720"/>
          <w:marRight w:val="0"/>
          <w:marTop w:val="0"/>
          <w:marBottom w:val="120"/>
          <w:divBdr>
            <w:top w:val="none" w:sz="0" w:space="0" w:color="auto"/>
            <w:left w:val="none" w:sz="0" w:space="0" w:color="auto"/>
            <w:bottom w:val="none" w:sz="0" w:space="0" w:color="auto"/>
            <w:right w:val="none" w:sz="0" w:space="0" w:color="auto"/>
          </w:divBdr>
        </w:div>
      </w:divsChild>
    </w:div>
    <w:div w:id="1113354852">
      <w:bodyDiv w:val="1"/>
      <w:marLeft w:val="0"/>
      <w:marRight w:val="0"/>
      <w:marTop w:val="0"/>
      <w:marBottom w:val="0"/>
      <w:divBdr>
        <w:top w:val="none" w:sz="0" w:space="0" w:color="auto"/>
        <w:left w:val="none" w:sz="0" w:space="0" w:color="auto"/>
        <w:bottom w:val="none" w:sz="0" w:space="0" w:color="auto"/>
        <w:right w:val="none" w:sz="0" w:space="0" w:color="auto"/>
      </w:divBdr>
      <w:divsChild>
        <w:div w:id="913130409">
          <w:marLeft w:val="720"/>
          <w:marRight w:val="0"/>
          <w:marTop w:val="0"/>
          <w:marBottom w:val="120"/>
          <w:divBdr>
            <w:top w:val="none" w:sz="0" w:space="0" w:color="auto"/>
            <w:left w:val="none" w:sz="0" w:space="0" w:color="auto"/>
            <w:bottom w:val="none" w:sz="0" w:space="0" w:color="auto"/>
            <w:right w:val="none" w:sz="0" w:space="0" w:color="auto"/>
          </w:divBdr>
        </w:div>
      </w:divsChild>
    </w:div>
    <w:div w:id="1118721306">
      <w:bodyDiv w:val="1"/>
      <w:marLeft w:val="0"/>
      <w:marRight w:val="0"/>
      <w:marTop w:val="0"/>
      <w:marBottom w:val="0"/>
      <w:divBdr>
        <w:top w:val="none" w:sz="0" w:space="0" w:color="auto"/>
        <w:left w:val="none" w:sz="0" w:space="0" w:color="auto"/>
        <w:bottom w:val="none" w:sz="0" w:space="0" w:color="auto"/>
        <w:right w:val="none" w:sz="0" w:space="0" w:color="auto"/>
      </w:divBdr>
      <w:divsChild>
        <w:div w:id="357201125">
          <w:marLeft w:val="720"/>
          <w:marRight w:val="0"/>
          <w:marTop w:val="0"/>
          <w:marBottom w:val="120"/>
          <w:divBdr>
            <w:top w:val="none" w:sz="0" w:space="0" w:color="auto"/>
            <w:left w:val="none" w:sz="0" w:space="0" w:color="auto"/>
            <w:bottom w:val="none" w:sz="0" w:space="0" w:color="auto"/>
            <w:right w:val="none" w:sz="0" w:space="0" w:color="auto"/>
          </w:divBdr>
        </w:div>
        <w:div w:id="1823306184">
          <w:marLeft w:val="720"/>
          <w:marRight w:val="0"/>
          <w:marTop w:val="0"/>
          <w:marBottom w:val="120"/>
          <w:divBdr>
            <w:top w:val="none" w:sz="0" w:space="0" w:color="auto"/>
            <w:left w:val="none" w:sz="0" w:space="0" w:color="auto"/>
            <w:bottom w:val="none" w:sz="0" w:space="0" w:color="auto"/>
            <w:right w:val="none" w:sz="0" w:space="0" w:color="auto"/>
          </w:divBdr>
        </w:div>
      </w:divsChild>
    </w:div>
    <w:div w:id="1136027614">
      <w:bodyDiv w:val="1"/>
      <w:marLeft w:val="0"/>
      <w:marRight w:val="0"/>
      <w:marTop w:val="0"/>
      <w:marBottom w:val="0"/>
      <w:divBdr>
        <w:top w:val="none" w:sz="0" w:space="0" w:color="auto"/>
        <w:left w:val="none" w:sz="0" w:space="0" w:color="auto"/>
        <w:bottom w:val="none" w:sz="0" w:space="0" w:color="auto"/>
        <w:right w:val="none" w:sz="0" w:space="0" w:color="auto"/>
      </w:divBdr>
      <w:divsChild>
        <w:div w:id="1837071727">
          <w:marLeft w:val="720"/>
          <w:marRight w:val="0"/>
          <w:marTop w:val="0"/>
          <w:marBottom w:val="120"/>
          <w:divBdr>
            <w:top w:val="none" w:sz="0" w:space="0" w:color="auto"/>
            <w:left w:val="none" w:sz="0" w:space="0" w:color="auto"/>
            <w:bottom w:val="none" w:sz="0" w:space="0" w:color="auto"/>
            <w:right w:val="none" w:sz="0" w:space="0" w:color="auto"/>
          </w:divBdr>
        </w:div>
      </w:divsChild>
    </w:div>
    <w:div w:id="1156916205">
      <w:bodyDiv w:val="1"/>
      <w:marLeft w:val="0"/>
      <w:marRight w:val="0"/>
      <w:marTop w:val="0"/>
      <w:marBottom w:val="0"/>
      <w:divBdr>
        <w:top w:val="none" w:sz="0" w:space="0" w:color="auto"/>
        <w:left w:val="none" w:sz="0" w:space="0" w:color="auto"/>
        <w:bottom w:val="none" w:sz="0" w:space="0" w:color="auto"/>
        <w:right w:val="none" w:sz="0" w:space="0" w:color="auto"/>
      </w:divBdr>
      <w:divsChild>
        <w:div w:id="563687032">
          <w:marLeft w:val="1440"/>
          <w:marRight w:val="0"/>
          <w:marTop w:val="0"/>
          <w:marBottom w:val="120"/>
          <w:divBdr>
            <w:top w:val="none" w:sz="0" w:space="0" w:color="auto"/>
            <w:left w:val="none" w:sz="0" w:space="0" w:color="auto"/>
            <w:bottom w:val="none" w:sz="0" w:space="0" w:color="auto"/>
            <w:right w:val="none" w:sz="0" w:space="0" w:color="auto"/>
          </w:divBdr>
        </w:div>
      </w:divsChild>
    </w:div>
    <w:div w:id="11571848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005">
          <w:marLeft w:val="720"/>
          <w:marRight w:val="0"/>
          <w:marTop w:val="0"/>
          <w:marBottom w:val="120"/>
          <w:divBdr>
            <w:top w:val="none" w:sz="0" w:space="0" w:color="auto"/>
            <w:left w:val="none" w:sz="0" w:space="0" w:color="auto"/>
            <w:bottom w:val="none" w:sz="0" w:space="0" w:color="auto"/>
            <w:right w:val="none" w:sz="0" w:space="0" w:color="auto"/>
          </w:divBdr>
        </w:div>
        <w:div w:id="799810106">
          <w:marLeft w:val="720"/>
          <w:marRight w:val="0"/>
          <w:marTop w:val="0"/>
          <w:marBottom w:val="120"/>
          <w:divBdr>
            <w:top w:val="none" w:sz="0" w:space="0" w:color="auto"/>
            <w:left w:val="none" w:sz="0" w:space="0" w:color="auto"/>
            <w:bottom w:val="none" w:sz="0" w:space="0" w:color="auto"/>
            <w:right w:val="none" w:sz="0" w:space="0" w:color="auto"/>
          </w:divBdr>
        </w:div>
        <w:div w:id="840242196">
          <w:marLeft w:val="720"/>
          <w:marRight w:val="0"/>
          <w:marTop w:val="0"/>
          <w:marBottom w:val="120"/>
          <w:divBdr>
            <w:top w:val="none" w:sz="0" w:space="0" w:color="auto"/>
            <w:left w:val="none" w:sz="0" w:space="0" w:color="auto"/>
            <w:bottom w:val="none" w:sz="0" w:space="0" w:color="auto"/>
            <w:right w:val="none" w:sz="0" w:space="0" w:color="auto"/>
          </w:divBdr>
        </w:div>
      </w:divsChild>
    </w:div>
    <w:div w:id="1184249638">
      <w:bodyDiv w:val="1"/>
      <w:marLeft w:val="0"/>
      <w:marRight w:val="0"/>
      <w:marTop w:val="0"/>
      <w:marBottom w:val="0"/>
      <w:divBdr>
        <w:top w:val="none" w:sz="0" w:space="0" w:color="auto"/>
        <w:left w:val="none" w:sz="0" w:space="0" w:color="auto"/>
        <w:bottom w:val="none" w:sz="0" w:space="0" w:color="auto"/>
        <w:right w:val="none" w:sz="0" w:space="0" w:color="auto"/>
      </w:divBdr>
    </w:div>
    <w:div w:id="1194344061">
      <w:bodyDiv w:val="1"/>
      <w:marLeft w:val="0"/>
      <w:marRight w:val="0"/>
      <w:marTop w:val="0"/>
      <w:marBottom w:val="0"/>
      <w:divBdr>
        <w:top w:val="none" w:sz="0" w:space="0" w:color="auto"/>
        <w:left w:val="none" w:sz="0" w:space="0" w:color="auto"/>
        <w:bottom w:val="none" w:sz="0" w:space="0" w:color="auto"/>
        <w:right w:val="none" w:sz="0" w:space="0" w:color="auto"/>
      </w:divBdr>
      <w:divsChild>
        <w:div w:id="986008311">
          <w:marLeft w:val="720"/>
          <w:marRight w:val="0"/>
          <w:marTop w:val="0"/>
          <w:marBottom w:val="120"/>
          <w:divBdr>
            <w:top w:val="none" w:sz="0" w:space="0" w:color="auto"/>
            <w:left w:val="none" w:sz="0" w:space="0" w:color="auto"/>
            <w:bottom w:val="none" w:sz="0" w:space="0" w:color="auto"/>
            <w:right w:val="none" w:sz="0" w:space="0" w:color="auto"/>
          </w:divBdr>
        </w:div>
        <w:div w:id="388000175">
          <w:marLeft w:val="720"/>
          <w:marRight w:val="0"/>
          <w:marTop w:val="0"/>
          <w:marBottom w:val="120"/>
          <w:divBdr>
            <w:top w:val="none" w:sz="0" w:space="0" w:color="auto"/>
            <w:left w:val="none" w:sz="0" w:space="0" w:color="auto"/>
            <w:bottom w:val="none" w:sz="0" w:space="0" w:color="auto"/>
            <w:right w:val="none" w:sz="0" w:space="0" w:color="auto"/>
          </w:divBdr>
        </w:div>
        <w:div w:id="672727666">
          <w:marLeft w:val="720"/>
          <w:marRight w:val="0"/>
          <w:marTop w:val="0"/>
          <w:marBottom w:val="120"/>
          <w:divBdr>
            <w:top w:val="none" w:sz="0" w:space="0" w:color="auto"/>
            <w:left w:val="none" w:sz="0" w:space="0" w:color="auto"/>
            <w:bottom w:val="none" w:sz="0" w:space="0" w:color="auto"/>
            <w:right w:val="none" w:sz="0" w:space="0" w:color="auto"/>
          </w:divBdr>
        </w:div>
      </w:divsChild>
    </w:div>
    <w:div w:id="1195118554">
      <w:bodyDiv w:val="1"/>
      <w:marLeft w:val="0"/>
      <w:marRight w:val="0"/>
      <w:marTop w:val="0"/>
      <w:marBottom w:val="0"/>
      <w:divBdr>
        <w:top w:val="none" w:sz="0" w:space="0" w:color="auto"/>
        <w:left w:val="none" w:sz="0" w:space="0" w:color="auto"/>
        <w:bottom w:val="none" w:sz="0" w:space="0" w:color="auto"/>
        <w:right w:val="none" w:sz="0" w:space="0" w:color="auto"/>
      </w:divBdr>
    </w:div>
    <w:div w:id="1206599218">
      <w:bodyDiv w:val="1"/>
      <w:marLeft w:val="0"/>
      <w:marRight w:val="0"/>
      <w:marTop w:val="0"/>
      <w:marBottom w:val="0"/>
      <w:divBdr>
        <w:top w:val="none" w:sz="0" w:space="0" w:color="auto"/>
        <w:left w:val="none" w:sz="0" w:space="0" w:color="auto"/>
        <w:bottom w:val="none" w:sz="0" w:space="0" w:color="auto"/>
        <w:right w:val="none" w:sz="0" w:space="0" w:color="auto"/>
      </w:divBdr>
      <w:divsChild>
        <w:div w:id="1850752573">
          <w:marLeft w:val="806"/>
          <w:marRight w:val="0"/>
          <w:marTop w:val="0"/>
          <w:marBottom w:val="120"/>
          <w:divBdr>
            <w:top w:val="none" w:sz="0" w:space="0" w:color="auto"/>
            <w:left w:val="none" w:sz="0" w:space="0" w:color="auto"/>
            <w:bottom w:val="none" w:sz="0" w:space="0" w:color="auto"/>
            <w:right w:val="none" w:sz="0" w:space="0" w:color="auto"/>
          </w:divBdr>
        </w:div>
      </w:divsChild>
    </w:div>
    <w:div w:id="1225992880">
      <w:bodyDiv w:val="1"/>
      <w:marLeft w:val="0"/>
      <w:marRight w:val="0"/>
      <w:marTop w:val="0"/>
      <w:marBottom w:val="0"/>
      <w:divBdr>
        <w:top w:val="none" w:sz="0" w:space="0" w:color="auto"/>
        <w:left w:val="none" w:sz="0" w:space="0" w:color="auto"/>
        <w:bottom w:val="none" w:sz="0" w:space="0" w:color="auto"/>
        <w:right w:val="none" w:sz="0" w:space="0" w:color="auto"/>
      </w:divBdr>
      <w:divsChild>
        <w:div w:id="807164151">
          <w:marLeft w:val="720"/>
          <w:marRight w:val="0"/>
          <w:marTop w:val="0"/>
          <w:marBottom w:val="120"/>
          <w:divBdr>
            <w:top w:val="none" w:sz="0" w:space="0" w:color="auto"/>
            <w:left w:val="none" w:sz="0" w:space="0" w:color="auto"/>
            <w:bottom w:val="none" w:sz="0" w:space="0" w:color="auto"/>
            <w:right w:val="none" w:sz="0" w:space="0" w:color="auto"/>
          </w:divBdr>
        </w:div>
        <w:div w:id="1743406934">
          <w:marLeft w:val="720"/>
          <w:marRight w:val="0"/>
          <w:marTop w:val="0"/>
          <w:marBottom w:val="120"/>
          <w:divBdr>
            <w:top w:val="none" w:sz="0" w:space="0" w:color="auto"/>
            <w:left w:val="none" w:sz="0" w:space="0" w:color="auto"/>
            <w:bottom w:val="none" w:sz="0" w:space="0" w:color="auto"/>
            <w:right w:val="none" w:sz="0" w:space="0" w:color="auto"/>
          </w:divBdr>
        </w:div>
      </w:divsChild>
    </w:div>
    <w:div w:id="1242057951">
      <w:bodyDiv w:val="1"/>
      <w:marLeft w:val="0"/>
      <w:marRight w:val="0"/>
      <w:marTop w:val="0"/>
      <w:marBottom w:val="0"/>
      <w:divBdr>
        <w:top w:val="none" w:sz="0" w:space="0" w:color="auto"/>
        <w:left w:val="none" w:sz="0" w:space="0" w:color="auto"/>
        <w:bottom w:val="none" w:sz="0" w:space="0" w:color="auto"/>
        <w:right w:val="none" w:sz="0" w:space="0" w:color="auto"/>
      </w:divBdr>
    </w:div>
    <w:div w:id="1242835554">
      <w:bodyDiv w:val="1"/>
      <w:marLeft w:val="0"/>
      <w:marRight w:val="0"/>
      <w:marTop w:val="0"/>
      <w:marBottom w:val="0"/>
      <w:divBdr>
        <w:top w:val="none" w:sz="0" w:space="0" w:color="auto"/>
        <w:left w:val="none" w:sz="0" w:space="0" w:color="auto"/>
        <w:bottom w:val="none" w:sz="0" w:space="0" w:color="auto"/>
        <w:right w:val="none" w:sz="0" w:space="0" w:color="auto"/>
      </w:divBdr>
      <w:divsChild>
        <w:div w:id="1900087289">
          <w:marLeft w:val="720"/>
          <w:marRight w:val="0"/>
          <w:marTop w:val="0"/>
          <w:marBottom w:val="120"/>
          <w:divBdr>
            <w:top w:val="none" w:sz="0" w:space="0" w:color="auto"/>
            <w:left w:val="none" w:sz="0" w:space="0" w:color="auto"/>
            <w:bottom w:val="none" w:sz="0" w:space="0" w:color="auto"/>
            <w:right w:val="none" w:sz="0" w:space="0" w:color="auto"/>
          </w:divBdr>
        </w:div>
        <w:div w:id="2119787852">
          <w:marLeft w:val="720"/>
          <w:marRight w:val="0"/>
          <w:marTop w:val="0"/>
          <w:marBottom w:val="120"/>
          <w:divBdr>
            <w:top w:val="none" w:sz="0" w:space="0" w:color="auto"/>
            <w:left w:val="none" w:sz="0" w:space="0" w:color="auto"/>
            <w:bottom w:val="none" w:sz="0" w:space="0" w:color="auto"/>
            <w:right w:val="none" w:sz="0" w:space="0" w:color="auto"/>
          </w:divBdr>
        </w:div>
      </w:divsChild>
    </w:div>
    <w:div w:id="1248998716">
      <w:bodyDiv w:val="1"/>
      <w:marLeft w:val="0"/>
      <w:marRight w:val="0"/>
      <w:marTop w:val="0"/>
      <w:marBottom w:val="0"/>
      <w:divBdr>
        <w:top w:val="none" w:sz="0" w:space="0" w:color="auto"/>
        <w:left w:val="none" w:sz="0" w:space="0" w:color="auto"/>
        <w:bottom w:val="none" w:sz="0" w:space="0" w:color="auto"/>
        <w:right w:val="none" w:sz="0" w:space="0" w:color="auto"/>
      </w:divBdr>
    </w:div>
    <w:div w:id="1252812993">
      <w:bodyDiv w:val="1"/>
      <w:marLeft w:val="0"/>
      <w:marRight w:val="0"/>
      <w:marTop w:val="0"/>
      <w:marBottom w:val="0"/>
      <w:divBdr>
        <w:top w:val="none" w:sz="0" w:space="0" w:color="auto"/>
        <w:left w:val="none" w:sz="0" w:space="0" w:color="auto"/>
        <w:bottom w:val="none" w:sz="0" w:space="0" w:color="auto"/>
        <w:right w:val="none" w:sz="0" w:space="0" w:color="auto"/>
      </w:divBdr>
    </w:div>
    <w:div w:id="1255167518">
      <w:bodyDiv w:val="1"/>
      <w:marLeft w:val="0"/>
      <w:marRight w:val="0"/>
      <w:marTop w:val="0"/>
      <w:marBottom w:val="0"/>
      <w:divBdr>
        <w:top w:val="none" w:sz="0" w:space="0" w:color="auto"/>
        <w:left w:val="none" w:sz="0" w:space="0" w:color="auto"/>
        <w:bottom w:val="none" w:sz="0" w:space="0" w:color="auto"/>
        <w:right w:val="none" w:sz="0" w:space="0" w:color="auto"/>
      </w:divBdr>
      <w:divsChild>
        <w:div w:id="1315718351">
          <w:marLeft w:val="720"/>
          <w:marRight w:val="0"/>
          <w:marTop w:val="0"/>
          <w:marBottom w:val="120"/>
          <w:divBdr>
            <w:top w:val="none" w:sz="0" w:space="0" w:color="auto"/>
            <w:left w:val="none" w:sz="0" w:space="0" w:color="auto"/>
            <w:bottom w:val="none" w:sz="0" w:space="0" w:color="auto"/>
            <w:right w:val="none" w:sz="0" w:space="0" w:color="auto"/>
          </w:divBdr>
        </w:div>
        <w:div w:id="1051273057">
          <w:marLeft w:val="720"/>
          <w:marRight w:val="0"/>
          <w:marTop w:val="0"/>
          <w:marBottom w:val="120"/>
          <w:divBdr>
            <w:top w:val="none" w:sz="0" w:space="0" w:color="auto"/>
            <w:left w:val="none" w:sz="0" w:space="0" w:color="auto"/>
            <w:bottom w:val="none" w:sz="0" w:space="0" w:color="auto"/>
            <w:right w:val="none" w:sz="0" w:space="0" w:color="auto"/>
          </w:divBdr>
        </w:div>
      </w:divsChild>
    </w:div>
    <w:div w:id="1267040172">
      <w:bodyDiv w:val="1"/>
      <w:marLeft w:val="0"/>
      <w:marRight w:val="0"/>
      <w:marTop w:val="0"/>
      <w:marBottom w:val="0"/>
      <w:divBdr>
        <w:top w:val="none" w:sz="0" w:space="0" w:color="auto"/>
        <w:left w:val="none" w:sz="0" w:space="0" w:color="auto"/>
        <w:bottom w:val="none" w:sz="0" w:space="0" w:color="auto"/>
        <w:right w:val="none" w:sz="0" w:space="0" w:color="auto"/>
      </w:divBdr>
      <w:divsChild>
        <w:div w:id="1191337495">
          <w:marLeft w:val="360"/>
          <w:marRight w:val="0"/>
          <w:marTop w:val="200"/>
          <w:marBottom w:val="0"/>
          <w:divBdr>
            <w:top w:val="none" w:sz="0" w:space="0" w:color="auto"/>
            <w:left w:val="none" w:sz="0" w:space="0" w:color="auto"/>
            <w:bottom w:val="none" w:sz="0" w:space="0" w:color="auto"/>
            <w:right w:val="none" w:sz="0" w:space="0" w:color="auto"/>
          </w:divBdr>
        </w:div>
      </w:divsChild>
    </w:div>
    <w:div w:id="1282031422">
      <w:bodyDiv w:val="1"/>
      <w:marLeft w:val="0"/>
      <w:marRight w:val="0"/>
      <w:marTop w:val="0"/>
      <w:marBottom w:val="0"/>
      <w:divBdr>
        <w:top w:val="none" w:sz="0" w:space="0" w:color="auto"/>
        <w:left w:val="none" w:sz="0" w:space="0" w:color="auto"/>
        <w:bottom w:val="none" w:sz="0" w:space="0" w:color="auto"/>
        <w:right w:val="none" w:sz="0" w:space="0" w:color="auto"/>
      </w:divBdr>
      <w:divsChild>
        <w:div w:id="1966352377">
          <w:marLeft w:val="360"/>
          <w:marRight w:val="0"/>
          <w:marTop w:val="200"/>
          <w:marBottom w:val="0"/>
          <w:divBdr>
            <w:top w:val="none" w:sz="0" w:space="0" w:color="auto"/>
            <w:left w:val="none" w:sz="0" w:space="0" w:color="auto"/>
            <w:bottom w:val="none" w:sz="0" w:space="0" w:color="auto"/>
            <w:right w:val="none" w:sz="0" w:space="0" w:color="auto"/>
          </w:divBdr>
        </w:div>
        <w:div w:id="1248271930">
          <w:marLeft w:val="1080"/>
          <w:marRight w:val="0"/>
          <w:marTop w:val="100"/>
          <w:marBottom w:val="0"/>
          <w:divBdr>
            <w:top w:val="none" w:sz="0" w:space="0" w:color="auto"/>
            <w:left w:val="none" w:sz="0" w:space="0" w:color="auto"/>
            <w:bottom w:val="none" w:sz="0" w:space="0" w:color="auto"/>
            <w:right w:val="none" w:sz="0" w:space="0" w:color="auto"/>
          </w:divBdr>
        </w:div>
        <w:div w:id="731537687">
          <w:marLeft w:val="1080"/>
          <w:marRight w:val="0"/>
          <w:marTop w:val="100"/>
          <w:marBottom w:val="0"/>
          <w:divBdr>
            <w:top w:val="none" w:sz="0" w:space="0" w:color="auto"/>
            <w:left w:val="none" w:sz="0" w:space="0" w:color="auto"/>
            <w:bottom w:val="none" w:sz="0" w:space="0" w:color="auto"/>
            <w:right w:val="none" w:sz="0" w:space="0" w:color="auto"/>
          </w:divBdr>
        </w:div>
      </w:divsChild>
    </w:div>
    <w:div w:id="1312178123">
      <w:bodyDiv w:val="1"/>
      <w:marLeft w:val="0"/>
      <w:marRight w:val="0"/>
      <w:marTop w:val="0"/>
      <w:marBottom w:val="0"/>
      <w:divBdr>
        <w:top w:val="none" w:sz="0" w:space="0" w:color="auto"/>
        <w:left w:val="none" w:sz="0" w:space="0" w:color="auto"/>
        <w:bottom w:val="none" w:sz="0" w:space="0" w:color="auto"/>
        <w:right w:val="none" w:sz="0" w:space="0" w:color="auto"/>
      </w:divBdr>
      <w:divsChild>
        <w:div w:id="1620719969">
          <w:marLeft w:val="1080"/>
          <w:marRight w:val="0"/>
          <w:marTop w:val="100"/>
          <w:marBottom w:val="0"/>
          <w:divBdr>
            <w:top w:val="none" w:sz="0" w:space="0" w:color="auto"/>
            <w:left w:val="none" w:sz="0" w:space="0" w:color="auto"/>
            <w:bottom w:val="none" w:sz="0" w:space="0" w:color="auto"/>
            <w:right w:val="none" w:sz="0" w:space="0" w:color="auto"/>
          </w:divBdr>
        </w:div>
      </w:divsChild>
    </w:div>
    <w:div w:id="1321543078">
      <w:bodyDiv w:val="1"/>
      <w:marLeft w:val="0"/>
      <w:marRight w:val="0"/>
      <w:marTop w:val="0"/>
      <w:marBottom w:val="0"/>
      <w:divBdr>
        <w:top w:val="none" w:sz="0" w:space="0" w:color="auto"/>
        <w:left w:val="none" w:sz="0" w:space="0" w:color="auto"/>
        <w:bottom w:val="none" w:sz="0" w:space="0" w:color="auto"/>
        <w:right w:val="none" w:sz="0" w:space="0" w:color="auto"/>
      </w:divBdr>
      <w:divsChild>
        <w:div w:id="1094865998">
          <w:marLeft w:val="1440"/>
          <w:marRight w:val="0"/>
          <w:marTop w:val="0"/>
          <w:marBottom w:val="120"/>
          <w:divBdr>
            <w:top w:val="none" w:sz="0" w:space="0" w:color="auto"/>
            <w:left w:val="none" w:sz="0" w:space="0" w:color="auto"/>
            <w:bottom w:val="none" w:sz="0" w:space="0" w:color="auto"/>
            <w:right w:val="none" w:sz="0" w:space="0" w:color="auto"/>
          </w:divBdr>
        </w:div>
      </w:divsChild>
    </w:div>
    <w:div w:id="1341160986">
      <w:bodyDiv w:val="1"/>
      <w:marLeft w:val="0"/>
      <w:marRight w:val="0"/>
      <w:marTop w:val="0"/>
      <w:marBottom w:val="0"/>
      <w:divBdr>
        <w:top w:val="none" w:sz="0" w:space="0" w:color="auto"/>
        <w:left w:val="none" w:sz="0" w:space="0" w:color="auto"/>
        <w:bottom w:val="none" w:sz="0" w:space="0" w:color="auto"/>
        <w:right w:val="none" w:sz="0" w:space="0" w:color="auto"/>
      </w:divBdr>
      <w:divsChild>
        <w:div w:id="1839037697">
          <w:marLeft w:val="1440"/>
          <w:marRight w:val="0"/>
          <w:marTop w:val="0"/>
          <w:marBottom w:val="120"/>
          <w:divBdr>
            <w:top w:val="none" w:sz="0" w:space="0" w:color="auto"/>
            <w:left w:val="none" w:sz="0" w:space="0" w:color="auto"/>
            <w:bottom w:val="none" w:sz="0" w:space="0" w:color="auto"/>
            <w:right w:val="none" w:sz="0" w:space="0" w:color="auto"/>
          </w:divBdr>
        </w:div>
        <w:div w:id="1535002801">
          <w:marLeft w:val="1440"/>
          <w:marRight w:val="0"/>
          <w:marTop w:val="0"/>
          <w:marBottom w:val="120"/>
          <w:divBdr>
            <w:top w:val="none" w:sz="0" w:space="0" w:color="auto"/>
            <w:left w:val="none" w:sz="0" w:space="0" w:color="auto"/>
            <w:bottom w:val="none" w:sz="0" w:space="0" w:color="auto"/>
            <w:right w:val="none" w:sz="0" w:space="0" w:color="auto"/>
          </w:divBdr>
        </w:div>
      </w:divsChild>
    </w:div>
    <w:div w:id="1347055938">
      <w:bodyDiv w:val="1"/>
      <w:marLeft w:val="0"/>
      <w:marRight w:val="0"/>
      <w:marTop w:val="0"/>
      <w:marBottom w:val="0"/>
      <w:divBdr>
        <w:top w:val="none" w:sz="0" w:space="0" w:color="auto"/>
        <w:left w:val="none" w:sz="0" w:space="0" w:color="auto"/>
        <w:bottom w:val="none" w:sz="0" w:space="0" w:color="auto"/>
        <w:right w:val="none" w:sz="0" w:space="0" w:color="auto"/>
      </w:divBdr>
      <w:divsChild>
        <w:div w:id="2126193745">
          <w:marLeft w:val="576"/>
          <w:marRight w:val="0"/>
          <w:marTop w:val="0"/>
          <w:marBottom w:val="120"/>
          <w:divBdr>
            <w:top w:val="none" w:sz="0" w:space="0" w:color="auto"/>
            <w:left w:val="none" w:sz="0" w:space="0" w:color="auto"/>
            <w:bottom w:val="none" w:sz="0" w:space="0" w:color="auto"/>
            <w:right w:val="none" w:sz="0" w:space="0" w:color="auto"/>
          </w:divBdr>
        </w:div>
      </w:divsChild>
    </w:div>
    <w:div w:id="1352298421">
      <w:bodyDiv w:val="1"/>
      <w:marLeft w:val="0"/>
      <w:marRight w:val="0"/>
      <w:marTop w:val="0"/>
      <w:marBottom w:val="0"/>
      <w:divBdr>
        <w:top w:val="none" w:sz="0" w:space="0" w:color="auto"/>
        <w:left w:val="none" w:sz="0" w:space="0" w:color="auto"/>
        <w:bottom w:val="none" w:sz="0" w:space="0" w:color="auto"/>
        <w:right w:val="none" w:sz="0" w:space="0" w:color="auto"/>
      </w:divBdr>
      <w:divsChild>
        <w:div w:id="1455633568">
          <w:marLeft w:val="720"/>
          <w:marRight w:val="0"/>
          <w:marTop w:val="0"/>
          <w:marBottom w:val="120"/>
          <w:divBdr>
            <w:top w:val="none" w:sz="0" w:space="0" w:color="auto"/>
            <w:left w:val="none" w:sz="0" w:space="0" w:color="auto"/>
            <w:bottom w:val="none" w:sz="0" w:space="0" w:color="auto"/>
            <w:right w:val="none" w:sz="0" w:space="0" w:color="auto"/>
          </w:divBdr>
        </w:div>
        <w:div w:id="1715420289">
          <w:marLeft w:val="1224"/>
          <w:marRight w:val="0"/>
          <w:marTop w:val="0"/>
          <w:marBottom w:val="120"/>
          <w:divBdr>
            <w:top w:val="none" w:sz="0" w:space="0" w:color="auto"/>
            <w:left w:val="none" w:sz="0" w:space="0" w:color="auto"/>
            <w:bottom w:val="none" w:sz="0" w:space="0" w:color="auto"/>
            <w:right w:val="none" w:sz="0" w:space="0" w:color="auto"/>
          </w:divBdr>
        </w:div>
        <w:div w:id="846097196">
          <w:marLeft w:val="1224"/>
          <w:marRight w:val="0"/>
          <w:marTop w:val="0"/>
          <w:marBottom w:val="120"/>
          <w:divBdr>
            <w:top w:val="none" w:sz="0" w:space="0" w:color="auto"/>
            <w:left w:val="none" w:sz="0" w:space="0" w:color="auto"/>
            <w:bottom w:val="none" w:sz="0" w:space="0" w:color="auto"/>
            <w:right w:val="none" w:sz="0" w:space="0" w:color="auto"/>
          </w:divBdr>
        </w:div>
        <w:div w:id="1720200538">
          <w:marLeft w:val="1224"/>
          <w:marRight w:val="0"/>
          <w:marTop w:val="0"/>
          <w:marBottom w:val="120"/>
          <w:divBdr>
            <w:top w:val="none" w:sz="0" w:space="0" w:color="auto"/>
            <w:left w:val="none" w:sz="0" w:space="0" w:color="auto"/>
            <w:bottom w:val="none" w:sz="0" w:space="0" w:color="auto"/>
            <w:right w:val="none" w:sz="0" w:space="0" w:color="auto"/>
          </w:divBdr>
        </w:div>
        <w:div w:id="1958564004">
          <w:marLeft w:val="1224"/>
          <w:marRight w:val="0"/>
          <w:marTop w:val="0"/>
          <w:marBottom w:val="120"/>
          <w:divBdr>
            <w:top w:val="none" w:sz="0" w:space="0" w:color="auto"/>
            <w:left w:val="none" w:sz="0" w:space="0" w:color="auto"/>
            <w:bottom w:val="none" w:sz="0" w:space="0" w:color="auto"/>
            <w:right w:val="none" w:sz="0" w:space="0" w:color="auto"/>
          </w:divBdr>
        </w:div>
      </w:divsChild>
    </w:div>
    <w:div w:id="1360934776">
      <w:bodyDiv w:val="1"/>
      <w:marLeft w:val="0"/>
      <w:marRight w:val="0"/>
      <w:marTop w:val="0"/>
      <w:marBottom w:val="0"/>
      <w:divBdr>
        <w:top w:val="none" w:sz="0" w:space="0" w:color="auto"/>
        <w:left w:val="none" w:sz="0" w:space="0" w:color="auto"/>
        <w:bottom w:val="none" w:sz="0" w:space="0" w:color="auto"/>
        <w:right w:val="none" w:sz="0" w:space="0" w:color="auto"/>
      </w:divBdr>
      <w:divsChild>
        <w:div w:id="651493696">
          <w:marLeft w:val="720"/>
          <w:marRight w:val="0"/>
          <w:marTop w:val="0"/>
          <w:marBottom w:val="120"/>
          <w:divBdr>
            <w:top w:val="none" w:sz="0" w:space="0" w:color="auto"/>
            <w:left w:val="none" w:sz="0" w:space="0" w:color="auto"/>
            <w:bottom w:val="none" w:sz="0" w:space="0" w:color="auto"/>
            <w:right w:val="none" w:sz="0" w:space="0" w:color="auto"/>
          </w:divBdr>
        </w:div>
        <w:div w:id="848981285">
          <w:marLeft w:val="720"/>
          <w:marRight w:val="0"/>
          <w:marTop w:val="0"/>
          <w:marBottom w:val="120"/>
          <w:divBdr>
            <w:top w:val="none" w:sz="0" w:space="0" w:color="auto"/>
            <w:left w:val="none" w:sz="0" w:space="0" w:color="auto"/>
            <w:bottom w:val="none" w:sz="0" w:space="0" w:color="auto"/>
            <w:right w:val="none" w:sz="0" w:space="0" w:color="auto"/>
          </w:divBdr>
        </w:div>
        <w:div w:id="900410987">
          <w:marLeft w:val="720"/>
          <w:marRight w:val="0"/>
          <w:marTop w:val="0"/>
          <w:marBottom w:val="120"/>
          <w:divBdr>
            <w:top w:val="none" w:sz="0" w:space="0" w:color="auto"/>
            <w:left w:val="none" w:sz="0" w:space="0" w:color="auto"/>
            <w:bottom w:val="none" w:sz="0" w:space="0" w:color="auto"/>
            <w:right w:val="none" w:sz="0" w:space="0" w:color="auto"/>
          </w:divBdr>
        </w:div>
        <w:div w:id="511796254">
          <w:marLeft w:val="1440"/>
          <w:marRight w:val="0"/>
          <w:marTop w:val="0"/>
          <w:marBottom w:val="120"/>
          <w:divBdr>
            <w:top w:val="none" w:sz="0" w:space="0" w:color="auto"/>
            <w:left w:val="none" w:sz="0" w:space="0" w:color="auto"/>
            <w:bottom w:val="none" w:sz="0" w:space="0" w:color="auto"/>
            <w:right w:val="none" w:sz="0" w:space="0" w:color="auto"/>
          </w:divBdr>
        </w:div>
        <w:div w:id="1849562653">
          <w:marLeft w:val="1440"/>
          <w:marRight w:val="0"/>
          <w:marTop w:val="0"/>
          <w:marBottom w:val="120"/>
          <w:divBdr>
            <w:top w:val="none" w:sz="0" w:space="0" w:color="auto"/>
            <w:left w:val="none" w:sz="0" w:space="0" w:color="auto"/>
            <w:bottom w:val="none" w:sz="0" w:space="0" w:color="auto"/>
            <w:right w:val="none" w:sz="0" w:space="0" w:color="auto"/>
          </w:divBdr>
        </w:div>
        <w:div w:id="964044980">
          <w:marLeft w:val="1440"/>
          <w:marRight w:val="0"/>
          <w:marTop w:val="0"/>
          <w:marBottom w:val="120"/>
          <w:divBdr>
            <w:top w:val="none" w:sz="0" w:space="0" w:color="auto"/>
            <w:left w:val="none" w:sz="0" w:space="0" w:color="auto"/>
            <w:bottom w:val="none" w:sz="0" w:space="0" w:color="auto"/>
            <w:right w:val="none" w:sz="0" w:space="0" w:color="auto"/>
          </w:divBdr>
        </w:div>
        <w:div w:id="1534925418">
          <w:marLeft w:val="1440"/>
          <w:marRight w:val="0"/>
          <w:marTop w:val="0"/>
          <w:marBottom w:val="120"/>
          <w:divBdr>
            <w:top w:val="none" w:sz="0" w:space="0" w:color="auto"/>
            <w:left w:val="none" w:sz="0" w:space="0" w:color="auto"/>
            <w:bottom w:val="none" w:sz="0" w:space="0" w:color="auto"/>
            <w:right w:val="none" w:sz="0" w:space="0" w:color="auto"/>
          </w:divBdr>
        </w:div>
      </w:divsChild>
    </w:div>
    <w:div w:id="1370759125">
      <w:bodyDiv w:val="1"/>
      <w:marLeft w:val="0"/>
      <w:marRight w:val="0"/>
      <w:marTop w:val="0"/>
      <w:marBottom w:val="0"/>
      <w:divBdr>
        <w:top w:val="none" w:sz="0" w:space="0" w:color="auto"/>
        <w:left w:val="none" w:sz="0" w:space="0" w:color="auto"/>
        <w:bottom w:val="none" w:sz="0" w:space="0" w:color="auto"/>
        <w:right w:val="none" w:sz="0" w:space="0" w:color="auto"/>
      </w:divBdr>
      <w:divsChild>
        <w:div w:id="213398520">
          <w:marLeft w:val="720"/>
          <w:marRight w:val="0"/>
          <w:marTop w:val="0"/>
          <w:marBottom w:val="120"/>
          <w:divBdr>
            <w:top w:val="none" w:sz="0" w:space="0" w:color="auto"/>
            <w:left w:val="none" w:sz="0" w:space="0" w:color="auto"/>
            <w:bottom w:val="none" w:sz="0" w:space="0" w:color="auto"/>
            <w:right w:val="none" w:sz="0" w:space="0" w:color="auto"/>
          </w:divBdr>
        </w:div>
      </w:divsChild>
    </w:div>
    <w:div w:id="1378553213">
      <w:bodyDiv w:val="1"/>
      <w:marLeft w:val="0"/>
      <w:marRight w:val="0"/>
      <w:marTop w:val="0"/>
      <w:marBottom w:val="0"/>
      <w:divBdr>
        <w:top w:val="none" w:sz="0" w:space="0" w:color="auto"/>
        <w:left w:val="none" w:sz="0" w:space="0" w:color="auto"/>
        <w:bottom w:val="none" w:sz="0" w:space="0" w:color="auto"/>
        <w:right w:val="none" w:sz="0" w:space="0" w:color="auto"/>
      </w:divBdr>
      <w:divsChild>
        <w:div w:id="643437191">
          <w:marLeft w:val="1440"/>
          <w:marRight w:val="0"/>
          <w:marTop w:val="0"/>
          <w:marBottom w:val="120"/>
          <w:divBdr>
            <w:top w:val="none" w:sz="0" w:space="0" w:color="auto"/>
            <w:left w:val="none" w:sz="0" w:space="0" w:color="auto"/>
            <w:bottom w:val="none" w:sz="0" w:space="0" w:color="auto"/>
            <w:right w:val="none" w:sz="0" w:space="0" w:color="auto"/>
          </w:divBdr>
        </w:div>
      </w:divsChild>
    </w:div>
    <w:div w:id="1379233843">
      <w:bodyDiv w:val="1"/>
      <w:marLeft w:val="0"/>
      <w:marRight w:val="0"/>
      <w:marTop w:val="0"/>
      <w:marBottom w:val="0"/>
      <w:divBdr>
        <w:top w:val="none" w:sz="0" w:space="0" w:color="auto"/>
        <w:left w:val="none" w:sz="0" w:space="0" w:color="auto"/>
        <w:bottom w:val="none" w:sz="0" w:space="0" w:color="auto"/>
        <w:right w:val="none" w:sz="0" w:space="0" w:color="auto"/>
      </w:divBdr>
      <w:divsChild>
        <w:div w:id="1902595510">
          <w:marLeft w:val="2045"/>
          <w:marRight w:val="0"/>
          <w:marTop w:val="0"/>
          <w:marBottom w:val="120"/>
          <w:divBdr>
            <w:top w:val="none" w:sz="0" w:space="0" w:color="auto"/>
            <w:left w:val="none" w:sz="0" w:space="0" w:color="auto"/>
            <w:bottom w:val="none" w:sz="0" w:space="0" w:color="auto"/>
            <w:right w:val="none" w:sz="0" w:space="0" w:color="auto"/>
          </w:divBdr>
        </w:div>
      </w:divsChild>
    </w:div>
    <w:div w:id="1409232399">
      <w:bodyDiv w:val="1"/>
      <w:marLeft w:val="0"/>
      <w:marRight w:val="0"/>
      <w:marTop w:val="0"/>
      <w:marBottom w:val="0"/>
      <w:divBdr>
        <w:top w:val="none" w:sz="0" w:space="0" w:color="auto"/>
        <w:left w:val="none" w:sz="0" w:space="0" w:color="auto"/>
        <w:bottom w:val="none" w:sz="0" w:space="0" w:color="auto"/>
        <w:right w:val="none" w:sz="0" w:space="0" w:color="auto"/>
      </w:divBdr>
    </w:div>
    <w:div w:id="1415856917">
      <w:bodyDiv w:val="1"/>
      <w:marLeft w:val="0"/>
      <w:marRight w:val="0"/>
      <w:marTop w:val="0"/>
      <w:marBottom w:val="0"/>
      <w:divBdr>
        <w:top w:val="none" w:sz="0" w:space="0" w:color="auto"/>
        <w:left w:val="none" w:sz="0" w:space="0" w:color="auto"/>
        <w:bottom w:val="none" w:sz="0" w:space="0" w:color="auto"/>
        <w:right w:val="none" w:sz="0" w:space="0" w:color="auto"/>
      </w:divBdr>
      <w:divsChild>
        <w:div w:id="172572428">
          <w:marLeft w:val="360"/>
          <w:marRight w:val="0"/>
          <w:marTop w:val="200"/>
          <w:marBottom w:val="0"/>
          <w:divBdr>
            <w:top w:val="none" w:sz="0" w:space="0" w:color="auto"/>
            <w:left w:val="none" w:sz="0" w:space="0" w:color="auto"/>
            <w:bottom w:val="none" w:sz="0" w:space="0" w:color="auto"/>
            <w:right w:val="none" w:sz="0" w:space="0" w:color="auto"/>
          </w:divBdr>
        </w:div>
        <w:div w:id="1123764864">
          <w:marLeft w:val="360"/>
          <w:marRight w:val="0"/>
          <w:marTop w:val="200"/>
          <w:marBottom w:val="0"/>
          <w:divBdr>
            <w:top w:val="none" w:sz="0" w:space="0" w:color="auto"/>
            <w:left w:val="none" w:sz="0" w:space="0" w:color="auto"/>
            <w:bottom w:val="none" w:sz="0" w:space="0" w:color="auto"/>
            <w:right w:val="none" w:sz="0" w:space="0" w:color="auto"/>
          </w:divBdr>
        </w:div>
        <w:div w:id="1095126983">
          <w:marLeft w:val="360"/>
          <w:marRight w:val="0"/>
          <w:marTop w:val="200"/>
          <w:marBottom w:val="0"/>
          <w:divBdr>
            <w:top w:val="none" w:sz="0" w:space="0" w:color="auto"/>
            <w:left w:val="none" w:sz="0" w:space="0" w:color="auto"/>
            <w:bottom w:val="none" w:sz="0" w:space="0" w:color="auto"/>
            <w:right w:val="none" w:sz="0" w:space="0" w:color="auto"/>
          </w:divBdr>
        </w:div>
        <w:div w:id="1465656076">
          <w:marLeft w:val="360"/>
          <w:marRight w:val="0"/>
          <w:marTop w:val="200"/>
          <w:marBottom w:val="0"/>
          <w:divBdr>
            <w:top w:val="none" w:sz="0" w:space="0" w:color="auto"/>
            <w:left w:val="none" w:sz="0" w:space="0" w:color="auto"/>
            <w:bottom w:val="none" w:sz="0" w:space="0" w:color="auto"/>
            <w:right w:val="none" w:sz="0" w:space="0" w:color="auto"/>
          </w:divBdr>
        </w:div>
        <w:div w:id="643238083">
          <w:marLeft w:val="1080"/>
          <w:marRight w:val="0"/>
          <w:marTop w:val="100"/>
          <w:marBottom w:val="0"/>
          <w:divBdr>
            <w:top w:val="none" w:sz="0" w:space="0" w:color="auto"/>
            <w:left w:val="none" w:sz="0" w:space="0" w:color="auto"/>
            <w:bottom w:val="none" w:sz="0" w:space="0" w:color="auto"/>
            <w:right w:val="none" w:sz="0" w:space="0" w:color="auto"/>
          </w:divBdr>
        </w:div>
        <w:div w:id="381442857">
          <w:marLeft w:val="1080"/>
          <w:marRight w:val="0"/>
          <w:marTop w:val="100"/>
          <w:marBottom w:val="0"/>
          <w:divBdr>
            <w:top w:val="none" w:sz="0" w:space="0" w:color="auto"/>
            <w:left w:val="none" w:sz="0" w:space="0" w:color="auto"/>
            <w:bottom w:val="none" w:sz="0" w:space="0" w:color="auto"/>
            <w:right w:val="none" w:sz="0" w:space="0" w:color="auto"/>
          </w:divBdr>
        </w:div>
      </w:divsChild>
    </w:div>
    <w:div w:id="1418986713">
      <w:bodyDiv w:val="1"/>
      <w:marLeft w:val="0"/>
      <w:marRight w:val="0"/>
      <w:marTop w:val="0"/>
      <w:marBottom w:val="0"/>
      <w:divBdr>
        <w:top w:val="none" w:sz="0" w:space="0" w:color="auto"/>
        <w:left w:val="none" w:sz="0" w:space="0" w:color="auto"/>
        <w:bottom w:val="none" w:sz="0" w:space="0" w:color="auto"/>
        <w:right w:val="none" w:sz="0" w:space="0" w:color="auto"/>
      </w:divBdr>
    </w:div>
    <w:div w:id="1420714163">
      <w:bodyDiv w:val="1"/>
      <w:marLeft w:val="0"/>
      <w:marRight w:val="0"/>
      <w:marTop w:val="0"/>
      <w:marBottom w:val="0"/>
      <w:divBdr>
        <w:top w:val="none" w:sz="0" w:space="0" w:color="auto"/>
        <w:left w:val="none" w:sz="0" w:space="0" w:color="auto"/>
        <w:bottom w:val="none" w:sz="0" w:space="0" w:color="auto"/>
        <w:right w:val="none" w:sz="0" w:space="0" w:color="auto"/>
      </w:divBdr>
      <w:divsChild>
        <w:div w:id="1298337297">
          <w:marLeft w:val="720"/>
          <w:marRight w:val="0"/>
          <w:marTop w:val="0"/>
          <w:marBottom w:val="120"/>
          <w:divBdr>
            <w:top w:val="none" w:sz="0" w:space="0" w:color="auto"/>
            <w:left w:val="none" w:sz="0" w:space="0" w:color="auto"/>
            <w:bottom w:val="none" w:sz="0" w:space="0" w:color="auto"/>
            <w:right w:val="none" w:sz="0" w:space="0" w:color="auto"/>
          </w:divBdr>
        </w:div>
        <w:div w:id="2050761415">
          <w:marLeft w:val="720"/>
          <w:marRight w:val="0"/>
          <w:marTop w:val="0"/>
          <w:marBottom w:val="120"/>
          <w:divBdr>
            <w:top w:val="none" w:sz="0" w:space="0" w:color="auto"/>
            <w:left w:val="none" w:sz="0" w:space="0" w:color="auto"/>
            <w:bottom w:val="none" w:sz="0" w:space="0" w:color="auto"/>
            <w:right w:val="none" w:sz="0" w:space="0" w:color="auto"/>
          </w:divBdr>
        </w:div>
        <w:div w:id="1439719527">
          <w:marLeft w:val="1526"/>
          <w:marRight w:val="0"/>
          <w:marTop w:val="0"/>
          <w:marBottom w:val="120"/>
          <w:divBdr>
            <w:top w:val="none" w:sz="0" w:space="0" w:color="auto"/>
            <w:left w:val="none" w:sz="0" w:space="0" w:color="auto"/>
            <w:bottom w:val="none" w:sz="0" w:space="0" w:color="auto"/>
            <w:right w:val="none" w:sz="0" w:space="0" w:color="auto"/>
          </w:divBdr>
        </w:div>
        <w:div w:id="1434353221">
          <w:marLeft w:val="720"/>
          <w:marRight w:val="0"/>
          <w:marTop w:val="0"/>
          <w:marBottom w:val="120"/>
          <w:divBdr>
            <w:top w:val="none" w:sz="0" w:space="0" w:color="auto"/>
            <w:left w:val="none" w:sz="0" w:space="0" w:color="auto"/>
            <w:bottom w:val="none" w:sz="0" w:space="0" w:color="auto"/>
            <w:right w:val="none" w:sz="0" w:space="0" w:color="auto"/>
          </w:divBdr>
        </w:div>
      </w:divsChild>
    </w:div>
    <w:div w:id="1425421168">
      <w:bodyDiv w:val="1"/>
      <w:marLeft w:val="0"/>
      <w:marRight w:val="0"/>
      <w:marTop w:val="0"/>
      <w:marBottom w:val="0"/>
      <w:divBdr>
        <w:top w:val="none" w:sz="0" w:space="0" w:color="auto"/>
        <w:left w:val="none" w:sz="0" w:space="0" w:color="auto"/>
        <w:bottom w:val="none" w:sz="0" w:space="0" w:color="auto"/>
        <w:right w:val="none" w:sz="0" w:space="0" w:color="auto"/>
      </w:divBdr>
      <w:divsChild>
        <w:div w:id="2022390577">
          <w:marLeft w:val="720"/>
          <w:marRight w:val="0"/>
          <w:marTop w:val="0"/>
          <w:marBottom w:val="120"/>
          <w:divBdr>
            <w:top w:val="none" w:sz="0" w:space="0" w:color="auto"/>
            <w:left w:val="none" w:sz="0" w:space="0" w:color="auto"/>
            <w:bottom w:val="none" w:sz="0" w:space="0" w:color="auto"/>
            <w:right w:val="none" w:sz="0" w:space="0" w:color="auto"/>
          </w:divBdr>
        </w:div>
      </w:divsChild>
    </w:div>
    <w:div w:id="1427191983">
      <w:bodyDiv w:val="1"/>
      <w:marLeft w:val="0"/>
      <w:marRight w:val="0"/>
      <w:marTop w:val="0"/>
      <w:marBottom w:val="0"/>
      <w:divBdr>
        <w:top w:val="none" w:sz="0" w:space="0" w:color="auto"/>
        <w:left w:val="none" w:sz="0" w:space="0" w:color="auto"/>
        <w:bottom w:val="none" w:sz="0" w:space="0" w:color="auto"/>
        <w:right w:val="none" w:sz="0" w:space="0" w:color="auto"/>
      </w:divBdr>
      <w:divsChild>
        <w:div w:id="1439711850">
          <w:marLeft w:val="1440"/>
          <w:marRight w:val="0"/>
          <w:marTop w:val="0"/>
          <w:marBottom w:val="0"/>
          <w:divBdr>
            <w:top w:val="none" w:sz="0" w:space="0" w:color="auto"/>
            <w:left w:val="none" w:sz="0" w:space="0" w:color="auto"/>
            <w:bottom w:val="none" w:sz="0" w:space="0" w:color="auto"/>
            <w:right w:val="none" w:sz="0" w:space="0" w:color="auto"/>
          </w:divBdr>
        </w:div>
        <w:div w:id="530915964">
          <w:marLeft w:val="1440"/>
          <w:marRight w:val="0"/>
          <w:marTop w:val="0"/>
          <w:marBottom w:val="0"/>
          <w:divBdr>
            <w:top w:val="none" w:sz="0" w:space="0" w:color="auto"/>
            <w:left w:val="none" w:sz="0" w:space="0" w:color="auto"/>
            <w:bottom w:val="none" w:sz="0" w:space="0" w:color="auto"/>
            <w:right w:val="none" w:sz="0" w:space="0" w:color="auto"/>
          </w:divBdr>
        </w:div>
        <w:div w:id="1149858677">
          <w:marLeft w:val="1440"/>
          <w:marRight w:val="0"/>
          <w:marTop w:val="0"/>
          <w:marBottom w:val="0"/>
          <w:divBdr>
            <w:top w:val="none" w:sz="0" w:space="0" w:color="auto"/>
            <w:left w:val="none" w:sz="0" w:space="0" w:color="auto"/>
            <w:bottom w:val="none" w:sz="0" w:space="0" w:color="auto"/>
            <w:right w:val="none" w:sz="0" w:space="0" w:color="auto"/>
          </w:divBdr>
        </w:div>
        <w:div w:id="1701512998">
          <w:marLeft w:val="1440"/>
          <w:marRight w:val="0"/>
          <w:marTop w:val="0"/>
          <w:marBottom w:val="0"/>
          <w:divBdr>
            <w:top w:val="none" w:sz="0" w:space="0" w:color="auto"/>
            <w:left w:val="none" w:sz="0" w:space="0" w:color="auto"/>
            <w:bottom w:val="none" w:sz="0" w:space="0" w:color="auto"/>
            <w:right w:val="none" w:sz="0" w:space="0" w:color="auto"/>
          </w:divBdr>
        </w:div>
        <w:div w:id="1031564420">
          <w:marLeft w:val="1440"/>
          <w:marRight w:val="0"/>
          <w:marTop w:val="0"/>
          <w:marBottom w:val="0"/>
          <w:divBdr>
            <w:top w:val="none" w:sz="0" w:space="0" w:color="auto"/>
            <w:left w:val="none" w:sz="0" w:space="0" w:color="auto"/>
            <w:bottom w:val="none" w:sz="0" w:space="0" w:color="auto"/>
            <w:right w:val="none" w:sz="0" w:space="0" w:color="auto"/>
          </w:divBdr>
        </w:div>
        <w:div w:id="1962876579">
          <w:marLeft w:val="1440"/>
          <w:marRight w:val="0"/>
          <w:marTop w:val="0"/>
          <w:marBottom w:val="0"/>
          <w:divBdr>
            <w:top w:val="none" w:sz="0" w:space="0" w:color="auto"/>
            <w:left w:val="none" w:sz="0" w:space="0" w:color="auto"/>
            <w:bottom w:val="none" w:sz="0" w:space="0" w:color="auto"/>
            <w:right w:val="none" w:sz="0" w:space="0" w:color="auto"/>
          </w:divBdr>
        </w:div>
      </w:divsChild>
    </w:div>
    <w:div w:id="1435248156">
      <w:bodyDiv w:val="1"/>
      <w:marLeft w:val="0"/>
      <w:marRight w:val="0"/>
      <w:marTop w:val="0"/>
      <w:marBottom w:val="0"/>
      <w:divBdr>
        <w:top w:val="none" w:sz="0" w:space="0" w:color="auto"/>
        <w:left w:val="none" w:sz="0" w:space="0" w:color="auto"/>
        <w:bottom w:val="none" w:sz="0" w:space="0" w:color="auto"/>
        <w:right w:val="none" w:sz="0" w:space="0" w:color="auto"/>
      </w:divBdr>
      <w:divsChild>
        <w:div w:id="2029990938">
          <w:marLeft w:val="720"/>
          <w:marRight w:val="0"/>
          <w:marTop w:val="0"/>
          <w:marBottom w:val="120"/>
          <w:divBdr>
            <w:top w:val="none" w:sz="0" w:space="0" w:color="auto"/>
            <w:left w:val="none" w:sz="0" w:space="0" w:color="auto"/>
            <w:bottom w:val="none" w:sz="0" w:space="0" w:color="auto"/>
            <w:right w:val="none" w:sz="0" w:space="0" w:color="auto"/>
          </w:divBdr>
        </w:div>
        <w:div w:id="1370954572">
          <w:marLeft w:val="720"/>
          <w:marRight w:val="0"/>
          <w:marTop w:val="0"/>
          <w:marBottom w:val="120"/>
          <w:divBdr>
            <w:top w:val="none" w:sz="0" w:space="0" w:color="auto"/>
            <w:left w:val="none" w:sz="0" w:space="0" w:color="auto"/>
            <w:bottom w:val="none" w:sz="0" w:space="0" w:color="auto"/>
            <w:right w:val="none" w:sz="0" w:space="0" w:color="auto"/>
          </w:divBdr>
        </w:div>
      </w:divsChild>
    </w:div>
    <w:div w:id="14408754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056">
          <w:marLeft w:val="1973"/>
          <w:marRight w:val="0"/>
          <w:marTop w:val="0"/>
          <w:marBottom w:val="120"/>
          <w:divBdr>
            <w:top w:val="none" w:sz="0" w:space="0" w:color="auto"/>
            <w:left w:val="none" w:sz="0" w:space="0" w:color="auto"/>
            <w:bottom w:val="none" w:sz="0" w:space="0" w:color="auto"/>
            <w:right w:val="none" w:sz="0" w:space="0" w:color="auto"/>
          </w:divBdr>
        </w:div>
        <w:div w:id="309792037">
          <w:marLeft w:val="1973"/>
          <w:marRight w:val="0"/>
          <w:marTop w:val="0"/>
          <w:marBottom w:val="120"/>
          <w:divBdr>
            <w:top w:val="none" w:sz="0" w:space="0" w:color="auto"/>
            <w:left w:val="none" w:sz="0" w:space="0" w:color="auto"/>
            <w:bottom w:val="none" w:sz="0" w:space="0" w:color="auto"/>
            <w:right w:val="none" w:sz="0" w:space="0" w:color="auto"/>
          </w:divBdr>
        </w:div>
      </w:divsChild>
    </w:div>
    <w:div w:id="1458909728">
      <w:bodyDiv w:val="1"/>
      <w:marLeft w:val="0"/>
      <w:marRight w:val="0"/>
      <w:marTop w:val="0"/>
      <w:marBottom w:val="0"/>
      <w:divBdr>
        <w:top w:val="none" w:sz="0" w:space="0" w:color="auto"/>
        <w:left w:val="none" w:sz="0" w:space="0" w:color="auto"/>
        <w:bottom w:val="none" w:sz="0" w:space="0" w:color="auto"/>
        <w:right w:val="none" w:sz="0" w:space="0" w:color="auto"/>
      </w:divBdr>
    </w:div>
    <w:div w:id="1476096362">
      <w:bodyDiv w:val="1"/>
      <w:marLeft w:val="0"/>
      <w:marRight w:val="0"/>
      <w:marTop w:val="0"/>
      <w:marBottom w:val="0"/>
      <w:divBdr>
        <w:top w:val="none" w:sz="0" w:space="0" w:color="auto"/>
        <w:left w:val="none" w:sz="0" w:space="0" w:color="auto"/>
        <w:bottom w:val="none" w:sz="0" w:space="0" w:color="auto"/>
        <w:right w:val="none" w:sz="0" w:space="0" w:color="auto"/>
      </w:divBdr>
    </w:div>
    <w:div w:id="1491603855">
      <w:bodyDiv w:val="1"/>
      <w:marLeft w:val="0"/>
      <w:marRight w:val="0"/>
      <w:marTop w:val="0"/>
      <w:marBottom w:val="0"/>
      <w:divBdr>
        <w:top w:val="none" w:sz="0" w:space="0" w:color="auto"/>
        <w:left w:val="none" w:sz="0" w:space="0" w:color="auto"/>
        <w:bottom w:val="none" w:sz="0" w:space="0" w:color="auto"/>
        <w:right w:val="none" w:sz="0" w:space="0" w:color="auto"/>
      </w:divBdr>
      <w:divsChild>
        <w:div w:id="1677420878">
          <w:marLeft w:val="1080"/>
          <w:marRight w:val="0"/>
          <w:marTop w:val="100"/>
          <w:marBottom w:val="0"/>
          <w:divBdr>
            <w:top w:val="none" w:sz="0" w:space="0" w:color="auto"/>
            <w:left w:val="none" w:sz="0" w:space="0" w:color="auto"/>
            <w:bottom w:val="none" w:sz="0" w:space="0" w:color="auto"/>
            <w:right w:val="none" w:sz="0" w:space="0" w:color="auto"/>
          </w:divBdr>
        </w:div>
        <w:div w:id="1266503167">
          <w:marLeft w:val="1080"/>
          <w:marRight w:val="0"/>
          <w:marTop w:val="100"/>
          <w:marBottom w:val="0"/>
          <w:divBdr>
            <w:top w:val="none" w:sz="0" w:space="0" w:color="auto"/>
            <w:left w:val="none" w:sz="0" w:space="0" w:color="auto"/>
            <w:bottom w:val="none" w:sz="0" w:space="0" w:color="auto"/>
            <w:right w:val="none" w:sz="0" w:space="0" w:color="auto"/>
          </w:divBdr>
        </w:div>
      </w:divsChild>
    </w:div>
    <w:div w:id="1494831716">
      <w:bodyDiv w:val="1"/>
      <w:marLeft w:val="0"/>
      <w:marRight w:val="0"/>
      <w:marTop w:val="0"/>
      <w:marBottom w:val="0"/>
      <w:divBdr>
        <w:top w:val="none" w:sz="0" w:space="0" w:color="auto"/>
        <w:left w:val="none" w:sz="0" w:space="0" w:color="auto"/>
        <w:bottom w:val="none" w:sz="0" w:space="0" w:color="auto"/>
        <w:right w:val="none" w:sz="0" w:space="0" w:color="auto"/>
      </w:divBdr>
    </w:div>
    <w:div w:id="1506432858">
      <w:bodyDiv w:val="1"/>
      <w:marLeft w:val="0"/>
      <w:marRight w:val="0"/>
      <w:marTop w:val="0"/>
      <w:marBottom w:val="0"/>
      <w:divBdr>
        <w:top w:val="none" w:sz="0" w:space="0" w:color="auto"/>
        <w:left w:val="none" w:sz="0" w:space="0" w:color="auto"/>
        <w:bottom w:val="none" w:sz="0" w:space="0" w:color="auto"/>
        <w:right w:val="none" w:sz="0" w:space="0" w:color="auto"/>
      </w:divBdr>
      <w:divsChild>
        <w:div w:id="2042707411">
          <w:marLeft w:val="720"/>
          <w:marRight w:val="0"/>
          <w:marTop w:val="0"/>
          <w:marBottom w:val="120"/>
          <w:divBdr>
            <w:top w:val="none" w:sz="0" w:space="0" w:color="auto"/>
            <w:left w:val="none" w:sz="0" w:space="0" w:color="auto"/>
            <w:bottom w:val="none" w:sz="0" w:space="0" w:color="auto"/>
            <w:right w:val="none" w:sz="0" w:space="0" w:color="auto"/>
          </w:divBdr>
        </w:div>
      </w:divsChild>
    </w:div>
    <w:div w:id="1514801705">
      <w:bodyDiv w:val="1"/>
      <w:marLeft w:val="0"/>
      <w:marRight w:val="0"/>
      <w:marTop w:val="0"/>
      <w:marBottom w:val="0"/>
      <w:divBdr>
        <w:top w:val="none" w:sz="0" w:space="0" w:color="auto"/>
        <w:left w:val="none" w:sz="0" w:space="0" w:color="auto"/>
        <w:bottom w:val="none" w:sz="0" w:space="0" w:color="auto"/>
        <w:right w:val="none" w:sz="0" w:space="0" w:color="auto"/>
      </w:divBdr>
      <w:divsChild>
        <w:div w:id="511729122">
          <w:marLeft w:val="346"/>
          <w:marRight w:val="0"/>
          <w:marTop w:val="0"/>
          <w:marBottom w:val="0"/>
          <w:divBdr>
            <w:top w:val="none" w:sz="0" w:space="0" w:color="auto"/>
            <w:left w:val="none" w:sz="0" w:space="0" w:color="auto"/>
            <w:bottom w:val="none" w:sz="0" w:space="0" w:color="auto"/>
            <w:right w:val="none" w:sz="0" w:space="0" w:color="auto"/>
          </w:divBdr>
        </w:div>
      </w:divsChild>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1249537558">
          <w:marLeft w:val="360"/>
          <w:marRight w:val="0"/>
          <w:marTop w:val="200"/>
          <w:marBottom w:val="0"/>
          <w:divBdr>
            <w:top w:val="none" w:sz="0" w:space="0" w:color="auto"/>
            <w:left w:val="none" w:sz="0" w:space="0" w:color="auto"/>
            <w:bottom w:val="none" w:sz="0" w:space="0" w:color="auto"/>
            <w:right w:val="none" w:sz="0" w:space="0" w:color="auto"/>
          </w:divBdr>
        </w:div>
        <w:div w:id="1485122997">
          <w:marLeft w:val="1080"/>
          <w:marRight w:val="0"/>
          <w:marTop w:val="100"/>
          <w:marBottom w:val="0"/>
          <w:divBdr>
            <w:top w:val="none" w:sz="0" w:space="0" w:color="auto"/>
            <w:left w:val="none" w:sz="0" w:space="0" w:color="auto"/>
            <w:bottom w:val="none" w:sz="0" w:space="0" w:color="auto"/>
            <w:right w:val="none" w:sz="0" w:space="0" w:color="auto"/>
          </w:divBdr>
        </w:div>
        <w:div w:id="673728511">
          <w:marLeft w:val="1080"/>
          <w:marRight w:val="0"/>
          <w:marTop w:val="100"/>
          <w:marBottom w:val="0"/>
          <w:divBdr>
            <w:top w:val="none" w:sz="0" w:space="0" w:color="auto"/>
            <w:left w:val="none" w:sz="0" w:space="0" w:color="auto"/>
            <w:bottom w:val="none" w:sz="0" w:space="0" w:color="auto"/>
            <w:right w:val="none" w:sz="0" w:space="0" w:color="auto"/>
          </w:divBdr>
        </w:div>
        <w:div w:id="548104145">
          <w:marLeft w:val="1080"/>
          <w:marRight w:val="0"/>
          <w:marTop w:val="100"/>
          <w:marBottom w:val="0"/>
          <w:divBdr>
            <w:top w:val="none" w:sz="0" w:space="0" w:color="auto"/>
            <w:left w:val="none" w:sz="0" w:space="0" w:color="auto"/>
            <w:bottom w:val="none" w:sz="0" w:space="0" w:color="auto"/>
            <w:right w:val="none" w:sz="0" w:space="0" w:color="auto"/>
          </w:divBdr>
        </w:div>
      </w:divsChild>
    </w:div>
    <w:div w:id="1534339430">
      <w:bodyDiv w:val="1"/>
      <w:marLeft w:val="0"/>
      <w:marRight w:val="0"/>
      <w:marTop w:val="0"/>
      <w:marBottom w:val="0"/>
      <w:divBdr>
        <w:top w:val="none" w:sz="0" w:space="0" w:color="auto"/>
        <w:left w:val="none" w:sz="0" w:space="0" w:color="auto"/>
        <w:bottom w:val="none" w:sz="0" w:space="0" w:color="auto"/>
        <w:right w:val="none" w:sz="0" w:space="0" w:color="auto"/>
      </w:divBdr>
      <w:divsChild>
        <w:div w:id="2140564633">
          <w:marLeft w:val="1210"/>
          <w:marRight w:val="0"/>
          <w:marTop w:val="0"/>
          <w:marBottom w:val="120"/>
          <w:divBdr>
            <w:top w:val="none" w:sz="0" w:space="0" w:color="auto"/>
            <w:left w:val="none" w:sz="0" w:space="0" w:color="auto"/>
            <w:bottom w:val="none" w:sz="0" w:space="0" w:color="auto"/>
            <w:right w:val="none" w:sz="0" w:space="0" w:color="auto"/>
          </w:divBdr>
        </w:div>
        <w:div w:id="1958946399">
          <w:marLeft w:val="1210"/>
          <w:marRight w:val="0"/>
          <w:marTop w:val="0"/>
          <w:marBottom w:val="120"/>
          <w:divBdr>
            <w:top w:val="none" w:sz="0" w:space="0" w:color="auto"/>
            <w:left w:val="none" w:sz="0" w:space="0" w:color="auto"/>
            <w:bottom w:val="none" w:sz="0" w:space="0" w:color="auto"/>
            <w:right w:val="none" w:sz="0" w:space="0" w:color="auto"/>
          </w:divBdr>
        </w:div>
        <w:div w:id="2117943628">
          <w:marLeft w:val="1627"/>
          <w:marRight w:val="0"/>
          <w:marTop w:val="0"/>
          <w:marBottom w:val="120"/>
          <w:divBdr>
            <w:top w:val="none" w:sz="0" w:space="0" w:color="auto"/>
            <w:left w:val="none" w:sz="0" w:space="0" w:color="auto"/>
            <w:bottom w:val="none" w:sz="0" w:space="0" w:color="auto"/>
            <w:right w:val="none" w:sz="0" w:space="0" w:color="auto"/>
          </w:divBdr>
        </w:div>
        <w:div w:id="217278379">
          <w:marLeft w:val="1627"/>
          <w:marRight w:val="0"/>
          <w:marTop w:val="0"/>
          <w:marBottom w:val="120"/>
          <w:divBdr>
            <w:top w:val="none" w:sz="0" w:space="0" w:color="auto"/>
            <w:left w:val="none" w:sz="0" w:space="0" w:color="auto"/>
            <w:bottom w:val="none" w:sz="0" w:space="0" w:color="auto"/>
            <w:right w:val="none" w:sz="0" w:space="0" w:color="auto"/>
          </w:divBdr>
        </w:div>
        <w:div w:id="1277906795">
          <w:marLeft w:val="1627"/>
          <w:marRight w:val="0"/>
          <w:marTop w:val="0"/>
          <w:marBottom w:val="120"/>
          <w:divBdr>
            <w:top w:val="none" w:sz="0" w:space="0" w:color="auto"/>
            <w:left w:val="none" w:sz="0" w:space="0" w:color="auto"/>
            <w:bottom w:val="none" w:sz="0" w:space="0" w:color="auto"/>
            <w:right w:val="none" w:sz="0" w:space="0" w:color="auto"/>
          </w:divBdr>
        </w:div>
      </w:divsChild>
    </w:div>
    <w:div w:id="1537230843">
      <w:bodyDiv w:val="1"/>
      <w:marLeft w:val="0"/>
      <w:marRight w:val="0"/>
      <w:marTop w:val="0"/>
      <w:marBottom w:val="0"/>
      <w:divBdr>
        <w:top w:val="none" w:sz="0" w:space="0" w:color="auto"/>
        <w:left w:val="none" w:sz="0" w:space="0" w:color="auto"/>
        <w:bottom w:val="none" w:sz="0" w:space="0" w:color="auto"/>
        <w:right w:val="none" w:sz="0" w:space="0" w:color="auto"/>
      </w:divBdr>
      <w:divsChild>
        <w:div w:id="1192181017">
          <w:marLeft w:val="720"/>
          <w:marRight w:val="0"/>
          <w:marTop w:val="0"/>
          <w:marBottom w:val="120"/>
          <w:divBdr>
            <w:top w:val="none" w:sz="0" w:space="0" w:color="auto"/>
            <w:left w:val="none" w:sz="0" w:space="0" w:color="auto"/>
            <w:bottom w:val="none" w:sz="0" w:space="0" w:color="auto"/>
            <w:right w:val="none" w:sz="0" w:space="0" w:color="auto"/>
          </w:divBdr>
        </w:div>
        <w:div w:id="960303435">
          <w:marLeft w:val="720"/>
          <w:marRight w:val="0"/>
          <w:marTop w:val="0"/>
          <w:marBottom w:val="120"/>
          <w:divBdr>
            <w:top w:val="none" w:sz="0" w:space="0" w:color="auto"/>
            <w:left w:val="none" w:sz="0" w:space="0" w:color="auto"/>
            <w:bottom w:val="none" w:sz="0" w:space="0" w:color="auto"/>
            <w:right w:val="none" w:sz="0" w:space="0" w:color="auto"/>
          </w:divBdr>
        </w:div>
        <w:div w:id="631135828">
          <w:marLeft w:val="720"/>
          <w:marRight w:val="0"/>
          <w:marTop w:val="0"/>
          <w:marBottom w:val="120"/>
          <w:divBdr>
            <w:top w:val="none" w:sz="0" w:space="0" w:color="auto"/>
            <w:left w:val="none" w:sz="0" w:space="0" w:color="auto"/>
            <w:bottom w:val="none" w:sz="0" w:space="0" w:color="auto"/>
            <w:right w:val="none" w:sz="0" w:space="0" w:color="auto"/>
          </w:divBdr>
        </w:div>
      </w:divsChild>
    </w:div>
    <w:div w:id="1551571660">
      <w:bodyDiv w:val="1"/>
      <w:marLeft w:val="0"/>
      <w:marRight w:val="0"/>
      <w:marTop w:val="0"/>
      <w:marBottom w:val="0"/>
      <w:divBdr>
        <w:top w:val="none" w:sz="0" w:space="0" w:color="auto"/>
        <w:left w:val="none" w:sz="0" w:space="0" w:color="auto"/>
        <w:bottom w:val="none" w:sz="0" w:space="0" w:color="auto"/>
        <w:right w:val="none" w:sz="0" w:space="0" w:color="auto"/>
      </w:divBdr>
      <w:divsChild>
        <w:div w:id="463235065">
          <w:marLeft w:val="360"/>
          <w:marRight w:val="0"/>
          <w:marTop w:val="200"/>
          <w:marBottom w:val="0"/>
          <w:divBdr>
            <w:top w:val="none" w:sz="0" w:space="0" w:color="auto"/>
            <w:left w:val="none" w:sz="0" w:space="0" w:color="auto"/>
            <w:bottom w:val="none" w:sz="0" w:space="0" w:color="auto"/>
            <w:right w:val="none" w:sz="0" w:space="0" w:color="auto"/>
          </w:divBdr>
        </w:div>
      </w:divsChild>
    </w:div>
    <w:div w:id="1567253786">
      <w:bodyDiv w:val="1"/>
      <w:marLeft w:val="0"/>
      <w:marRight w:val="0"/>
      <w:marTop w:val="0"/>
      <w:marBottom w:val="0"/>
      <w:divBdr>
        <w:top w:val="none" w:sz="0" w:space="0" w:color="auto"/>
        <w:left w:val="none" w:sz="0" w:space="0" w:color="auto"/>
        <w:bottom w:val="none" w:sz="0" w:space="0" w:color="auto"/>
        <w:right w:val="none" w:sz="0" w:space="0" w:color="auto"/>
      </w:divBdr>
      <w:divsChild>
        <w:div w:id="77599284">
          <w:marLeft w:val="1138"/>
          <w:marRight w:val="0"/>
          <w:marTop w:val="0"/>
          <w:marBottom w:val="120"/>
          <w:divBdr>
            <w:top w:val="none" w:sz="0" w:space="0" w:color="auto"/>
            <w:left w:val="none" w:sz="0" w:space="0" w:color="auto"/>
            <w:bottom w:val="none" w:sz="0" w:space="0" w:color="auto"/>
            <w:right w:val="none" w:sz="0" w:space="0" w:color="auto"/>
          </w:divBdr>
        </w:div>
      </w:divsChild>
    </w:div>
    <w:div w:id="1577008037">
      <w:bodyDiv w:val="1"/>
      <w:marLeft w:val="0"/>
      <w:marRight w:val="0"/>
      <w:marTop w:val="0"/>
      <w:marBottom w:val="0"/>
      <w:divBdr>
        <w:top w:val="none" w:sz="0" w:space="0" w:color="auto"/>
        <w:left w:val="none" w:sz="0" w:space="0" w:color="auto"/>
        <w:bottom w:val="none" w:sz="0" w:space="0" w:color="auto"/>
        <w:right w:val="none" w:sz="0" w:space="0" w:color="auto"/>
      </w:divBdr>
      <w:divsChild>
        <w:div w:id="480777113">
          <w:marLeft w:val="720"/>
          <w:marRight w:val="0"/>
          <w:marTop w:val="0"/>
          <w:marBottom w:val="120"/>
          <w:divBdr>
            <w:top w:val="none" w:sz="0" w:space="0" w:color="auto"/>
            <w:left w:val="none" w:sz="0" w:space="0" w:color="auto"/>
            <w:bottom w:val="none" w:sz="0" w:space="0" w:color="auto"/>
            <w:right w:val="none" w:sz="0" w:space="0" w:color="auto"/>
          </w:divBdr>
        </w:div>
        <w:div w:id="605819057">
          <w:marLeft w:val="720"/>
          <w:marRight w:val="0"/>
          <w:marTop w:val="0"/>
          <w:marBottom w:val="120"/>
          <w:divBdr>
            <w:top w:val="none" w:sz="0" w:space="0" w:color="auto"/>
            <w:left w:val="none" w:sz="0" w:space="0" w:color="auto"/>
            <w:bottom w:val="none" w:sz="0" w:space="0" w:color="auto"/>
            <w:right w:val="none" w:sz="0" w:space="0" w:color="auto"/>
          </w:divBdr>
        </w:div>
        <w:div w:id="880747975">
          <w:marLeft w:val="720"/>
          <w:marRight w:val="0"/>
          <w:marTop w:val="0"/>
          <w:marBottom w:val="120"/>
          <w:divBdr>
            <w:top w:val="none" w:sz="0" w:space="0" w:color="auto"/>
            <w:left w:val="none" w:sz="0" w:space="0" w:color="auto"/>
            <w:bottom w:val="none" w:sz="0" w:space="0" w:color="auto"/>
            <w:right w:val="none" w:sz="0" w:space="0" w:color="auto"/>
          </w:divBdr>
        </w:div>
      </w:divsChild>
    </w:div>
    <w:div w:id="1580015111">
      <w:bodyDiv w:val="1"/>
      <w:marLeft w:val="0"/>
      <w:marRight w:val="0"/>
      <w:marTop w:val="0"/>
      <w:marBottom w:val="0"/>
      <w:divBdr>
        <w:top w:val="none" w:sz="0" w:space="0" w:color="auto"/>
        <w:left w:val="none" w:sz="0" w:space="0" w:color="auto"/>
        <w:bottom w:val="none" w:sz="0" w:space="0" w:color="auto"/>
        <w:right w:val="none" w:sz="0" w:space="0" w:color="auto"/>
      </w:divBdr>
      <w:divsChild>
        <w:div w:id="61754884">
          <w:marLeft w:val="360"/>
          <w:marRight w:val="0"/>
          <w:marTop w:val="200"/>
          <w:marBottom w:val="0"/>
          <w:divBdr>
            <w:top w:val="none" w:sz="0" w:space="0" w:color="auto"/>
            <w:left w:val="none" w:sz="0" w:space="0" w:color="auto"/>
            <w:bottom w:val="none" w:sz="0" w:space="0" w:color="auto"/>
            <w:right w:val="none" w:sz="0" w:space="0" w:color="auto"/>
          </w:divBdr>
        </w:div>
        <w:div w:id="904295134">
          <w:marLeft w:val="360"/>
          <w:marRight w:val="0"/>
          <w:marTop w:val="200"/>
          <w:marBottom w:val="0"/>
          <w:divBdr>
            <w:top w:val="none" w:sz="0" w:space="0" w:color="auto"/>
            <w:left w:val="none" w:sz="0" w:space="0" w:color="auto"/>
            <w:bottom w:val="none" w:sz="0" w:space="0" w:color="auto"/>
            <w:right w:val="none" w:sz="0" w:space="0" w:color="auto"/>
          </w:divBdr>
        </w:div>
        <w:div w:id="1826972304">
          <w:marLeft w:val="1080"/>
          <w:marRight w:val="0"/>
          <w:marTop w:val="100"/>
          <w:marBottom w:val="0"/>
          <w:divBdr>
            <w:top w:val="none" w:sz="0" w:space="0" w:color="auto"/>
            <w:left w:val="none" w:sz="0" w:space="0" w:color="auto"/>
            <w:bottom w:val="none" w:sz="0" w:space="0" w:color="auto"/>
            <w:right w:val="none" w:sz="0" w:space="0" w:color="auto"/>
          </w:divBdr>
        </w:div>
        <w:div w:id="550653692">
          <w:marLeft w:val="1080"/>
          <w:marRight w:val="0"/>
          <w:marTop w:val="100"/>
          <w:marBottom w:val="0"/>
          <w:divBdr>
            <w:top w:val="none" w:sz="0" w:space="0" w:color="auto"/>
            <w:left w:val="none" w:sz="0" w:space="0" w:color="auto"/>
            <w:bottom w:val="none" w:sz="0" w:space="0" w:color="auto"/>
            <w:right w:val="none" w:sz="0" w:space="0" w:color="auto"/>
          </w:divBdr>
        </w:div>
        <w:div w:id="1529489046">
          <w:marLeft w:val="1080"/>
          <w:marRight w:val="0"/>
          <w:marTop w:val="100"/>
          <w:marBottom w:val="0"/>
          <w:divBdr>
            <w:top w:val="none" w:sz="0" w:space="0" w:color="auto"/>
            <w:left w:val="none" w:sz="0" w:space="0" w:color="auto"/>
            <w:bottom w:val="none" w:sz="0" w:space="0" w:color="auto"/>
            <w:right w:val="none" w:sz="0" w:space="0" w:color="auto"/>
          </w:divBdr>
        </w:div>
      </w:divsChild>
    </w:div>
    <w:div w:id="1603807282">
      <w:bodyDiv w:val="1"/>
      <w:marLeft w:val="0"/>
      <w:marRight w:val="0"/>
      <w:marTop w:val="0"/>
      <w:marBottom w:val="0"/>
      <w:divBdr>
        <w:top w:val="none" w:sz="0" w:space="0" w:color="auto"/>
        <w:left w:val="none" w:sz="0" w:space="0" w:color="auto"/>
        <w:bottom w:val="none" w:sz="0" w:space="0" w:color="auto"/>
        <w:right w:val="none" w:sz="0" w:space="0" w:color="auto"/>
      </w:divBdr>
      <w:divsChild>
        <w:div w:id="1589970551">
          <w:marLeft w:val="720"/>
          <w:marRight w:val="0"/>
          <w:marTop w:val="0"/>
          <w:marBottom w:val="120"/>
          <w:divBdr>
            <w:top w:val="none" w:sz="0" w:space="0" w:color="auto"/>
            <w:left w:val="none" w:sz="0" w:space="0" w:color="auto"/>
            <w:bottom w:val="none" w:sz="0" w:space="0" w:color="auto"/>
            <w:right w:val="none" w:sz="0" w:space="0" w:color="auto"/>
          </w:divBdr>
        </w:div>
        <w:div w:id="1853832479">
          <w:marLeft w:val="1440"/>
          <w:marRight w:val="0"/>
          <w:marTop w:val="0"/>
          <w:marBottom w:val="120"/>
          <w:divBdr>
            <w:top w:val="none" w:sz="0" w:space="0" w:color="auto"/>
            <w:left w:val="none" w:sz="0" w:space="0" w:color="auto"/>
            <w:bottom w:val="none" w:sz="0" w:space="0" w:color="auto"/>
            <w:right w:val="none" w:sz="0" w:space="0" w:color="auto"/>
          </w:divBdr>
        </w:div>
      </w:divsChild>
    </w:div>
    <w:div w:id="161343820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81">
          <w:marLeft w:val="720"/>
          <w:marRight w:val="0"/>
          <w:marTop w:val="0"/>
          <w:marBottom w:val="120"/>
          <w:divBdr>
            <w:top w:val="none" w:sz="0" w:space="0" w:color="auto"/>
            <w:left w:val="none" w:sz="0" w:space="0" w:color="auto"/>
            <w:bottom w:val="none" w:sz="0" w:space="0" w:color="auto"/>
            <w:right w:val="none" w:sz="0" w:space="0" w:color="auto"/>
          </w:divBdr>
        </w:div>
      </w:divsChild>
    </w:div>
    <w:div w:id="1615166024">
      <w:bodyDiv w:val="1"/>
      <w:marLeft w:val="0"/>
      <w:marRight w:val="0"/>
      <w:marTop w:val="0"/>
      <w:marBottom w:val="0"/>
      <w:divBdr>
        <w:top w:val="none" w:sz="0" w:space="0" w:color="auto"/>
        <w:left w:val="none" w:sz="0" w:space="0" w:color="auto"/>
        <w:bottom w:val="none" w:sz="0" w:space="0" w:color="auto"/>
        <w:right w:val="none" w:sz="0" w:space="0" w:color="auto"/>
      </w:divBdr>
      <w:divsChild>
        <w:div w:id="907836488">
          <w:marLeft w:val="720"/>
          <w:marRight w:val="0"/>
          <w:marTop w:val="0"/>
          <w:marBottom w:val="120"/>
          <w:divBdr>
            <w:top w:val="none" w:sz="0" w:space="0" w:color="auto"/>
            <w:left w:val="none" w:sz="0" w:space="0" w:color="auto"/>
            <w:bottom w:val="none" w:sz="0" w:space="0" w:color="auto"/>
            <w:right w:val="none" w:sz="0" w:space="0" w:color="auto"/>
          </w:divBdr>
        </w:div>
        <w:div w:id="1328631578">
          <w:marLeft w:val="1440"/>
          <w:marRight w:val="0"/>
          <w:marTop w:val="0"/>
          <w:marBottom w:val="120"/>
          <w:divBdr>
            <w:top w:val="none" w:sz="0" w:space="0" w:color="auto"/>
            <w:left w:val="none" w:sz="0" w:space="0" w:color="auto"/>
            <w:bottom w:val="none" w:sz="0" w:space="0" w:color="auto"/>
            <w:right w:val="none" w:sz="0" w:space="0" w:color="auto"/>
          </w:divBdr>
        </w:div>
        <w:div w:id="1681856033">
          <w:marLeft w:val="1440"/>
          <w:marRight w:val="0"/>
          <w:marTop w:val="0"/>
          <w:marBottom w:val="120"/>
          <w:divBdr>
            <w:top w:val="none" w:sz="0" w:space="0" w:color="auto"/>
            <w:left w:val="none" w:sz="0" w:space="0" w:color="auto"/>
            <w:bottom w:val="none" w:sz="0" w:space="0" w:color="auto"/>
            <w:right w:val="none" w:sz="0" w:space="0" w:color="auto"/>
          </w:divBdr>
        </w:div>
        <w:div w:id="1414426710">
          <w:marLeft w:val="1440"/>
          <w:marRight w:val="0"/>
          <w:marTop w:val="0"/>
          <w:marBottom w:val="120"/>
          <w:divBdr>
            <w:top w:val="none" w:sz="0" w:space="0" w:color="auto"/>
            <w:left w:val="none" w:sz="0" w:space="0" w:color="auto"/>
            <w:bottom w:val="none" w:sz="0" w:space="0" w:color="auto"/>
            <w:right w:val="none" w:sz="0" w:space="0" w:color="auto"/>
          </w:divBdr>
        </w:div>
        <w:div w:id="817848150">
          <w:marLeft w:val="1440"/>
          <w:marRight w:val="0"/>
          <w:marTop w:val="0"/>
          <w:marBottom w:val="120"/>
          <w:divBdr>
            <w:top w:val="none" w:sz="0" w:space="0" w:color="auto"/>
            <w:left w:val="none" w:sz="0" w:space="0" w:color="auto"/>
            <w:bottom w:val="none" w:sz="0" w:space="0" w:color="auto"/>
            <w:right w:val="none" w:sz="0" w:space="0" w:color="auto"/>
          </w:divBdr>
        </w:div>
        <w:div w:id="84305199">
          <w:marLeft w:val="1440"/>
          <w:marRight w:val="0"/>
          <w:marTop w:val="0"/>
          <w:marBottom w:val="120"/>
          <w:divBdr>
            <w:top w:val="none" w:sz="0" w:space="0" w:color="auto"/>
            <w:left w:val="none" w:sz="0" w:space="0" w:color="auto"/>
            <w:bottom w:val="none" w:sz="0" w:space="0" w:color="auto"/>
            <w:right w:val="none" w:sz="0" w:space="0" w:color="auto"/>
          </w:divBdr>
        </w:div>
      </w:divsChild>
    </w:div>
    <w:div w:id="1650093283">
      <w:bodyDiv w:val="1"/>
      <w:marLeft w:val="0"/>
      <w:marRight w:val="0"/>
      <w:marTop w:val="0"/>
      <w:marBottom w:val="0"/>
      <w:divBdr>
        <w:top w:val="none" w:sz="0" w:space="0" w:color="auto"/>
        <w:left w:val="none" w:sz="0" w:space="0" w:color="auto"/>
        <w:bottom w:val="none" w:sz="0" w:space="0" w:color="auto"/>
        <w:right w:val="none" w:sz="0" w:space="0" w:color="auto"/>
      </w:divBdr>
      <w:divsChild>
        <w:div w:id="2063092664">
          <w:marLeft w:val="1800"/>
          <w:marRight w:val="0"/>
          <w:marTop w:val="100"/>
          <w:marBottom w:val="0"/>
          <w:divBdr>
            <w:top w:val="none" w:sz="0" w:space="0" w:color="auto"/>
            <w:left w:val="none" w:sz="0" w:space="0" w:color="auto"/>
            <w:bottom w:val="none" w:sz="0" w:space="0" w:color="auto"/>
            <w:right w:val="none" w:sz="0" w:space="0" w:color="auto"/>
          </w:divBdr>
        </w:div>
      </w:divsChild>
    </w:div>
    <w:div w:id="1653172220">
      <w:bodyDiv w:val="1"/>
      <w:marLeft w:val="0"/>
      <w:marRight w:val="0"/>
      <w:marTop w:val="0"/>
      <w:marBottom w:val="0"/>
      <w:divBdr>
        <w:top w:val="none" w:sz="0" w:space="0" w:color="auto"/>
        <w:left w:val="none" w:sz="0" w:space="0" w:color="auto"/>
        <w:bottom w:val="none" w:sz="0" w:space="0" w:color="auto"/>
        <w:right w:val="none" w:sz="0" w:space="0" w:color="auto"/>
      </w:divBdr>
      <w:divsChild>
        <w:div w:id="1685549847">
          <w:marLeft w:val="720"/>
          <w:marRight w:val="0"/>
          <w:marTop w:val="0"/>
          <w:marBottom w:val="120"/>
          <w:divBdr>
            <w:top w:val="none" w:sz="0" w:space="0" w:color="auto"/>
            <w:left w:val="none" w:sz="0" w:space="0" w:color="auto"/>
            <w:bottom w:val="none" w:sz="0" w:space="0" w:color="auto"/>
            <w:right w:val="none" w:sz="0" w:space="0" w:color="auto"/>
          </w:divBdr>
        </w:div>
      </w:divsChild>
    </w:div>
    <w:div w:id="1661348221">
      <w:bodyDiv w:val="1"/>
      <w:marLeft w:val="0"/>
      <w:marRight w:val="0"/>
      <w:marTop w:val="0"/>
      <w:marBottom w:val="0"/>
      <w:divBdr>
        <w:top w:val="none" w:sz="0" w:space="0" w:color="auto"/>
        <w:left w:val="none" w:sz="0" w:space="0" w:color="auto"/>
        <w:bottom w:val="none" w:sz="0" w:space="0" w:color="auto"/>
        <w:right w:val="none" w:sz="0" w:space="0" w:color="auto"/>
      </w:divBdr>
      <w:divsChild>
        <w:div w:id="1256670480">
          <w:marLeft w:val="1080"/>
          <w:marRight w:val="0"/>
          <w:marTop w:val="100"/>
          <w:marBottom w:val="0"/>
          <w:divBdr>
            <w:top w:val="none" w:sz="0" w:space="0" w:color="auto"/>
            <w:left w:val="none" w:sz="0" w:space="0" w:color="auto"/>
            <w:bottom w:val="none" w:sz="0" w:space="0" w:color="auto"/>
            <w:right w:val="none" w:sz="0" w:space="0" w:color="auto"/>
          </w:divBdr>
        </w:div>
        <w:div w:id="1942225072">
          <w:marLeft w:val="1080"/>
          <w:marRight w:val="0"/>
          <w:marTop w:val="100"/>
          <w:marBottom w:val="0"/>
          <w:divBdr>
            <w:top w:val="none" w:sz="0" w:space="0" w:color="auto"/>
            <w:left w:val="none" w:sz="0" w:space="0" w:color="auto"/>
            <w:bottom w:val="none" w:sz="0" w:space="0" w:color="auto"/>
            <w:right w:val="none" w:sz="0" w:space="0" w:color="auto"/>
          </w:divBdr>
        </w:div>
        <w:div w:id="1529903205">
          <w:marLeft w:val="1080"/>
          <w:marRight w:val="0"/>
          <w:marTop w:val="100"/>
          <w:marBottom w:val="0"/>
          <w:divBdr>
            <w:top w:val="none" w:sz="0" w:space="0" w:color="auto"/>
            <w:left w:val="none" w:sz="0" w:space="0" w:color="auto"/>
            <w:bottom w:val="none" w:sz="0" w:space="0" w:color="auto"/>
            <w:right w:val="none" w:sz="0" w:space="0" w:color="auto"/>
          </w:divBdr>
        </w:div>
        <w:div w:id="985352773">
          <w:marLeft w:val="1080"/>
          <w:marRight w:val="0"/>
          <w:marTop w:val="100"/>
          <w:marBottom w:val="0"/>
          <w:divBdr>
            <w:top w:val="none" w:sz="0" w:space="0" w:color="auto"/>
            <w:left w:val="none" w:sz="0" w:space="0" w:color="auto"/>
            <w:bottom w:val="none" w:sz="0" w:space="0" w:color="auto"/>
            <w:right w:val="none" w:sz="0" w:space="0" w:color="auto"/>
          </w:divBdr>
        </w:div>
      </w:divsChild>
    </w:div>
    <w:div w:id="1671324691">
      <w:bodyDiv w:val="1"/>
      <w:marLeft w:val="0"/>
      <w:marRight w:val="0"/>
      <w:marTop w:val="0"/>
      <w:marBottom w:val="0"/>
      <w:divBdr>
        <w:top w:val="none" w:sz="0" w:space="0" w:color="auto"/>
        <w:left w:val="none" w:sz="0" w:space="0" w:color="auto"/>
        <w:bottom w:val="none" w:sz="0" w:space="0" w:color="auto"/>
        <w:right w:val="none" w:sz="0" w:space="0" w:color="auto"/>
      </w:divBdr>
      <w:divsChild>
        <w:div w:id="1435975040">
          <w:marLeft w:val="360"/>
          <w:marRight w:val="0"/>
          <w:marTop w:val="200"/>
          <w:marBottom w:val="0"/>
          <w:divBdr>
            <w:top w:val="none" w:sz="0" w:space="0" w:color="auto"/>
            <w:left w:val="none" w:sz="0" w:space="0" w:color="auto"/>
            <w:bottom w:val="none" w:sz="0" w:space="0" w:color="auto"/>
            <w:right w:val="none" w:sz="0" w:space="0" w:color="auto"/>
          </w:divBdr>
        </w:div>
      </w:divsChild>
    </w:div>
    <w:div w:id="1687101498">
      <w:bodyDiv w:val="1"/>
      <w:marLeft w:val="0"/>
      <w:marRight w:val="0"/>
      <w:marTop w:val="0"/>
      <w:marBottom w:val="0"/>
      <w:divBdr>
        <w:top w:val="none" w:sz="0" w:space="0" w:color="auto"/>
        <w:left w:val="none" w:sz="0" w:space="0" w:color="auto"/>
        <w:bottom w:val="none" w:sz="0" w:space="0" w:color="auto"/>
        <w:right w:val="none" w:sz="0" w:space="0" w:color="auto"/>
      </w:divBdr>
      <w:divsChild>
        <w:div w:id="928126612">
          <w:marLeft w:val="720"/>
          <w:marRight w:val="0"/>
          <w:marTop w:val="0"/>
          <w:marBottom w:val="120"/>
          <w:divBdr>
            <w:top w:val="none" w:sz="0" w:space="0" w:color="auto"/>
            <w:left w:val="none" w:sz="0" w:space="0" w:color="auto"/>
            <w:bottom w:val="none" w:sz="0" w:space="0" w:color="auto"/>
            <w:right w:val="none" w:sz="0" w:space="0" w:color="auto"/>
          </w:divBdr>
        </w:div>
        <w:div w:id="435060330">
          <w:marLeft w:val="720"/>
          <w:marRight w:val="0"/>
          <w:marTop w:val="0"/>
          <w:marBottom w:val="120"/>
          <w:divBdr>
            <w:top w:val="none" w:sz="0" w:space="0" w:color="auto"/>
            <w:left w:val="none" w:sz="0" w:space="0" w:color="auto"/>
            <w:bottom w:val="none" w:sz="0" w:space="0" w:color="auto"/>
            <w:right w:val="none" w:sz="0" w:space="0" w:color="auto"/>
          </w:divBdr>
        </w:div>
        <w:div w:id="1114251412">
          <w:marLeft w:val="1440"/>
          <w:marRight w:val="0"/>
          <w:marTop w:val="0"/>
          <w:marBottom w:val="120"/>
          <w:divBdr>
            <w:top w:val="none" w:sz="0" w:space="0" w:color="auto"/>
            <w:left w:val="none" w:sz="0" w:space="0" w:color="auto"/>
            <w:bottom w:val="none" w:sz="0" w:space="0" w:color="auto"/>
            <w:right w:val="none" w:sz="0" w:space="0" w:color="auto"/>
          </w:divBdr>
        </w:div>
      </w:divsChild>
    </w:div>
    <w:div w:id="1699886732">
      <w:bodyDiv w:val="1"/>
      <w:marLeft w:val="0"/>
      <w:marRight w:val="0"/>
      <w:marTop w:val="0"/>
      <w:marBottom w:val="0"/>
      <w:divBdr>
        <w:top w:val="none" w:sz="0" w:space="0" w:color="auto"/>
        <w:left w:val="none" w:sz="0" w:space="0" w:color="auto"/>
        <w:bottom w:val="none" w:sz="0" w:space="0" w:color="auto"/>
        <w:right w:val="none" w:sz="0" w:space="0" w:color="auto"/>
      </w:divBdr>
    </w:div>
    <w:div w:id="1703676074">
      <w:bodyDiv w:val="1"/>
      <w:marLeft w:val="0"/>
      <w:marRight w:val="0"/>
      <w:marTop w:val="0"/>
      <w:marBottom w:val="0"/>
      <w:divBdr>
        <w:top w:val="none" w:sz="0" w:space="0" w:color="auto"/>
        <w:left w:val="none" w:sz="0" w:space="0" w:color="auto"/>
        <w:bottom w:val="none" w:sz="0" w:space="0" w:color="auto"/>
        <w:right w:val="none" w:sz="0" w:space="0" w:color="auto"/>
      </w:divBdr>
      <w:divsChild>
        <w:div w:id="406152986">
          <w:marLeft w:val="1440"/>
          <w:marRight w:val="0"/>
          <w:marTop w:val="0"/>
          <w:marBottom w:val="120"/>
          <w:divBdr>
            <w:top w:val="none" w:sz="0" w:space="0" w:color="auto"/>
            <w:left w:val="none" w:sz="0" w:space="0" w:color="auto"/>
            <w:bottom w:val="none" w:sz="0" w:space="0" w:color="auto"/>
            <w:right w:val="none" w:sz="0" w:space="0" w:color="auto"/>
          </w:divBdr>
        </w:div>
      </w:divsChild>
    </w:div>
    <w:div w:id="1739747204">
      <w:bodyDiv w:val="1"/>
      <w:marLeft w:val="0"/>
      <w:marRight w:val="0"/>
      <w:marTop w:val="0"/>
      <w:marBottom w:val="0"/>
      <w:divBdr>
        <w:top w:val="none" w:sz="0" w:space="0" w:color="auto"/>
        <w:left w:val="none" w:sz="0" w:space="0" w:color="auto"/>
        <w:bottom w:val="none" w:sz="0" w:space="0" w:color="auto"/>
        <w:right w:val="none" w:sz="0" w:space="0" w:color="auto"/>
      </w:divBdr>
      <w:divsChild>
        <w:div w:id="1144737155">
          <w:marLeft w:val="720"/>
          <w:marRight w:val="0"/>
          <w:marTop w:val="0"/>
          <w:marBottom w:val="120"/>
          <w:divBdr>
            <w:top w:val="none" w:sz="0" w:space="0" w:color="auto"/>
            <w:left w:val="none" w:sz="0" w:space="0" w:color="auto"/>
            <w:bottom w:val="none" w:sz="0" w:space="0" w:color="auto"/>
            <w:right w:val="none" w:sz="0" w:space="0" w:color="auto"/>
          </w:divBdr>
        </w:div>
        <w:div w:id="1125125917">
          <w:marLeft w:val="720"/>
          <w:marRight w:val="0"/>
          <w:marTop w:val="0"/>
          <w:marBottom w:val="120"/>
          <w:divBdr>
            <w:top w:val="none" w:sz="0" w:space="0" w:color="auto"/>
            <w:left w:val="none" w:sz="0" w:space="0" w:color="auto"/>
            <w:bottom w:val="none" w:sz="0" w:space="0" w:color="auto"/>
            <w:right w:val="none" w:sz="0" w:space="0" w:color="auto"/>
          </w:divBdr>
        </w:div>
      </w:divsChild>
    </w:div>
    <w:div w:id="1750033474">
      <w:bodyDiv w:val="1"/>
      <w:marLeft w:val="0"/>
      <w:marRight w:val="0"/>
      <w:marTop w:val="0"/>
      <w:marBottom w:val="0"/>
      <w:divBdr>
        <w:top w:val="none" w:sz="0" w:space="0" w:color="auto"/>
        <w:left w:val="none" w:sz="0" w:space="0" w:color="auto"/>
        <w:bottom w:val="none" w:sz="0" w:space="0" w:color="auto"/>
        <w:right w:val="none" w:sz="0" w:space="0" w:color="auto"/>
      </w:divBdr>
      <w:divsChild>
        <w:div w:id="1439564382">
          <w:marLeft w:val="720"/>
          <w:marRight w:val="0"/>
          <w:marTop w:val="0"/>
          <w:marBottom w:val="120"/>
          <w:divBdr>
            <w:top w:val="none" w:sz="0" w:space="0" w:color="auto"/>
            <w:left w:val="none" w:sz="0" w:space="0" w:color="auto"/>
            <w:bottom w:val="none" w:sz="0" w:space="0" w:color="auto"/>
            <w:right w:val="none" w:sz="0" w:space="0" w:color="auto"/>
          </w:divBdr>
        </w:div>
      </w:divsChild>
    </w:div>
    <w:div w:id="1751149908">
      <w:bodyDiv w:val="1"/>
      <w:marLeft w:val="0"/>
      <w:marRight w:val="0"/>
      <w:marTop w:val="0"/>
      <w:marBottom w:val="0"/>
      <w:divBdr>
        <w:top w:val="none" w:sz="0" w:space="0" w:color="auto"/>
        <w:left w:val="none" w:sz="0" w:space="0" w:color="auto"/>
        <w:bottom w:val="none" w:sz="0" w:space="0" w:color="auto"/>
        <w:right w:val="none" w:sz="0" w:space="0" w:color="auto"/>
      </w:divBdr>
      <w:divsChild>
        <w:div w:id="1603030493">
          <w:marLeft w:val="720"/>
          <w:marRight w:val="0"/>
          <w:marTop w:val="0"/>
          <w:marBottom w:val="120"/>
          <w:divBdr>
            <w:top w:val="none" w:sz="0" w:space="0" w:color="auto"/>
            <w:left w:val="none" w:sz="0" w:space="0" w:color="auto"/>
            <w:bottom w:val="none" w:sz="0" w:space="0" w:color="auto"/>
            <w:right w:val="none" w:sz="0" w:space="0" w:color="auto"/>
          </w:divBdr>
        </w:div>
        <w:div w:id="1996101561">
          <w:marLeft w:val="720"/>
          <w:marRight w:val="0"/>
          <w:marTop w:val="0"/>
          <w:marBottom w:val="120"/>
          <w:divBdr>
            <w:top w:val="none" w:sz="0" w:space="0" w:color="auto"/>
            <w:left w:val="none" w:sz="0" w:space="0" w:color="auto"/>
            <w:bottom w:val="none" w:sz="0" w:space="0" w:color="auto"/>
            <w:right w:val="none" w:sz="0" w:space="0" w:color="auto"/>
          </w:divBdr>
        </w:div>
        <w:div w:id="1888567330">
          <w:marLeft w:val="720"/>
          <w:marRight w:val="0"/>
          <w:marTop w:val="0"/>
          <w:marBottom w:val="120"/>
          <w:divBdr>
            <w:top w:val="none" w:sz="0" w:space="0" w:color="auto"/>
            <w:left w:val="none" w:sz="0" w:space="0" w:color="auto"/>
            <w:bottom w:val="none" w:sz="0" w:space="0" w:color="auto"/>
            <w:right w:val="none" w:sz="0" w:space="0" w:color="auto"/>
          </w:divBdr>
        </w:div>
      </w:divsChild>
    </w:div>
    <w:div w:id="1760370717">
      <w:bodyDiv w:val="1"/>
      <w:marLeft w:val="0"/>
      <w:marRight w:val="0"/>
      <w:marTop w:val="0"/>
      <w:marBottom w:val="0"/>
      <w:divBdr>
        <w:top w:val="none" w:sz="0" w:space="0" w:color="auto"/>
        <w:left w:val="none" w:sz="0" w:space="0" w:color="auto"/>
        <w:bottom w:val="none" w:sz="0" w:space="0" w:color="auto"/>
        <w:right w:val="none" w:sz="0" w:space="0" w:color="auto"/>
      </w:divBdr>
    </w:div>
    <w:div w:id="1770733357">
      <w:bodyDiv w:val="1"/>
      <w:marLeft w:val="0"/>
      <w:marRight w:val="0"/>
      <w:marTop w:val="0"/>
      <w:marBottom w:val="0"/>
      <w:divBdr>
        <w:top w:val="none" w:sz="0" w:space="0" w:color="auto"/>
        <w:left w:val="none" w:sz="0" w:space="0" w:color="auto"/>
        <w:bottom w:val="none" w:sz="0" w:space="0" w:color="auto"/>
        <w:right w:val="none" w:sz="0" w:space="0" w:color="auto"/>
      </w:divBdr>
      <w:divsChild>
        <w:div w:id="1803764009">
          <w:marLeft w:val="720"/>
          <w:marRight w:val="0"/>
          <w:marTop w:val="0"/>
          <w:marBottom w:val="120"/>
          <w:divBdr>
            <w:top w:val="none" w:sz="0" w:space="0" w:color="auto"/>
            <w:left w:val="none" w:sz="0" w:space="0" w:color="auto"/>
            <w:bottom w:val="none" w:sz="0" w:space="0" w:color="auto"/>
            <w:right w:val="none" w:sz="0" w:space="0" w:color="auto"/>
          </w:divBdr>
        </w:div>
      </w:divsChild>
    </w:div>
    <w:div w:id="1782872945">
      <w:bodyDiv w:val="1"/>
      <w:marLeft w:val="0"/>
      <w:marRight w:val="0"/>
      <w:marTop w:val="0"/>
      <w:marBottom w:val="0"/>
      <w:divBdr>
        <w:top w:val="none" w:sz="0" w:space="0" w:color="auto"/>
        <w:left w:val="none" w:sz="0" w:space="0" w:color="auto"/>
        <w:bottom w:val="none" w:sz="0" w:space="0" w:color="auto"/>
        <w:right w:val="none" w:sz="0" w:space="0" w:color="auto"/>
      </w:divBdr>
      <w:divsChild>
        <w:div w:id="1040403147">
          <w:marLeft w:val="576"/>
          <w:marRight w:val="0"/>
          <w:marTop w:val="0"/>
          <w:marBottom w:val="120"/>
          <w:divBdr>
            <w:top w:val="none" w:sz="0" w:space="0" w:color="auto"/>
            <w:left w:val="none" w:sz="0" w:space="0" w:color="auto"/>
            <w:bottom w:val="none" w:sz="0" w:space="0" w:color="auto"/>
            <w:right w:val="none" w:sz="0" w:space="0" w:color="auto"/>
          </w:divBdr>
        </w:div>
      </w:divsChild>
    </w:div>
    <w:div w:id="1809783579">
      <w:bodyDiv w:val="1"/>
      <w:marLeft w:val="0"/>
      <w:marRight w:val="0"/>
      <w:marTop w:val="0"/>
      <w:marBottom w:val="0"/>
      <w:divBdr>
        <w:top w:val="none" w:sz="0" w:space="0" w:color="auto"/>
        <w:left w:val="none" w:sz="0" w:space="0" w:color="auto"/>
        <w:bottom w:val="none" w:sz="0" w:space="0" w:color="auto"/>
        <w:right w:val="none" w:sz="0" w:space="0" w:color="auto"/>
      </w:divBdr>
      <w:divsChild>
        <w:div w:id="1711686113">
          <w:marLeft w:val="1973"/>
          <w:marRight w:val="0"/>
          <w:marTop w:val="100"/>
          <w:marBottom w:val="0"/>
          <w:divBdr>
            <w:top w:val="none" w:sz="0" w:space="0" w:color="auto"/>
            <w:left w:val="none" w:sz="0" w:space="0" w:color="auto"/>
            <w:bottom w:val="none" w:sz="0" w:space="0" w:color="auto"/>
            <w:right w:val="none" w:sz="0" w:space="0" w:color="auto"/>
          </w:divBdr>
        </w:div>
      </w:divsChild>
    </w:div>
    <w:div w:id="1823548213">
      <w:bodyDiv w:val="1"/>
      <w:marLeft w:val="0"/>
      <w:marRight w:val="0"/>
      <w:marTop w:val="0"/>
      <w:marBottom w:val="0"/>
      <w:divBdr>
        <w:top w:val="none" w:sz="0" w:space="0" w:color="auto"/>
        <w:left w:val="none" w:sz="0" w:space="0" w:color="auto"/>
        <w:bottom w:val="none" w:sz="0" w:space="0" w:color="auto"/>
        <w:right w:val="none" w:sz="0" w:space="0" w:color="auto"/>
      </w:divBdr>
      <w:divsChild>
        <w:div w:id="1783107591">
          <w:marLeft w:val="720"/>
          <w:marRight w:val="0"/>
          <w:marTop w:val="0"/>
          <w:marBottom w:val="120"/>
          <w:divBdr>
            <w:top w:val="none" w:sz="0" w:space="0" w:color="auto"/>
            <w:left w:val="none" w:sz="0" w:space="0" w:color="auto"/>
            <w:bottom w:val="none" w:sz="0" w:space="0" w:color="auto"/>
            <w:right w:val="none" w:sz="0" w:space="0" w:color="auto"/>
          </w:divBdr>
        </w:div>
        <w:div w:id="677125041">
          <w:marLeft w:val="1440"/>
          <w:marRight w:val="0"/>
          <w:marTop w:val="0"/>
          <w:marBottom w:val="120"/>
          <w:divBdr>
            <w:top w:val="none" w:sz="0" w:space="0" w:color="auto"/>
            <w:left w:val="none" w:sz="0" w:space="0" w:color="auto"/>
            <w:bottom w:val="none" w:sz="0" w:space="0" w:color="auto"/>
            <w:right w:val="none" w:sz="0" w:space="0" w:color="auto"/>
          </w:divBdr>
        </w:div>
      </w:divsChild>
    </w:div>
    <w:div w:id="1825661271">
      <w:bodyDiv w:val="1"/>
      <w:marLeft w:val="0"/>
      <w:marRight w:val="0"/>
      <w:marTop w:val="0"/>
      <w:marBottom w:val="0"/>
      <w:divBdr>
        <w:top w:val="none" w:sz="0" w:space="0" w:color="auto"/>
        <w:left w:val="none" w:sz="0" w:space="0" w:color="auto"/>
        <w:bottom w:val="none" w:sz="0" w:space="0" w:color="auto"/>
        <w:right w:val="none" w:sz="0" w:space="0" w:color="auto"/>
      </w:divBdr>
      <w:divsChild>
        <w:div w:id="1288203331">
          <w:marLeft w:val="720"/>
          <w:marRight w:val="0"/>
          <w:marTop w:val="0"/>
          <w:marBottom w:val="120"/>
          <w:divBdr>
            <w:top w:val="none" w:sz="0" w:space="0" w:color="auto"/>
            <w:left w:val="none" w:sz="0" w:space="0" w:color="auto"/>
            <w:bottom w:val="none" w:sz="0" w:space="0" w:color="auto"/>
            <w:right w:val="none" w:sz="0" w:space="0" w:color="auto"/>
          </w:divBdr>
        </w:div>
      </w:divsChild>
    </w:div>
    <w:div w:id="1860315571">
      <w:bodyDiv w:val="1"/>
      <w:marLeft w:val="0"/>
      <w:marRight w:val="0"/>
      <w:marTop w:val="0"/>
      <w:marBottom w:val="0"/>
      <w:divBdr>
        <w:top w:val="none" w:sz="0" w:space="0" w:color="auto"/>
        <w:left w:val="none" w:sz="0" w:space="0" w:color="auto"/>
        <w:bottom w:val="none" w:sz="0" w:space="0" w:color="auto"/>
        <w:right w:val="none" w:sz="0" w:space="0" w:color="auto"/>
      </w:divBdr>
    </w:div>
    <w:div w:id="1863744338">
      <w:bodyDiv w:val="1"/>
      <w:marLeft w:val="0"/>
      <w:marRight w:val="0"/>
      <w:marTop w:val="0"/>
      <w:marBottom w:val="0"/>
      <w:divBdr>
        <w:top w:val="none" w:sz="0" w:space="0" w:color="auto"/>
        <w:left w:val="none" w:sz="0" w:space="0" w:color="auto"/>
        <w:bottom w:val="none" w:sz="0" w:space="0" w:color="auto"/>
        <w:right w:val="none" w:sz="0" w:space="0" w:color="auto"/>
      </w:divBdr>
      <w:divsChild>
        <w:div w:id="1319187559">
          <w:marLeft w:val="360"/>
          <w:marRight w:val="0"/>
          <w:marTop w:val="200"/>
          <w:marBottom w:val="0"/>
          <w:divBdr>
            <w:top w:val="none" w:sz="0" w:space="0" w:color="auto"/>
            <w:left w:val="none" w:sz="0" w:space="0" w:color="auto"/>
            <w:bottom w:val="none" w:sz="0" w:space="0" w:color="auto"/>
            <w:right w:val="none" w:sz="0" w:space="0" w:color="auto"/>
          </w:divBdr>
        </w:div>
      </w:divsChild>
    </w:div>
    <w:div w:id="1874877421">
      <w:bodyDiv w:val="1"/>
      <w:marLeft w:val="0"/>
      <w:marRight w:val="0"/>
      <w:marTop w:val="0"/>
      <w:marBottom w:val="0"/>
      <w:divBdr>
        <w:top w:val="none" w:sz="0" w:space="0" w:color="auto"/>
        <w:left w:val="none" w:sz="0" w:space="0" w:color="auto"/>
        <w:bottom w:val="none" w:sz="0" w:space="0" w:color="auto"/>
        <w:right w:val="none" w:sz="0" w:space="0" w:color="auto"/>
      </w:divBdr>
    </w:div>
    <w:div w:id="1885868009">
      <w:bodyDiv w:val="1"/>
      <w:marLeft w:val="0"/>
      <w:marRight w:val="0"/>
      <w:marTop w:val="0"/>
      <w:marBottom w:val="0"/>
      <w:divBdr>
        <w:top w:val="none" w:sz="0" w:space="0" w:color="auto"/>
        <w:left w:val="none" w:sz="0" w:space="0" w:color="auto"/>
        <w:bottom w:val="none" w:sz="0" w:space="0" w:color="auto"/>
        <w:right w:val="none" w:sz="0" w:space="0" w:color="auto"/>
      </w:divBdr>
      <w:divsChild>
        <w:div w:id="2082946954">
          <w:marLeft w:val="1440"/>
          <w:marRight w:val="0"/>
          <w:marTop w:val="0"/>
          <w:marBottom w:val="120"/>
          <w:divBdr>
            <w:top w:val="none" w:sz="0" w:space="0" w:color="auto"/>
            <w:left w:val="none" w:sz="0" w:space="0" w:color="auto"/>
            <w:bottom w:val="none" w:sz="0" w:space="0" w:color="auto"/>
            <w:right w:val="none" w:sz="0" w:space="0" w:color="auto"/>
          </w:divBdr>
        </w:div>
        <w:div w:id="715273676">
          <w:marLeft w:val="1440"/>
          <w:marRight w:val="0"/>
          <w:marTop w:val="0"/>
          <w:marBottom w:val="120"/>
          <w:divBdr>
            <w:top w:val="none" w:sz="0" w:space="0" w:color="auto"/>
            <w:left w:val="none" w:sz="0" w:space="0" w:color="auto"/>
            <w:bottom w:val="none" w:sz="0" w:space="0" w:color="auto"/>
            <w:right w:val="none" w:sz="0" w:space="0" w:color="auto"/>
          </w:divBdr>
        </w:div>
      </w:divsChild>
    </w:div>
    <w:div w:id="1887721923">
      <w:bodyDiv w:val="1"/>
      <w:marLeft w:val="0"/>
      <w:marRight w:val="0"/>
      <w:marTop w:val="0"/>
      <w:marBottom w:val="0"/>
      <w:divBdr>
        <w:top w:val="none" w:sz="0" w:space="0" w:color="auto"/>
        <w:left w:val="none" w:sz="0" w:space="0" w:color="auto"/>
        <w:bottom w:val="none" w:sz="0" w:space="0" w:color="auto"/>
        <w:right w:val="none" w:sz="0" w:space="0" w:color="auto"/>
      </w:divBdr>
      <w:divsChild>
        <w:div w:id="1218589552">
          <w:marLeft w:val="720"/>
          <w:marRight w:val="0"/>
          <w:marTop w:val="0"/>
          <w:marBottom w:val="120"/>
          <w:divBdr>
            <w:top w:val="none" w:sz="0" w:space="0" w:color="auto"/>
            <w:left w:val="none" w:sz="0" w:space="0" w:color="auto"/>
            <w:bottom w:val="none" w:sz="0" w:space="0" w:color="auto"/>
            <w:right w:val="none" w:sz="0" w:space="0" w:color="auto"/>
          </w:divBdr>
        </w:div>
      </w:divsChild>
    </w:div>
    <w:div w:id="1911696769">
      <w:bodyDiv w:val="1"/>
      <w:marLeft w:val="0"/>
      <w:marRight w:val="0"/>
      <w:marTop w:val="0"/>
      <w:marBottom w:val="0"/>
      <w:divBdr>
        <w:top w:val="none" w:sz="0" w:space="0" w:color="auto"/>
        <w:left w:val="none" w:sz="0" w:space="0" w:color="auto"/>
        <w:bottom w:val="none" w:sz="0" w:space="0" w:color="auto"/>
        <w:right w:val="none" w:sz="0" w:space="0" w:color="auto"/>
      </w:divBdr>
    </w:div>
    <w:div w:id="1914198014">
      <w:bodyDiv w:val="1"/>
      <w:marLeft w:val="0"/>
      <w:marRight w:val="0"/>
      <w:marTop w:val="0"/>
      <w:marBottom w:val="0"/>
      <w:divBdr>
        <w:top w:val="none" w:sz="0" w:space="0" w:color="auto"/>
        <w:left w:val="none" w:sz="0" w:space="0" w:color="auto"/>
        <w:bottom w:val="none" w:sz="0" w:space="0" w:color="auto"/>
        <w:right w:val="none" w:sz="0" w:space="0" w:color="auto"/>
      </w:divBdr>
      <w:divsChild>
        <w:div w:id="145166604">
          <w:marLeft w:val="720"/>
          <w:marRight w:val="0"/>
          <w:marTop w:val="0"/>
          <w:marBottom w:val="120"/>
          <w:divBdr>
            <w:top w:val="none" w:sz="0" w:space="0" w:color="auto"/>
            <w:left w:val="none" w:sz="0" w:space="0" w:color="auto"/>
            <w:bottom w:val="none" w:sz="0" w:space="0" w:color="auto"/>
            <w:right w:val="none" w:sz="0" w:space="0" w:color="auto"/>
          </w:divBdr>
        </w:div>
        <w:div w:id="1901013309">
          <w:marLeft w:val="1526"/>
          <w:marRight w:val="0"/>
          <w:marTop w:val="0"/>
          <w:marBottom w:val="120"/>
          <w:divBdr>
            <w:top w:val="none" w:sz="0" w:space="0" w:color="auto"/>
            <w:left w:val="none" w:sz="0" w:space="0" w:color="auto"/>
            <w:bottom w:val="none" w:sz="0" w:space="0" w:color="auto"/>
            <w:right w:val="none" w:sz="0" w:space="0" w:color="auto"/>
          </w:divBdr>
        </w:div>
        <w:div w:id="592057729">
          <w:marLeft w:val="1526"/>
          <w:marRight w:val="0"/>
          <w:marTop w:val="0"/>
          <w:marBottom w:val="120"/>
          <w:divBdr>
            <w:top w:val="none" w:sz="0" w:space="0" w:color="auto"/>
            <w:left w:val="none" w:sz="0" w:space="0" w:color="auto"/>
            <w:bottom w:val="none" w:sz="0" w:space="0" w:color="auto"/>
            <w:right w:val="none" w:sz="0" w:space="0" w:color="auto"/>
          </w:divBdr>
        </w:div>
      </w:divsChild>
    </w:div>
    <w:div w:id="1923100128">
      <w:bodyDiv w:val="1"/>
      <w:marLeft w:val="0"/>
      <w:marRight w:val="0"/>
      <w:marTop w:val="0"/>
      <w:marBottom w:val="0"/>
      <w:divBdr>
        <w:top w:val="none" w:sz="0" w:space="0" w:color="auto"/>
        <w:left w:val="none" w:sz="0" w:space="0" w:color="auto"/>
        <w:bottom w:val="none" w:sz="0" w:space="0" w:color="auto"/>
        <w:right w:val="none" w:sz="0" w:space="0" w:color="auto"/>
      </w:divBdr>
      <w:divsChild>
        <w:div w:id="677393235">
          <w:marLeft w:val="720"/>
          <w:marRight w:val="0"/>
          <w:marTop w:val="0"/>
          <w:marBottom w:val="120"/>
          <w:divBdr>
            <w:top w:val="none" w:sz="0" w:space="0" w:color="auto"/>
            <w:left w:val="none" w:sz="0" w:space="0" w:color="auto"/>
            <w:bottom w:val="none" w:sz="0" w:space="0" w:color="auto"/>
            <w:right w:val="none" w:sz="0" w:space="0" w:color="auto"/>
          </w:divBdr>
        </w:div>
        <w:div w:id="1436091659">
          <w:marLeft w:val="720"/>
          <w:marRight w:val="0"/>
          <w:marTop w:val="0"/>
          <w:marBottom w:val="120"/>
          <w:divBdr>
            <w:top w:val="none" w:sz="0" w:space="0" w:color="auto"/>
            <w:left w:val="none" w:sz="0" w:space="0" w:color="auto"/>
            <w:bottom w:val="none" w:sz="0" w:space="0" w:color="auto"/>
            <w:right w:val="none" w:sz="0" w:space="0" w:color="auto"/>
          </w:divBdr>
        </w:div>
      </w:divsChild>
    </w:div>
    <w:div w:id="1929079206">
      <w:bodyDiv w:val="1"/>
      <w:marLeft w:val="0"/>
      <w:marRight w:val="0"/>
      <w:marTop w:val="0"/>
      <w:marBottom w:val="0"/>
      <w:divBdr>
        <w:top w:val="none" w:sz="0" w:space="0" w:color="auto"/>
        <w:left w:val="none" w:sz="0" w:space="0" w:color="auto"/>
        <w:bottom w:val="none" w:sz="0" w:space="0" w:color="auto"/>
        <w:right w:val="none" w:sz="0" w:space="0" w:color="auto"/>
      </w:divBdr>
    </w:div>
    <w:div w:id="1947812876">
      <w:bodyDiv w:val="1"/>
      <w:marLeft w:val="0"/>
      <w:marRight w:val="0"/>
      <w:marTop w:val="0"/>
      <w:marBottom w:val="0"/>
      <w:divBdr>
        <w:top w:val="none" w:sz="0" w:space="0" w:color="auto"/>
        <w:left w:val="none" w:sz="0" w:space="0" w:color="auto"/>
        <w:bottom w:val="none" w:sz="0" w:space="0" w:color="auto"/>
        <w:right w:val="none" w:sz="0" w:space="0" w:color="auto"/>
      </w:divBdr>
      <w:divsChild>
        <w:div w:id="2017269788">
          <w:marLeft w:val="1483"/>
          <w:marRight w:val="0"/>
          <w:marTop w:val="0"/>
          <w:marBottom w:val="120"/>
          <w:divBdr>
            <w:top w:val="none" w:sz="0" w:space="0" w:color="auto"/>
            <w:left w:val="none" w:sz="0" w:space="0" w:color="auto"/>
            <w:bottom w:val="none" w:sz="0" w:space="0" w:color="auto"/>
            <w:right w:val="none" w:sz="0" w:space="0" w:color="auto"/>
          </w:divBdr>
        </w:div>
      </w:divsChild>
    </w:div>
    <w:div w:id="1959336877">
      <w:bodyDiv w:val="1"/>
      <w:marLeft w:val="0"/>
      <w:marRight w:val="0"/>
      <w:marTop w:val="0"/>
      <w:marBottom w:val="0"/>
      <w:divBdr>
        <w:top w:val="none" w:sz="0" w:space="0" w:color="auto"/>
        <w:left w:val="none" w:sz="0" w:space="0" w:color="auto"/>
        <w:bottom w:val="none" w:sz="0" w:space="0" w:color="auto"/>
        <w:right w:val="none" w:sz="0" w:space="0" w:color="auto"/>
      </w:divBdr>
    </w:div>
    <w:div w:id="1959677057">
      <w:bodyDiv w:val="1"/>
      <w:marLeft w:val="0"/>
      <w:marRight w:val="0"/>
      <w:marTop w:val="0"/>
      <w:marBottom w:val="0"/>
      <w:divBdr>
        <w:top w:val="none" w:sz="0" w:space="0" w:color="auto"/>
        <w:left w:val="none" w:sz="0" w:space="0" w:color="auto"/>
        <w:bottom w:val="none" w:sz="0" w:space="0" w:color="auto"/>
        <w:right w:val="none" w:sz="0" w:space="0" w:color="auto"/>
      </w:divBdr>
    </w:div>
    <w:div w:id="1961452547">
      <w:bodyDiv w:val="1"/>
      <w:marLeft w:val="0"/>
      <w:marRight w:val="0"/>
      <w:marTop w:val="0"/>
      <w:marBottom w:val="0"/>
      <w:divBdr>
        <w:top w:val="none" w:sz="0" w:space="0" w:color="auto"/>
        <w:left w:val="none" w:sz="0" w:space="0" w:color="auto"/>
        <w:bottom w:val="none" w:sz="0" w:space="0" w:color="auto"/>
        <w:right w:val="none" w:sz="0" w:space="0" w:color="auto"/>
      </w:divBdr>
    </w:div>
    <w:div w:id="1966811669">
      <w:bodyDiv w:val="1"/>
      <w:marLeft w:val="0"/>
      <w:marRight w:val="0"/>
      <w:marTop w:val="0"/>
      <w:marBottom w:val="0"/>
      <w:divBdr>
        <w:top w:val="none" w:sz="0" w:space="0" w:color="auto"/>
        <w:left w:val="none" w:sz="0" w:space="0" w:color="auto"/>
        <w:bottom w:val="none" w:sz="0" w:space="0" w:color="auto"/>
        <w:right w:val="none" w:sz="0" w:space="0" w:color="auto"/>
      </w:divBdr>
      <w:divsChild>
        <w:div w:id="621039189">
          <w:marLeft w:val="360"/>
          <w:marRight w:val="0"/>
          <w:marTop w:val="200"/>
          <w:marBottom w:val="0"/>
          <w:divBdr>
            <w:top w:val="none" w:sz="0" w:space="0" w:color="auto"/>
            <w:left w:val="none" w:sz="0" w:space="0" w:color="auto"/>
            <w:bottom w:val="none" w:sz="0" w:space="0" w:color="auto"/>
            <w:right w:val="none" w:sz="0" w:space="0" w:color="auto"/>
          </w:divBdr>
        </w:div>
        <w:div w:id="1759978992">
          <w:marLeft w:val="1080"/>
          <w:marRight w:val="0"/>
          <w:marTop w:val="100"/>
          <w:marBottom w:val="0"/>
          <w:divBdr>
            <w:top w:val="none" w:sz="0" w:space="0" w:color="auto"/>
            <w:left w:val="none" w:sz="0" w:space="0" w:color="auto"/>
            <w:bottom w:val="none" w:sz="0" w:space="0" w:color="auto"/>
            <w:right w:val="none" w:sz="0" w:space="0" w:color="auto"/>
          </w:divBdr>
        </w:div>
      </w:divsChild>
    </w:div>
    <w:div w:id="1967806274">
      <w:bodyDiv w:val="1"/>
      <w:marLeft w:val="0"/>
      <w:marRight w:val="0"/>
      <w:marTop w:val="0"/>
      <w:marBottom w:val="0"/>
      <w:divBdr>
        <w:top w:val="none" w:sz="0" w:space="0" w:color="auto"/>
        <w:left w:val="none" w:sz="0" w:space="0" w:color="auto"/>
        <w:bottom w:val="none" w:sz="0" w:space="0" w:color="auto"/>
        <w:right w:val="none" w:sz="0" w:space="0" w:color="auto"/>
      </w:divBdr>
      <w:divsChild>
        <w:div w:id="604849428">
          <w:marLeft w:val="547"/>
          <w:marRight w:val="0"/>
          <w:marTop w:val="0"/>
          <w:marBottom w:val="0"/>
          <w:divBdr>
            <w:top w:val="none" w:sz="0" w:space="0" w:color="auto"/>
            <w:left w:val="none" w:sz="0" w:space="0" w:color="auto"/>
            <w:bottom w:val="none" w:sz="0" w:space="0" w:color="auto"/>
            <w:right w:val="none" w:sz="0" w:space="0" w:color="auto"/>
          </w:divBdr>
        </w:div>
        <w:div w:id="138763526">
          <w:marLeft w:val="1166"/>
          <w:marRight w:val="0"/>
          <w:marTop w:val="0"/>
          <w:marBottom w:val="0"/>
          <w:divBdr>
            <w:top w:val="none" w:sz="0" w:space="0" w:color="auto"/>
            <w:left w:val="none" w:sz="0" w:space="0" w:color="auto"/>
            <w:bottom w:val="none" w:sz="0" w:space="0" w:color="auto"/>
            <w:right w:val="none" w:sz="0" w:space="0" w:color="auto"/>
          </w:divBdr>
        </w:div>
        <w:div w:id="1863132678">
          <w:marLeft w:val="547"/>
          <w:marRight w:val="0"/>
          <w:marTop w:val="0"/>
          <w:marBottom w:val="0"/>
          <w:divBdr>
            <w:top w:val="none" w:sz="0" w:space="0" w:color="auto"/>
            <w:left w:val="none" w:sz="0" w:space="0" w:color="auto"/>
            <w:bottom w:val="none" w:sz="0" w:space="0" w:color="auto"/>
            <w:right w:val="none" w:sz="0" w:space="0" w:color="auto"/>
          </w:divBdr>
        </w:div>
        <w:div w:id="723529248">
          <w:marLeft w:val="1166"/>
          <w:marRight w:val="0"/>
          <w:marTop w:val="0"/>
          <w:marBottom w:val="0"/>
          <w:divBdr>
            <w:top w:val="none" w:sz="0" w:space="0" w:color="auto"/>
            <w:left w:val="none" w:sz="0" w:space="0" w:color="auto"/>
            <w:bottom w:val="none" w:sz="0" w:space="0" w:color="auto"/>
            <w:right w:val="none" w:sz="0" w:space="0" w:color="auto"/>
          </w:divBdr>
        </w:div>
        <w:div w:id="2122146653">
          <w:marLeft w:val="1800"/>
          <w:marRight w:val="0"/>
          <w:marTop w:val="0"/>
          <w:marBottom w:val="0"/>
          <w:divBdr>
            <w:top w:val="none" w:sz="0" w:space="0" w:color="auto"/>
            <w:left w:val="none" w:sz="0" w:space="0" w:color="auto"/>
            <w:bottom w:val="none" w:sz="0" w:space="0" w:color="auto"/>
            <w:right w:val="none" w:sz="0" w:space="0" w:color="auto"/>
          </w:divBdr>
        </w:div>
        <w:div w:id="229854631">
          <w:marLeft w:val="1166"/>
          <w:marRight w:val="0"/>
          <w:marTop w:val="0"/>
          <w:marBottom w:val="0"/>
          <w:divBdr>
            <w:top w:val="none" w:sz="0" w:space="0" w:color="auto"/>
            <w:left w:val="none" w:sz="0" w:space="0" w:color="auto"/>
            <w:bottom w:val="none" w:sz="0" w:space="0" w:color="auto"/>
            <w:right w:val="none" w:sz="0" w:space="0" w:color="auto"/>
          </w:divBdr>
        </w:div>
        <w:div w:id="1963803993">
          <w:marLeft w:val="1800"/>
          <w:marRight w:val="0"/>
          <w:marTop w:val="0"/>
          <w:marBottom w:val="0"/>
          <w:divBdr>
            <w:top w:val="none" w:sz="0" w:space="0" w:color="auto"/>
            <w:left w:val="none" w:sz="0" w:space="0" w:color="auto"/>
            <w:bottom w:val="none" w:sz="0" w:space="0" w:color="auto"/>
            <w:right w:val="none" w:sz="0" w:space="0" w:color="auto"/>
          </w:divBdr>
        </w:div>
      </w:divsChild>
    </w:div>
    <w:div w:id="1971738937">
      <w:bodyDiv w:val="1"/>
      <w:marLeft w:val="0"/>
      <w:marRight w:val="0"/>
      <w:marTop w:val="0"/>
      <w:marBottom w:val="0"/>
      <w:divBdr>
        <w:top w:val="none" w:sz="0" w:space="0" w:color="auto"/>
        <w:left w:val="none" w:sz="0" w:space="0" w:color="auto"/>
        <w:bottom w:val="none" w:sz="0" w:space="0" w:color="auto"/>
        <w:right w:val="none" w:sz="0" w:space="0" w:color="auto"/>
      </w:divBdr>
      <w:divsChild>
        <w:div w:id="2100827661">
          <w:marLeft w:val="720"/>
          <w:marRight w:val="0"/>
          <w:marTop w:val="0"/>
          <w:marBottom w:val="120"/>
          <w:divBdr>
            <w:top w:val="none" w:sz="0" w:space="0" w:color="auto"/>
            <w:left w:val="none" w:sz="0" w:space="0" w:color="auto"/>
            <w:bottom w:val="none" w:sz="0" w:space="0" w:color="auto"/>
            <w:right w:val="none" w:sz="0" w:space="0" w:color="auto"/>
          </w:divBdr>
        </w:div>
      </w:divsChild>
    </w:div>
    <w:div w:id="1983727850">
      <w:bodyDiv w:val="1"/>
      <w:marLeft w:val="0"/>
      <w:marRight w:val="0"/>
      <w:marTop w:val="0"/>
      <w:marBottom w:val="0"/>
      <w:divBdr>
        <w:top w:val="none" w:sz="0" w:space="0" w:color="auto"/>
        <w:left w:val="none" w:sz="0" w:space="0" w:color="auto"/>
        <w:bottom w:val="none" w:sz="0" w:space="0" w:color="auto"/>
        <w:right w:val="none" w:sz="0" w:space="0" w:color="auto"/>
      </w:divBdr>
      <w:divsChild>
        <w:div w:id="1700160420">
          <w:marLeft w:val="1440"/>
          <w:marRight w:val="0"/>
          <w:marTop w:val="0"/>
          <w:marBottom w:val="120"/>
          <w:divBdr>
            <w:top w:val="none" w:sz="0" w:space="0" w:color="auto"/>
            <w:left w:val="none" w:sz="0" w:space="0" w:color="auto"/>
            <w:bottom w:val="none" w:sz="0" w:space="0" w:color="auto"/>
            <w:right w:val="none" w:sz="0" w:space="0" w:color="auto"/>
          </w:divBdr>
        </w:div>
        <w:div w:id="1402483365">
          <w:marLeft w:val="1440"/>
          <w:marRight w:val="0"/>
          <w:marTop w:val="0"/>
          <w:marBottom w:val="120"/>
          <w:divBdr>
            <w:top w:val="none" w:sz="0" w:space="0" w:color="auto"/>
            <w:left w:val="none" w:sz="0" w:space="0" w:color="auto"/>
            <w:bottom w:val="none" w:sz="0" w:space="0" w:color="auto"/>
            <w:right w:val="none" w:sz="0" w:space="0" w:color="auto"/>
          </w:divBdr>
        </w:div>
      </w:divsChild>
    </w:div>
    <w:div w:id="1988780686">
      <w:bodyDiv w:val="1"/>
      <w:marLeft w:val="0"/>
      <w:marRight w:val="0"/>
      <w:marTop w:val="0"/>
      <w:marBottom w:val="0"/>
      <w:divBdr>
        <w:top w:val="none" w:sz="0" w:space="0" w:color="auto"/>
        <w:left w:val="none" w:sz="0" w:space="0" w:color="auto"/>
        <w:bottom w:val="none" w:sz="0" w:space="0" w:color="auto"/>
        <w:right w:val="none" w:sz="0" w:space="0" w:color="auto"/>
      </w:divBdr>
      <w:divsChild>
        <w:div w:id="415052038">
          <w:marLeft w:val="720"/>
          <w:marRight w:val="0"/>
          <w:marTop w:val="0"/>
          <w:marBottom w:val="120"/>
          <w:divBdr>
            <w:top w:val="none" w:sz="0" w:space="0" w:color="auto"/>
            <w:left w:val="none" w:sz="0" w:space="0" w:color="auto"/>
            <w:bottom w:val="none" w:sz="0" w:space="0" w:color="auto"/>
            <w:right w:val="none" w:sz="0" w:space="0" w:color="auto"/>
          </w:divBdr>
        </w:div>
        <w:div w:id="399443204">
          <w:marLeft w:val="720"/>
          <w:marRight w:val="0"/>
          <w:marTop w:val="0"/>
          <w:marBottom w:val="120"/>
          <w:divBdr>
            <w:top w:val="none" w:sz="0" w:space="0" w:color="auto"/>
            <w:left w:val="none" w:sz="0" w:space="0" w:color="auto"/>
            <w:bottom w:val="none" w:sz="0" w:space="0" w:color="auto"/>
            <w:right w:val="none" w:sz="0" w:space="0" w:color="auto"/>
          </w:divBdr>
        </w:div>
      </w:divsChild>
    </w:div>
    <w:div w:id="1997024907">
      <w:bodyDiv w:val="1"/>
      <w:marLeft w:val="0"/>
      <w:marRight w:val="0"/>
      <w:marTop w:val="0"/>
      <w:marBottom w:val="0"/>
      <w:divBdr>
        <w:top w:val="none" w:sz="0" w:space="0" w:color="auto"/>
        <w:left w:val="none" w:sz="0" w:space="0" w:color="auto"/>
        <w:bottom w:val="none" w:sz="0" w:space="0" w:color="auto"/>
        <w:right w:val="none" w:sz="0" w:space="0" w:color="auto"/>
      </w:divBdr>
    </w:div>
    <w:div w:id="2020690263">
      <w:bodyDiv w:val="1"/>
      <w:marLeft w:val="0"/>
      <w:marRight w:val="0"/>
      <w:marTop w:val="0"/>
      <w:marBottom w:val="0"/>
      <w:divBdr>
        <w:top w:val="none" w:sz="0" w:space="0" w:color="auto"/>
        <w:left w:val="none" w:sz="0" w:space="0" w:color="auto"/>
        <w:bottom w:val="none" w:sz="0" w:space="0" w:color="auto"/>
        <w:right w:val="none" w:sz="0" w:space="0" w:color="auto"/>
      </w:divBdr>
    </w:div>
    <w:div w:id="2035572995">
      <w:bodyDiv w:val="1"/>
      <w:marLeft w:val="0"/>
      <w:marRight w:val="0"/>
      <w:marTop w:val="0"/>
      <w:marBottom w:val="0"/>
      <w:divBdr>
        <w:top w:val="none" w:sz="0" w:space="0" w:color="auto"/>
        <w:left w:val="none" w:sz="0" w:space="0" w:color="auto"/>
        <w:bottom w:val="none" w:sz="0" w:space="0" w:color="auto"/>
        <w:right w:val="none" w:sz="0" w:space="0" w:color="auto"/>
      </w:divBdr>
    </w:div>
    <w:div w:id="2053797896">
      <w:bodyDiv w:val="1"/>
      <w:marLeft w:val="0"/>
      <w:marRight w:val="0"/>
      <w:marTop w:val="0"/>
      <w:marBottom w:val="0"/>
      <w:divBdr>
        <w:top w:val="none" w:sz="0" w:space="0" w:color="auto"/>
        <w:left w:val="none" w:sz="0" w:space="0" w:color="auto"/>
        <w:bottom w:val="none" w:sz="0" w:space="0" w:color="auto"/>
        <w:right w:val="none" w:sz="0" w:space="0" w:color="auto"/>
      </w:divBdr>
      <w:divsChild>
        <w:div w:id="1838810149">
          <w:marLeft w:val="720"/>
          <w:marRight w:val="0"/>
          <w:marTop w:val="0"/>
          <w:marBottom w:val="120"/>
          <w:divBdr>
            <w:top w:val="none" w:sz="0" w:space="0" w:color="auto"/>
            <w:left w:val="none" w:sz="0" w:space="0" w:color="auto"/>
            <w:bottom w:val="none" w:sz="0" w:space="0" w:color="auto"/>
            <w:right w:val="none" w:sz="0" w:space="0" w:color="auto"/>
          </w:divBdr>
        </w:div>
      </w:divsChild>
    </w:div>
    <w:div w:id="2060014895">
      <w:bodyDiv w:val="1"/>
      <w:marLeft w:val="0"/>
      <w:marRight w:val="0"/>
      <w:marTop w:val="0"/>
      <w:marBottom w:val="0"/>
      <w:divBdr>
        <w:top w:val="none" w:sz="0" w:space="0" w:color="auto"/>
        <w:left w:val="none" w:sz="0" w:space="0" w:color="auto"/>
        <w:bottom w:val="none" w:sz="0" w:space="0" w:color="auto"/>
        <w:right w:val="none" w:sz="0" w:space="0" w:color="auto"/>
      </w:divBdr>
    </w:div>
    <w:div w:id="2083526529">
      <w:bodyDiv w:val="1"/>
      <w:marLeft w:val="0"/>
      <w:marRight w:val="0"/>
      <w:marTop w:val="0"/>
      <w:marBottom w:val="0"/>
      <w:divBdr>
        <w:top w:val="none" w:sz="0" w:space="0" w:color="auto"/>
        <w:left w:val="none" w:sz="0" w:space="0" w:color="auto"/>
        <w:bottom w:val="none" w:sz="0" w:space="0" w:color="auto"/>
        <w:right w:val="none" w:sz="0" w:space="0" w:color="auto"/>
      </w:divBdr>
      <w:divsChild>
        <w:div w:id="1507551269">
          <w:marLeft w:val="576"/>
          <w:marRight w:val="0"/>
          <w:marTop w:val="0"/>
          <w:marBottom w:val="120"/>
          <w:divBdr>
            <w:top w:val="none" w:sz="0" w:space="0" w:color="auto"/>
            <w:left w:val="none" w:sz="0" w:space="0" w:color="auto"/>
            <w:bottom w:val="none" w:sz="0" w:space="0" w:color="auto"/>
            <w:right w:val="none" w:sz="0" w:space="0" w:color="auto"/>
          </w:divBdr>
        </w:div>
      </w:divsChild>
    </w:div>
    <w:div w:id="2094929918">
      <w:bodyDiv w:val="1"/>
      <w:marLeft w:val="0"/>
      <w:marRight w:val="0"/>
      <w:marTop w:val="0"/>
      <w:marBottom w:val="0"/>
      <w:divBdr>
        <w:top w:val="none" w:sz="0" w:space="0" w:color="auto"/>
        <w:left w:val="none" w:sz="0" w:space="0" w:color="auto"/>
        <w:bottom w:val="none" w:sz="0" w:space="0" w:color="auto"/>
        <w:right w:val="none" w:sz="0" w:space="0" w:color="auto"/>
      </w:divBdr>
      <w:divsChild>
        <w:div w:id="970015187">
          <w:marLeft w:val="720"/>
          <w:marRight w:val="0"/>
          <w:marTop w:val="0"/>
          <w:marBottom w:val="120"/>
          <w:divBdr>
            <w:top w:val="none" w:sz="0" w:space="0" w:color="auto"/>
            <w:left w:val="none" w:sz="0" w:space="0" w:color="auto"/>
            <w:bottom w:val="none" w:sz="0" w:space="0" w:color="auto"/>
            <w:right w:val="none" w:sz="0" w:space="0" w:color="auto"/>
          </w:divBdr>
        </w:div>
        <w:div w:id="53547847">
          <w:marLeft w:val="720"/>
          <w:marRight w:val="0"/>
          <w:marTop w:val="0"/>
          <w:marBottom w:val="120"/>
          <w:divBdr>
            <w:top w:val="none" w:sz="0" w:space="0" w:color="auto"/>
            <w:left w:val="none" w:sz="0" w:space="0" w:color="auto"/>
            <w:bottom w:val="none" w:sz="0" w:space="0" w:color="auto"/>
            <w:right w:val="none" w:sz="0" w:space="0" w:color="auto"/>
          </w:divBdr>
        </w:div>
        <w:div w:id="924416279">
          <w:marLeft w:val="1526"/>
          <w:marRight w:val="0"/>
          <w:marTop w:val="0"/>
          <w:marBottom w:val="120"/>
          <w:divBdr>
            <w:top w:val="none" w:sz="0" w:space="0" w:color="auto"/>
            <w:left w:val="none" w:sz="0" w:space="0" w:color="auto"/>
            <w:bottom w:val="none" w:sz="0" w:space="0" w:color="auto"/>
            <w:right w:val="none" w:sz="0" w:space="0" w:color="auto"/>
          </w:divBdr>
        </w:div>
        <w:div w:id="259068299">
          <w:marLeft w:val="720"/>
          <w:marRight w:val="0"/>
          <w:marTop w:val="0"/>
          <w:marBottom w:val="120"/>
          <w:divBdr>
            <w:top w:val="none" w:sz="0" w:space="0" w:color="auto"/>
            <w:left w:val="none" w:sz="0" w:space="0" w:color="auto"/>
            <w:bottom w:val="none" w:sz="0" w:space="0" w:color="auto"/>
            <w:right w:val="none" w:sz="0" w:space="0" w:color="auto"/>
          </w:divBdr>
        </w:div>
      </w:divsChild>
    </w:div>
    <w:div w:id="2111536904">
      <w:bodyDiv w:val="1"/>
      <w:marLeft w:val="0"/>
      <w:marRight w:val="0"/>
      <w:marTop w:val="0"/>
      <w:marBottom w:val="0"/>
      <w:divBdr>
        <w:top w:val="none" w:sz="0" w:space="0" w:color="auto"/>
        <w:left w:val="none" w:sz="0" w:space="0" w:color="auto"/>
        <w:bottom w:val="none" w:sz="0" w:space="0" w:color="auto"/>
        <w:right w:val="none" w:sz="0" w:space="0" w:color="auto"/>
      </w:divBdr>
      <w:divsChild>
        <w:div w:id="1021248676">
          <w:marLeft w:val="720"/>
          <w:marRight w:val="0"/>
          <w:marTop w:val="0"/>
          <w:marBottom w:val="120"/>
          <w:divBdr>
            <w:top w:val="none" w:sz="0" w:space="0" w:color="auto"/>
            <w:left w:val="none" w:sz="0" w:space="0" w:color="auto"/>
            <w:bottom w:val="none" w:sz="0" w:space="0" w:color="auto"/>
            <w:right w:val="none" w:sz="0" w:space="0" w:color="auto"/>
          </w:divBdr>
        </w:div>
      </w:divsChild>
    </w:div>
    <w:div w:id="21195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le_of_Goods_A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pecific_perform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3D81B-BCB0-4FF7-BD3C-0D4C7865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10464</TotalTime>
  <Pages>45</Pages>
  <Words>17162</Words>
  <Characters>97829</Characters>
  <Application>Microsoft Office Word</Application>
  <DocSecurity>0</DocSecurity>
  <Lines>815</Lines>
  <Paragraphs>229</Paragraphs>
  <ScaleCrop>false</ScaleCrop>
  <Company/>
  <LinksUpToDate>false</LinksUpToDate>
  <CharactersWithSpaces>114762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以灰 以灰</dc:creator>
  <cp:keywords/>
  <dc:description/>
  <cp:lastModifiedBy>Chen Yang</cp:lastModifiedBy>
  <cp:revision>942</cp:revision>
  <dcterms:created xsi:type="dcterms:W3CDTF">2025-02-22T08:38:00Z</dcterms:created>
  <dcterms:modified xsi:type="dcterms:W3CDTF">2025-05-18T19:06:00Z</dcterms:modified>
</cp:coreProperties>
</file>