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54" w:type="dxa"/>
        <w:tblLayout w:type="fixed"/>
        <w:tblCellMar>
          <w:left w:w="0" w:type="dxa"/>
          <w:right w:w="0" w:type="dxa"/>
        </w:tblCellMar>
      </w:tblPr>
      <w:tblGrid>
        <w:gridCol w:w="4819"/>
        <w:gridCol w:w="4535"/>
      </w:tblGrid>
      <w:tr>
        <w:trPr>
          <w:trHeight w:val="2268" w:hRule="exact"/>
        </w:trPr>
        <w:tc>
          <w:tcPr>
            <w:tcW w:w="4819" w:type="dxa"/>
            <w:vAlign w:val="top"/>
          </w:tcPr>
          <w:p>
            <w:pPr>
              <w:spacing w:before="0" w:after="120" w:line="240" w:lineRule="auto"/>
              <w:pBdr>
                <w:bottom w:val="single" w:sz="4" w:space="2" w:color="CFC6CC"/>
              </w:pBdr>
            </w:pPr>
            <w:r>
              <w:rPr>
                <w:color w:val="77707A"/>
                <w:sz w:val="14"/>
                <w:szCs w:val="14"/>
              </w:rPr>
              <w:t xml:space="preserve">Philipp Chadid · Musterweg 4 · 10115 Berlin</w:t>
            </w:r>
          </w:p>
          <w:p>
            <w:pPr>
              <w:spacing w:before="0" w:after="0" w:line="300" w:lineRule="auto"/>
            </w:pPr>
            <w:r>
              <w:rPr/>
              <w:t xml:space="preserve">Anna Berger</w:t>
            </w:r>
            <w:r>
              <w:br/>
            </w:r>
            <w:r>
              <w:rPr/>
              <w:t xml:space="preserve">Klinik für Notfallmedizin</w:t>
            </w:r>
            <w:r>
              <w:br/>
            </w:r>
            <w:r>
              <w:rPr/>
              <w:t xml:space="preserve">Musterstraße 12</w:t>
            </w:r>
            <w:r>
              <w:br/>
            </w:r>
            <w:r>
              <w:rPr/>
              <w:t xml:space="preserve">10115 Berlin</w:t>
            </w:r>
          </w:p>
        </w:tc>
        <w:tc>
          <w:tcPr>
            <w:tcW w:w="4535" w:type="dxa"/>
            <w:vAlign w:val="top"/>
          </w:tcPr>
          <w:p>
            <w:pPr>
              <w:jc w:val="right"/>
              <w:spacing w:before="454" w:after="0" w:line="240" w:lineRule="auto"/>
            </w:pPr>
            <w:r>
              <w:rPr>
                <w:color w:val="5C5360"/>
                <w:sz w:val="20"/>
                <w:szCs w:val="20"/>
              </w:rPr>
              <w:t xml:space="preserve">Berlin, 12. Mai 2026</w:t>
            </w:r>
          </w:p>
        </w:tc>
      </w:tr>
    </w:tbl>
    <w:p>
      <w:pPr>
        <w:spacing w:before="454" w:after="454" w:line="276" w:lineRule="auto"/>
      </w:pPr>
      <w:r>
        <w:rPr>
          <w:rFonts w:ascii="Young Serif" w:hAnsi="Young Serif" w:cs="Young Serif"/>
          <w:sz w:val="30"/>
          <w:szCs w:val="30"/>
        </w:rPr>
        <w:t xml:space="preserve">Schulungskonzept Notfallsimulation, Runde 2</w:t>
      </w:r>
    </w:p>
    <w:p>
      <w:pPr>
        <w:spacing w:before="0" w:after="220" w:line="360" w:lineRule="auto"/>
      </w:pPr>
      <w:r>
        <w:rPr/>
        <w:t xml:space="preserve">Hallo Anna,</w:t>
      </w:r>
    </w:p>
    <w:p>
      <w:pPr>
        <w:spacing w:before="0" w:after="220" w:line="360" w:lineRule="auto"/>
      </w:pPr>
      <w:r>
        <w:rPr/>
        <w:t xml:space="preserve">vielen Dank für dein ausführliches Feedback zur ersten Runde. Ich habe die Fallbeispiele überarbeitet und die Zeitfenster angepasst. Die zweite Runde konzentriert sich auf drei Punkte:</w:t>
      </w:r>
    </w:p>
    <w:p>
      <w:pPr>
        <w:spacing w:before="0" w:after="220" w:line="360" w:lineRule="auto"/>
      </w:pPr>
      <w:r>
        <w:rPr>
          <w:b/>
        </w:rPr>
        <w:t xml:space="preserve">1. Primärcheck zuerst. </w:t>
      </w:r>
      <w:r>
        <w:rPr/>
        <w:t xml:space="preserve">ABCDE vor jeder Differenzialdiagnose, auch wenn die Verdachtsdiagnose auf der Hand liegt.</w:t>
      </w:r>
    </w:p>
    <w:p>
      <w:pPr>
        <w:spacing w:before="0" w:after="220" w:line="360" w:lineRule="auto"/>
      </w:pPr>
      <w:r>
        <w:rPr>
          <w:b/>
        </w:rPr>
        <w:t xml:space="preserve">2. Laut denken. </w:t>
      </w:r>
      <w:r>
        <w:rPr/>
        <w:t xml:space="preserve">Das Team hört mit und korrigiert. In Runde 1 wurden Fehler dadurch im Schnitt 40 Sekunden früher erkannt.</w:t>
      </w:r>
    </w:p>
    <w:p>
      <w:pPr>
        <w:spacing w:before="0" w:after="220" w:line="360" w:lineRule="auto"/>
      </w:pPr>
      <w:r>
        <w:rPr>
          <w:b/>
        </w:rPr>
        <w:t xml:space="preserve">3. Debriefing. </w:t>
      </w:r>
      <w:r>
        <w:rPr/>
        <w:t xml:space="preserve">Fünf Minuten nach jedem Durchlauf, strukturiert nach dem gleichen Schema.</w:t>
      </w:r>
    </w:p>
    <w:p>
      <w:pPr>
        <w:spacing w:before="0" w:after="220" w:line="360" w:lineRule="auto"/>
      </w:pPr>
      <w:r>
        <w:rPr>
          <w:b/>
        </w:rPr>
        <w:t xml:space="preserve">Kurz gesagt: </w:t>
      </w:r>
      <w:r>
        <w:rPr/>
        <w:t xml:space="preserve">Runde 2 wird kürzer, dafür mit mehr Wiederholung.</w:t>
      </w:r>
    </w:p>
    <w:p>
      <w:pPr>
        <w:spacing w:before="0" w:after="220" w:line="360" w:lineRule="auto"/>
      </w:pPr>
      <w:r>
        <w:rPr/>
        <w:t xml:space="preserve">Die Termine findest du im Anhang. Sag mir bitte bis zum 20. Mai Bescheid, ob die Räume 2.14 und 2.16 verfügbar sind.</w:t>
      </w:r>
    </w:p>
    <w:p>
      <w:pPr>
        <w:spacing w:before="454" w:after="794" w:line="360" w:lineRule="auto"/>
      </w:pPr>
      <w:r>
        <w:rPr/>
        <w:t xml:space="preserve">Beste Grüße</w:t>
      </w:r>
    </w:p>
    <w:p>
      <w:pPr>
        <w:spacing w:before="0" w:after="220" w:line="360" w:lineRule="auto"/>
      </w:pPr>
      <w:r>
        <w:rPr>
          <w:b/>
        </w:rPr>
        <w:t xml:space="preserve">Philipp Chadid</w:t>
      </w:r>
    </w:p>
    <w:p>
      <w:pPr>
        <w:spacing w:before="454" w:after="220" w:line="276" w:lineRule="auto"/>
      </w:pPr>
      <w:r>
        <w:rPr>
          <w:b/>
          <w:color w:val="5C5360"/>
          <w:sz w:val="18"/>
          <w:szCs w:val="18"/>
        </w:rPr>
        <w:t xml:space="preserve">Anlage</w:t>
      </w:r>
      <w:r>
        <w:br/>
      </w:r>
      <w:r>
        <w:rPr>
          <w:color w:val="77707A"/>
          <w:sz w:val="18"/>
          <w:szCs w:val="18"/>
        </w:rPr>
        <w:t xml:space="preserve">Terminplan Runde 2</w:t>
      </w:r>
    </w:p>
    <w:sectPr>
      <w:headerReference w:type="default" r:id="rIdH"/>
      <w:footerReference w:type="default" r:id="rIdF"/>
      <w:pgSz w:w="11906" w:h="16838"/>
      <w:pgMar w:top="2551" w:right="1134" w:bottom="1134" w:left="1417" w:header="794" w:footer="567" w:gutter="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color w:val="77707A"/>
        <w:sz w:val="16"/>
        <w:szCs w:val="16"/>
      </w:rPr>
      <w:t xml:space="preserve">Seite </w:t>
    </w:r>
    <w:r>
      <w:rPr>
        <w:sz w:val="16"/>
        <w:color w:val="77707A"/>
      </w:rPr>
      <w:fldChar w:fldCharType="begin"/>
    </w:r>
    <w:r>
      <w:rPr>
        <w:sz w:val="16"/>
        <w:color w:val="77707A"/>
      </w:rPr>
      <w:instrText xml:space="preserve"> PAGE </w:instrText>
    </w:r>
    <w:r>
      <w:rPr>
        <w:sz w:val="16"/>
        <w:color w:val="77707A"/>
      </w:rPr>
      <w:fldChar w:fldCharType="separate"/>
    </w:r>
    <w:r>
      <w:rPr>
        <w:color w:val="77707A"/>
        <w:sz w:val="16"/>
        <w:szCs w:val="16"/>
      </w:rPr>
      <w:t xml:space="preserve">1</w:t>
    </w:r>
    <w:r>
      <w:rPr>
        <w:sz w:val="16"/>
        <w:color w:val="77707A"/>
      </w:rPr>
      <w:fldChar w:fldCharType="end"/>
    </w:r>
    <w:r>
      <w:rPr>
        <w:color w:val="77707A"/>
        <w:sz w:val="16"/>
        <w:szCs w:val="16"/>
      </w:rPr>
      <w:t xml:space="preserve"> von </w:t>
    </w:r>
    <w:r>
      <w:rPr>
        <w:sz w:val="16"/>
        <w:color w:val="77707A"/>
      </w:rPr>
      <w:fldChar w:fldCharType="begin"/>
    </w:r>
    <w:r>
      <w:rPr>
        <w:sz w:val="16"/>
        <w:color w:val="77707A"/>
      </w:rPr>
      <w:instrText xml:space="preserve"> NUMPAGES </w:instrText>
    </w:r>
    <w:r>
      <w:rPr>
        <w:sz w:val="16"/>
        <w:color w:val="77707A"/>
      </w:rPr>
      <w:fldChar w:fldCharType="separate"/>
    </w:r>
    <w:r>
      <w:rPr>
        <w:color w:val="77707A"/>
        <w:sz w:val="16"/>
        <w:szCs w:val="16"/>
      </w:rPr>
      <w:t xml:space="preserve">1</w:t>
    </w:r>
    <w:r>
      <w:rPr>
        <w:sz w:val="16"/>
        <w:color w:val="77707A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before="0" w:after="0" w:line="240" w:lineRule="auto"/>
      <w:pBdr>
        <w:bottom w:val="single" w:sz="4" w:space="11" w:color="F26A2E"/>
      </w:pBdr>
    </w:pPr>
    <w:r>
      <w:rPr>
        <w:rFonts w:ascii="Young Serif" w:hAnsi="Young Serif" w:cs="Young Serif"/>
        <w:color w:val="7A5C94"/>
        <w:sz w:val="48"/>
        <w:szCs w:val="48"/>
      </w:rPr>
      <w:t xml:space="preserve">Philipp Chadid</w:t>
    </w:r>
    <w:r>
      <w:rPr>
        <w:rFonts w:ascii="Young Serif" w:hAnsi="Young Serif" w:cs="Young Serif"/>
        <w:color w:val="F26A2E"/>
        <w:sz w:val="48"/>
        <w:szCs w:val="48"/>
      </w:rPr>
      <w:t xml:space="preserve">.</w:t>
    </w:r>
  </w:p>
  <w:p>
    <w:pPr>
      <w:jc w:val="center"/>
      <w:spacing w:before="80" w:after="0" w:line="240" w:lineRule="auto"/>
    </w:pPr>
    <w:r>
      <w:rPr>
        <w:color w:val="77707A"/>
        <w:sz w:val="17"/>
        <w:szCs w:val="17"/>
      </w:rPr>
      <w:t xml:space="preserve">Musterweg 4, 10115 Berlin</w:t>
    </w:r>
    <w:r>
      <w:rPr>
        <w:color w:val="F26A2E"/>
        <w:sz w:val="17"/>
        <w:szCs w:val="17"/>
      </w:rPr>
      <w:t xml:space="preserve">  ·  </w:t>
    </w:r>
    <w:r>
      <w:rPr>
        <w:color w:val="77707A"/>
        <w:sz w:val="17"/>
        <w:szCs w:val="17"/>
      </w:rPr>
      <w:t xml:space="preserve">+49 30 000 000</w:t>
    </w:r>
    <w:r>
      <w:rPr>
        <w:color w:val="F26A2E"/>
        <w:sz w:val="17"/>
        <w:szCs w:val="17"/>
      </w:rPr>
      <w:t xml:space="preserve">  ·  </w:t>
    </w:r>
    <w:r>
      <w:rPr>
        <w:color w:val="77707A"/>
        <w:sz w:val="17"/>
        <w:szCs w:val="17"/>
      </w:rPr>
      <w:t xml:space="preserve">philipp@chadid.net</w:t>
    </w:r>
  </w:p>
</w:hdr>
</file>

<file path=word/styles.xml><?xml version="1.0" encoding="utf-8"?>
<w:styles xmlns:w="http://schemas.openxmlformats.org/wordprocessingml/2006/main">
  <w:docDefaults>
    <w:rPrDefault>
      <w:rPr>
        <w:rFonts w:ascii="Source Sans 3" w:hAnsi="Source Sans 3" w:cs="Source Sans 3"/>
        <w:color w:val="26212A"/>
        <w:sz w:val="22"/>
        <w:szCs w:val="22"/>
        <w:lang w:val="de-DE"/>
      </w:rPr>
    </w:rPrDefault>
    <w:pPrDefault>
      <w:pPr>
        <w:spacing w:after="22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