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EAB0" w14:textId="14EFA52F" w:rsidR="002E03F2" w:rsidRDefault="00A26F69">
      <w:pPr>
        <w:rPr>
          <w:rFonts w:ascii="Source Sans Pro" w:hAnsi="Source Sans Pro"/>
          <w:lang w:eastAsia="ko-KR"/>
        </w:rPr>
      </w:pPr>
      <w:r>
        <w:rPr>
          <w:rFonts w:ascii="Source Sans Pro" w:hAnsi="Source Sans Pro" w:hint="eastAsia"/>
          <w:lang w:eastAsia="ko-KR"/>
        </w:rPr>
        <w:t>N</w:t>
      </w:r>
      <w:r>
        <w:rPr>
          <w:rFonts w:ascii="Source Sans Pro" w:hAnsi="Source Sans Pro"/>
          <w:lang w:eastAsia="ko-KR"/>
        </w:rPr>
        <w:t>OTE:</w:t>
      </w:r>
    </w:p>
    <w:p w14:paraId="48A0B864" w14:textId="0B6F3A84" w:rsidR="00A26F69" w:rsidRDefault="00A26F69" w:rsidP="00A26F69">
      <w:pPr>
        <w:pStyle w:val="ListParagraph"/>
        <w:numPr>
          <w:ilvl w:val="0"/>
          <w:numId w:val="1"/>
        </w:numPr>
        <w:ind w:leftChars="0"/>
        <w:rPr>
          <w:rFonts w:ascii="Source Sans Pro" w:hAnsi="Source Sans Pro"/>
          <w:lang w:eastAsia="ko-KR"/>
        </w:rPr>
      </w:pPr>
      <w:r w:rsidRPr="00A26F69">
        <w:rPr>
          <w:rFonts w:ascii="Source Sans Pro" w:hAnsi="Source Sans Pro" w:hint="eastAsia"/>
          <w:lang w:eastAsia="ko-KR"/>
        </w:rPr>
        <w:t>D</w:t>
      </w:r>
      <w:r w:rsidRPr="00A26F69">
        <w:rPr>
          <w:rFonts w:ascii="Source Sans Pro" w:hAnsi="Source Sans Pro"/>
          <w:lang w:eastAsia="ko-KR"/>
        </w:rPr>
        <w:t xml:space="preserve">o not make any additional </w:t>
      </w:r>
      <w:r w:rsidR="00EB2517">
        <w:rPr>
          <w:rFonts w:ascii="Source Sans Pro" w:hAnsi="Source Sans Pro"/>
          <w:lang w:eastAsia="ko-KR"/>
        </w:rPr>
        <w:t>‘</w:t>
      </w:r>
      <w:r w:rsidRPr="00A26F69">
        <w:rPr>
          <w:rFonts w:ascii="Source Sans Pro" w:hAnsi="Source Sans Pro"/>
          <w:lang w:eastAsia="ko-KR"/>
        </w:rPr>
        <w:t>.txt</w:t>
      </w:r>
      <w:r w:rsidR="00EB2517">
        <w:rPr>
          <w:rFonts w:ascii="Source Sans Pro" w:hAnsi="Source Sans Pro"/>
          <w:lang w:eastAsia="ko-KR"/>
        </w:rPr>
        <w:t>’</w:t>
      </w:r>
      <w:r w:rsidRPr="00A26F69">
        <w:rPr>
          <w:rFonts w:ascii="Source Sans Pro" w:hAnsi="Source Sans Pro"/>
          <w:lang w:eastAsia="ko-KR"/>
        </w:rPr>
        <w:t xml:space="preserve"> file</w:t>
      </w:r>
    </w:p>
    <w:p w14:paraId="2815F018" w14:textId="4E281C0F" w:rsidR="00A26F69" w:rsidRDefault="00A26F69" w:rsidP="00A26F69">
      <w:pPr>
        <w:pStyle w:val="ListParagraph"/>
        <w:numPr>
          <w:ilvl w:val="0"/>
          <w:numId w:val="1"/>
        </w:numPr>
        <w:ind w:leftChars="0"/>
        <w:rPr>
          <w:rFonts w:ascii="Source Sans Pro" w:hAnsi="Source Sans Pro"/>
          <w:lang w:eastAsia="ko-KR"/>
        </w:rPr>
      </w:pPr>
      <w:r>
        <w:rPr>
          <w:rFonts w:ascii="Source Sans Pro" w:hAnsi="Source Sans Pro"/>
          <w:lang w:eastAsia="ko-KR"/>
        </w:rPr>
        <w:t xml:space="preserve">Regarding the simulation data index, first letter of the simulation index must have lower order than </w:t>
      </w:r>
      <w:r w:rsidR="00EB2517">
        <w:rPr>
          <w:rFonts w:ascii="Source Sans Pro" w:hAnsi="Source Sans Pro"/>
          <w:lang w:eastAsia="ko-KR"/>
        </w:rPr>
        <w:t>‘</w:t>
      </w:r>
      <w:r>
        <w:rPr>
          <w:rFonts w:ascii="Source Sans Pro" w:hAnsi="Source Sans Pro"/>
          <w:lang w:eastAsia="ko-KR"/>
        </w:rPr>
        <w:t>c</w:t>
      </w:r>
      <w:r w:rsidR="00EB2517">
        <w:rPr>
          <w:rFonts w:ascii="Source Sans Pro" w:hAnsi="Source Sans Pro"/>
          <w:lang w:eastAsia="ko-KR"/>
        </w:rPr>
        <w:t>’</w:t>
      </w:r>
      <w:r w:rsidR="00EB2517">
        <w:rPr>
          <w:rFonts w:ascii="Source Sans Pro" w:hAnsi="Source Sans Pro"/>
          <w:lang w:eastAsia="ko-KR"/>
        </w:rPr>
        <w:tab/>
      </w:r>
      <w:r>
        <w:rPr>
          <w:rFonts w:ascii="Source Sans Pro" w:hAnsi="Source Sans Pro"/>
          <w:lang w:eastAsia="ko-KR"/>
        </w:rPr>
        <w:t xml:space="preserve"> ex) A1, A2…. &lt;-- not allowed</w:t>
      </w:r>
      <w:r w:rsidR="0009695B">
        <w:rPr>
          <w:rFonts w:ascii="Source Sans Pro" w:hAnsi="Source Sans Pro"/>
          <w:lang w:eastAsia="ko-KR"/>
        </w:rPr>
        <w:t>. V120I10…. &lt;-- allowed</w:t>
      </w:r>
      <w:r w:rsidR="00EB2517">
        <w:rPr>
          <w:rFonts w:ascii="Source Sans Pro" w:hAnsi="Source Sans Pro"/>
          <w:lang w:eastAsia="ko-KR"/>
        </w:rPr>
        <w:t>.</w:t>
      </w:r>
      <w:bookmarkStart w:id="0" w:name="_GoBack"/>
      <w:bookmarkEnd w:id="0"/>
    </w:p>
    <w:p w14:paraId="1F6A3C70" w14:textId="408A5579" w:rsidR="00A26F69" w:rsidRDefault="00EB2517" w:rsidP="00A26F69">
      <w:pPr>
        <w:pStyle w:val="ListParagraph"/>
        <w:numPr>
          <w:ilvl w:val="0"/>
          <w:numId w:val="1"/>
        </w:numPr>
        <w:ind w:leftChars="0"/>
        <w:rPr>
          <w:rFonts w:ascii="Source Sans Pro" w:hAnsi="Source Sans Pro"/>
          <w:lang w:eastAsia="ko-KR"/>
        </w:rPr>
      </w:pPr>
      <w:r>
        <w:rPr>
          <w:rFonts w:ascii="Source Sans Pro" w:hAnsi="Source Sans Pro" w:hint="eastAsia"/>
          <w:lang w:eastAsia="ko-KR"/>
        </w:rPr>
        <w:t>T</w:t>
      </w:r>
      <w:r>
        <w:rPr>
          <w:rFonts w:ascii="Source Sans Pro" w:hAnsi="Source Sans Pro"/>
          <w:lang w:eastAsia="ko-KR"/>
        </w:rPr>
        <w:t xml:space="preserve">o change delay time or pulse width or both of gate signal in </w:t>
      </w:r>
      <w:proofErr w:type="spellStart"/>
      <w:r>
        <w:rPr>
          <w:rFonts w:ascii="Source Sans Pro" w:hAnsi="Source Sans Pro"/>
          <w:lang w:eastAsia="ko-KR"/>
        </w:rPr>
        <w:t>SIMetrix</w:t>
      </w:r>
      <w:proofErr w:type="spellEnd"/>
      <w:r>
        <w:rPr>
          <w:rFonts w:ascii="Source Sans Pro" w:hAnsi="Source Sans Pro"/>
          <w:lang w:eastAsia="ko-KR"/>
        </w:rPr>
        <w:t xml:space="preserve"> simulation, global variable T1, T2, T3 in python code should be changed according to pulse setting.</w:t>
      </w:r>
    </w:p>
    <w:p w14:paraId="15FDCE6A" w14:textId="77777777" w:rsidR="00EB2517" w:rsidRPr="00A26F69" w:rsidRDefault="00EB2517" w:rsidP="00A26F69">
      <w:pPr>
        <w:pStyle w:val="ListParagraph"/>
        <w:numPr>
          <w:ilvl w:val="0"/>
          <w:numId w:val="1"/>
        </w:numPr>
        <w:ind w:leftChars="0"/>
        <w:rPr>
          <w:rFonts w:ascii="Source Sans Pro" w:hAnsi="Source Sans Pro" w:hint="eastAsia"/>
          <w:lang w:eastAsia="ko-KR"/>
        </w:rPr>
      </w:pPr>
    </w:p>
    <w:sectPr w:rsidR="00EB2517" w:rsidRPr="00A26F69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4189E"/>
    <w:multiLevelType w:val="hybridMultilevel"/>
    <w:tmpl w:val="00F4DBF8"/>
    <w:lvl w:ilvl="0" w:tplc="C7BAC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54"/>
    <w:rsid w:val="0009695B"/>
    <w:rsid w:val="00213612"/>
    <w:rsid w:val="002E03F2"/>
    <w:rsid w:val="0031394E"/>
    <w:rsid w:val="004C20E3"/>
    <w:rsid w:val="00A26F69"/>
    <w:rsid w:val="00B453E2"/>
    <w:rsid w:val="00CA0C54"/>
    <w:rsid w:val="00D95EAC"/>
    <w:rsid w:val="00E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AC37"/>
  <w15:chartTrackingRefBased/>
  <w15:docId w15:val="{EDDBEB96-3BBC-4FCB-BD33-FCFCE99A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69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2AA649BE-AB16-44FD-BB9C-4C9229F35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Oliver (IFKOR PSS SMD AP PSB TM)</dc:creator>
  <cp:keywords/>
  <dc:description/>
  <cp:lastModifiedBy>Choe Oliver (IFKOR PSS SMD AP PSB TM)</cp:lastModifiedBy>
  <cp:revision>2</cp:revision>
  <dcterms:created xsi:type="dcterms:W3CDTF">2021-08-09T04:14:00Z</dcterms:created>
  <dcterms:modified xsi:type="dcterms:W3CDTF">2021-08-09T05:12:00Z</dcterms:modified>
</cp:coreProperties>
</file>